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C2C8D2" w14:textId="677A8C47" w:rsidR="00C46971" w:rsidRPr="008C390E" w:rsidRDefault="00C46971" w:rsidP="00C46971">
      <w:pPr>
        <w:spacing w:after="120" w:line="36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</w:pPr>
      <w:r w:rsidRPr="008C390E"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  <w:t>Projekt umowy</w:t>
      </w:r>
      <w:r w:rsidRPr="008C390E"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  <w:br/>
        <w:t>……………………</w:t>
      </w:r>
    </w:p>
    <w:p w14:paraId="1B9ECE73" w14:textId="77777777" w:rsidR="00C46971" w:rsidRPr="008C390E" w:rsidRDefault="00C46971" w:rsidP="00C46971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8C390E">
        <w:rPr>
          <w:rFonts w:ascii="Times New Roman" w:eastAsia="Calibri" w:hAnsi="Times New Roman" w:cs="Times New Roman"/>
          <w:sz w:val="24"/>
          <w:szCs w:val="24"/>
          <w:lang w:eastAsia="pl-PL"/>
        </w:rPr>
        <w:t>zawarta w Koninie w dniu  ………………… r.,  pomiędzy:</w:t>
      </w:r>
    </w:p>
    <w:p w14:paraId="3662C10F" w14:textId="77777777" w:rsidR="00C46971" w:rsidRPr="008C390E" w:rsidRDefault="00C46971" w:rsidP="00C46971">
      <w:pPr>
        <w:tabs>
          <w:tab w:val="left" w:pos="6578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8C390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Prokuraturą Okręgową w Koninie </w:t>
      </w:r>
      <w:r w:rsidRPr="008C390E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</w:p>
    <w:p w14:paraId="05952788" w14:textId="77777777" w:rsidR="00C46971" w:rsidRPr="008C390E" w:rsidRDefault="00C46971" w:rsidP="00C46971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8C390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ul. Kard. Stefana Wyszyńskiego 1, 62-510 Konin </w:t>
      </w:r>
    </w:p>
    <w:p w14:paraId="461A4008" w14:textId="77777777" w:rsidR="00C46971" w:rsidRPr="008C390E" w:rsidRDefault="00C46971" w:rsidP="00C46971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8C390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NIP 665-26-88-391, Regon: 311614543, </w:t>
      </w:r>
    </w:p>
    <w:p w14:paraId="78175283" w14:textId="77777777" w:rsidR="00C46971" w:rsidRPr="008C390E" w:rsidRDefault="00C46971" w:rsidP="00C46971">
      <w:pPr>
        <w:spacing w:after="12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x-none" w:eastAsia="x-none"/>
        </w:rPr>
      </w:pPr>
      <w:r w:rsidRPr="008C390E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reprezentowaną przez:</w:t>
      </w:r>
    </w:p>
    <w:p w14:paraId="31C5631A" w14:textId="77777777" w:rsidR="00C46971" w:rsidRPr="008C390E" w:rsidRDefault="00C46971" w:rsidP="00C46971">
      <w:pPr>
        <w:spacing w:after="12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x-none" w:eastAsia="x-none"/>
        </w:rPr>
      </w:pPr>
      <w:r w:rsidRPr="008C390E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Prokuratora Okręgowego w Koninie – ……………………………..</w:t>
      </w:r>
    </w:p>
    <w:p w14:paraId="7C77AB7E" w14:textId="77777777" w:rsidR="00C46971" w:rsidRPr="008C390E" w:rsidRDefault="00C46971" w:rsidP="00C46971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8C390E">
        <w:rPr>
          <w:rFonts w:ascii="Times New Roman" w:eastAsia="Calibri" w:hAnsi="Times New Roman" w:cs="Times New Roman"/>
          <w:sz w:val="24"/>
          <w:szCs w:val="24"/>
          <w:lang w:eastAsia="pl-PL"/>
        </w:rPr>
        <w:t>zwaną dalej „Zamawiającym”</w:t>
      </w:r>
    </w:p>
    <w:p w14:paraId="15FAF2D1" w14:textId="77777777" w:rsidR="00C46971" w:rsidRPr="008C390E" w:rsidRDefault="00C46971" w:rsidP="00C46971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8C390E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a</w:t>
      </w:r>
    </w:p>
    <w:p w14:paraId="57420115" w14:textId="77777777" w:rsidR="00C46971" w:rsidRPr="008C390E" w:rsidRDefault="00C46971" w:rsidP="00C46971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8C390E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</w:t>
      </w:r>
    </w:p>
    <w:p w14:paraId="1A307592" w14:textId="77777777" w:rsidR="00C46971" w:rsidRPr="008C390E" w:rsidRDefault="00C46971" w:rsidP="00C46971">
      <w:pPr>
        <w:spacing w:after="12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x-none" w:eastAsia="x-none"/>
        </w:rPr>
      </w:pPr>
      <w:r w:rsidRPr="008C390E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 xml:space="preserve">z siedzibą w ………………….…., przy ul. …………………………… </w:t>
      </w:r>
    </w:p>
    <w:p w14:paraId="501B2DF1" w14:textId="77777777" w:rsidR="00C46971" w:rsidRPr="008C390E" w:rsidRDefault="00C46971" w:rsidP="00C46971">
      <w:pPr>
        <w:spacing w:after="12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x-none"/>
        </w:rPr>
      </w:pPr>
      <w:r w:rsidRPr="008C390E">
        <w:rPr>
          <w:rFonts w:ascii="Times New Roman" w:eastAsia="Calibri" w:hAnsi="Times New Roman" w:cs="Times New Roman"/>
          <w:sz w:val="24"/>
          <w:szCs w:val="24"/>
          <w:lang w:eastAsia="x-none"/>
        </w:rPr>
        <w:t>NIP ………………………. REGON…………………….</w:t>
      </w:r>
    </w:p>
    <w:p w14:paraId="3DBE5077" w14:textId="77777777" w:rsidR="00C46971" w:rsidRPr="008C390E" w:rsidRDefault="00C46971" w:rsidP="00C46971">
      <w:pPr>
        <w:spacing w:after="120" w:line="360" w:lineRule="auto"/>
        <w:contextualSpacing/>
        <w:jc w:val="both"/>
        <w:rPr>
          <w:rFonts w:ascii="Times New Roman" w:eastAsia="Calibri" w:hAnsi="Times New Roman" w:cs="Times New Roman"/>
          <w:bCs/>
          <w:snapToGrid w:val="0"/>
          <w:sz w:val="24"/>
          <w:szCs w:val="24"/>
          <w:lang w:val="x-none" w:eastAsia="x-none"/>
        </w:rPr>
      </w:pPr>
      <w:r w:rsidRPr="008C390E">
        <w:rPr>
          <w:rFonts w:ascii="Times New Roman" w:eastAsia="Calibri" w:hAnsi="Times New Roman" w:cs="Times New Roman"/>
          <w:snapToGrid w:val="0"/>
          <w:sz w:val="24"/>
          <w:szCs w:val="24"/>
          <w:lang w:val="x-none" w:eastAsia="x-none"/>
        </w:rPr>
        <w:t>zwanym w treści umowy „</w:t>
      </w:r>
      <w:r w:rsidRPr="008C390E">
        <w:rPr>
          <w:rFonts w:ascii="Times New Roman" w:eastAsia="Calibri" w:hAnsi="Times New Roman" w:cs="Times New Roman"/>
          <w:bCs/>
          <w:sz w:val="24"/>
          <w:szCs w:val="24"/>
          <w:lang w:val="x-none" w:eastAsia="x-none"/>
        </w:rPr>
        <w:t>Wykonawcą”</w:t>
      </w:r>
      <w:r w:rsidRPr="008C390E">
        <w:rPr>
          <w:rFonts w:ascii="Times New Roman" w:eastAsia="Calibri" w:hAnsi="Times New Roman" w:cs="Times New Roman"/>
          <w:bCs/>
          <w:snapToGrid w:val="0"/>
          <w:sz w:val="24"/>
          <w:szCs w:val="24"/>
          <w:lang w:val="x-none" w:eastAsia="x-none"/>
        </w:rPr>
        <w:t xml:space="preserve"> </w:t>
      </w:r>
    </w:p>
    <w:p w14:paraId="4921BDDF" w14:textId="77777777" w:rsidR="00C46971" w:rsidRPr="008C390E" w:rsidRDefault="00C46971" w:rsidP="00C46971">
      <w:pPr>
        <w:spacing w:after="120" w:line="360" w:lineRule="auto"/>
        <w:contextualSpacing/>
        <w:jc w:val="both"/>
        <w:rPr>
          <w:rFonts w:ascii="Times New Roman" w:eastAsia="Calibri" w:hAnsi="Times New Roman" w:cs="Times New Roman"/>
          <w:snapToGrid w:val="0"/>
          <w:sz w:val="24"/>
          <w:szCs w:val="24"/>
          <w:lang w:val="x-none" w:eastAsia="x-none"/>
        </w:rPr>
      </w:pPr>
      <w:r w:rsidRPr="008C390E">
        <w:rPr>
          <w:rFonts w:ascii="Times New Roman" w:eastAsia="Calibri" w:hAnsi="Times New Roman" w:cs="Times New Roman"/>
          <w:bCs/>
          <w:snapToGrid w:val="0"/>
          <w:sz w:val="24"/>
          <w:szCs w:val="24"/>
          <w:lang w:val="x-none" w:eastAsia="x-none"/>
        </w:rPr>
        <w:t xml:space="preserve">reprezentowanym przez: </w:t>
      </w:r>
      <w:r w:rsidRPr="008C390E">
        <w:rPr>
          <w:rFonts w:ascii="Times New Roman" w:eastAsia="Calibri" w:hAnsi="Times New Roman" w:cs="Times New Roman"/>
          <w:snapToGrid w:val="0"/>
          <w:sz w:val="24"/>
          <w:szCs w:val="24"/>
          <w:lang w:val="x-none" w:eastAsia="x-none"/>
        </w:rPr>
        <w:t>…………………………………….,</w:t>
      </w:r>
    </w:p>
    <w:p w14:paraId="2E7DE948" w14:textId="77777777" w:rsidR="00C46971" w:rsidRPr="008C390E" w:rsidRDefault="00C46971" w:rsidP="00C46971">
      <w:pPr>
        <w:spacing w:after="120" w:line="360" w:lineRule="auto"/>
        <w:contextualSpacing/>
        <w:jc w:val="both"/>
        <w:rPr>
          <w:rFonts w:ascii="Times New Roman" w:eastAsia="Calibri" w:hAnsi="Times New Roman" w:cs="Times New Roman"/>
          <w:snapToGrid w:val="0"/>
          <w:sz w:val="24"/>
          <w:szCs w:val="24"/>
          <w:lang w:val="x-none" w:eastAsia="x-none"/>
        </w:rPr>
      </w:pPr>
      <w:r w:rsidRPr="008C390E">
        <w:rPr>
          <w:rFonts w:ascii="Times New Roman" w:eastAsia="Calibri" w:hAnsi="Times New Roman" w:cs="Times New Roman"/>
          <w:snapToGrid w:val="0"/>
          <w:sz w:val="24"/>
          <w:szCs w:val="24"/>
          <w:lang w:val="x-none" w:eastAsia="x-none"/>
        </w:rPr>
        <w:t>łącznie zwanych Stronami.</w:t>
      </w:r>
    </w:p>
    <w:p w14:paraId="2F6B3DC2" w14:textId="77777777" w:rsidR="00C46971" w:rsidRPr="008C390E" w:rsidRDefault="00C46971" w:rsidP="00C46971">
      <w:pPr>
        <w:shd w:val="clear" w:color="auto" w:fill="FFFFFF"/>
        <w:spacing w:after="0" w:line="360" w:lineRule="auto"/>
        <w:ind w:left="15"/>
        <w:contextualSpacing/>
        <w:jc w:val="both"/>
        <w:rPr>
          <w:rFonts w:ascii="Times New Roman" w:eastAsia="Calibri" w:hAnsi="Times New Roman" w:cs="Times New Roman"/>
          <w:spacing w:val="8"/>
          <w:sz w:val="24"/>
          <w:szCs w:val="24"/>
          <w:lang w:eastAsia="pl-PL"/>
        </w:rPr>
      </w:pPr>
    </w:p>
    <w:p w14:paraId="701FE853" w14:textId="688B4FF0" w:rsidR="008C390E" w:rsidRDefault="008C390E" w:rsidP="008C390E">
      <w:pPr>
        <w:spacing w:after="0" w:line="360" w:lineRule="auto"/>
        <w:jc w:val="both"/>
        <w:rPr>
          <w:rFonts w:ascii="Times New Roman" w:eastAsia="Calibri" w:hAnsi="Times New Roman" w:cs="Times New Roman"/>
          <w:spacing w:val="8"/>
          <w:sz w:val="24"/>
          <w:szCs w:val="24"/>
          <w:lang w:eastAsia="pl-PL"/>
        </w:rPr>
      </w:pPr>
      <w:r w:rsidRPr="008C390E">
        <w:rPr>
          <w:rFonts w:ascii="Times New Roman" w:eastAsia="Calibri" w:hAnsi="Times New Roman" w:cs="Times New Roman"/>
          <w:spacing w:val="8"/>
          <w:sz w:val="24"/>
          <w:szCs w:val="24"/>
          <w:lang w:eastAsia="pl-PL"/>
        </w:rPr>
        <w:t>Umowa niniejsza została zawarta w wyniku postępowania przeprowadzonego na podstawie Regulaminu Udzielania Zamówień Publicznych w Prokuraturze Okręgowej w Koninie oraz przepisów Kodeksu Cywilnego</w:t>
      </w:r>
      <w:r w:rsidR="000B5C25">
        <w:rPr>
          <w:rFonts w:ascii="Times New Roman" w:eastAsia="Calibri" w:hAnsi="Times New Roman" w:cs="Times New Roman"/>
          <w:spacing w:val="8"/>
          <w:sz w:val="24"/>
          <w:szCs w:val="24"/>
          <w:lang w:eastAsia="pl-PL"/>
        </w:rPr>
        <w:t>,</w:t>
      </w:r>
      <w:r w:rsidRPr="008C390E">
        <w:rPr>
          <w:rFonts w:ascii="Times New Roman" w:eastAsia="Calibri" w:hAnsi="Times New Roman" w:cs="Times New Roman"/>
          <w:spacing w:val="8"/>
          <w:sz w:val="24"/>
          <w:szCs w:val="24"/>
          <w:lang w:eastAsia="pl-PL"/>
        </w:rPr>
        <w:t xml:space="preserve"> z wyłączeniem stosowania ustawy z dnia 11 września 2019 r. Prawo zamówień Publicznych (t.j. Dz.U.2023.1605 ze zm.) – wartość poniżej 130 000,00 zł netto.</w:t>
      </w:r>
    </w:p>
    <w:p w14:paraId="07967011" w14:textId="77777777" w:rsidR="0090520A" w:rsidRDefault="0090520A" w:rsidP="008C390E">
      <w:pPr>
        <w:spacing w:after="0" w:line="360" w:lineRule="auto"/>
        <w:jc w:val="both"/>
        <w:rPr>
          <w:rFonts w:ascii="Times New Roman" w:eastAsia="Calibri" w:hAnsi="Times New Roman" w:cs="Times New Roman"/>
          <w:spacing w:val="8"/>
          <w:sz w:val="24"/>
          <w:szCs w:val="24"/>
          <w:lang w:eastAsia="pl-PL"/>
        </w:rPr>
      </w:pPr>
    </w:p>
    <w:p w14:paraId="3155F6D9" w14:textId="77777777" w:rsidR="0090520A" w:rsidRPr="008C390E" w:rsidRDefault="0090520A" w:rsidP="008C390E">
      <w:pPr>
        <w:spacing w:after="0" w:line="360" w:lineRule="auto"/>
        <w:jc w:val="both"/>
        <w:rPr>
          <w:rFonts w:ascii="Times New Roman" w:eastAsia="Calibri" w:hAnsi="Times New Roman" w:cs="Times New Roman"/>
          <w:spacing w:val="8"/>
          <w:sz w:val="24"/>
          <w:szCs w:val="24"/>
          <w:lang w:eastAsia="pl-PL"/>
        </w:rPr>
      </w:pPr>
    </w:p>
    <w:p w14:paraId="19F4147E" w14:textId="1320BA02" w:rsidR="00C46971" w:rsidRPr="008C390E" w:rsidRDefault="00C46971" w:rsidP="00C46971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8C390E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§ 1</w:t>
      </w:r>
    </w:p>
    <w:p w14:paraId="266B4E89" w14:textId="386DD4D9" w:rsidR="00C46971" w:rsidRPr="00A907AC" w:rsidRDefault="00C46971" w:rsidP="00C46971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8C390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Przedmiotem umowy jest bieżąca konserwacja i naprawy w przypadku awarii </w:t>
      </w:r>
      <w:r w:rsidRPr="008C390E">
        <w:rPr>
          <w:rFonts w:ascii="Times New Roman" w:eastAsia="Times New Roman" w:hAnsi="Times New Roman" w:cs="Times New Roman"/>
          <w:sz w:val="24"/>
          <w:szCs w:val="24"/>
          <w:lang w:eastAsia="ar-SA"/>
        </w:rPr>
        <w:t>platformy do transportu osób niepełnosprawnych „LILLIPUT” zamontowanej przy budynku Prokuratury Okręgowej w Koninie przy ul. Kard. Stefana Wyszyńskiego 1</w:t>
      </w:r>
      <w:r w:rsidR="000B5C25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="00A907AC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Pr="00A907AC">
        <w:rPr>
          <w:rFonts w:ascii="Times New Roman" w:eastAsia="Calibri" w:hAnsi="Times New Roman" w:cs="Times New Roman"/>
          <w:sz w:val="24"/>
          <w:szCs w:val="24"/>
          <w:lang w:eastAsia="pl-PL"/>
        </w:rPr>
        <w:t>zgodnie z ofertą Wykonawcy z dnia  …………………………………………….. (Załącznik nr 1 do Zapytania ofertowego).</w:t>
      </w:r>
    </w:p>
    <w:p w14:paraId="7DB0991C" w14:textId="77777777" w:rsidR="00C46971" w:rsidRPr="008C390E" w:rsidRDefault="00C46971" w:rsidP="00C46971">
      <w:pPr>
        <w:numPr>
          <w:ilvl w:val="0"/>
          <w:numId w:val="1"/>
        </w:numPr>
        <w:tabs>
          <w:tab w:val="num" w:pos="284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8C390E">
        <w:rPr>
          <w:rFonts w:ascii="Times New Roman" w:eastAsia="Calibri" w:hAnsi="Times New Roman" w:cs="Times New Roman"/>
          <w:sz w:val="24"/>
          <w:szCs w:val="24"/>
          <w:lang w:eastAsia="pl-PL"/>
        </w:rPr>
        <w:t>Wykonawca będzie wykonywać usługi  zgodnie z:</w:t>
      </w:r>
    </w:p>
    <w:p w14:paraId="7AEEC1FA" w14:textId="56F8DF67" w:rsidR="00C46971" w:rsidRPr="008C390E" w:rsidRDefault="00C46971" w:rsidP="00C46971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8C390E">
        <w:rPr>
          <w:rFonts w:ascii="Times New Roman" w:eastAsia="Calibri" w:hAnsi="Times New Roman" w:cs="Times New Roman"/>
          <w:sz w:val="24"/>
          <w:szCs w:val="24"/>
          <w:lang w:eastAsia="pl-PL"/>
        </w:rPr>
        <w:t>wymogami Instrukcji konserwa</w:t>
      </w:r>
      <w:r w:rsidR="00A907AC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cji podnośników hydraulicznych </w:t>
      </w:r>
      <w:r w:rsidRPr="008C390E">
        <w:rPr>
          <w:rFonts w:ascii="Times New Roman" w:eastAsia="Calibri" w:hAnsi="Times New Roman" w:cs="Times New Roman"/>
          <w:sz w:val="24"/>
          <w:szCs w:val="24"/>
          <w:lang w:eastAsia="pl-PL"/>
        </w:rPr>
        <w:t>(LILLIPUT,</w:t>
      </w:r>
      <w:r w:rsidR="00A907AC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Pr="008C390E">
        <w:rPr>
          <w:rFonts w:ascii="Times New Roman" w:eastAsia="Calibri" w:hAnsi="Times New Roman" w:cs="Times New Roman"/>
          <w:sz w:val="24"/>
          <w:szCs w:val="24"/>
          <w:lang w:eastAsia="pl-PL"/>
        </w:rPr>
        <w:t>MIZAR),</w:t>
      </w:r>
    </w:p>
    <w:p w14:paraId="349488EF" w14:textId="36699820" w:rsidR="00C46971" w:rsidRPr="008C390E" w:rsidRDefault="00C46971" w:rsidP="00C46971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8C390E">
        <w:rPr>
          <w:rFonts w:ascii="Times New Roman" w:eastAsia="Calibri" w:hAnsi="Times New Roman" w:cs="Times New Roman"/>
          <w:sz w:val="24"/>
          <w:szCs w:val="24"/>
          <w:lang w:eastAsia="pl-PL"/>
        </w:rPr>
        <w:lastRenderedPageBreak/>
        <w:t>przepisami Ustawy z dnia 21 grudnia 2000 r. o dozorze technicznym (</w:t>
      </w:r>
      <w:r w:rsidR="00C235D7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t.j. </w:t>
      </w:r>
      <w:r w:rsidRPr="008C390E">
        <w:rPr>
          <w:rFonts w:ascii="Times New Roman" w:eastAsia="Calibri" w:hAnsi="Times New Roman" w:cs="Times New Roman"/>
          <w:sz w:val="24"/>
          <w:szCs w:val="24"/>
          <w:lang w:eastAsia="pl-PL"/>
        </w:rPr>
        <w:t>Dz.U.202</w:t>
      </w:r>
      <w:r w:rsidR="00A907AC">
        <w:rPr>
          <w:rFonts w:ascii="Times New Roman" w:eastAsia="Calibri" w:hAnsi="Times New Roman" w:cs="Times New Roman"/>
          <w:sz w:val="24"/>
          <w:szCs w:val="24"/>
          <w:lang w:eastAsia="pl-PL"/>
        </w:rPr>
        <w:t>3</w:t>
      </w:r>
      <w:r w:rsidR="00F54D89">
        <w:rPr>
          <w:rFonts w:ascii="Times New Roman" w:eastAsia="Calibri" w:hAnsi="Times New Roman" w:cs="Times New Roman"/>
          <w:sz w:val="24"/>
          <w:szCs w:val="24"/>
          <w:lang w:eastAsia="pl-PL"/>
        </w:rPr>
        <w:t>.</w:t>
      </w:r>
      <w:r w:rsidR="00A907AC">
        <w:rPr>
          <w:rFonts w:ascii="Times New Roman" w:eastAsia="Calibri" w:hAnsi="Times New Roman" w:cs="Times New Roman"/>
          <w:sz w:val="24"/>
          <w:szCs w:val="24"/>
          <w:lang w:eastAsia="pl-PL"/>
        </w:rPr>
        <w:t>1622</w:t>
      </w:r>
      <w:r w:rsidRPr="008C390E">
        <w:rPr>
          <w:rFonts w:ascii="Times New Roman" w:eastAsia="Calibri" w:hAnsi="Times New Roman" w:cs="Times New Roman"/>
          <w:sz w:val="24"/>
          <w:szCs w:val="24"/>
          <w:lang w:eastAsia="pl-PL"/>
        </w:rPr>
        <w:t>),</w:t>
      </w:r>
    </w:p>
    <w:p w14:paraId="41560F11" w14:textId="2B4FD923" w:rsidR="00C46971" w:rsidRPr="008C390E" w:rsidRDefault="00C46971" w:rsidP="00C46971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8C390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przepisami Rozporządzenia Ministra Przedsiębiorczości i Technologii </w:t>
      </w:r>
      <w:r w:rsidRPr="008C390E">
        <w:rPr>
          <w:rFonts w:ascii="Times New Roman" w:eastAsia="Calibri" w:hAnsi="Times New Roman" w:cs="Times New Roman"/>
          <w:sz w:val="24"/>
          <w:szCs w:val="24"/>
          <w:lang w:eastAsia="pl-PL"/>
        </w:rPr>
        <w:br/>
        <w:t>z dnia 30 października 2018</w:t>
      </w:r>
      <w:r w:rsidR="00064BDB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Pr="008C390E">
        <w:rPr>
          <w:rFonts w:ascii="Times New Roman" w:eastAsia="Calibri" w:hAnsi="Times New Roman" w:cs="Times New Roman"/>
          <w:sz w:val="24"/>
          <w:szCs w:val="24"/>
          <w:lang w:eastAsia="pl-PL"/>
        </w:rPr>
        <w:t>r. w sprawie warunków technicznych dozoru technicznego w zakresie eksploatacji, napraw i modernizacji urządzeń transportu bliskiego (Dz.U.2018</w:t>
      </w:r>
      <w:r w:rsidR="00CE7265">
        <w:rPr>
          <w:rFonts w:ascii="Times New Roman" w:eastAsia="Calibri" w:hAnsi="Times New Roman" w:cs="Times New Roman"/>
          <w:sz w:val="24"/>
          <w:szCs w:val="24"/>
          <w:lang w:eastAsia="pl-PL"/>
        </w:rPr>
        <w:t>.</w:t>
      </w:r>
      <w:r w:rsidRPr="008C390E">
        <w:rPr>
          <w:rFonts w:ascii="Times New Roman" w:eastAsia="Calibri" w:hAnsi="Times New Roman" w:cs="Times New Roman"/>
          <w:sz w:val="24"/>
          <w:szCs w:val="24"/>
          <w:lang w:eastAsia="pl-PL"/>
        </w:rPr>
        <w:t>2176) oraz aktualny</w:t>
      </w:r>
      <w:r w:rsidR="006826E5">
        <w:rPr>
          <w:rFonts w:ascii="Times New Roman" w:eastAsia="Calibri" w:hAnsi="Times New Roman" w:cs="Times New Roman"/>
          <w:sz w:val="24"/>
          <w:szCs w:val="24"/>
          <w:lang w:eastAsia="pl-PL"/>
        </w:rPr>
        <w:t>m poziomem wiedzy technicznej i z </w:t>
      </w:r>
      <w:r w:rsidRPr="008C390E">
        <w:rPr>
          <w:rFonts w:ascii="Times New Roman" w:eastAsia="Calibri" w:hAnsi="Times New Roman" w:cs="Times New Roman"/>
          <w:sz w:val="24"/>
          <w:szCs w:val="24"/>
          <w:lang w:eastAsia="pl-PL"/>
        </w:rPr>
        <w:t>należytą starannością.</w:t>
      </w:r>
    </w:p>
    <w:p w14:paraId="1D8CDBA4" w14:textId="77777777" w:rsidR="00C46971" w:rsidRPr="008C390E" w:rsidRDefault="00C46971" w:rsidP="00C46971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8C390E">
        <w:rPr>
          <w:rFonts w:ascii="Times New Roman" w:eastAsia="Times New Roman" w:hAnsi="Times New Roman" w:cs="Times New Roman"/>
          <w:sz w:val="24"/>
          <w:szCs w:val="24"/>
          <w:lang w:eastAsia="pl-PL"/>
        </w:rPr>
        <w:t>Materiały eksploatacyjne niezbędne do wykonania czynności konserwacyjnych dostarczać będzie Wykonawca.</w:t>
      </w:r>
    </w:p>
    <w:p w14:paraId="3FD2DB99" w14:textId="77777777" w:rsidR="00C46971" w:rsidRPr="008C390E" w:rsidRDefault="00C46971" w:rsidP="00C46971">
      <w:pPr>
        <w:numPr>
          <w:ilvl w:val="0"/>
          <w:numId w:val="1"/>
        </w:numPr>
        <w:tabs>
          <w:tab w:val="num" w:pos="284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8C390E">
        <w:rPr>
          <w:rFonts w:ascii="Times New Roman" w:eastAsia="Times New Roman" w:hAnsi="Times New Roman" w:cs="Times New Roman"/>
          <w:color w:val="000000"/>
          <w:sz w:val="24"/>
          <w:szCs w:val="24"/>
        </w:rPr>
        <w:t>W zakres podstawowych czynności konserwacyjnych wchodzi w szczególności:</w:t>
      </w:r>
    </w:p>
    <w:p w14:paraId="02ACAF4D" w14:textId="77777777" w:rsidR="00327660" w:rsidRDefault="00C46971" w:rsidP="00327660">
      <w:pPr>
        <w:numPr>
          <w:ilvl w:val="1"/>
          <w:numId w:val="1"/>
        </w:numPr>
        <w:tabs>
          <w:tab w:val="clear" w:pos="360"/>
          <w:tab w:val="left" w:pos="567"/>
        </w:tabs>
        <w:spacing w:after="0" w:line="360" w:lineRule="auto"/>
        <w:ind w:hanging="76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8C390E">
        <w:rPr>
          <w:rFonts w:ascii="Times New Roman" w:eastAsia="Times New Roman" w:hAnsi="Times New Roman" w:cs="Times New Roman"/>
          <w:sz w:val="24"/>
          <w:szCs w:val="24"/>
          <w:lang w:eastAsia="pl-PL"/>
        </w:rPr>
        <w:t>smarowanie prowadnic,</w:t>
      </w:r>
    </w:p>
    <w:p w14:paraId="5E5A37A0" w14:textId="77777777" w:rsidR="00327660" w:rsidRDefault="00C46971" w:rsidP="00327660">
      <w:pPr>
        <w:numPr>
          <w:ilvl w:val="1"/>
          <w:numId w:val="1"/>
        </w:numPr>
        <w:tabs>
          <w:tab w:val="clear" w:pos="360"/>
          <w:tab w:val="left" w:pos="567"/>
        </w:tabs>
        <w:spacing w:after="0" w:line="360" w:lineRule="auto"/>
        <w:ind w:hanging="76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327660">
        <w:rPr>
          <w:rFonts w:ascii="Times New Roman" w:eastAsia="Times New Roman" w:hAnsi="Times New Roman" w:cs="Times New Roman"/>
          <w:sz w:val="24"/>
          <w:szCs w:val="24"/>
          <w:lang w:eastAsia="pl-PL"/>
        </w:rPr>
        <w:t>kontrola poziomu oleju/wymiana,</w:t>
      </w:r>
    </w:p>
    <w:p w14:paraId="4680E149" w14:textId="77777777" w:rsidR="00327660" w:rsidRDefault="00C46971" w:rsidP="00327660">
      <w:pPr>
        <w:numPr>
          <w:ilvl w:val="1"/>
          <w:numId w:val="1"/>
        </w:numPr>
        <w:tabs>
          <w:tab w:val="clear" w:pos="360"/>
          <w:tab w:val="left" w:pos="567"/>
        </w:tabs>
        <w:spacing w:after="0" w:line="360" w:lineRule="auto"/>
        <w:ind w:hanging="76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327660">
        <w:rPr>
          <w:rFonts w:ascii="Times New Roman" w:eastAsia="Times New Roman" w:hAnsi="Times New Roman" w:cs="Times New Roman"/>
          <w:sz w:val="24"/>
          <w:szCs w:val="24"/>
          <w:lang w:eastAsia="pl-PL"/>
        </w:rPr>
        <w:t>odpowietrzanie cylindra,</w:t>
      </w:r>
    </w:p>
    <w:p w14:paraId="476A8068" w14:textId="77777777" w:rsidR="00327660" w:rsidRDefault="00C46971" w:rsidP="00327660">
      <w:pPr>
        <w:numPr>
          <w:ilvl w:val="1"/>
          <w:numId w:val="1"/>
        </w:numPr>
        <w:tabs>
          <w:tab w:val="clear" w:pos="360"/>
          <w:tab w:val="left" w:pos="567"/>
        </w:tabs>
        <w:spacing w:after="0" w:line="360" w:lineRule="auto"/>
        <w:ind w:hanging="76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327660">
        <w:rPr>
          <w:rFonts w:ascii="Times New Roman" w:eastAsia="Times New Roman" w:hAnsi="Times New Roman" w:cs="Times New Roman"/>
          <w:sz w:val="24"/>
          <w:szCs w:val="24"/>
          <w:lang w:eastAsia="pl-PL"/>
        </w:rPr>
        <w:t>czyszczenie i kontrola stanu połączeń elektrycznych,</w:t>
      </w:r>
    </w:p>
    <w:p w14:paraId="5E324B60" w14:textId="77777777" w:rsidR="00327660" w:rsidRDefault="00C46971" w:rsidP="00327660">
      <w:pPr>
        <w:numPr>
          <w:ilvl w:val="1"/>
          <w:numId w:val="1"/>
        </w:numPr>
        <w:tabs>
          <w:tab w:val="clear" w:pos="360"/>
          <w:tab w:val="left" w:pos="567"/>
        </w:tabs>
        <w:spacing w:after="0" w:line="360" w:lineRule="auto"/>
        <w:ind w:hanging="76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327660">
        <w:rPr>
          <w:rFonts w:ascii="Times New Roman" w:eastAsia="Times New Roman" w:hAnsi="Times New Roman" w:cs="Times New Roman"/>
          <w:sz w:val="24"/>
          <w:szCs w:val="24"/>
          <w:lang w:eastAsia="pl-PL"/>
        </w:rPr>
        <w:t>próba ręcznego zjazdu awaryjnego,</w:t>
      </w:r>
    </w:p>
    <w:p w14:paraId="79BAD3CE" w14:textId="77777777" w:rsidR="00327660" w:rsidRDefault="00C46971" w:rsidP="00327660">
      <w:pPr>
        <w:numPr>
          <w:ilvl w:val="1"/>
          <w:numId w:val="1"/>
        </w:numPr>
        <w:tabs>
          <w:tab w:val="clear" w:pos="360"/>
          <w:tab w:val="left" w:pos="567"/>
        </w:tabs>
        <w:spacing w:after="0" w:line="360" w:lineRule="auto"/>
        <w:ind w:hanging="76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327660">
        <w:rPr>
          <w:rFonts w:ascii="Times New Roman" w:eastAsia="Times New Roman" w:hAnsi="Times New Roman" w:cs="Times New Roman"/>
          <w:sz w:val="24"/>
          <w:szCs w:val="24"/>
          <w:lang w:eastAsia="pl-PL"/>
        </w:rPr>
        <w:t>kontrola stanu drzwi i ich wyposażenia,</w:t>
      </w:r>
    </w:p>
    <w:p w14:paraId="725F6EA8" w14:textId="77777777" w:rsidR="00327660" w:rsidRDefault="00C46971" w:rsidP="00327660">
      <w:pPr>
        <w:numPr>
          <w:ilvl w:val="1"/>
          <w:numId w:val="1"/>
        </w:numPr>
        <w:tabs>
          <w:tab w:val="clear" w:pos="360"/>
          <w:tab w:val="left" w:pos="567"/>
        </w:tabs>
        <w:spacing w:after="0" w:line="360" w:lineRule="auto"/>
        <w:ind w:hanging="76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327660">
        <w:rPr>
          <w:rFonts w:ascii="Times New Roman" w:eastAsia="Times New Roman" w:hAnsi="Times New Roman" w:cs="Times New Roman"/>
          <w:sz w:val="24"/>
          <w:szCs w:val="24"/>
          <w:lang w:eastAsia="pl-PL"/>
        </w:rPr>
        <w:t>sprawdzanie rygli,</w:t>
      </w:r>
    </w:p>
    <w:p w14:paraId="7C1CBC5E" w14:textId="77777777" w:rsidR="00327660" w:rsidRDefault="00C46971" w:rsidP="00327660">
      <w:pPr>
        <w:numPr>
          <w:ilvl w:val="1"/>
          <w:numId w:val="1"/>
        </w:numPr>
        <w:tabs>
          <w:tab w:val="clear" w:pos="360"/>
          <w:tab w:val="left" w:pos="567"/>
        </w:tabs>
        <w:spacing w:after="0" w:line="360" w:lineRule="auto"/>
        <w:ind w:hanging="76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327660">
        <w:rPr>
          <w:rFonts w:ascii="Times New Roman" w:eastAsia="Times New Roman" w:hAnsi="Times New Roman" w:cs="Times New Roman"/>
          <w:sz w:val="24"/>
          <w:szCs w:val="24"/>
          <w:lang w:eastAsia="pl-PL"/>
        </w:rPr>
        <w:t>kontrola cyklu pracy urządzenia,</w:t>
      </w:r>
    </w:p>
    <w:p w14:paraId="0DAEEEC7" w14:textId="77777777" w:rsidR="00327660" w:rsidRDefault="00C46971" w:rsidP="00327660">
      <w:pPr>
        <w:numPr>
          <w:ilvl w:val="1"/>
          <w:numId w:val="1"/>
        </w:numPr>
        <w:tabs>
          <w:tab w:val="clear" w:pos="360"/>
          <w:tab w:val="left" w:pos="567"/>
        </w:tabs>
        <w:spacing w:after="0" w:line="360" w:lineRule="auto"/>
        <w:ind w:hanging="76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327660">
        <w:rPr>
          <w:rFonts w:ascii="Times New Roman" w:eastAsia="Times New Roman" w:hAnsi="Times New Roman" w:cs="Times New Roman"/>
          <w:sz w:val="24"/>
          <w:szCs w:val="24"/>
          <w:lang w:eastAsia="pl-PL"/>
        </w:rPr>
        <w:t>kontrola ubytków oleju z cylindra,</w:t>
      </w:r>
    </w:p>
    <w:p w14:paraId="033A7701" w14:textId="77777777" w:rsidR="00327660" w:rsidRDefault="00C46971" w:rsidP="00327660">
      <w:pPr>
        <w:numPr>
          <w:ilvl w:val="1"/>
          <w:numId w:val="1"/>
        </w:numPr>
        <w:tabs>
          <w:tab w:val="clear" w:pos="360"/>
          <w:tab w:val="left" w:pos="567"/>
        </w:tabs>
        <w:spacing w:after="0" w:line="360" w:lineRule="auto"/>
        <w:ind w:hanging="76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327660">
        <w:rPr>
          <w:rFonts w:ascii="Times New Roman" w:eastAsia="Times New Roman" w:hAnsi="Times New Roman" w:cs="Times New Roman"/>
          <w:sz w:val="24"/>
          <w:szCs w:val="24"/>
          <w:lang w:eastAsia="pl-PL"/>
        </w:rPr>
        <w:t>sprawdzanie zaworu bezpieczeństwa,</w:t>
      </w:r>
    </w:p>
    <w:p w14:paraId="47CE4522" w14:textId="74F40EC4" w:rsidR="00C46971" w:rsidRPr="00327660" w:rsidRDefault="00C46971" w:rsidP="00327660">
      <w:pPr>
        <w:numPr>
          <w:ilvl w:val="1"/>
          <w:numId w:val="1"/>
        </w:numPr>
        <w:tabs>
          <w:tab w:val="clear" w:pos="360"/>
          <w:tab w:val="left" w:pos="567"/>
        </w:tabs>
        <w:spacing w:after="0" w:line="360" w:lineRule="auto"/>
        <w:ind w:hanging="76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327660">
        <w:rPr>
          <w:rFonts w:ascii="Times New Roman" w:eastAsia="Times New Roman" w:hAnsi="Times New Roman" w:cs="Times New Roman"/>
          <w:sz w:val="24"/>
          <w:szCs w:val="24"/>
          <w:lang w:eastAsia="pl-PL"/>
        </w:rPr>
        <w:t>sprawdzanie przewodów hydraulicznych.</w:t>
      </w:r>
    </w:p>
    <w:p w14:paraId="4F3EF8ED" w14:textId="6DAFE1BF" w:rsidR="00C46971" w:rsidRPr="008C390E" w:rsidRDefault="00C46971" w:rsidP="00327660">
      <w:pPr>
        <w:numPr>
          <w:ilvl w:val="0"/>
          <w:numId w:val="1"/>
        </w:numPr>
        <w:tabs>
          <w:tab w:val="clear" w:pos="585"/>
        </w:tabs>
        <w:autoSpaceDE w:val="0"/>
        <w:autoSpaceDN w:val="0"/>
        <w:adjustRightInd w:val="0"/>
        <w:spacing w:after="0" w:line="36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8C390E">
        <w:rPr>
          <w:rFonts w:ascii="Times New Roman" w:eastAsia="Times New Roman" w:hAnsi="Times New Roman" w:cs="Times New Roman"/>
          <w:sz w:val="24"/>
          <w:szCs w:val="24"/>
          <w:lang w:eastAsia="pl-PL"/>
        </w:rPr>
        <w:t>Czynności konserwacyjne winny być wykonywane w terminie co 30 dni (maksymalna ilość dni pomiędzy czynnościami konserwacyjnymi). Termin pierwszej konserwacji w ramach umowy – do 29 lutego 202</w:t>
      </w:r>
      <w:r w:rsidR="003276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 </w:t>
      </w:r>
      <w:r w:rsidRPr="008C39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</w:t>
      </w:r>
    </w:p>
    <w:p w14:paraId="050127B6" w14:textId="77777777" w:rsidR="00327660" w:rsidRPr="00327660" w:rsidRDefault="00C46971" w:rsidP="00327660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8C390E">
        <w:rPr>
          <w:rFonts w:ascii="Times New Roman" w:eastAsia="Times New Roman" w:hAnsi="Times New Roman" w:cs="Times New Roman"/>
          <w:sz w:val="24"/>
          <w:szCs w:val="24"/>
          <w:lang w:eastAsia="pl-PL"/>
        </w:rPr>
        <w:t>Oprócz czynności konserwacyjnych platformy</w:t>
      </w:r>
      <w:r w:rsidR="00687503" w:rsidRPr="008C390E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8C39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zadań Wykonawcy należy</w:t>
      </w:r>
      <w:r w:rsidRPr="008C390E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  <w:r w:rsidRPr="008C39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wykonanie pomiarów rezystancji izolacji przewodów elektrycznych oraz skuteczności działania elektrycznych urządzeń ochronnych dla platformy (nie rzadziej niż raz w roku). Termin </w:t>
      </w:r>
      <w:r w:rsidR="00687503" w:rsidRPr="008C39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najbliższego </w:t>
      </w:r>
      <w:r w:rsidRPr="008C390E">
        <w:rPr>
          <w:rFonts w:ascii="Times New Roman" w:eastAsia="Times New Roman" w:hAnsi="Times New Roman" w:cs="Times New Roman"/>
          <w:sz w:val="24"/>
          <w:szCs w:val="24"/>
          <w:lang w:eastAsia="pl-PL"/>
        </w:rPr>
        <w:t>badania przypada na lipiec 202</w:t>
      </w:r>
      <w:r w:rsidR="00327660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8C39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r., kolejny na lipiec 202</w:t>
      </w:r>
      <w:r w:rsidR="003276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 </w:t>
      </w:r>
      <w:r w:rsidRPr="00327660">
        <w:rPr>
          <w:rFonts w:ascii="Times New Roman" w:eastAsia="Times New Roman" w:hAnsi="Times New Roman" w:cs="Times New Roman"/>
          <w:sz w:val="24"/>
          <w:szCs w:val="24"/>
          <w:lang w:eastAsia="pl-PL"/>
        </w:rPr>
        <w:t>r.</w:t>
      </w:r>
    </w:p>
    <w:p w14:paraId="1F8E23DC" w14:textId="77777777" w:rsidR="00DD1182" w:rsidRPr="00DD1182" w:rsidRDefault="00DD1182" w:rsidP="00DD1182">
      <w:pPr>
        <w:numPr>
          <w:ilvl w:val="0"/>
          <w:numId w:val="1"/>
        </w:numPr>
        <w:tabs>
          <w:tab w:val="clear" w:pos="585"/>
          <w:tab w:val="num" w:pos="284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11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okresie trwania umowy do zadań Wykonawcy należy również wykonanie RESURSU – Projektowanej żywotności eksploatacyjnej platformy wraz ze stopniem jej wykorzystania. Termin wykonania RESURSU przypada na miesiąc lipiec 2025 r. </w:t>
      </w:r>
    </w:p>
    <w:p w14:paraId="66899053" w14:textId="4386927D" w:rsidR="00C46971" w:rsidRPr="008C390E" w:rsidRDefault="00C46971" w:rsidP="00C46971">
      <w:pPr>
        <w:numPr>
          <w:ilvl w:val="0"/>
          <w:numId w:val="1"/>
        </w:numPr>
        <w:spacing w:after="0" w:line="36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8C390E">
        <w:rPr>
          <w:rFonts w:ascii="Times New Roman" w:eastAsia="Times New Roman" w:hAnsi="Times New Roman" w:cs="Times New Roman"/>
          <w:sz w:val="24"/>
          <w:szCs w:val="24"/>
        </w:rPr>
        <w:t xml:space="preserve">Naprawy w przypadku awarii platformy – zgodnie z dyspozycją uprawnionych pracowników administracyjnych Wydziału Budżetowo-Administracyjnego </w:t>
      </w:r>
      <w:r w:rsidRPr="008C390E">
        <w:rPr>
          <w:rFonts w:ascii="Times New Roman" w:eastAsia="Times New Roman" w:hAnsi="Times New Roman" w:cs="Times New Roman"/>
          <w:sz w:val="24"/>
          <w:szCs w:val="24"/>
        </w:rPr>
        <w:br/>
      </w:r>
      <w:r w:rsidRPr="008C390E">
        <w:rPr>
          <w:rFonts w:ascii="Times New Roman" w:eastAsia="Times New Roman" w:hAnsi="Times New Roman" w:cs="Times New Roman"/>
          <w:sz w:val="24"/>
          <w:szCs w:val="24"/>
        </w:rPr>
        <w:lastRenderedPageBreak/>
        <w:t>w Prokuraturze Okręgowej w Koninie</w:t>
      </w:r>
      <w:r w:rsidR="000B5C2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8C390E">
        <w:rPr>
          <w:rFonts w:ascii="Times New Roman" w:eastAsia="Times New Roman" w:hAnsi="Times New Roman" w:cs="Times New Roman"/>
          <w:sz w:val="24"/>
          <w:szCs w:val="24"/>
        </w:rPr>
        <w:t xml:space="preserve"> złożoną w formie telefonicznej lub drogą elektroniczną. </w:t>
      </w:r>
      <w:r w:rsidR="00854C34" w:rsidRPr="008C390E">
        <w:rPr>
          <w:rFonts w:ascii="Times New Roman" w:eastAsia="Times New Roman" w:hAnsi="Times New Roman" w:cs="Times New Roman"/>
          <w:sz w:val="24"/>
          <w:szCs w:val="24"/>
        </w:rPr>
        <w:t>Usunięcie awarii</w:t>
      </w:r>
      <w:r w:rsidR="00687503" w:rsidRPr="008C390E">
        <w:rPr>
          <w:rFonts w:ascii="Times New Roman" w:eastAsia="Times New Roman" w:hAnsi="Times New Roman" w:cs="Times New Roman"/>
          <w:sz w:val="24"/>
          <w:szCs w:val="24"/>
        </w:rPr>
        <w:t xml:space="preserve"> i c</w:t>
      </w:r>
      <w:r w:rsidRPr="008C390E">
        <w:rPr>
          <w:rFonts w:ascii="Times New Roman" w:eastAsia="Times New Roman" w:hAnsi="Times New Roman" w:cs="Times New Roman"/>
          <w:sz w:val="24"/>
          <w:szCs w:val="24"/>
        </w:rPr>
        <w:t xml:space="preserve">zas reakcji na wezwanie awaryjne: </w:t>
      </w:r>
    </w:p>
    <w:p w14:paraId="24E18548" w14:textId="77777777" w:rsidR="00327660" w:rsidRDefault="00C46971" w:rsidP="00327660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76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wystąpienia awarii związanej z koniecznością uwolnienia osób Wykonawca ma obowiązek po otrzymaniu zgłoszenia przybyć do dźwigu </w:t>
      </w:r>
      <w:r w:rsidRPr="0032766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ciągu godziny</w:t>
      </w:r>
      <w:r w:rsidRPr="003276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327660">
        <w:rPr>
          <w:rFonts w:ascii="Times New Roman" w:eastAsia="Times New Roman" w:hAnsi="Times New Roman" w:cs="Times New Roman"/>
          <w:sz w:val="24"/>
          <w:szCs w:val="24"/>
          <w:lang w:eastAsia="pl-PL"/>
        </w:rPr>
        <w:t>od zgłosze</w:t>
      </w:r>
      <w:r w:rsidRPr="00327660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>nia w celu usunięcia awarii,</w:t>
      </w:r>
    </w:p>
    <w:p w14:paraId="379B5F26" w14:textId="7AC2DF6A" w:rsidR="00C46971" w:rsidRPr="00327660" w:rsidRDefault="00C46971" w:rsidP="00327660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76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pozostałych przypadkach Wykonawca podejmuje się usunięcia awarii </w:t>
      </w:r>
      <w:r w:rsidRPr="003276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terminie 3 dni od chwili zgłoszenia, przy czym czas reakcji na zgłoszenie </w:t>
      </w:r>
      <w:r w:rsidRPr="003276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 6 godzin, a w sytuacji wyjątkowej (np.: pobyt serwisu poza terenem Konina) </w:t>
      </w:r>
      <w:r w:rsidRPr="003276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do 12 godzin.</w:t>
      </w:r>
      <w:r w:rsidRPr="00327660">
        <w:rPr>
          <w:rFonts w:ascii="Times New Roman" w:eastAsia="Times New Roman" w:hAnsi="Times New Roman" w:cs="Times New Roman"/>
          <w:color w:val="0000FF"/>
          <w:sz w:val="24"/>
          <w:szCs w:val="24"/>
          <w:lang w:eastAsia="pl-PL"/>
        </w:rPr>
        <w:t xml:space="preserve"> </w:t>
      </w:r>
    </w:p>
    <w:p w14:paraId="5E9E172F" w14:textId="77777777" w:rsidR="00C46971" w:rsidRPr="008C390E" w:rsidRDefault="00C46971" w:rsidP="00C46971">
      <w:pPr>
        <w:numPr>
          <w:ilvl w:val="0"/>
          <w:numId w:val="1"/>
        </w:numPr>
        <w:tabs>
          <w:tab w:val="num" w:pos="284"/>
        </w:tabs>
        <w:autoSpaceDE w:val="0"/>
        <w:autoSpaceDN w:val="0"/>
        <w:adjustRightInd w:val="0"/>
        <w:spacing w:after="0" w:line="36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8C390E">
        <w:rPr>
          <w:rFonts w:ascii="Times New Roman" w:eastAsia="Times New Roman" w:hAnsi="Times New Roman" w:cs="Times New Roman"/>
          <w:sz w:val="24"/>
          <w:szCs w:val="24"/>
          <w:lang w:eastAsia="pl-PL"/>
        </w:rPr>
        <w:t>Po każdym dokonaniu czynności konserwacyjnych lub naprawczych Wykonawca sporządzi protokół wykonania usługi i dokona wpisu do księgi konserwacji platformy.</w:t>
      </w:r>
    </w:p>
    <w:p w14:paraId="71EC52DE" w14:textId="5DD10BBA" w:rsidR="00C46971" w:rsidRPr="008C390E" w:rsidRDefault="00C46971" w:rsidP="00327660">
      <w:pPr>
        <w:numPr>
          <w:ilvl w:val="0"/>
          <w:numId w:val="1"/>
        </w:numPr>
        <w:tabs>
          <w:tab w:val="clear" w:pos="585"/>
          <w:tab w:val="num" w:pos="284"/>
          <w:tab w:val="left" w:pos="426"/>
        </w:tabs>
        <w:autoSpaceDE w:val="0"/>
        <w:autoSpaceDN w:val="0"/>
        <w:adjustRightInd w:val="0"/>
        <w:spacing w:after="0" w:line="36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8C390E">
        <w:rPr>
          <w:rFonts w:ascii="Times New Roman" w:eastAsia="Times New Roman" w:hAnsi="Times New Roman" w:cs="Times New Roman"/>
          <w:sz w:val="24"/>
          <w:szCs w:val="24"/>
        </w:rPr>
        <w:t>Konieczność zakupu uszkodzonych podzespołów i części do platformy lub instalacji Wykonawca będzie zgłaszał pisemnie wraz z</w:t>
      </w:r>
      <w:r w:rsidR="00854C34" w:rsidRPr="008C390E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8C390E">
        <w:rPr>
          <w:rFonts w:ascii="Times New Roman" w:eastAsia="Times New Roman" w:hAnsi="Times New Roman" w:cs="Times New Roman"/>
          <w:sz w:val="24"/>
          <w:szCs w:val="24"/>
        </w:rPr>
        <w:t xml:space="preserve"> wstępną kalkulacją kosztów. Wykonawca musi uzyskać akceptację Zamawiającego </w:t>
      </w:r>
      <w:r w:rsidRPr="008C390E">
        <w:rPr>
          <w:rFonts w:ascii="Times New Roman" w:eastAsia="Times New Roman" w:hAnsi="Times New Roman" w:cs="Times New Roman"/>
          <w:color w:val="000000"/>
          <w:sz w:val="24"/>
          <w:szCs w:val="24"/>
        </w:rPr>
        <w:t>na koszty części</w:t>
      </w:r>
      <w:r w:rsidR="003276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390E">
        <w:rPr>
          <w:rFonts w:ascii="Times New Roman" w:eastAsia="Times New Roman" w:hAnsi="Times New Roman" w:cs="Times New Roman"/>
          <w:sz w:val="24"/>
          <w:szCs w:val="24"/>
        </w:rPr>
        <w:t xml:space="preserve">i podzespołów, które posłużą do usunięcia awarii. </w:t>
      </w:r>
    </w:p>
    <w:p w14:paraId="123404F7" w14:textId="77777777" w:rsidR="00C46971" w:rsidRPr="008C390E" w:rsidRDefault="00C46971" w:rsidP="00C46971">
      <w:pPr>
        <w:numPr>
          <w:ilvl w:val="0"/>
          <w:numId w:val="1"/>
        </w:numPr>
        <w:tabs>
          <w:tab w:val="num" w:pos="284"/>
          <w:tab w:val="left" w:pos="426"/>
        </w:tabs>
        <w:autoSpaceDE w:val="0"/>
        <w:autoSpaceDN w:val="0"/>
        <w:adjustRightInd w:val="0"/>
        <w:spacing w:after="0" w:line="36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8C39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 przypadku </w:t>
      </w:r>
      <w:r w:rsidRPr="008C390E">
        <w:rPr>
          <w:rFonts w:ascii="Times New Roman" w:eastAsia="Times New Roman" w:hAnsi="Times New Roman" w:cs="Times New Roman"/>
          <w:sz w:val="24"/>
          <w:szCs w:val="24"/>
        </w:rPr>
        <w:t xml:space="preserve">zamówienia części nie będących w posiadaniu Wykonawcy, termin naprawy </w:t>
      </w:r>
      <w:r w:rsidRPr="008C39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może ulec przedłużeniu zgodnie z ustaleniami stron. </w:t>
      </w:r>
    </w:p>
    <w:p w14:paraId="70AF2403" w14:textId="278CDF6E" w:rsidR="00C46971" w:rsidRPr="008C390E" w:rsidRDefault="00C46971" w:rsidP="00C46971">
      <w:pPr>
        <w:numPr>
          <w:ilvl w:val="0"/>
          <w:numId w:val="1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36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8C390E">
        <w:rPr>
          <w:rFonts w:ascii="Times New Roman" w:eastAsia="Times New Roman" w:hAnsi="Times New Roman" w:cs="Times New Roman"/>
          <w:sz w:val="24"/>
          <w:szCs w:val="24"/>
        </w:rPr>
        <w:t xml:space="preserve">Naprawy realizowane będą z należytą starannością i z zastosowaniem oryginalnych części i materiałów eksploatacyjnych (w przypadku </w:t>
      </w:r>
      <w:r w:rsidRPr="008C390E">
        <w:rPr>
          <w:rFonts w:ascii="Times New Roman" w:eastAsia="Times New Roman" w:hAnsi="Times New Roman" w:cs="Times New Roman"/>
          <w:color w:val="000000"/>
          <w:sz w:val="24"/>
          <w:szCs w:val="24"/>
        </w:rPr>
        <w:t>braku części oryginalnych, użycie części zamiennych innego pochodzenia może nastąpić</w:t>
      </w:r>
      <w:r w:rsidRPr="008C390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8C390E">
        <w:rPr>
          <w:rFonts w:ascii="Times New Roman" w:eastAsia="Times New Roman" w:hAnsi="Times New Roman" w:cs="Times New Roman"/>
          <w:sz w:val="24"/>
          <w:szCs w:val="24"/>
        </w:rPr>
        <w:t>wyłącznie</w:t>
      </w:r>
      <w:r w:rsidR="00B409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 uzgodnieniu z </w:t>
      </w:r>
      <w:r w:rsidRPr="008C390E">
        <w:rPr>
          <w:rFonts w:ascii="Times New Roman" w:eastAsia="Times New Roman" w:hAnsi="Times New Roman" w:cs="Times New Roman"/>
          <w:color w:val="000000"/>
          <w:sz w:val="24"/>
          <w:szCs w:val="24"/>
        </w:rPr>
        <w:t>Zamawiającym).</w:t>
      </w:r>
    </w:p>
    <w:p w14:paraId="0A056E58" w14:textId="77777777" w:rsidR="00C46971" w:rsidRPr="008C390E" w:rsidRDefault="00C46971" w:rsidP="00C46971">
      <w:pPr>
        <w:numPr>
          <w:ilvl w:val="0"/>
          <w:numId w:val="1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36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8C390E">
        <w:rPr>
          <w:rFonts w:ascii="Times New Roman" w:eastAsia="Times New Roman" w:hAnsi="Times New Roman" w:cs="Times New Roman"/>
          <w:color w:val="000000"/>
          <w:sz w:val="24"/>
          <w:szCs w:val="24"/>
        </w:rPr>
        <w:t>Wykonawca zobowiązany będzie do usunięcia oraz utylizacji na własny koszt materiałów</w:t>
      </w:r>
      <w:r w:rsidRPr="008C390E">
        <w:rPr>
          <w:rFonts w:ascii="Times New Roman" w:eastAsia="Times New Roman" w:hAnsi="Times New Roman" w:cs="Times New Roman"/>
          <w:sz w:val="24"/>
          <w:szCs w:val="24"/>
        </w:rPr>
        <w:t>, które zostały wyeksploatowane w związku z pracą platformy.</w:t>
      </w:r>
    </w:p>
    <w:p w14:paraId="0D66E523" w14:textId="77777777" w:rsidR="00C46971" w:rsidRPr="008C390E" w:rsidRDefault="00C46971" w:rsidP="00C46971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8C390E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§ 2</w:t>
      </w:r>
    </w:p>
    <w:p w14:paraId="3F7127E9" w14:textId="2E343F6A" w:rsidR="00C46971" w:rsidRPr="008C390E" w:rsidRDefault="00C46971" w:rsidP="00C4697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8C390E">
        <w:rPr>
          <w:rFonts w:ascii="Times New Roman" w:eastAsia="Calibri" w:hAnsi="Times New Roman" w:cs="Times New Roman"/>
          <w:sz w:val="24"/>
          <w:szCs w:val="24"/>
          <w:lang w:eastAsia="pl-PL"/>
        </w:rPr>
        <w:t>Umowa zostaje zawarta na okres od dnia 01.02.202</w:t>
      </w:r>
      <w:r w:rsidR="00F96E9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4 </w:t>
      </w:r>
      <w:r w:rsidRPr="008C390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r. </w:t>
      </w:r>
      <w:r w:rsidRPr="008C390E">
        <w:rPr>
          <w:rFonts w:ascii="Times New Roman" w:eastAsia="Calibri" w:hAnsi="Times New Roman" w:cs="Times New Roman"/>
          <w:color w:val="FF0000"/>
          <w:sz w:val="24"/>
          <w:szCs w:val="24"/>
          <w:lang w:eastAsia="pl-PL"/>
        </w:rPr>
        <w:t xml:space="preserve"> </w:t>
      </w:r>
      <w:r w:rsidRPr="008C390E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do dnia 31.01.202</w:t>
      </w:r>
      <w:r w:rsidR="00F96E9E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6</w:t>
      </w:r>
      <w:r w:rsidRPr="008C390E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 r.</w:t>
      </w:r>
    </w:p>
    <w:p w14:paraId="7314F853" w14:textId="77777777" w:rsidR="00C46971" w:rsidRPr="008C390E" w:rsidRDefault="00C46971" w:rsidP="00C46971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x-none" w:eastAsia="x-none"/>
        </w:rPr>
      </w:pPr>
      <w:r w:rsidRPr="008C390E">
        <w:rPr>
          <w:rFonts w:ascii="Times New Roman" w:eastAsia="Calibri" w:hAnsi="Times New Roman" w:cs="Times New Roman"/>
          <w:b/>
          <w:bCs/>
          <w:sz w:val="24"/>
          <w:szCs w:val="24"/>
          <w:lang w:val="x-none" w:eastAsia="x-none"/>
        </w:rPr>
        <w:t>§ 3</w:t>
      </w:r>
    </w:p>
    <w:p w14:paraId="06876A76" w14:textId="77777777" w:rsidR="00C46971" w:rsidRPr="008C390E" w:rsidRDefault="00C46971" w:rsidP="00C46971">
      <w:pPr>
        <w:numPr>
          <w:ilvl w:val="0"/>
          <w:numId w:val="3"/>
        </w:numPr>
        <w:tabs>
          <w:tab w:val="left" w:pos="142"/>
        </w:tabs>
        <w:suppressAutoHyphens/>
        <w:spacing w:after="0" w:line="360" w:lineRule="auto"/>
        <w:ind w:left="142" w:hanging="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</w:pPr>
      <w:r w:rsidRPr="008C390E">
        <w:rPr>
          <w:rFonts w:ascii="Times New Roman" w:eastAsia="Times New Roman" w:hAnsi="Times New Roman" w:cs="Times New Roman"/>
          <w:sz w:val="24"/>
          <w:szCs w:val="24"/>
          <w:lang w:val="x-none"/>
        </w:rPr>
        <w:t xml:space="preserve">Wykonawca udziela Zamawiającemu gwarancji na wykonane naprawy oraz na wymienione w wyniku naprawy części i podzespoły  na okres 12 miesięcy od daty podpisania protokołu  wykonania usługi. W ramach gwarancji Wykonawca nieodpłatnie i niezwłocznie usunie wadę lub dokona wymiany części zapewniając sprawność urządzenia. </w:t>
      </w:r>
    </w:p>
    <w:p w14:paraId="140BF056" w14:textId="716577EB" w:rsidR="00C46971" w:rsidRPr="008C390E" w:rsidRDefault="00C46971" w:rsidP="00C46971">
      <w:pPr>
        <w:numPr>
          <w:ilvl w:val="0"/>
          <w:numId w:val="3"/>
        </w:numPr>
        <w:tabs>
          <w:tab w:val="left" w:pos="142"/>
        </w:tabs>
        <w:suppressAutoHyphens/>
        <w:spacing w:after="0" w:line="360" w:lineRule="auto"/>
        <w:ind w:left="142" w:hanging="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</w:pPr>
      <w:r w:rsidRPr="008C390E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 xml:space="preserve">Jakość stosowanych części zamiennych musi być zgodna z normami obowiązującymi w tym zakresie, a w </w:t>
      </w:r>
      <w:r w:rsidRPr="008C390E">
        <w:rPr>
          <w:rFonts w:ascii="Times New Roman" w:eastAsia="Calibri" w:hAnsi="Times New Roman" w:cs="Times New Roman"/>
          <w:color w:val="000000"/>
          <w:sz w:val="24"/>
          <w:szCs w:val="24"/>
          <w:lang w:val="x-none" w:eastAsia="x-none"/>
        </w:rPr>
        <w:t>szczególności ze znakiem</w:t>
      </w:r>
      <w:r w:rsidRPr="008C390E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 xml:space="preserve"> bezpieczeństwa</w:t>
      </w:r>
      <w:r w:rsidR="00B63713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. Dostarczone przez Wykonawcę w</w:t>
      </w:r>
      <w:r w:rsidR="00B63713">
        <w:rPr>
          <w:rFonts w:ascii="Times New Roman" w:eastAsia="Calibri" w:hAnsi="Times New Roman" w:cs="Times New Roman"/>
          <w:sz w:val="24"/>
          <w:szCs w:val="24"/>
          <w:lang w:eastAsia="x-none"/>
        </w:rPr>
        <w:t> </w:t>
      </w:r>
      <w:r w:rsidRPr="008C390E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ramach realizacji niniejszej umowy części będą zgodne z zaleceniami producenta platformy, fabrycznie nowe i wolne od wad.</w:t>
      </w:r>
    </w:p>
    <w:p w14:paraId="290FC0F3" w14:textId="77777777" w:rsidR="00C46971" w:rsidRPr="008C390E" w:rsidRDefault="00C46971" w:rsidP="00C46971">
      <w:pPr>
        <w:numPr>
          <w:ilvl w:val="0"/>
          <w:numId w:val="3"/>
        </w:numPr>
        <w:tabs>
          <w:tab w:val="left" w:pos="142"/>
        </w:tabs>
        <w:suppressAutoHyphens/>
        <w:spacing w:after="0" w:line="360" w:lineRule="auto"/>
        <w:ind w:left="142" w:hanging="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</w:pPr>
      <w:r w:rsidRPr="008C390E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lastRenderedPageBreak/>
        <w:t>W przypadku nieprawidłowego wykonania usługi, Wykonawca zobowiązany jest do pokrycia kosztów naprawy uszkodzonej z jego winy platformy. Wykonawca wyraża zgodę na potrącenie tych kosztów z przysługującego mu wynagrodzenia za wykonane czynności konserwacyjne</w:t>
      </w:r>
      <w:r w:rsidRPr="008C390E">
        <w:rPr>
          <w:rFonts w:ascii="Times New Roman" w:eastAsia="Calibri" w:hAnsi="Times New Roman" w:cs="Times New Roman"/>
          <w:color w:val="FF0000"/>
          <w:sz w:val="24"/>
          <w:szCs w:val="24"/>
          <w:lang w:val="x-none" w:eastAsia="x-none"/>
        </w:rPr>
        <w:t xml:space="preserve"> </w:t>
      </w:r>
      <w:r w:rsidRPr="008C390E">
        <w:rPr>
          <w:rFonts w:ascii="Times New Roman" w:eastAsia="Calibri" w:hAnsi="Times New Roman" w:cs="Times New Roman"/>
          <w:color w:val="000000"/>
          <w:sz w:val="24"/>
          <w:szCs w:val="24"/>
          <w:lang w:val="x-none" w:eastAsia="x-none"/>
        </w:rPr>
        <w:t>lub naprawcze.</w:t>
      </w:r>
    </w:p>
    <w:p w14:paraId="5C69FC79" w14:textId="77777777" w:rsidR="00C46971" w:rsidRPr="008C390E" w:rsidRDefault="00C46971" w:rsidP="00C46971">
      <w:pPr>
        <w:numPr>
          <w:ilvl w:val="0"/>
          <w:numId w:val="3"/>
        </w:numPr>
        <w:tabs>
          <w:tab w:val="left" w:pos="142"/>
        </w:tabs>
        <w:suppressAutoHyphens/>
        <w:spacing w:after="0" w:line="360" w:lineRule="auto"/>
        <w:ind w:left="142" w:hanging="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</w:pPr>
      <w:r w:rsidRPr="008C390E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 xml:space="preserve">W przypadku gdy wymieniona część lub podzespół objęte będą gwarancją producenta, uprawnienia wynikające z takiej gwarancji realizować będzie w imieniu Zamawiającego Wykonawca. </w:t>
      </w:r>
    </w:p>
    <w:p w14:paraId="690791C2" w14:textId="77777777" w:rsidR="00C46971" w:rsidRPr="008C390E" w:rsidRDefault="00C46971" w:rsidP="00C46971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x-none" w:eastAsia="x-none"/>
        </w:rPr>
      </w:pPr>
      <w:r w:rsidRPr="008C390E">
        <w:rPr>
          <w:rFonts w:ascii="Times New Roman" w:eastAsia="Calibri" w:hAnsi="Times New Roman" w:cs="Times New Roman"/>
          <w:b/>
          <w:bCs/>
          <w:sz w:val="24"/>
          <w:szCs w:val="24"/>
          <w:lang w:val="x-none" w:eastAsia="x-none"/>
        </w:rPr>
        <w:t>§ 4</w:t>
      </w:r>
    </w:p>
    <w:p w14:paraId="626FBD94" w14:textId="77777777" w:rsidR="00C46971" w:rsidRPr="008C390E" w:rsidRDefault="00C46971" w:rsidP="00C46971">
      <w:pPr>
        <w:numPr>
          <w:ilvl w:val="0"/>
          <w:numId w:val="4"/>
        </w:numPr>
        <w:tabs>
          <w:tab w:val="num" w:pos="284"/>
        </w:tabs>
        <w:suppressAutoHyphens/>
        <w:spacing w:after="0" w:line="36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x-none" w:eastAsia="x-none"/>
        </w:rPr>
      </w:pPr>
      <w:r w:rsidRPr="008C390E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Strony postanawiają, że wszelkie uwagi i zastrzeżenia będą wyjaśniane przez upoważnionych przedstawicieli obu stron.</w:t>
      </w:r>
    </w:p>
    <w:p w14:paraId="73C8CB80" w14:textId="77777777" w:rsidR="00C46971" w:rsidRPr="008C390E" w:rsidRDefault="00C46971" w:rsidP="00C46971">
      <w:pPr>
        <w:numPr>
          <w:ilvl w:val="0"/>
          <w:numId w:val="4"/>
        </w:numPr>
        <w:tabs>
          <w:tab w:val="num" w:pos="284"/>
        </w:tabs>
        <w:suppressAutoHyphens/>
        <w:spacing w:after="0" w:line="36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x-none" w:eastAsia="x-none"/>
        </w:rPr>
      </w:pPr>
      <w:r w:rsidRPr="008C390E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Do kontaktów w zakresie realizacji przedmiotu umowy upoważniono:</w:t>
      </w:r>
    </w:p>
    <w:p w14:paraId="7933ED8D" w14:textId="77777777" w:rsidR="00C46971" w:rsidRPr="008C390E" w:rsidRDefault="00C46971" w:rsidP="00C46971">
      <w:pPr>
        <w:numPr>
          <w:ilvl w:val="4"/>
          <w:numId w:val="4"/>
        </w:numPr>
        <w:tabs>
          <w:tab w:val="clear" w:pos="360"/>
          <w:tab w:val="left" w:pos="567"/>
        </w:tabs>
        <w:spacing w:after="0" w:line="360" w:lineRule="auto"/>
        <w:ind w:left="709" w:right="-144" w:hanging="283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8C390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ze strony Zamawiającego – uprawnionych pracowników administracyjnych </w:t>
      </w:r>
      <w:r w:rsidRPr="008C390E">
        <w:rPr>
          <w:rFonts w:ascii="Times New Roman" w:eastAsia="Calibri" w:hAnsi="Times New Roman" w:cs="Times New Roman"/>
          <w:sz w:val="24"/>
          <w:szCs w:val="24"/>
          <w:lang w:eastAsia="pl-PL"/>
        </w:rPr>
        <w:br/>
        <w:t xml:space="preserve">w osobach: </w:t>
      </w:r>
    </w:p>
    <w:p w14:paraId="582D2465" w14:textId="438A0949" w:rsidR="00C46971" w:rsidRPr="00B63713" w:rsidRDefault="00C46971" w:rsidP="00C46971">
      <w:pPr>
        <w:numPr>
          <w:ilvl w:val="0"/>
          <w:numId w:val="5"/>
        </w:numPr>
        <w:tabs>
          <w:tab w:val="left" w:pos="567"/>
        </w:tabs>
        <w:spacing w:after="0" w:line="360" w:lineRule="auto"/>
        <w:ind w:left="1276" w:right="-144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6371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Inspektor </w:t>
      </w:r>
      <w:r w:rsidR="00B63713" w:rsidRPr="00B63713">
        <w:rPr>
          <w:rFonts w:ascii="Times New Roman" w:eastAsia="Calibri" w:hAnsi="Times New Roman" w:cs="Times New Roman"/>
          <w:sz w:val="24"/>
          <w:szCs w:val="24"/>
          <w:lang w:eastAsia="pl-PL"/>
        </w:rPr>
        <w:t>Natalia Ryc</w:t>
      </w:r>
      <w:r w:rsidR="00B63713">
        <w:rPr>
          <w:rFonts w:ascii="Times New Roman" w:eastAsia="Calibri" w:hAnsi="Times New Roman" w:cs="Times New Roman"/>
          <w:sz w:val="24"/>
          <w:szCs w:val="24"/>
          <w:lang w:eastAsia="pl-PL"/>
        </w:rPr>
        <w:t>hter-Kwiatkowska</w:t>
      </w:r>
      <w:r w:rsidRPr="00B6371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, tel.: (063) 243-75-10 wew. 220,  </w:t>
      </w:r>
      <w:r w:rsidRPr="00B63713">
        <w:rPr>
          <w:rFonts w:ascii="Times New Roman" w:eastAsia="Calibri" w:hAnsi="Times New Roman" w:cs="Times New Roman"/>
          <w:sz w:val="24"/>
          <w:szCs w:val="24"/>
          <w:lang w:eastAsia="pl-PL"/>
        </w:rPr>
        <w:br/>
        <w:t xml:space="preserve">e-mail: </w:t>
      </w:r>
      <w:r w:rsidR="00B63713" w:rsidRPr="00B63713">
        <w:rPr>
          <w:rFonts w:ascii="Times New Roman" w:eastAsia="Calibri" w:hAnsi="Times New Roman" w:cs="Times New Roman"/>
          <w:sz w:val="24"/>
          <w:szCs w:val="24"/>
          <w:lang w:eastAsia="pl-PL"/>
        </w:rPr>
        <w:t>w</w:t>
      </w:r>
      <w:hyperlink r:id="rId7" w:history="1">
        <w:r w:rsidR="00B63713" w:rsidRPr="00B63713">
          <w:rPr>
            <w:rStyle w:val="Hipercze"/>
            <w:rFonts w:ascii="Times New Roman" w:eastAsia="Calibri" w:hAnsi="Times New Roman" w:cs="Times New Roman"/>
            <w:color w:val="auto"/>
            <w:sz w:val="24"/>
            <w:szCs w:val="24"/>
            <w:u w:val="none"/>
            <w:lang w:eastAsia="pl-PL"/>
          </w:rPr>
          <w:t>ba.pokon@prokuratura.gov.pl</w:t>
        </w:r>
      </w:hyperlink>
    </w:p>
    <w:p w14:paraId="56DA1F5D" w14:textId="1274C750" w:rsidR="00C46971" w:rsidRPr="008C390E" w:rsidRDefault="00C46971" w:rsidP="00C46971">
      <w:pPr>
        <w:numPr>
          <w:ilvl w:val="0"/>
          <w:numId w:val="5"/>
        </w:numPr>
        <w:tabs>
          <w:tab w:val="left" w:pos="567"/>
        </w:tabs>
        <w:spacing w:after="0" w:line="360" w:lineRule="auto"/>
        <w:ind w:left="1276" w:right="-144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8C390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Inspektor Magdalena Lewicka, tel.: (063) 243-75-10 wew. 220,  </w:t>
      </w:r>
      <w:r w:rsidRPr="008C390E">
        <w:rPr>
          <w:rFonts w:ascii="Times New Roman" w:eastAsia="Calibri" w:hAnsi="Times New Roman" w:cs="Times New Roman"/>
          <w:sz w:val="24"/>
          <w:szCs w:val="24"/>
          <w:lang w:eastAsia="pl-PL"/>
        </w:rPr>
        <w:br/>
        <w:t xml:space="preserve">e-mail: </w:t>
      </w:r>
      <w:r w:rsidR="00B63713" w:rsidRPr="00B63713">
        <w:rPr>
          <w:rFonts w:ascii="Times New Roman" w:eastAsia="Calibri" w:hAnsi="Times New Roman" w:cs="Times New Roman"/>
          <w:sz w:val="24"/>
          <w:szCs w:val="24"/>
          <w:lang w:eastAsia="pl-PL"/>
        </w:rPr>
        <w:t>w</w:t>
      </w:r>
      <w:hyperlink r:id="rId8" w:history="1">
        <w:r w:rsidR="00B63713" w:rsidRPr="00B63713">
          <w:rPr>
            <w:rStyle w:val="Hipercze"/>
            <w:rFonts w:ascii="Times New Roman" w:eastAsia="Calibri" w:hAnsi="Times New Roman" w:cs="Times New Roman"/>
            <w:color w:val="auto"/>
            <w:sz w:val="24"/>
            <w:szCs w:val="24"/>
            <w:u w:val="none"/>
            <w:lang w:eastAsia="pl-PL"/>
          </w:rPr>
          <w:t>ba.pokon@prokuratura.gov.pl</w:t>
        </w:r>
      </w:hyperlink>
    </w:p>
    <w:p w14:paraId="08F2297A" w14:textId="77777777" w:rsidR="00C46971" w:rsidRPr="008C390E" w:rsidRDefault="00C46971" w:rsidP="00C46971">
      <w:pPr>
        <w:numPr>
          <w:ilvl w:val="4"/>
          <w:numId w:val="4"/>
        </w:numPr>
        <w:tabs>
          <w:tab w:val="clear" w:pos="360"/>
          <w:tab w:val="left" w:pos="567"/>
        </w:tabs>
        <w:spacing w:after="0" w:line="360" w:lineRule="auto"/>
        <w:ind w:left="709" w:hanging="283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8C390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ze strony Wykonawcy: …………………………………………………………., </w:t>
      </w:r>
      <w:r w:rsidRPr="008C390E">
        <w:rPr>
          <w:rFonts w:ascii="Times New Roman" w:eastAsia="Calibri" w:hAnsi="Times New Roman" w:cs="Times New Roman"/>
          <w:sz w:val="24"/>
          <w:szCs w:val="24"/>
          <w:lang w:eastAsia="pl-PL"/>
        </w:rPr>
        <w:br/>
        <w:t>tel. ………………………….., e-mail: ………………………………………………..</w:t>
      </w:r>
    </w:p>
    <w:p w14:paraId="4D2DD602" w14:textId="77777777" w:rsidR="00C46971" w:rsidRPr="008C390E" w:rsidRDefault="00C46971" w:rsidP="00C46971">
      <w:pPr>
        <w:numPr>
          <w:ilvl w:val="0"/>
          <w:numId w:val="4"/>
        </w:numPr>
        <w:tabs>
          <w:tab w:val="num" w:pos="284"/>
        </w:tabs>
        <w:autoSpaceDE w:val="0"/>
        <w:autoSpaceDN w:val="0"/>
        <w:adjustRightInd w:val="0"/>
        <w:spacing w:after="0" w:line="36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8C390E">
        <w:rPr>
          <w:rFonts w:ascii="Times New Roman" w:eastAsia="Calibri" w:hAnsi="Times New Roman" w:cs="Times New Roman"/>
          <w:sz w:val="24"/>
          <w:szCs w:val="24"/>
          <w:lang w:eastAsia="pl-PL"/>
        </w:rPr>
        <w:t>Wykonawca zobowiązany jest do niezwłocznego pisemnego powiadomienia Zamawiającego o:</w:t>
      </w:r>
    </w:p>
    <w:p w14:paraId="7277D667" w14:textId="77777777" w:rsidR="00C46971" w:rsidRPr="008C390E" w:rsidRDefault="00C46971" w:rsidP="00C46971">
      <w:pPr>
        <w:numPr>
          <w:ilvl w:val="4"/>
          <w:numId w:val="4"/>
        </w:numPr>
        <w:autoSpaceDE w:val="0"/>
        <w:autoSpaceDN w:val="0"/>
        <w:adjustRightInd w:val="0"/>
        <w:spacing w:after="0" w:line="360" w:lineRule="auto"/>
        <w:ind w:firstLine="66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8C390E">
        <w:rPr>
          <w:rFonts w:ascii="Times New Roman" w:eastAsia="Calibri" w:hAnsi="Times New Roman" w:cs="Times New Roman"/>
          <w:sz w:val="24"/>
          <w:szCs w:val="24"/>
          <w:lang w:eastAsia="pl-PL"/>
        </w:rPr>
        <w:t>zmianie adresu siedziby lub nazwy firmy Wykonawcy,</w:t>
      </w:r>
    </w:p>
    <w:p w14:paraId="7A6918C9" w14:textId="77777777" w:rsidR="00C46971" w:rsidRPr="008C390E" w:rsidRDefault="00C46971" w:rsidP="00C46971">
      <w:pPr>
        <w:numPr>
          <w:ilvl w:val="4"/>
          <w:numId w:val="4"/>
        </w:numPr>
        <w:autoSpaceDE w:val="0"/>
        <w:autoSpaceDN w:val="0"/>
        <w:adjustRightInd w:val="0"/>
        <w:spacing w:after="0" w:line="360" w:lineRule="auto"/>
        <w:ind w:firstLine="66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8C390E">
        <w:rPr>
          <w:rFonts w:ascii="Times New Roman" w:eastAsia="Calibri" w:hAnsi="Times New Roman" w:cs="Times New Roman"/>
          <w:sz w:val="24"/>
          <w:szCs w:val="24"/>
          <w:lang w:eastAsia="pl-PL"/>
        </w:rPr>
        <w:t>zmianie osób reprezentujących Wykonawcę,</w:t>
      </w:r>
    </w:p>
    <w:p w14:paraId="2CE8E276" w14:textId="77777777" w:rsidR="00C46971" w:rsidRPr="008C390E" w:rsidRDefault="00C46971" w:rsidP="00C46971">
      <w:pPr>
        <w:numPr>
          <w:ilvl w:val="4"/>
          <w:numId w:val="4"/>
        </w:numPr>
        <w:autoSpaceDE w:val="0"/>
        <w:autoSpaceDN w:val="0"/>
        <w:adjustRightInd w:val="0"/>
        <w:spacing w:after="0" w:line="360" w:lineRule="auto"/>
        <w:ind w:firstLine="66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8C390E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zawieszeniu prowadzenia działalności</w:t>
      </w:r>
      <w:r w:rsidRPr="008C390E">
        <w:rPr>
          <w:rFonts w:ascii="Times New Roman" w:eastAsia="Calibri" w:hAnsi="Times New Roman" w:cs="Times New Roman"/>
          <w:sz w:val="24"/>
          <w:szCs w:val="24"/>
          <w:lang w:eastAsia="pl-PL"/>
        </w:rPr>
        <w:t>.</w:t>
      </w:r>
    </w:p>
    <w:p w14:paraId="7D44A40D" w14:textId="558A81A6" w:rsidR="00C46971" w:rsidRPr="008C390E" w:rsidRDefault="00C46971" w:rsidP="00C46971">
      <w:pPr>
        <w:autoSpaceDE w:val="0"/>
        <w:autoSpaceDN w:val="0"/>
        <w:adjustRightInd w:val="0"/>
        <w:spacing w:after="0" w:line="360" w:lineRule="auto"/>
        <w:ind w:left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8C390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Wykonawca </w:t>
      </w:r>
      <w:r w:rsidRPr="008C390E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zobowiązany jest powiadomić o powyższych zdarzeniach </w:t>
      </w:r>
      <w:r w:rsidR="006C0BE6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Zamawiającego w </w:t>
      </w:r>
      <w:r w:rsidRPr="008C390E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terminie  7 dni od ich zaistnienia.</w:t>
      </w:r>
    </w:p>
    <w:p w14:paraId="4D568919" w14:textId="77777777" w:rsidR="00C46971" w:rsidRPr="008C390E" w:rsidRDefault="00C46971" w:rsidP="00C46971">
      <w:pPr>
        <w:numPr>
          <w:ilvl w:val="0"/>
          <w:numId w:val="4"/>
        </w:numPr>
        <w:tabs>
          <w:tab w:val="num" w:pos="284"/>
        </w:tabs>
        <w:autoSpaceDE w:val="0"/>
        <w:autoSpaceDN w:val="0"/>
        <w:adjustRightInd w:val="0"/>
        <w:spacing w:after="0" w:line="36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8C390E">
        <w:rPr>
          <w:rFonts w:ascii="Times New Roman" w:eastAsia="Calibri" w:hAnsi="Times New Roman" w:cs="Times New Roman"/>
          <w:sz w:val="24"/>
          <w:szCs w:val="24"/>
          <w:lang w:eastAsia="pl-PL"/>
        </w:rPr>
        <w:t>Każda ze Stron umowy zobowiązana jest do niezwłocznego powiadomienia o każdej zmianie numeru telefonu lub adresu e-</w:t>
      </w:r>
      <w:r w:rsidRPr="008C390E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mail drugą stronę umowy.</w:t>
      </w:r>
    </w:p>
    <w:p w14:paraId="0BD66006" w14:textId="77777777" w:rsidR="00C46971" w:rsidRPr="008C390E" w:rsidRDefault="00C46971" w:rsidP="00C46971">
      <w:pPr>
        <w:numPr>
          <w:ilvl w:val="0"/>
          <w:numId w:val="4"/>
        </w:numPr>
        <w:tabs>
          <w:tab w:val="num" w:pos="284"/>
        </w:tabs>
        <w:autoSpaceDE w:val="0"/>
        <w:autoSpaceDN w:val="0"/>
        <w:adjustRightInd w:val="0"/>
        <w:spacing w:after="0" w:line="36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8C390E">
        <w:rPr>
          <w:rFonts w:ascii="Times New Roman" w:eastAsia="Calibri" w:hAnsi="Times New Roman" w:cs="Times New Roman"/>
          <w:sz w:val="24"/>
          <w:szCs w:val="24"/>
          <w:lang w:eastAsia="pl-PL"/>
        </w:rPr>
        <w:t>W przypadku nie zrealizowania zobowiązania wskazanego w ust. 4, wiadomości wysłane na adres e-mail wskazany w niniejszej umowie uważa się za doręczone.</w:t>
      </w:r>
    </w:p>
    <w:p w14:paraId="3A2E74C9" w14:textId="77777777" w:rsidR="00C46971" w:rsidRPr="008C390E" w:rsidRDefault="00C46971" w:rsidP="00C46971">
      <w:pPr>
        <w:widowControl w:val="0"/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8C390E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§ 5</w:t>
      </w:r>
    </w:p>
    <w:p w14:paraId="23431C1D" w14:textId="77777777" w:rsidR="00C46971" w:rsidRPr="008C390E" w:rsidRDefault="00C46971" w:rsidP="00C46971">
      <w:pPr>
        <w:numPr>
          <w:ilvl w:val="0"/>
          <w:numId w:val="6"/>
        </w:numPr>
        <w:suppressAutoHyphens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8C390E">
        <w:rPr>
          <w:rFonts w:ascii="Times New Roman" w:eastAsia="Calibri" w:hAnsi="Times New Roman" w:cs="Times New Roman"/>
          <w:sz w:val="24"/>
          <w:szCs w:val="24"/>
          <w:lang w:eastAsia="pl-PL"/>
        </w:rPr>
        <w:t>Wynagrodzenie Wykonawcy za wykonanie przedmiotu umowy strony ustalają na kwotę brutto za:</w:t>
      </w:r>
    </w:p>
    <w:p w14:paraId="609A36E3" w14:textId="2AECC571" w:rsidR="00C46971" w:rsidRPr="008C390E" w:rsidRDefault="00C46971" w:rsidP="00C46971">
      <w:pPr>
        <w:numPr>
          <w:ilvl w:val="0"/>
          <w:numId w:val="7"/>
        </w:numPr>
        <w:suppressAutoHyphens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8C390E">
        <w:rPr>
          <w:rFonts w:ascii="Times New Roman" w:eastAsia="Calibri" w:hAnsi="Times New Roman" w:cs="Times New Roman"/>
          <w:sz w:val="24"/>
          <w:szCs w:val="24"/>
          <w:lang w:eastAsia="pl-PL"/>
        </w:rPr>
        <w:t>jednorazową konserwację platformy: …………………zł,</w:t>
      </w:r>
    </w:p>
    <w:p w14:paraId="17387EB4" w14:textId="77777777" w:rsidR="00C46971" w:rsidRPr="008C390E" w:rsidRDefault="00C46971" w:rsidP="00C46971">
      <w:pPr>
        <w:numPr>
          <w:ilvl w:val="0"/>
          <w:numId w:val="7"/>
        </w:numPr>
        <w:suppressAutoHyphens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8C390E">
        <w:rPr>
          <w:rFonts w:ascii="Times New Roman" w:eastAsia="Calibri" w:hAnsi="Times New Roman" w:cs="Times New Roman"/>
          <w:sz w:val="24"/>
          <w:szCs w:val="24"/>
          <w:lang w:eastAsia="pl-PL"/>
        </w:rPr>
        <w:lastRenderedPageBreak/>
        <w:t xml:space="preserve">jednorazowe </w:t>
      </w:r>
      <w:r w:rsidRPr="008C390E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wykonanie pomiarów rezystancji izolacji przewodów elektrycznych oraz skuteczności działania elektrycznych urządzeń ochronnych dla platformy: …………………… zł ,</w:t>
      </w:r>
    </w:p>
    <w:p w14:paraId="6D6189DE" w14:textId="29967F54" w:rsidR="00C46971" w:rsidRDefault="00C46971" w:rsidP="00C46971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8C390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koszt 1 roboczogodziny (za naprawy):  …………………. </w:t>
      </w:r>
      <w:r w:rsidR="006C0BE6">
        <w:rPr>
          <w:rFonts w:ascii="Times New Roman" w:eastAsia="Calibri" w:hAnsi="Times New Roman" w:cs="Times New Roman"/>
          <w:sz w:val="24"/>
          <w:szCs w:val="24"/>
          <w:lang w:eastAsia="pl-PL"/>
        </w:rPr>
        <w:t>z</w:t>
      </w:r>
      <w:r w:rsidRPr="008C390E">
        <w:rPr>
          <w:rFonts w:ascii="Times New Roman" w:eastAsia="Calibri" w:hAnsi="Times New Roman" w:cs="Times New Roman"/>
          <w:sz w:val="24"/>
          <w:szCs w:val="24"/>
          <w:lang w:eastAsia="pl-PL"/>
        </w:rPr>
        <w:t>ł</w:t>
      </w:r>
    </w:p>
    <w:p w14:paraId="3D9CB258" w14:textId="3EB0B860" w:rsidR="006C0BE6" w:rsidRPr="006C0BE6" w:rsidRDefault="006C0BE6" w:rsidP="006C0BE6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RESURS</w:t>
      </w:r>
      <w:r w:rsidRPr="008C390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:  …………………. 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zł</w:t>
      </w:r>
    </w:p>
    <w:p w14:paraId="51F2F89E" w14:textId="77777777" w:rsidR="00C46971" w:rsidRPr="008C390E" w:rsidRDefault="00C46971" w:rsidP="00C46971">
      <w:pPr>
        <w:spacing w:after="0" w:line="360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8C390E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Powyższe kwoty zawierają koszty dojazdu do siedziby Zamawiającego.</w:t>
      </w:r>
    </w:p>
    <w:p w14:paraId="71389FAF" w14:textId="77777777" w:rsidR="00C46971" w:rsidRPr="008C390E" w:rsidRDefault="00C46971" w:rsidP="00C46971">
      <w:pPr>
        <w:numPr>
          <w:ilvl w:val="0"/>
          <w:numId w:val="6"/>
        </w:numPr>
        <w:suppressAutoHyphens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8C390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Podstawę do </w:t>
      </w:r>
      <w:r w:rsidRPr="008C390E">
        <w:rPr>
          <w:rFonts w:ascii="Times New Roman" w:eastAsia="Calibri" w:hAnsi="Times New Roman" w:cs="Times New Roman"/>
          <w:spacing w:val="-1"/>
          <w:sz w:val="24"/>
          <w:szCs w:val="24"/>
          <w:lang w:eastAsia="pl-PL"/>
        </w:rPr>
        <w:t xml:space="preserve">rozliczenia kosztów wykonania </w:t>
      </w:r>
      <w:r w:rsidRPr="008C390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konserwacji lub naprawy </w:t>
      </w:r>
      <w:r w:rsidRPr="008C390E">
        <w:rPr>
          <w:rFonts w:ascii="Times New Roman" w:eastAsia="Calibri" w:hAnsi="Times New Roman" w:cs="Times New Roman"/>
          <w:sz w:val="24"/>
          <w:szCs w:val="24"/>
          <w:lang w:eastAsia="pl-PL"/>
        </w:rPr>
        <w:br/>
      </w:r>
      <w:r w:rsidRPr="008C390E">
        <w:rPr>
          <w:rFonts w:ascii="Times New Roman" w:eastAsia="Calibri" w:hAnsi="Times New Roman" w:cs="Times New Roman"/>
          <w:spacing w:val="-1"/>
          <w:sz w:val="24"/>
          <w:szCs w:val="24"/>
          <w:lang w:eastAsia="pl-PL"/>
        </w:rPr>
        <w:t xml:space="preserve">i </w:t>
      </w:r>
      <w:r w:rsidRPr="008C390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wystawienia faktury VAT przez Wykonawcę za zrealizowane czynności stanowi protokół wykonania usługi. </w:t>
      </w:r>
    </w:p>
    <w:p w14:paraId="2452F80F" w14:textId="77777777" w:rsidR="00C46971" w:rsidRPr="008C390E" w:rsidRDefault="00C46971" w:rsidP="00C46971">
      <w:pPr>
        <w:numPr>
          <w:ilvl w:val="0"/>
          <w:numId w:val="6"/>
        </w:numPr>
        <w:suppressAutoHyphens/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x-none" w:eastAsia="x-none"/>
        </w:rPr>
      </w:pPr>
      <w:r w:rsidRPr="008C390E">
        <w:rPr>
          <w:rFonts w:ascii="Times New Roman" w:eastAsia="Calibri" w:hAnsi="Times New Roman" w:cs="Times New Roman"/>
          <w:color w:val="000000"/>
          <w:sz w:val="24"/>
          <w:szCs w:val="24"/>
          <w:lang w:val="x-none" w:eastAsia="x-none"/>
        </w:rPr>
        <w:t>Wykonawca wystawiać będzie faktury:</w:t>
      </w:r>
    </w:p>
    <w:p w14:paraId="1E03181D" w14:textId="77777777" w:rsidR="00C46971" w:rsidRPr="008C390E" w:rsidRDefault="00C46971" w:rsidP="00C46971">
      <w:pPr>
        <w:tabs>
          <w:tab w:val="num" w:pos="360"/>
        </w:tabs>
        <w:spacing w:after="12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x-none" w:eastAsia="x-none"/>
        </w:rPr>
      </w:pPr>
      <w:r w:rsidRPr="008C390E">
        <w:rPr>
          <w:rFonts w:ascii="Times New Roman" w:eastAsia="Calibri" w:hAnsi="Times New Roman" w:cs="Times New Roman"/>
          <w:color w:val="000000"/>
          <w:sz w:val="24"/>
          <w:szCs w:val="24"/>
          <w:lang w:val="x-none" w:eastAsia="x-none"/>
        </w:rPr>
        <w:tab/>
        <w:t>- za konserwację w cyklu miesięcznym, na koniec miesiąca,</w:t>
      </w:r>
    </w:p>
    <w:p w14:paraId="77C0E101" w14:textId="77777777" w:rsidR="00C46971" w:rsidRPr="008C390E" w:rsidRDefault="00C46971" w:rsidP="00C46971">
      <w:pPr>
        <w:tabs>
          <w:tab w:val="num" w:pos="360"/>
        </w:tabs>
        <w:spacing w:after="12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</w:pPr>
      <w:r w:rsidRPr="008C390E">
        <w:rPr>
          <w:rFonts w:ascii="Times New Roman" w:eastAsia="Calibri" w:hAnsi="Times New Roman" w:cs="Times New Roman"/>
          <w:color w:val="000000"/>
          <w:sz w:val="24"/>
          <w:szCs w:val="24"/>
          <w:lang w:val="x-none" w:eastAsia="x-none"/>
        </w:rPr>
        <w:tab/>
        <w:t>- za wykonane naprawy lub usunięcie awarii, niezwłocznie po wykonaniu usługi</w:t>
      </w:r>
      <w:r w:rsidRPr="008C390E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>.</w:t>
      </w:r>
    </w:p>
    <w:p w14:paraId="3D84E6B7" w14:textId="5B7B77BE" w:rsidR="00C46971" w:rsidRPr="008C390E" w:rsidRDefault="00C46971" w:rsidP="00C46971">
      <w:pPr>
        <w:numPr>
          <w:ilvl w:val="0"/>
          <w:numId w:val="6"/>
        </w:numPr>
        <w:tabs>
          <w:tab w:val="num" w:pos="1620"/>
        </w:tabs>
        <w:suppressAutoHyphens/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x-none" w:eastAsia="x-none"/>
        </w:rPr>
      </w:pPr>
      <w:r w:rsidRPr="008C390E">
        <w:rPr>
          <w:rFonts w:ascii="Times New Roman" w:eastAsia="Calibri" w:hAnsi="Times New Roman" w:cs="Times New Roman"/>
          <w:color w:val="000000"/>
          <w:sz w:val="24"/>
          <w:szCs w:val="24"/>
          <w:lang w:val="x-none" w:eastAsia="x-none"/>
        </w:rPr>
        <w:t xml:space="preserve">Rozliczanie kosztów usuwania awarii lub napraw będzie następowało </w:t>
      </w:r>
      <w:r w:rsidRPr="008C390E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po zrealizowaniu usługi,</w:t>
      </w:r>
      <w:r w:rsidRPr="008C390E">
        <w:rPr>
          <w:rFonts w:ascii="Times New Roman" w:eastAsia="Calibri" w:hAnsi="Times New Roman" w:cs="Times New Roman"/>
          <w:color w:val="000000"/>
          <w:sz w:val="24"/>
          <w:szCs w:val="24"/>
          <w:lang w:val="x-none" w:eastAsia="x-none"/>
        </w:rPr>
        <w:t xml:space="preserve"> na podstawie odrębnych zleceń wystawionych przez Zamawiająceg</w:t>
      </w:r>
      <w:r w:rsidR="006C0BE6">
        <w:rPr>
          <w:rFonts w:ascii="Times New Roman" w:eastAsia="Calibri" w:hAnsi="Times New Roman" w:cs="Times New Roman"/>
          <w:color w:val="000000"/>
          <w:sz w:val="24"/>
          <w:szCs w:val="24"/>
          <w:lang w:val="x-none" w:eastAsia="x-none"/>
        </w:rPr>
        <w:t>o i</w:t>
      </w:r>
      <w:r w:rsidR="006C0BE6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> </w:t>
      </w:r>
      <w:r w:rsidRPr="008C390E">
        <w:rPr>
          <w:rFonts w:ascii="Times New Roman" w:eastAsia="Calibri" w:hAnsi="Times New Roman" w:cs="Times New Roman"/>
          <w:color w:val="000000"/>
          <w:sz w:val="24"/>
          <w:szCs w:val="24"/>
          <w:lang w:val="x-none" w:eastAsia="x-none"/>
        </w:rPr>
        <w:t>wcześniejszym złożeniu oferty sporządzonej przez Wykonawcę w oparciu o stawkę roboczogodziny, ilość roboczogodzin oraz ceny zakupu części.</w:t>
      </w:r>
      <w:r w:rsidRPr="008C390E">
        <w:rPr>
          <w:rFonts w:ascii="Times New Roman" w:eastAsia="Calibri" w:hAnsi="Times New Roman" w:cs="Times New Roman"/>
          <w:color w:val="0000FF"/>
          <w:sz w:val="24"/>
          <w:szCs w:val="24"/>
          <w:lang w:val="x-none" w:eastAsia="x-none"/>
        </w:rPr>
        <w:t xml:space="preserve"> </w:t>
      </w:r>
    </w:p>
    <w:p w14:paraId="2E93BDFE" w14:textId="77777777" w:rsidR="00C46971" w:rsidRPr="008C390E" w:rsidRDefault="00C46971" w:rsidP="00C46971">
      <w:pPr>
        <w:numPr>
          <w:ilvl w:val="0"/>
          <w:numId w:val="6"/>
        </w:numPr>
        <w:suppressAutoHyphens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320579">
        <w:rPr>
          <w:rFonts w:ascii="Times New Roman" w:eastAsia="Calibri" w:hAnsi="Times New Roman" w:cs="Times New Roman"/>
          <w:spacing w:val="-1"/>
          <w:sz w:val="24"/>
          <w:szCs w:val="24"/>
          <w:lang w:eastAsia="pl-PL"/>
        </w:rPr>
        <w:t xml:space="preserve">Płatności będą realizowane przelewem </w:t>
      </w:r>
      <w:r w:rsidRPr="00320579">
        <w:rPr>
          <w:rFonts w:ascii="Times New Roman" w:eastAsia="Calibri" w:hAnsi="Times New Roman" w:cs="Times New Roman"/>
          <w:sz w:val="24"/>
          <w:szCs w:val="24"/>
          <w:lang w:eastAsia="pl-PL"/>
          <w14:numSpacing w14:val="proportional"/>
        </w:rPr>
        <w:t>w terminie 21 dni od</w:t>
      </w:r>
      <w:r w:rsidRPr="00320579">
        <w:rPr>
          <w:rFonts w:ascii="Times New Roman" w:eastAsia="Calibri" w:hAnsi="Times New Roman" w:cs="Times New Roman"/>
          <w:spacing w:val="-2"/>
          <w:sz w:val="24"/>
          <w:szCs w:val="24"/>
          <w:lang w:eastAsia="pl-PL"/>
        </w:rPr>
        <w:t xml:space="preserve"> dnia</w:t>
      </w:r>
      <w:r w:rsidRPr="008C390E">
        <w:rPr>
          <w:rFonts w:ascii="Times New Roman" w:eastAsia="Calibri" w:hAnsi="Times New Roman" w:cs="Times New Roman"/>
          <w:color w:val="0000FF"/>
          <w:spacing w:val="-2"/>
          <w:w w:val="101"/>
          <w:sz w:val="24"/>
          <w:szCs w:val="24"/>
          <w:lang w:eastAsia="pl-PL"/>
        </w:rPr>
        <w:t xml:space="preserve"> </w:t>
      </w:r>
      <w:r w:rsidRPr="008C390E">
        <w:rPr>
          <w:rFonts w:ascii="Times New Roman" w:eastAsia="Calibri" w:hAnsi="Times New Roman" w:cs="Times New Roman"/>
          <w:spacing w:val="-2"/>
          <w:w w:val="101"/>
          <w:sz w:val="24"/>
          <w:szCs w:val="24"/>
          <w:lang w:eastAsia="pl-PL"/>
        </w:rPr>
        <w:t xml:space="preserve"> </w:t>
      </w:r>
      <w:r w:rsidRPr="008C390E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wystawienia faktury</w:t>
      </w:r>
      <w:r w:rsidRPr="008C390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VA</w:t>
      </w:r>
      <w:r w:rsidRPr="008C390E">
        <w:rPr>
          <w:rFonts w:ascii="Times New Roman" w:eastAsia="Calibri" w:hAnsi="Times New Roman" w:cs="Times New Roman"/>
          <w:spacing w:val="-2"/>
          <w:w w:val="101"/>
          <w:sz w:val="24"/>
          <w:szCs w:val="24"/>
          <w:lang w:eastAsia="pl-PL"/>
        </w:rPr>
        <w:t>T. Data wystawienia faktury nie może być wcześniejsza niż  data protokołu potwierdzającego wykonanie usługi.</w:t>
      </w:r>
    </w:p>
    <w:p w14:paraId="74EC85FF" w14:textId="77777777" w:rsidR="00C46971" w:rsidRPr="008C390E" w:rsidRDefault="00C46971" w:rsidP="00C46971">
      <w:pPr>
        <w:numPr>
          <w:ilvl w:val="0"/>
          <w:numId w:val="6"/>
        </w:numPr>
        <w:suppressAutoHyphens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8C390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Faktury VAT winny być wystawione przez Wykonawcę na Prokuraturę Okręgową </w:t>
      </w:r>
      <w:r w:rsidRPr="008C390E">
        <w:rPr>
          <w:rFonts w:ascii="Times New Roman" w:eastAsia="Calibri" w:hAnsi="Times New Roman" w:cs="Times New Roman"/>
          <w:sz w:val="24"/>
          <w:szCs w:val="24"/>
          <w:lang w:eastAsia="pl-PL"/>
        </w:rPr>
        <w:br/>
        <w:t xml:space="preserve">w Koninie, ul. Kard. Stefana Wyszyńskiego 1, 62-510 Konin i dostarczone do jej siedziby. </w:t>
      </w:r>
    </w:p>
    <w:p w14:paraId="30DD87D7" w14:textId="77777777" w:rsidR="00C46971" w:rsidRPr="008C390E" w:rsidRDefault="00C46971" w:rsidP="00C46971">
      <w:pPr>
        <w:numPr>
          <w:ilvl w:val="0"/>
          <w:numId w:val="6"/>
        </w:numPr>
        <w:suppressAutoHyphens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8C390E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Wykonawca zobowiązany jest do dostarczenia faktury w ciągu 5 dni roboczych od jej wystawienia wraz z oryginałem protokołu wykonania usługi podpisanym przez upoważnione osoby. W przypadku dostarczenia faktury po upływie 5 dni roboczych termin płatności, o którym mowa w ust. 5 liczony jest od daty dostarczenia faktury do Zamawiającego. </w:t>
      </w:r>
    </w:p>
    <w:p w14:paraId="3DB114DA" w14:textId="77777777" w:rsidR="00C46971" w:rsidRPr="008C390E" w:rsidRDefault="00C46971" w:rsidP="00C46971">
      <w:pPr>
        <w:numPr>
          <w:ilvl w:val="0"/>
          <w:numId w:val="6"/>
        </w:numPr>
        <w:suppressAutoHyphens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8C390E">
        <w:rPr>
          <w:rFonts w:ascii="Times New Roman" w:eastAsia="Calibri" w:hAnsi="Times New Roman" w:cs="Times New Roman"/>
          <w:spacing w:val="-2"/>
          <w:w w:val="101"/>
          <w:sz w:val="24"/>
          <w:szCs w:val="24"/>
          <w:lang w:eastAsia="pl-PL"/>
        </w:rPr>
        <w:t>Strony postanawiają, iż datą zapłaty jest data</w:t>
      </w:r>
      <w:r w:rsidRPr="008C390E">
        <w:rPr>
          <w:rFonts w:ascii="Times New Roman" w:eastAsia="Calibri" w:hAnsi="Times New Roman" w:cs="Times New Roman"/>
          <w:color w:val="FF6600"/>
          <w:spacing w:val="-2"/>
          <w:w w:val="101"/>
          <w:sz w:val="24"/>
          <w:szCs w:val="24"/>
          <w:lang w:eastAsia="pl-PL"/>
        </w:rPr>
        <w:t xml:space="preserve"> </w:t>
      </w:r>
      <w:r w:rsidRPr="008C390E">
        <w:rPr>
          <w:rFonts w:ascii="Times New Roman" w:eastAsia="Calibri" w:hAnsi="Times New Roman" w:cs="Times New Roman"/>
          <w:spacing w:val="-2"/>
          <w:w w:val="101"/>
          <w:sz w:val="24"/>
          <w:szCs w:val="24"/>
          <w:lang w:eastAsia="pl-PL"/>
        </w:rPr>
        <w:t>obciążenia rachunku bankowego Zamawiającego.</w:t>
      </w:r>
    </w:p>
    <w:p w14:paraId="4D79CF8D" w14:textId="77777777" w:rsidR="00C46971" w:rsidRPr="008C390E" w:rsidRDefault="00C46971" w:rsidP="00C46971">
      <w:pPr>
        <w:numPr>
          <w:ilvl w:val="0"/>
          <w:numId w:val="6"/>
        </w:numPr>
        <w:suppressAutoHyphens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8C390E">
        <w:rPr>
          <w:rFonts w:ascii="Times New Roman" w:eastAsia="Calibri" w:hAnsi="Times New Roman" w:cs="Times New Roman"/>
          <w:spacing w:val="2"/>
          <w:w w:val="101"/>
          <w:sz w:val="24"/>
          <w:szCs w:val="24"/>
          <w:lang w:eastAsia="pl-PL"/>
        </w:rPr>
        <w:t xml:space="preserve">W przypadku nieterminowej płatności należności Wykonawca ma prawo żądać zapłaty ustawowych odsetek za opóźnienie. </w:t>
      </w:r>
    </w:p>
    <w:p w14:paraId="551C44B0" w14:textId="77777777" w:rsidR="00C46971" w:rsidRPr="008C390E" w:rsidRDefault="00C46971" w:rsidP="00C46971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8C390E">
        <w:rPr>
          <w:rFonts w:ascii="Times New Roman" w:eastAsia="Calibri" w:hAnsi="Times New Roman" w:cs="Times New Roman"/>
          <w:sz w:val="24"/>
          <w:szCs w:val="24"/>
          <w:lang w:eastAsia="pl-PL"/>
        </w:rPr>
        <w:t>Maksymalne wynagrodzenie Wykonawcy (maksymalna wartość umowy) z tytułu realizacji niniejszej umowy w okresie jej obowiązywania wynosi ………………. zł brutto (słownie:………………………………………………………………………).</w:t>
      </w:r>
    </w:p>
    <w:p w14:paraId="713A3644" w14:textId="77777777" w:rsidR="000B5C25" w:rsidRDefault="000B5C25" w:rsidP="00C46971">
      <w:pPr>
        <w:tabs>
          <w:tab w:val="left" w:pos="360"/>
        </w:tabs>
        <w:spacing w:after="0" w:line="360" w:lineRule="auto"/>
        <w:ind w:left="360" w:hanging="360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x-none" w:eastAsia="x-none"/>
        </w:rPr>
      </w:pPr>
    </w:p>
    <w:p w14:paraId="3884066E" w14:textId="1CAE9942" w:rsidR="00C46971" w:rsidRPr="008C390E" w:rsidRDefault="00C46971" w:rsidP="00C46971">
      <w:pPr>
        <w:tabs>
          <w:tab w:val="left" w:pos="360"/>
        </w:tabs>
        <w:spacing w:after="0" w:line="360" w:lineRule="auto"/>
        <w:ind w:left="360" w:hanging="360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x-none" w:eastAsia="x-none"/>
        </w:rPr>
      </w:pPr>
      <w:r w:rsidRPr="008C390E">
        <w:rPr>
          <w:rFonts w:ascii="Times New Roman" w:eastAsia="Calibri" w:hAnsi="Times New Roman" w:cs="Times New Roman"/>
          <w:b/>
          <w:bCs/>
          <w:sz w:val="24"/>
          <w:szCs w:val="24"/>
          <w:lang w:val="x-none" w:eastAsia="x-none"/>
        </w:rPr>
        <w:lastRenderedPageBreak/>
        <w:t>§ 6</w:t>
      </w:r>
    </w:p>
    <w:p w14:paraId="3BF7726B" w14:textId="77777777" w:rsidR="00C46971" w:rsidRPr="008C390E" w:rsidRDefault="00C46971" w:rsidP="00C46971">
      <w:pPr>
        <w:widowControl w:val="0"/>
        <w:numPr>
          <w:ilvl w:val="0"/>
          <w:numId w:val="8"/>
        </w:numPr>
        <w:tabs>
          <w:tab w:val="num" w:pos="284"/>
        </w:tabs>
        <w:spacing w:after="0" w:line="36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8C390E">
        <w:rPr>
          <w:rFonts w:ascii="Times New Roman" w:eastAsia="Calibri" w:hAnsi="Times New Roman" w:cs="Times New Roman"/>
          <w:sz w:val="24"/>
          <w:szCs w:val="24"/>
          <w:lang w:eastAsia="pl-PL"/>
        </w:rPr>
        <w:t>Wykonawca zapłaci Zamawiającemu karę umowną za niewykonanie lub nienależyte wykonanie umowy w następujących przypadkach i w wysokości:</w:t>
      </w:r>
    </w:p>
    <w:p w14:paraId="376393E5" w14:textId="73C9E4A1" w:rsidR="006C0BE6" w:rsidRDefault="00C46971" w:rsidP="00C46971">
      <w:pPr>
        <w:pStyle w:val="Akapitzlist"/>
        <w:widowControl w:val="0"/>
        <w:numPr>
          <w:ilvl w:val="0"/>
          <w:numId w:val="15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6C0BE6">
        <w:rPr>
          <w:rFonts w:ascii="Times New Roman" w:eastAsia="Calibri" w:hAnsi="Times New Roman" w:cs="Times New Roman"/>
          <w:sz w:val="24"/>
          <w:szCs w:val="24"/>
          <w:lang w:eastAsia="pl-PL"/>
        </w:rPr>
        <w:t>1000,00 zł w razie odstąpienia od umowy</w:t>
      </w:r>
      <w:r w:rsidR="00BA2717" w:rsidRPr="006C0BE6">
        <w:rPr>
          <w:rFonts w:ascii="Times New Roman" w:eastAsia="Calibri" w:hAnsi="Times New Roman" w:cs="Times New Roman"/>
          <w:color w:val="FF0000"/>
          <w:sz w:val="24"/>
          <w:szCs w:val="24"/>
          <w:lang w:eastAsia="pl-PL"/>
        </w:rPr>
        <w:t xml:space="preserve"> </w:t>
      </w:r>
      <w:r w:rsidR="00BA2717" w:rsidRPr="006C0BE6">
        <w:rPr>
          <w:rFonts w:ascii="Times New Roman" w:eastAsia="Calibri" w:hAnsi="Times New Roman" w:cs="Times New Roman"/>
          <w:sz w:val="24"/>
          <w:szCs w:val="24"/>
          <w:lang w:eastAsia="pl-PL"/>
        </w:rPr>
        <w:t>(w tym także faktycznego zaprzestania jej wykonywania)</w:t>
      </w:r>
      <w:r w:rsidRPr="006C0BE6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przez Wykonawcę z przyczyn niezawinionych </w:t>
      </w:r>
      <w:r w:rsidRPr="006C0BE6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przez Zamawiającego, a</w:t>
      </w:r>
      <w:r w:rsidR="006C0BE6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 </w:t>
      </w:r>
      <w:r w:rsidRPr="006C0BE6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także w przypadku odstąpienia od umowy przez Zamawiającego z przyczyn dotyczących Wykonawcy</w:t>
      </w:r>
      <w:r w:rsidR="000B5C25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.</w:t>
      </w:r>
      <w:r w:rsidR="002A12A1" w:rsidRPr="006C0BE6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0B5C25">
        <w:rPr>
          <w:rFonts w:ascii="Times New Roman" w:eastAsia="Calibri" w:hAnsi="Times New Roman" w:cs="Times New Roman"/>
          <w:sz w:val="24"/>
          <w:szCs w:val="24"/>
          <w:lang w:eastAsia="pl-PL"/>
        </w:rPr>
        <w:t>K</w:t>
      </w:r>
      <w:r w:rsidR="002A12A1" w:rsidRPr="006C0BE6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arę w takiej samej wysokości Wykonawca </w:t>
      </w:r>
      <w:r w:rsidR="00F96A7A" w:rsidRPr="006C0BE6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zapłaci </w:t>
      </w:r>
      <w:r w:rsidR="002C2C83" w:rsidRPr="006C0BE6">
        <w:rPr>
          <w:rFonts w:ascii="Times New Roman" w:eastAsia="Calibri" w:hAnsi="Times New Roman" w:cs="Times New Roman"/>
          <w:sz w:val="24"/>
          <w:szCs w:val="24"/>
          <w:lang w:eastAsia="pl-PL"/>
        </w:rPr>
        <w:br/>
      </w:r>
      <w:r w:rsidR="002A12A1" w:rsidRPr="006C0BE6">
        <w:rPr>
          <w:rFonts w:ascii="Times New Roman" w:eastAsia="Calibri" w:hAnsi="Times New Roman" w:cs="Times New Roman"/>
          <w:sz w:val="24"/>
          <w:szCs w:val="24"/>
          <w:lang w:eastAsia="pl-PL"/>
        </w:rPr>
        <w:t>w przypadku rozwiązania przez Zamawiającego umowy w trybie natychmiastowym</w:t>
      </w:r>
      <w:r w:rsidR="00F96A7A" w:rsidRPr="006C0BE6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zgodnie z §7 ust.</w:t>
      </w:r>
      <w:r w:rsidR="006C0BE6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="00F96A7A" w:rsidRPr="006C0BE6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1, </w:t>
      </w:r>
    </w:p>
    <w:p w14:paraId="2107B0C5" w14:textId="06B4AC4A" w:rsidR="006C0BE6" w:rsidRDefault="00FD4151" w:rsidP="00C46971">
      <w:pPr>
        <w:pStyle w:val="Akapitzlist"/>
        <w:widowControl w:val="0"/>
        <w:numPr>
          <w:ilvl w:val="0"/>
          <w:numId w:val="15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2</w:t>
      </w:r>
      <w:r w:rsidR="00C46971" w:rsidRPr="006C0BE6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00,00 zł za niewykonanie konserwacji w </w:t>
      </w:r>
      <w:r w:rsidR="00C46971" w:rsidRPr="006C0BE6">
        <w:rPr>
          <w:rFonts w:ascii="Times New Roman" w:eastAsia="Calibri" w:hAnsi="Times New Roman" w:cs="Times New Roman"/>
          <w:sz w:val="24"/>
          <w:szCs w:val="24"/>
          <w:lang w:eastAsia="pl-PL"/>
        </w:rPr>
        <w:t>terminie wynikającym z §1 ust. 5,</w:t>
      </w:r>
    </w:p>
    <w:p w14:paraId="65E54BD2" w14:textId="192CA215" w:rsidR="006C0BE6" w:rsidRPr="006C0BE6" w:rsidRDefault="00FD4151" w:rsidP="00C46971">
      <w:pPr>
        <w:pStyle w:val="Akapitzlist"/>
        <w:widowControl w:val="0"/>
        <w:numPr>
          <w:ilvl w:val="0"/>
          <w:numId w:val="15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10</w:t>
      </w:r>
      <w:r w:rsidR="00C46971" w:rsidRPr="006C0BE6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0,00 zł za każdą rozpoczętą godzinę przekr</w:t>
      </w:r>
      <w:r w:rsidR="00242268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oczenia czasu wyznaczonego </w:t>
      </w:r>
      <w:r w:rsidR="00242268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br/>
        <w:t>w §</w:t>
      </w:r>
      <w:r w:rsidR="00C46971" w:rsidRPr="006C0BE6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1 ust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.</w:t>
      </w:r>
      <w:r w:rsidR="00C46971" w:rsidRPr="006C0BE6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8</w:t>
      </w:r>
      <w:r w:rsidR="00C46971" w:rsidRPr="006C0BE6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 pkt. </w:t>
      </w:r>
      <w:r w:rsidR="00C46971" w:rsidRPr="00FD4151">
        <w:rPr>
          <w:rFonts w:ascii="Times New Roman" w:eastAsia="Calibri" w:hAnsi="Times New Roman" w:cs="Times New Roman"/>
          <w:sz w:val="24"/>
          <w:szCs w:val="24"/>
          <w:lang w:eastAsia="pl-PL"/>
        </w:rPr>
        <w:t>1</w:t>
      </w:r>
      <w:r w:rsidR="002A12A1" w:rsidRPr="00FD4151">
        <w:rPr>
          <w:rFonts w:ascii="Times New Roman" w:eastAsia="Calibri" w:hAnsi="Times New Roman" w:cs="Times New Roman"/>
          <w:sz w:val="24"/>
          <w:szCs w:val="24"/>
          <w:lang w:eastAsia="pl-PL"/>
        </w:rPr>
        <w:t>)</w:t>
      </w:r>
      <w:r w:rsidR="00C46971" w:rsidRPr="00FD4151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, </w:t>
      </w:r>
    </w:p>
    <w:p w14:paraId="4B6683E1" w14:textId="73AC63CB" w:rsidR="006C0BE6" w:rsidRPr="006C0BE6" w:rsidRDefault="00BA12A4" w:rsidP="00C46971">
      <w:pPr>
        <w:pStyle w:val="Akapitzlist"/>
        <w:widowControl w:val="0"/>
        <w:numPr>
          <w:ilvl w:val="0"/>
          <w:numId w:val="15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10</w:t>
      </w:r>
      <w:r w:rsidR="00C46971" w:rsidRPr="006C0BE6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0,00 zł za nie usunięcie awarii w t</w:t>
      </w:r>
      <w:r w:rsidR="00242268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erminie wynikającym z umowy </w:t>
      </w:r>
      <w:r w:rsidR="00242268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br/>
        <w:t>(§</w:t>
      </w:r>
      <w:r w:rsidR="00C46971" w:rsidRPr="006C0BE6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1 ust. </w:t>
      </w:r>
      <w:r w:rsidR="001463D9" w:rsidRPr="00C666AF">
        <w:rPr>
          <w:rFonts w:ascii="Times New Roman" w:eastAsia="Calibri" w:hAnsi="Times New Roman" w:cs="Times New Roman"/>
          <w:sz w:val="24"/>
          <w:szCs w:val="24"/>
          <w:lang w:eastAsia="pl-PL"/>
        </w:rPr>
        <w:t>8</w:t>
      </w:r>
      <w:r w:rsidR="00C46971" w:rsidRPr="006C0BE6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 pkt. 2) lub z uzgodnień stron, za każdy dzień opóźnienia,</w:t>
      </w:r>
      <w:r w:rsidR="001463D9">
        <w:rPr>
          <w:rFonts w:ascii="Times New Roman" w:eastAsia="Calibri" w:hAnsi="Times New Roman" w:cs="Times New Roman"/>
          <w:color w:val="0070C0"/>
          <w:sz w:val="24"/>
          <w:szCs w:val="24"/>
          <w:lang w:eastAsia="pl-PL"/>
        </w:rPr>
        <w:t xml:space="preserve"> </w:t>
      </w:r>
    </w:p>
    <w:p w14:paraId="0ECC50B8" w14:textId="01D58E90" w:rsidR="006C0BE6" w:rsidRPr="006C0BE6" w:rsidRDefault="00BA12A4" w:rsidP="00C46971">
      <w:pPr>
        <w:pStyle w:val="Akapitzlist"/>
        <w:widowControl w:val="0"/>
        <w:numPr>
          <w:ilvl w:val="0"/>
          <w:numId w:val="15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5</w:t>
      </w:r>
      <w:r w:rsidR="00C46971" w:rsidRPr="006C0BE6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0,00 zł za każdą rozpoczętą godzinę przekroczenia czasu </w:t>
      </w:r>
      <w:r w:rsidR="00242268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reakcji określonego </w:t>
      </w:r>
      <w:r w:rsidR="00242268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br/>
        <w:t>w §</w:t>
      </w:r>
      <w:r w:rsidR="00E31BC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1 ust. 8</w:t>
      </w:r>
      <w:r w:rsidR="00C46971" w:rsidRPr="006C0BE6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 pkt 2, </w:t>
      </w:r>
    </w:p>
    <w:p w14:paraId="6CC8536E" w14:textId="4F415FAF" w:rsidR="00C46971" w:rsidRPr="006C0BE6" w:rsidRDefault="00C46971" w:rsidP="00C46971">
      <w:pPr>
        <w:pStyle w:val="Akapitzlist"/>
        <w:widowControl w:val="0"/>
        <w:numPr>
          <w:ilvl w:val="0"/>
          <w:numId w:val="15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6C0BE6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500,00 zł za brak realizacji obowiązku, o którym mowa w §3 ust. 4.</w:t>
      </w:r>
    </w:p>
    <w:p w14:paraId="5C358A10" w14:textId="4EC70FBE" w:rsidR="00C46971" w:rsidRPr="008C390E" w:rsidRDefault="00C46971" w:rsidP="00C46971">
      <w:pPr>
        <w:widowControl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8C390E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2. </w:t>
      </w:r>
      <w:r w:rsidRPr="008C390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Zamawiający zastrzega sobie prawo do zlecenia wykonania usług konserwacyjnych </w:t>
      </w:r>
      <w:r w:rsidRPr="008C390E">
        <w:rPr>
          <w:rFonts w:ascii="Times New Roman" w:eastAsia="Calibri" w:hAnsi="Times New Roman" w:cs="Times New Roman"/>
          <w:sz w:val="24"/>
          <w:szCs w:val="24"/>
          <w:lang w:eastAsia="pl-PL"/>
        </w:rPr>
        <w:br/>
        <w:t>i naprawczych platformy</w:t>
      </w:r>
      <w:r w:rsidRPr="008C390E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 innemu podmiotowi, jeżeli Wykonawca nie zrealizuje tych czynności w terminie. Warunkiem takiej możliwości jest</w:t>
      </w:r>
      <w:r w:rsidR="006C0BE6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 dodatkowe wezwanie Wykonawcy i </w:t>
      </w:r>
      <w:r w:rsidRPr="008C390E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wyznaczenie mu terminu, nie krótszego niż 3 dni (warunek ten nie dotyczy sytuacji związanej z </w:t>
      </w:r>
      <w:r w:rsidR="0090074F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koniecznością uwolnienia osoby)</w:t>
      </w:r>
      <w:r w:rsidRPr="008C390E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. Jeżeli cena tak zleconej usługi będzie wyższa niż wynikająca z niniejszej umowy Wykonawca zostanie obciążony różnicą. Zlecenie wykonania zastępczego nie zwalnia Wykonawcy z obowiązku zapłaty kary umownej, z zastrzeżeniem, że nie może ona być wyższa niż za 21 dni opóźnienia.</w:t>
      </w:r>
    </w:p>
    <w:p w14:paraId="0CFE5F42" w14:textId="77777777" w:rsidR="00C46971" w:rsidRPr="008C390E" w:rsidRDefault="00C46971" w:rsidP="00C46971">
      <w:pPr>
        <w:widowControl w:val="0"/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8C390E">
        <w:rPr>
          <w:rFonts w:ascii="Times New Roman" w:eastAsia="Calibri" w:hAnsi="Times New Roman" w:cs="Times New Roman"/>
          <w:sz w:val="24"/>
          <w:szCs w:val="24"/>
          <w:lang w:eastAsia="pl-PL"/>
        </w:rPr>
        <w:t>3  Zamawiający zastrzega sobie prawo dochodzenia na zasadach ogólnych odszkodowania   przenoszącego wysokość zastrzeżonych kar umownych do wysokości rzeczywiście poniesionej szkody.</w:t>
      </w:r>
    </w:p>
    <w:p w14:paraId="20AF611B" w14:textId="77777777" w:rsidR="0090074F" w:rsidRDefault="00C46971" w:rsidP="00C46971">
      <w:pPr>
        <w:widowControl w:val="0"/>
        <w:suppressAutoHyphens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8C390E">
        <w:rPr>
          <w:rFonts w:ascii="Times New Roman" w:eastAsia="Calibri" w:hAnsi="Times New Roman" w:cs="Times New Roman"/>
          <w:sz w:val="24"/>
          <w:szCs w:val="24"/>
          <w:lang w:eastAsia="pl-PL"/>
        </w:rPr>
        <w:t>4</w:t>
      </w:r>
      <w:r w:rsidRPr="008C390E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. Wykonawca wyraża zgodę na potrącenie równowartości kary lub kwoty różnicy wynikającej z zastępczego wykonania usługi (ust. 2 powyżej) z przysługującego mu wynagrodzenia, jeżeli nie zapłaci należności na podstawie wystawionej noty obciążeniowej z terminem płatności nie krótszym niż 7 dni.</w:t>
      </w:r>
      <w:r w:rsidR="0090074F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14:paraId="7D49AF1B" w14:textId="7B5C64A4" w:rsidR="0090074F" w:rsidRPr="00FB7ECB" w:rsidRDefault="0090074F" w:rsidP="00C46971">
      <w:pPr>
        <w:widowControl w:val="0"/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5. </w:t>
      </w:r>
      <w:r w:rsidRPr="0090074F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  <w14:numSpacing w14:val="proportional"/>
        </w:rPr>
        <w:t xml:space="preserve">Suma kar umownych nie może przekroczyć 30 % </w:t>
      </w:r>
      <w:r w:rsidR="001463D9" w:rsidRPr="00FB7ECB">
        <w:rPr>
          <w:rFonts w:ascii="Times New Roman" w:eastAsia="Calibri" w:hAnsi="Times New Roman" w:cs="Times New Roman"/>
          <w:sz w:val="24"/>
          <w:szCs w:val="24"/>
          <w:lang w:eastAsia="pl-PL"/>
          <w14:numSpacing w14:val="proportional"/>
        </w:rPr>
        <w:t xml:space="preserve">maksymalnej wartości </w:t>
      </w:r>
      <w:r w:rsidRPr="00FB7ECB">
        <w:rPr>
          <w:rFonts w:ascii="Times New Roman" w:eastAsia="Calibri" w:hAnsi="Times New Roman" w:cs="Times New Roman"/>
          <w:sz w:val="24"/>
          <w:szCs w:val="24"/>
          <w:lang w:eastAsia="pl-PL"/>
          <w14:numSpacing w14:val="proportional"/>
        </w:rPr>
        <w:t>umowy brutto</w:t>
      </w:r>
      <w:r w:rsidR="001463D9" w:rsidRPr="00FB7ECB">
        <w:rPr>
          <w:rFonts w:ascii="Times New Roman" w:eastAsia="Calibri" w:hAnsi="Times New Roman" w:cs="Times New Roman"/>
          <w:sz w:val="24"/>
          <w:szCs w:val="24"/>
          <w:lang w:eastAsia="pl-PL"/>
          <w14:numSpacing w14:val="proportional"/>
        </w:rPr>
        <w:t xml:space="preserve"> </w:t>
      </w:r>
      <w:r w:rsidR="00FB7ECB">
        <w:rPr>
          <w:rFonts w:ascii="Times New Roman" w:eastAsia="Calibri" w:hAnsi="Times New Roman" w:cs="Times New Roman"/>
          <w:sz w:val="24"/>
          <w:szCs w:val="24"/>
          <w:lang w:eastAsia="pl-PL"/>
          <w14:numSpacing w14:val="proportional"/>
        </w:rPr>
        <w:t>(§5 </w:t>
      </w:r>
      <w:r w:rsidR="001463D9" w:rsidRPr="00FB7ECB">
        <w:rPr>
          <w:rFonts w:ascii="Times New Roman" w:eastAsia="Calibri" w:hAnsi="Times New Roman" w:cs="Times New Roman"/>
          <w:sz w:val="24"/>
          <w:szCs w:val="24"/>
          <w:lang w:eastAsia="pl-PL"/>
          <w14:numSpacing w14:val="proportional"/>
        </w:rPr>
        <w:t>ust.</w:t>
      </w:r>
      <w:r w:rsidR="00FB7ECB">
        <w:rPr>
          <w:rFonts w:ascii="Times New Roman" w:eastAsia="Calibri" w:hAnsi="Times New Roman" w:cs="Times New Roman"/>
          <w:sz w:val="24"/>
          <w:szCs w:val="24"/>
          <w:lang w:eastAsia="pl-PL"/>
          <w14:numSpacing w14:val="proportional"/>
        </w:rPr>
        <w:t xml:space="preserve"> </w:t>
      </w:r>
      <w:r w:rsidR="001463D9" w:rsidRPr="00FB7ECB">
        <w:rPr>
          <w:rFonts w:ascii="Times New Roman" w:eastAsia="Calibri" w:hAnsi="Times New Roman" w:cs="Times New Roman"/>
          <w:sz w:val="24"/>
          <w:szCs w:val="24"/>
          <w:lang w:eastAsia="pl-PL"/>
          <w14:numSpacing w14:val="proportional"/>
        </w:rPr>
        <w:t>10).</w:t>
      </w:r>
      <w:r w:rsidRPr="00FB7ECB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 </w:t>
      </w:r>
    </w:p>
    <w:p w14:paraId="6E4CA39A" w14:textId="2354D958" w:rsidR="00C46971" w:rsidRPr="008C390E" w:rsidRDefault="00C46971" w:rsidP="00C46971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x-none" w:eastAsia="x-none"/>
        </w:rPr>
      </w:pPr>
      <w:r w:rsidRPr="008C390E">
        <w:rPr>
          <w:rFonts w:ascii="Times New Roman" w:eastAsia="Calibri" w:hAnsi="Times New Roman" w:cs="Times New Roman"/>
          <w:b/>
          <w:bCs/>
          <w:sz w:val="24"/>
          <w:szCs w:val="24"/>
          <w:lang w:val="x-none" w:eastAsia="x-none"/>
        </w:rPr>
        <w:lastRenderedPageBreak/>
        <w:t>§ 7</w:t>
      </w:r>
    </w:p>
    <w:p w14:paraId="0D2D3CC4" w14:textId="3D7B3469" w:rsidR="00C46971" w:rsidRPr="008C390E" w:rsidRDefault="00C46971" w:rsidP="00C46971">
      <w:pPr>
        <w:numPr>
          <w:ilvl w:val="1"/>
          <w:numId w:val="9"/>
        </w:numPr>
        <w:tabs>
          <w:tab w:val="num" w:pos="284"/>
          <w:tab w:val="left" w:pos="360"/>
        </w:tabs>
        <w:spacing w:after="0" w:line="360" w:lineRule="auto"/>
        <w:ind w:left="284" w:hanging="284"/>
        <w:contextualSpacing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val="x-none" w:eastAsia="x-none"/>
        </w:rPr>
      </w:pPr>
      <w:r w:rsidRPr="008C390E">
        <w:rPr>
          <w:rFonts w:ascii="Times New Roman" w:eastAsia="Calibri" w:hAnsi="Times New Roman" w:cs="Times New Roman"/>
          <w:bCs/>
          <w:sz w:val="24"/>
          <w:szCs w:val="24"/>
          <w:lang w:val="x-none" w:eastAsia="x-none"/>
        </w:rPr>
        <w:t>Zamawiający zastrzega sobie możliwość rozwiązania umowy  bez wypowiedzenia</w:t>
      </w:r>
      <w:r w:rsidR="00F96A7A" w:rsidRPr="008C390E">
        <w:rPr>
          <w:rFonts w:ascii="Times New Roman" w:eastAsia="Calibri" w:hAnsi="Times New Roman" w:cs="Times New Roman"/>
          <w:bCs/>
          <w:color w:val="FF0000"/>
          <w:sz w:val="24"/>
          <w:szCs w:val="24"/>
          <w:lang w:eastAsia="x-none"/>
        </w:rPr>
        <w:t xml:space="preserve"> </w:t>
      </w:r>
      <w:r w:rsidR="00F96A7A" w:rsidRPr="008C390E">
        <w:rPr>
          <w:rFonts w:ascii="Times New Roman" w:eastAsia="Calibri" w:hAnsi="Times New Roman" w:cs="Times New Roman"/>
          <w:bCs/>
          <w:sz w:val="24"/>
          <w:szCs w:val="24"/>
          <w:lang w:eastAsia="x-none"/>
        </w:rPr>
        <w:t xml:space="preserve">(skutek natychmiastowy) </w:t>
      </w:r>
      <w:r w:rsidRPr="008C390E">
        <w:rPr>
          <w:rFonts w:ascii="Times New Roman" w:eastAsia="Calibri" w:hAnsi="Times New Roman" w:cs="Times New Roman"/>
          <w:bCs/>
          <w:sz w:val="24"/>
          <w:szCs w:val="24"/>
          <w:lang w:val="x-none" w:eastAsia="x-none"/>
        </w:rPr>
        <w:t xml:space="preserve">w przypadku rażącego lub powtarzającego się nieprzestrzegania przez </w:t>
      </w:r>
      <w:r w:rsidRPr="008C390E">
        <w:rPr>
          <w:rFonts w:ascii="Times New Roman" w:eastAsia="Calibri" w:hAnsi="Times New Roman" w:cs="Times New Roman"/>
          <w:bCs/>
          <w:color w:val="000000"/>
          <w:sz w:val="24"/>
          <w:szCs w:val="24"/>
          <w:lang w:val="x-none" w:eastAsia="x-none"/>
        </w:rPr>
        <w:t>Wykonawcę jej</w:t>
      </w:r>
      <w:r w:rsidRPr="008C390E">
        <w:rPr>
          <w:rFonts w:ascii="Times New Roman" w:eastAsia="Calibri" w:hAnsi="Times New Roman" w:cs="Times New Roman"/>
          <w:bCs/>
          <w:color w:val="FF0000"/>
          <w:sz w:val="24"/>
          <w:szCs w:val="24"/>
          <w:lang w:val="x-none" w:eastAsia="x-none"/>
        </w:rPr>
        <w:t xml:space="preserve"> </w:t>
      </w:r>
      <w:r w:rsidRPr="008C390E">
        <w:rPr>
          <w:rFonts w:ascii="Times New Roman" w:eastAsia="Calibri" w:hAnsi="Times New Roman" w:cs="Times New Roman"/>
          <w:bCs/>
          <w:sz w:val="24"/>
          <w:szCs w:val="24"/>
          <w:lang w:val="x-none" w:eastAsia="x-none"/>
        </w:rPr>
        <w:t xml:space="preserve">warunków lub </w:t>
      </w:r>
      <w:r w:rsidRPr="008C390E">
        <w:rPr>
          <w:rFonts w:ascii="Times New Roman" w:eastAsia="Calibri" w:hAnsi="Times New Roman" w:cs="Times New Roman"/>
          <w:bCs/>
          <w:color w:val="000000"/>
          <w:sz w:val="24"/>
          <w:szCs w:val="24"/>
          <w:lang w:val="x-none" w:eastAsia="x-none"/>
        </w:rPr>
        <w:t>wykonywania umowy z narażeniem</w:t>
      </w:r>
      <w:r w:rsidRPr="008C390E">
        <w:rPr>
          <w:rFonts w:ascii="Times New Roman" w:eastAsia="Calibri" w:hAnsi="Times New Roman" w:cs="Times New Roman"/>
          <w:bCs/>
          <w:sz w:val="24"/>
          <w:szCs w:val="24"/>
          <w:lang w:val="x-none" w:eastAsia="x-none"/>
        </w:rPr>
        <w:t xml:space="preserve"> na szkodę Zamawiającego.</w:t>
      </w:r>
    </w:p>
    <w:p w14:paraId="1B80DB62" w14:textId="77777777" w:rsidR="00C46971" w:rsidRPr="008C390E" w:rsidRDefault="00C46971" w:rsidP="00C46971">
      <w:pPr>
        <w:numPr>
          <w:ilvl w:val="1"/>
          <w:numId w:val="9"/>
        </w:numPr>
        <w:tabs>
          <w:tab w:val="num" w:pos="284"/>
        </w:tabs>
        <w:spacing w:after="0" w:line="36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x-none" w:eastAsia="x-none"/>
        </w:rPr>
      </w:pPr>
      <w:r w:rsidRPr="008C390E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 xml:space="preserve">Za powtarzające się nieprzestrzeganie warunków umowy uznaje się przynajmniej dwukrotne nie zrealizowanie w terminie czynności wynikających bezpośrednio </w:t>
      </w:r>
      <w:r w:rsidRPr="008C390E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br/>
        <w:t>z umowy lub z dodatkowych zleceń Zamawiającego.</w:t>
      </w:r>
    </w:p>
    <w:p w14:paraId="396D1093" w14:textId="77777777" w:rsidR="00C46971" w:rsidRPr="008C390E" w:rsidRDefault="00C46971" w:rsidP="00C46971">
      <w:pPr>
        <w:numPr>
          <w:ilvl w:val="1"/>
          <w:numId w:val="9"/>
        </w:numPr>
        <w:tabs>
          <w:tab w:val="num" w:pos="284"/>
        </w:tabs>
        <w:spacing w:after="0" w:line="36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x-none" w:eastAsia="x-none"/>
        </w:rPr>
      </w:pPr>
      <w:r w:rsidRPr="008C390E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 xml:space="preserve"> Oświadczenie o rozwiązaniu umowy, pod rygorem nieważności musi mieć formę pisemną. </w:t>
      </w:r>
    </w:p>
    <w:p w14:paraId="2821A64E" w14:textId="77777777" w:rsidR="00C46971" w:rsidRDefault="00C46971" w:rsidP="00C46971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x-none" w:eastAsia="x-none"/>
        </w:rPr>
      </w:pPr>
      <w:r w:rsidRPr="008C390E">
        <w:rPr>
          <w:rFonts w:ascii="Times New Roman" w:eastAsia="Calibri" w:hAnsi="Times New Roman" w:cs="Times New Roman"/>
          <w:b/>
          <w:bCs/>
          <w:sz w:val="24"/>
          <w:szCs w:val="24"/>
          <w:lang w:val="x-none" w:eastAsia="x-none"/>
        </w:rPr>
        <w:t>§ 8</w:t>
      </w:r>
    </w:p>
    <w:p w14:paraId="4AEC307B" w14:textId="77777777" w:rsidR="00DE0BE1" w:rsidRPr="00DE0BE1" w:rsidRDefault="00DE0BE1" w:rsidP="00DE0BE1">
      <w:pPr>
        <w:tabs>
          <w:tab w:val="left" w:pos="284"/>
        </w:tabs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6"/>
          <w:lang w:val="x-none" w:eastAsia="pl-PL"/>
        </w:rPr>
      </w:pPr>
      <w:r w:rsidRPr="00DE0BE1">
        <w:rPr>
          <w:rFonts w:ascii="Times New Roman" w:eastAsia="Times New Roman" w:hAnsi="Times New Roman" w:cs="Times New Roman"/>
          <w:sz w:val="26"/>
          <w:szCs w:val="26"/>
          <w:lang w:val="x-none" w:eastAsia="pl-PL"/>
        </w:rPr>
        <w:t>1.</w:t>
      </w:r>
      <w:r w:rsidRPr="00DE0BE1">
        <w:rPr>
          <w:rFonts w:ascii="Times New Roman" w:eastAsia="Times New Roman" w:hAnsi="Times New Roman" w:cs="Times New Roman"/>
          <w:sz w:val="26"/>
          <w:szCs w:val="26"/>
          <w:lang w:val="x-none" w:eastAsia="pl-PL"/>
        </w:rPr>
        <w:tab/>
      </w:r>
      <w:r w:rsidRPr="00DE0BE1">
        <w:rPr>
          <w:rFonts w:ascii="Times New Roman" w:eastAsia="Times New Roman" w:hAnsi="Times New Roman" w:cs="Times New Roman"/>
          <w:sz w:val="24"/>
          <w:szCs w:val="26"/>
          <w:lang w:val="x-none" w:eastAsia="pl-PL"/>
        </w:rPr>
        <w:t>Zamawiający przewiduje możliwość zmiany wysokości wynagrodzenia należnego Wykonawcy, w przypadku zmiany kosztów związanych z realizacją Umowy. Przez zmianę kosztów rozumie się wzrost kosztów, jak i ich obniżenie, względem cen jednostkowych wskazanych przez Wykonawcę w ofercie z</w:t>
      </w:r>
      <w:r w:rsidRPr="00DE0BE1">
        <w:rPr>
          <w:rFonts w:ascii="Times New Roman" w:eastAsia="Times New Roman" w:hAnsi="Times New Roman" w:cs="Times New Roman"/>
          <w:sz w:val="24"/>
          <w:szCs w:val="26"/>
          <w:lang w:eastAsia="pl-PL"/>
        </w:rPr>
        <w:t> </w:t>
      </w:r>
      <w:r w:rsidRPr="00DE0BE1">
        <w:rPr>
          <w:rFonts w:ascii="Times New Roman" w:eastAsia="Times New Roman" w:hAnsi="Times New Roman" w:cs="Times New Roman"/>
          <w:sz w:val="24"/>
          <w:szCs w:val="26"/>
          <w:lang w:val="x-none" w:eastAsia="pl-PL"/>
        </w:rPr>
        <w:t>zastrzeżeniem, że:</w:t>
      </w:r>
    </w:p>
    <w:p w14:paraId="620CBBD1" w14:textId="77777777" w:rsidR="00DE0BE1" w:rsidRPr="00DE0BE1" w:rsidRDefault="00DE0BE1" w:rsidP="00DE0BE1">
      <w:pPr>
        <w:spacing w:after="0" w:line="360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6"/>
          <w:lang w:val="x-none" w:eastAsia="pl-PL"/>
        </w:rPr>
      </w:pPr>
      <w:r w:rsidRPr="00DE0BE1">
        <w:rPr>
          <w:rFonts w:ascii="Times New Roman" w:eastAsia="Times New Roman" w:hAnsi="Times New Roman" w:cs="Times New Roman"/>
          <w:sz w:val="24"/>
          <w:szCs w:val="26"/>
          <w:lang w:val="x-none" w:eastAsia="pl-PL"/>
        </w:rPr>
        <w:t>1) minimalny poziom ww. zmiany, uprawniający Stronę umowy do żądania zmiany wynagrodzenia wynosi 10 % w stosunku do cen materiałów/kosztów przyjętych dla ustalenia wynagrodzenia Wykonawcy zawartego w ofercie;</w:t>
      </w:r>
    </w:p>
    <w:p w14:paraId="1D8E38AA" w14:textId="4CB3852B" w:rsidR="00DE0BE1" w:rsidRPr="00DE0BE1" w:rsidRDefault="00DE0BE1" w:rsidP="00DE0BE1">
      <w:pPr>
        <w:spacing w:after="0" w:line="360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6"/>
          <w:lang w:val="x-none" w:eastAsia="pl-PL"/>
        </w:rPr>
      </w:pPr>
      <w:r w:rsidRPr="00DE0BE1">
        <w:rPr>
          <w:rFonts w:ascii="Times New Roman" w:eastAsia="Times New Roman" w:hAnsi="Times New Roman" w:cs="Times New Roman"/>
          <w:sz w:val="24"/>
          <w:szCs w:val="26"/>
          <w:lang w:val="x-none" w:eastAsia="pl-PL"/>
        </w:rPr>
        <w:t xml:space="preserve">2) określenie wpływu zmiany cen materiałów lub kosztów na koszt wykonania </w:t>
      </w:r>
      <w:r w:rsidR="001463D9" w:rsidRPr="001653E5">
        <w:rPr>
          <w:rFonts w:ascii="Times New Roman" w:eastAsia="Times New Roman" w:hAnsi="Times New Roman" w:cs="Times New Roman"/>
          <w:sz w:val="24"/>
          <w:szCs w:val="26"/>
          <w:lang w:eastAsia="pl-PL"/>
        </w:rPr>
        <w:t>umowy</w:t>
      </w:r>
      <w:r w:rsidRPr="001653E5">
        <w:rPr>
          <w:rFonts w:ascii="Times New Roman" w:eastAsia="Times New Roman" w:hAnsi="Times New Roman" w:cs="Times New Roman"/>
          <w:sz w:val="24"/>
          <w:szCs w:val="26"/>
          <w:lang w:val="x-none" w:eastAsia="pl-PL"/>
        </w:rPr>
        <w:t xml:space="preserve"> </w:t>
      </w:r>
      <w:r w:rsidRPr="00DE0BE1">
        <w:rPr>
          <w:rFonts w:ascii="Times New Roman" w:eastAsia="Times New Roman" w:hAnsi="Times New Roman" w:cs="Times New Roman"/>
          <w:sz w:val="24"/>
          <w:szCs w:val="26"/>
          <w:lang w:val="x-none" w:eastAsia="pl-PL"/>
        </w:rPr>
        <w:t>nastąpi na podstawie pisemnego wniosku Strony wniosk</w:t>
      </w:r>
      <w:r w:rsidR="00AD6592">
        <w:rPr>
          <w:rFonts w:ascii="Times New Roman" w:eastAsia="Times New Roman" w:hAnsi="Times New Roman" w:cs="Times New Roman"/>
          <w:sz w:val="24"/>
          <w:szCs w:val="26"/>
          <w:lang w:val="x-none" w:eastAsia="pl-PL"/>
        </w:rPr>
        <w:t>ującej o zmianę wynagrodzenia i</w:t>
      </w:r>
      <w:r w:rsidR="00AD6592">
        <w:rPr>
          <w:rFonts w:ascii="Times New Roman" w:eastAsia="Times New Roman" w:hAnsi="Times New Roman" w:cs="Times New Roman"/>
          <w:sz w:val="24"/>
          <w:szCs w:val="26"/>
          <w:lang w:eastAsia="pl-PL"/>
        </w:rPr>
        <w:t> </w:t>
      </w:r>
      <w:r w:rsidRPr="00DE0BE1">
        <w:rPr>
          <w:rFonts w:ascii="Times New Roman" w:eastAsia="Times New Roman" w:hAnsi="Times New Roman" w:cs="Times New Roman"/>
          <w:sz w:val="24"/>
          <w:szCs w:val="26"/>
          <w:lang w:val="x-none" w:eastAsia="pl-PL"/>
        </w:rPr>
        <w:t xml:space="preserve">dokumentów dołączonych do tego wniosku potwierdzających m.in. rzeczywiste zastosowanie poszczególnych materiałów/kosztów przy realizacji niniejszego zamówienia w okresie jego trwania wraz z kalkulacją przedstawiającą stopień wpływu tych zmian na koszt wykonania </w:t>
      </w:r>
      <w:r w:rsidR="001463D9" w:rsidRPr="001653E5">
        <w:rPr>
          <w:rFonts w:ascii="Times New Roman" w:eastAsia="Times New Roman" w:hAnsi="Times New Roman" w:cs="Times New Roman"/>
          <w:sz w:val="24"/>
          <w:szCs w:val="26"/>
          <w:lang w:eastAsia="pl-PL"/>
        </w:rPr>
        <w:t>umowy</w:t>
      </w:r>
      <w:r w:rsidRPr="00DE0BE1">
        <w:rPr>
          <w:rFonts w:ascii="Times New Roman" w:eastAsia="Times New Roman" w:hAnsi="Times New Roman" w:cs="Times New Roman"/>
          <w:sz w:val="24"/>
          <w:szCs w:val="26"/>
          <w:lang w:val="x-none" w:eastAsia="pl-PL"/>
        </w:rPr>
        <w:t>; do złożonego wniosku druga Strona ustosunkuje się na piśmie w terminie do 14 dni;</w:t>
      </w:r>
    </w:p>
    <w:p w14:paraId="74208F45" w14:textId="203697D5" w:rsidR="00DE0BE1" w:rsidRPr="00DE0BE1" w:rsidRDefault="00DE0BE1" w:rsidP="00DE0BE1">
      <w:pPr>
        <w:spacing w:after="0" w:line="360" w:lineRule="auto"/>
        <w:ind w:left="284"/>
        <w:contextualSpacing/>
        <w:jc w:val="both"/>
        <w:rPr>
          <w:rFonts w:ascii="Times New Roman" w:eastAsia="Times New Roman" w:hAnsi="Times New Roman" w:cs="Times New Roman"/>
          <w:color w:val="0070C0"/>
          <w:sz w:val="24"/>
          <w:szCs w:val="26"/>
          <w:lang w:eastAsia="pl-PL"/>
        </w:rPr>
      </w:pPr>
      <w:r w:rsidRPr="00DE0BE1">
        <w:rPr>
          <w:rFonts w:ascii="Times New Roman" w:eastAsia="Times New Roman" w:hAnsi="Times New Roman" w:cs="Times New Roman"/>
          <w:sz w:val="24"/>
          <w:szCs w:val="26"/>
          <w:lang w:val="x-none" w:eastAsia="pl-PL"/>
        </w:rPr>
        <w:t>3) maksymalna wartość zmiany wynagrodzenia, jaką dopuszcza Zamawiający, to łącznie 10 % w stosunku do</w:t>
      </w:r>
      <w:r w:rsidRPr="00DE0BE1">
        <w:rPr>
          <w:rFonts w:ascii="Times New Roman" w:eastAsia="Times New Roman" w:hAnsi="Times New Roman" w:cs="Times New Roman"/>
          <w:sz w:val="24"/>
          <w:szCs w:val="26"/>
          <w:lang w:eastAsia="pl-PL"/>
        </w:rPr>
        <w:t xml:space="preserve"> maksymalnej wartości umowy brutto, o której mowa w</w:t>
      </w:r>
      <w:r w:rsidRPr="00DE0BE1">
        <w:rPr>
          <w:rFonts w:ascii="Times New Roman" w:eastAsia="Times New Roman" w:hAnsi="Times New Roman" w:cs="Times New Roman"/>
          <w:sz w:val="24"/>
          <w:szCs w:val="26"/>
          <w:lang w:val="x-none" w:eastAsia="pl-PL"/>
        </w:rPr>
        <w:t xml:space="preserve"> </w:t>
      </w:r>
      <w:r w:rsidR="00AD6592">
        <w:rPr>
          <w:rFonts w:ascii="Times New Roman" w:eastAsia="Times New Roman" w:hAnsi="Times New Roman" w:cs="Times New Roman"/>
          <w:sz w:val="24"/>
          <w:szCs w:val="26"/>
          <w:lang w:eastAsia="pl-PL"/>
        </w:rPr>
        <w:t>§5</w:t>
      </w:r>
      <w:r w:rsidRPr="00DE0BE1">
        <w:rPr>
          <w:rFonts w:ascii="Times New Roman" w:eastAsia="Times New Roman" w:hAnsi="Times New Roman" w:cs="Times New Roman"/>
          <w:sz w:val="24"/>
          <w:szCs w:val="26"/>
          <w:lang w:eastAsia="pl-PL"/>
        </w:rPr>
        <w:t xml:space="preserve"> ust.10.</w:t>
      </w:r>
      <w:r w:rsidRPr="00DE0BE1">
        <w:rPr>
          <w:rFonts w:ascii="Times New Roman" w:eastAsia="Times New Roman" w:hAnsi="Times New Roman" w:cs="Times New Roman"/>
          <w:color w:val="FF0000"/>
          <w:sz w:val="24"/>
          <w:szCs w:val="26"/>
          <w:lang w:eastAsia="pl-PL"/>
        </w:rPr>
        <w:t xml:space="preserve"> </w:t>
      </w:r>
    </w:p>
    <w:p w14:paraId="20254F24" w14:textId="31317E9A" w:rsidR="00DE0BE1" w:rsidRPr="001463D9" w:rsidRDefault="00DE0BE1" w:rsidP="00DE0BE1">
      <w:pPr>
        <w:spacing w:after="0" w:line="360" w:lineRule="auto"/>
        <w:ind w:left="284"/>
        <w:contextualSpacing/>
        <w:jc w:val="both"/>
        <w:rPr>
          <w:rFonts w:ascii="Times New Roman" w:eastAsia="Times New Roman" w:hAnsi="Times New Roman" w:cs="Times New Roman"/>
          <w:color w:val="0070C0"/>
          <w:sz w:val="24"/>
          <w:szCs w:val="26"/>
          <w:lang w:eastAsia="pl-PL"/>
        </w:rPr>
      </w:pPr>
      <w:r w:rsidRPr="00DE0BE1">
        <w:rPr>
          <w:rFonts w:ascii="Times New Roman" w:eastAsia="Times New Roman" w:hAnsi="Times New Roman" w:cs="Times New Roman"/>
          <w:sz w:val="24"/>
          <w:szCs w:val="26"/>
          <w:lang w:val="x-none" w:eastAsia="pl-PL"/>
        </w:rPr>
        <w:t xml:space="preserve">4) zmiana wynagrodzenia może nastąpić tylko raz w okresie obowiązywania umowy, począwszy nie wcześniej niż </w:t>
      </w:r>
      <w:r w:rsidR="00D4512C">
        <w:rPr>
          <w:rFonts w:ascii="Times New Roman" w:eastAsia="Times New Roman" w:hAnsi="Times New Roman" w:cs="Times New Roman"/>
          <w:sz w:val="24"/>
          <w:szCs w:val="26"/>
          <w:lang w:eastAsia="pl-PL"/>
        </w:rPr>
        <w:t>po upływie 12</w:t>
      </w:r>
      <w:r w:rsidR="00D4512C">
        <w:rPr>
          <w:rFonts w:ascii="Times New Roman" w:eastAsia="Times New Roman" w:hAnsi="Times New Roman" w:cs="Times New Roman"/>
          <w:sz w:val="24"/>
          <w:szCs w:val="26"/>
          <w:lang w:val="x-none" w:eastAsia="pl-PL"/>
        </w:rPr>
        <w:t xml:space="preserve"> miesięcy</w:t>
      </w:r>
      <w:r w:rsidRPr="00DE0BE1">
        <w:rPr>
          <w:rFonts w:ascii="Times New Roman" w:eastAsia="Times New Roman" w:hAnsi="Times New Roman" w:cs="Times New Roman"/>
          <w:sz w:val="24"/>
          <w:szCs w:val="26"/>
          <w:lang w:val="x-none" w:eastAsia="pl-PL"/>
        </w:rPr>
        <w:t xml:space="preserve"> jej realizacji.</w:t>
      </w:r>
      <w:r w:rsidR="001463D9">
        <w:rPr>
          <w:rFonts w:ascii="Times New Roman" w:eastAsia="Times New Roman" w:hAnsi="Times New Roman" w:cs="Times New Roman"/>
          <w:sz w:val="24"/>
          <w:szCs w:val="26"/>
          <w:lang w:eastAsia="pl-PL"/>
        </w:rPr>
        <w:t xml:space="preserve"> </w:t>
      </w:r>
    </w:p>
    <w:p w14:paraId="5259E255" w14:textId="77777777" w:rsidR="00DE0BE1" w:rsidRDefault="00DE0BE1" w:rsidP="00DE0BE1">
      <w:pPr>
        <w:tabs>
          <w:tab w:val="left" w:pos="142"/>
        </w:tabs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x-none" w:eastAsia="pl-PL"/>
        </w:rPr>
      </w:pPr>
      <w:r w:rsidRPr="00DE0BE1">
        <w:rPr>
          <w:rFonts w:ascii="Times New Roman" w:eastAsia="Times New Roman" w:hAnsi="Times New Roman" w:cs="Times New Roman"/>
          <w:sz w:val="24"/>
          <w:szCs w:val="26"/>
          <w:lang w:val="x-none" w:eastAsia="pl-PL"/>
        </w:rPr>
        <w:t>2. Zmiana wynagrodzenia, o której mowa w niniejszym paragrafie nastąpi z</w:t>
      </w:r>
      <w:r w:rsidRPr="00DE0BE1">
        <w:rPr>
          <w:rFonts w:ascii="Times New Roman" w:eastAsia="Times New Roman" w:hAnsi="Times New Roman" w:cs="Times New Roman"/>
          <w:sz w:val="24"/>
          <w:szCs w:val="26"/>
          <w:lang w:eastAsia="pl-PL"/>
        </w:rPr>
        <w:t> </w:t>
      </w:r>
      <w:r w:rsidRPr="00DE0BE1">
        <w:rPr>
          <w:rFonts w:ascii="Times New Roman" w:eastAsia="Times New Roman" w:hAnsi="Times New Roman" w:cs="Times New Roman"/>
          <w:sz w:val="24"/>
          <w:szCs w:val="26"/>
          <w:lang w:val="x-none" w:eastAsia="pl-PL"/>
        </w:rPr>
        <w:t>zachowaniem formy pisemnego aneksu do Umowy, pod rygorem nieważności</w:t>
      </w:r>
      <w:r w:rsidRPr="00DE0BE1">
        <w:rPr>
          <w:rFonts w:ascii="Times New Roman" w:eastAsia="Times New Roman" w:hAnsi="Times New Roman" w:cs="Times New Roman"/>
          <w:sz w:val="26"/>
          <w:szCs w:val="26"/>
          <w:lang w:val="x-none" w:eastAsia="pl-PL"/>
        </w:rPr>
        <w:t>.</w:t>
      </w:r>
    </w:p>
    <w:p w14:paraId="59552959" w14:textId="6006E837" w:rsidR="00DE0BE1" w:rsidRPr="008C390E" w:rsidRDefault="00DE0BE1" w:rsidP="00C46971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x-none" w:eastAsia="x-none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x-none" w:eastAsia="x-none"/>
        </w:rPr>
        <w:t>§ 9</w:t>
      </w:r>
    </w:p>
    <w:p w14:paraId="2DF5BC14" w14:textId="77777777" w:rsidR="00C46971" w:rsidRPr="008C390E" w:rsidRDefault="00C46971" w:rsidP="00C46971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pl-PL"/>
        </w:rPr>
      </w:pPr>
      <w:r w:rsidRPr="008C390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Wszelkie zmiany i </w:t>
      </w:r>
      <w:r w:rsidRPr="008C390E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uzupełnienia umowy wymagają</w:t>
      </w:r>
      <w:r w:rsidRPr="008C390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formy pisemnej w postaci aneksu. </w:t>
      </w:r>
      <w:r w:rsidRPr="008C390E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Nie stanowi zmiany umowy:</w:t>
      </w:r>
    </w:p>
    <w:p w14:paraId="473D1884" w14:textId="77777777" w:rsidR="00C46971" w:rsidRPr="008C390E" w:rsidRDefault="00C46971" w:rsidP="00C46971">
      <w:pPr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pl-PL"/>
        </w:rPr>
      </w:pPr>
      <w:r w:rsidRPr="008C390E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lastRenderedPageBreak/>
        <w:t>zmiana danych związanych z obsługą administracyjno – organizacyjną umowy (np. zmiana nr rachunku bankowego);</w:t>
      </w:r>
    </w:p>
    <w:p w14:paraId="0DE26436" w14:textId="77777777" w:rsidR="00C46971" w:rsidRPr="008C390E" w:rsidRDefault="00C46971" w:rsidP="00C46971">
      <w:pPr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pl-PL"/>
        </w:rPr>
      </w:pPr>
      <w:r w:rsidRPr="008C390E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pl-PL"/>
        </w:rPr>
        <w:t>zmiana danych teleadresowych, zmiana osób wskazanych do kontaktów między stronami.</w:t>
      </w:r>
    </w:p>
    <w:p w14:paraId="412B2071" w14:textId="77777777" w:rsidR="00C46971" w:rsidRPr="008C390E" w:rsidRDefault="00C46971" w:rsidP="00C46971">
      <w:pPr>
        <w:numPr>
          <w:ilvl w:val="0"/>
          <w:numId w:val="10"/>
        </w:numPr>
        <w:shd w:val="clear" w:color="auto" w:fill="FFFFFF"/>
        <w:tabs>
          <w:tab w:val="num" w:pos="284"/>
        </w:tabs>
        <w:suppressAutoHyphens/>
        <w:spacing w:after="0" w:line="360" w:lineRule="auto"/>
        <w:ind w:left="284" w:hanging="284"/>
        <w:contextualSpacing/>
        <w:jc w:val="both"/>
        <w:rPr>
          <w:rFonts w:ascii="Times New Roman" w:eastAsia="Calibri" w:hAnsi="Times New Roman" w:cs="Times New Roman"/>
          <w:color w:val="000000"/>
          <w:spacing w:val="-2"/>
          <w:w w:val="101"/>
          <w:sz w:val="24"/>
          <w:szCs w:val="24"/>
          <w:lang w:eastAsia="pl-PL"/>
        </w:rPr>
      </w:pPr>
      <w:r w:rsidRPr="008C390E">
        <w:rPr>
          <w:rFonts w:ascii="Times New Roman" w:eastAsia="Calibri" w:hAnsi="Times New Roman" w:cs="Times New Roman"/>
          <w:color w:val="000000"/>
          <w:spacing w:val="-2"/>
          <w:w w:val="101"/>
          <w:sz w:val="24"/>
          <w:szCs w:val="24"/>
          <w:lang w:eastAsia="pl-PL"/>
        </w:rPr>
        <w:t xml:space="preserve">Wykonawca zobowiązuje się do zachowania w tajemnicy wszelkich wiadomości dotyczących Zamawiającego uzyskanych w związku z wykonywaniem przedmiotu umowy. </w:t>
      </w:r>
    </w:p>
    <w:p w14:paraId="2E886B10" w14:textId="77777777" w:rsidR="00C46971" w:rsidRPr="008C390E" w:rsidRDefault="00C46971" w:rsidP="00C46971">
      <w:pPr>
        <w:numPr>
          <w:ilvl w:val="0"/>
          <w:numId w:val="10"/>
        </w:numPr>
        <w:shd w:val="clear" w:color="auto" w:fill="FFFFFF"/>
        <w:tabs>
          <w:tab w:val="num" w:pos="284"/>
        </w:tabs>
        <w:suppressAutoHyphens/>
        <w:spacing w:after="0" w:line="360" w:lineRule="auto"/>
        <w:ind w:left="284" w:hanging="284"/>
        <w:contextualSpacing/>
        <w:jc w:val="both"/>
        <w:rPr>
          <w:rFonts w:ascii="Times New Roman" w:eastAsia="Calibri" w:hAnsi="Times New Roman" w:cs="Times New Roman"/>
          <w:color w:val="000000"/>
          <w:spacing w:val="-2"/>
          <w:w w:val="101"/>
          <w:sz w:val="24"/>
          <w:szCs w:val="24"/>
          <w:lang w:eastAsia="pl-PL"/>
        </w:rPr>
      </w:pPr>
      <w:r w:rsidRPr="008C390E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W sprawach nieuregulowanych niniejszą Umową mają zastosowanie postanowienia Kodeksu Cywilnego.</w:t>
      </w:r>
    </w:p>
    <w:p w14:paraId="428020C0" w14:textId="77777777" w:rsidR="00C46971" w:rsidRPr="008C390E" w:rsidRDefault="00C46971" w:rsidP="00C46971">
      <w:pPr>
        <w:numPr>
          <w:ilvl w:val="0"/>
          <w:numId w:val="10"/>
        </w:numPr>
        <w:shd w:val="clear" w:color="auto" w:fill="FFFFFF"/>
        <w:tabs>
          <w:tab w:val="num" w:pos="284"/>
        </w:tabs>
        <w:suppressAutoHyphens/>
        <w:spacing w:after="0" w:line="360" w:lineRule="auto"/>
        <w:ind w:left="284" w:hanging="284"/>
        <w:contextualSpacing/>
        <w:jc w:val="both"/>
        <w:rPr>
          <w:rFonts w:ascii="Times New Roman" w:eastAsia="Calibri" w:hAnsi="Times New Roman" w:cs="Times New Roman"/>
          <w:color w:val="000000"/>
          <w:spacing w:val="-2"/>
          <w:w w:val="101"/>
          <w:sz w:val="24"/>
          <w:szCs w:val="24"/>
          <w:lang w:eastAsia="pl-PL"/>
        </w:rPr>
      </w:pPr>
      <w:r w:rsidRPr="008C390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Ewentualne spory wynikłe między stronami na tle stosowania niniejszej umowy lub </w:t>
      </w:r>
      <w:r w:rsidRPr="008C390E">
        <w:rPr>
          <w:rFonts w:ascii="Times New Roman" w:eastAsia="Calibri" w:hAnsi="Times New Roman" w:cs="Times New Roman"/>
          <w:sz w:val="24"/>
          <w:szCs w:val="24"/>
          <w:lang w:eastAsia="pl-PL"/>
        </w:rPr>
        <w:br/>
        <w:t>w jakikolwiek sposób z nią związane, nie wyłączając sporów związanych z jej rozwiązaniem, zapłatą kar, odszkodowań lub kosztów wykonania zastępczego rozstrzygnie Sąd Powszechny właściwy miejscowo według siedziby Zamawiającego.</w:t>
      </w:r>
      <w:r w:rsidRPr="008C390E">
        <w:rPr>
          <w:rFonts w:ascii="Times New Roman" w:eastAsia="Calibri" w:hAnsi="Times New Roman" w:cs="Times New Roman"/>
          <w:color w:val="FF0000"/>
          <w:sz w:val="24"/>
          <w:szCs w:val="24"/>
          <w:lang w:eastAsia="pl-PL"/>
        </w:rPr>
        <w:t xml:space="preserve"> </w:t>
      </w:r>
    </w:p>
    <w:p w14:paraId="48753AB8" w14:textId="2BDF56D9" w:rsidR="00C46971" w:rsidRPr="008C390E" w:rsidRDefault="00DE0BE1" w:rsidP="00C46971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§ 10</w:t>
      </w:r>
    </w:p>
    <w:p w14:paraId="545A7DEF" w14:textId="4BB30E0F" w:rsidR="00C46971" w:rsidRPr="008C390E" w:rsidRDefault="00C46971" w:rsidP="00C46971">
      <w:pPr>
        <w:numPr>
          <w:ilvl w:val="2"/>
          <w:numId w:val="10"/>
        </w:numPr>
        <w:tabs>
          <w:tab w:val="num" w:pos="142"/>
        </w:tabs>
        <w:spacing w:after="0" w:line="36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8C390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Umowa została sporządzona w </w:t>
      </w:r>
      <w:r w:rsidR="00F57E78">
        <w:rPr>
          <w:rFonts w:ascii="Times New Roman" w:eastAsia="Calibri" w:hAnsi="Times New Roman" w:cs="Times New Roman"/>
          <w:sz w:val="24"/>
          <w:szCs w:val="24"/>
          <w:lang w:eastAsia="pl-PL"/>
        </w:rPr>
        <w:t>dwóch</w:t>
      </w:r>
      <w:r w:rsidRPr="008C390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jednobrzmiących egzemplarzach, </w:t>
      </w:r>
      <w:r w:rsidR="00F57E78">
        <w:rPr>
          <w:rFonts w:ascii="Times New Roman" w:eastAsia="Calibri" w:hAnsi="Times New Roman" w:cs="Times New Roman"/>
          <w:sz w:val="24"/>
          <w:szCs w:val="24"/>
          <w:lang w:eastAsia="pl-PL"/>
        </w:rPr>
        <w:t>jeden</w:t>
      </w:r>
      <w:r w:rsidRPr="008C390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egzemplarz dla Zamawiającego i jeden egzemplarz dla Wykonawcy. </w:t>
      </w:r>
    </w:p>
    <w:p w14:paraId="2E9E128A" w14:textId="77777777" w:rsidR="00C46971" w:rsidRDefault="00C46971" w:rsidP="00C46971">
      <w:pPr>
        <w:numPr>
          <w:ilvl w:val="2"/>
          <w:numId w:val="10"/>
        </w:numPr>
        <w:tabs>
          <w:tab w:val="num" w:pos="142"/>
        </w:tabs>
        <w:spacing w:after="0" w:line="36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8C390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Formularz  (załącznik nr 1 do Zapytania cenowego) stanowi integralną część niniejszej umowy. </w:t>
      </w:r>
    </w:p>
    <w:p w14:paraId="2F2F3CA0" w14:textId="77777777" w:rsidR="00F57E78" w:rsidRDefault="00F57E78" w:rsidP="00F57E78">
      <w:pPr>
        <w:tabs>
          <w:tab w:val="num" w:pos="1980"/>
        </w:tabs>
        <w:spacing w:after="0" w:line="360" w:lineRule="auto"/>
        <w:ind w:left="108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6F3CB77F" w14:textId="77777777" w:rsidR="0090520A" w:rsidRPr="008C390E" w:rsidRDefault="0090520A" w:rsidP="00F57E78">
      <w:pPr>
        <w:tabs>
          <w:tab w:val="num" w:pos="1980"/>
        </w:tabs>
        <w:spacing w:after="0" w:line="360" w:lineRule="auto"/>
        <w:ind w:left="108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p w14:paraId="013A1460" w14:textId="77777777" w:rsidR="00C46971" w:rsidRPr="008C390E" w:rsidRDefault="00C46971" w:rsidP="00C46971">
      <w:pPr>
        <w:autoSpaceDE w:val="0"/>
        <w:autoSpaceDN w:val="0"/>
        <w:adjustRightInd w:val="0"/>
        <w:spacing w:after="0" w:line="360" w:lineRule="auto"/>
        <w:ind w:left="852"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8C390E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ZAMAWIAJĄCY</w:t>
      </w:r>
      <w:r w:rsidRPr="008C390E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ab/>
      </w:r>
      <w:r w:rsidRPr="008C390E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Pr="008C390E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Pr="008C390E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Pr="008C390E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Pr="008C390E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Pr="008C390E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WYKONAWCA</w:t>
      </w:r>
    </w:p>
    <w:p w14:paraId="2C2C4AFE" w14:textId="77777777" w:rsidR="00C46971" w:rsidRPr="008C390E" w:rsidRDefault="00C46971" w:rsidP="00C46971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6DBA5A4F" w14:textId="77777777" w:rsidR="006A4717" w:rsidRPr="008C390E" w:rsidRDefault="006A4717">
      <w:pPr>
        <w:rPr>
          <w:rFonts w:ascii="Times New Roman" w:hAnsi="Times New Roman" w:cs="Times New Roman"/>
          <w:sz w:val="24"/>
          <w:szCs w:val="24"/>
        </w:rPr>
      </w:pPr>
    </w:p>
    <w:sectPr w:rsidR="006A4717" w:rsidRPr="008C390E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092443" w14:textId="77777777" w:rsidR="00512430" w:rsidRDefault="00512430" w:rsidP="004C3A4B">
      <w:pPr>
        <w:spacing w:after="0" w:line="240" w:lineRule="auto"/>
      </w:pPr>
      <w:r>
        <w:separator/>
      </w:r>
    </w:p>
  </w:endnote>
  <w:endnote w:type="continuationSeparator" w:id="0">
    <w:p w14:paraId="00D564B0" w14:textId="77777777" w:rsidR="00512430" w:rsidRDefault="00512430" w:rsidP="004C3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01547593"/>
      <w:docPartObj>
        <w:docPartGallery w:val="Page Numbers (Bottom of Page)"/>
        <w:docPartUnique/>
      </w:docPartObj>
    </w:sdtPr>
    <w:sdtEndPr/>
    <w:sdtContent>
      <w:p w14:paraId="06CDE572" w14:textId="17A0B807" w:rsidR="00A432C6" w:rsidRDefault="00A432C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520A">
          <w:rPr>
            <w:noProof/>
          </w:rPr>
          <w:t>8</w:t>
        </w:r>
        <w:r>
          <w:fldChar w:fldCharType="end"/>
        </w:r>
      </w:p>
    </w:sdtContent>
  </w:sdt>
  <w:p w14:paraId="1E25F410" w14:textId="77777777" w:rsidR="00A432C6" w:rsidRDefault="00A432C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392EDB" w14:textId="77777777" w:rsidR="00512430" w:rsidRDefault="00512430" w:rsidP="004C3A4B">
      <w:pPr>
        <w:spacing w:after="0" w:line="240" w:lineRule="auto"/>
      </w:pPr>
      <w:r>
        <w:separator/>
      </w:r>
    </w:p>
  </w:footnote>
  <w:footnote w:type="continuationSeparator" w:id="0">
    <w:p w14:paraId="21E9EA06" w14:textId="77777777" w:rsidR="00512430" w:rsidRDefault="00512430" w:rsidP="004C3A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271980" w14:textId="22937CAB" w:rsidR="004C3A4B" w:rsidRPr="008C390E" w:rsidRDefault="008C390E">
    <w:pPr>
      <w:pStyle w:val="Nagwek"/>
      <w:rPr>
        <w:rFonts w:ascii="Times New Roman" w:hAnsi="Times New Roman" w:cs="Times New Roman"/>
      </w:rPr>
    </w:pPr>
    <w:r w:rsidRPr="008C390E">
      <w:rPr>
        <w:rFonts w:ascii="Times New Roman" w:hAnsi="Times New Roman" w:cs="Times New Roman"/>
      </w:rPr>
      <w:t>3031-7.262.</w:t>
    </w:r>
    <w:r w:rsidR="00577FEA">
      <w:rPr>
        <w:rFonts w:ascii="Times New Roman" w:hAnsi="Times New Roman" w:cs="Times New Roman"/>
      </w:rPr>
      <w:t>5.2024</w:t>
    </w:r>
    <w:r w:rsidR="004C3A4B" w:rsidRPr="008C390E"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 xml:space="preserve">     </w:t>
    </w:r>
    <w:r w:rsidR="004C3A4B" w:rsidRPr="008C390E"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 xml:space="preserve">      </w:t>
    </w:r>
    <w:r w:rsidR="004C3A4B" w:rsidRPr="008C390E">
      <w:rPr>
        <w:rFonts w:ascii="Times New Roman" w:hAnsi="Times New Roman" w:cs="Times New Roman"/>
      </w:rPr>
      <w:t>Załącznik nr 4 do zapytania ofertowego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11550"/>
    <w:multiLevelType w:val="hybridMultilevel"/>
    <w:tmpl w:val="92F2E58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C344CAB"/>
    <w:multiLevelType w:val="hybridMultilevel"/>
    <w:tmpl w:val="D14E59F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BDE4758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</w:rPr>
    </w:lvl>
    <w:lvl w:ilvl="2" w:tplc="0415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23BE7290"/>
    <w:multiLevelType w:val="hybridMultilevel"/>
    <w:tmpl w:val="00923D00"/>
    <w:lvl w:ilvl="0" w:tplc="825C87E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sz w:val="24"/>
        <w:szCs w:val="24"/>
      </w:rPr>
    </w:lvl>
    <w:lvl w:ilvl="1" w:tplc="42BC9D5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AF40377"/>
    <w:multiLevelType w:val="hybridMultilevel"/>
    <w:tmpl w:val="3550A06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BA829C3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80145E3"/>
    <w:multiLevelType w:val="hybridMultilevel"/>
    <w:tmpl w:val="2CB6B600"/>
    <w:lvl w:ilvl="0" w:tplc="A5FEB216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cs="Times New Roman"/>
        <w:b w:val="0"/>
        <w:color w:val="auto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442E58E5"/>
    <w:multiLevelType w:val="hybridMultilevel"/>
    <w:tmpl w:val="FEE8930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05B6D75"/>
    <w:multiLevelType w:val="hybridMultilevel"/>
    <w:tmpl w:val="DE3E8E36"/>
    <w:lvl w:ilvl="0" w:tplc="CEA29F62">
      <w:start w:val="1"/>
      <w:numFmt w:val="bullet"/>
      <w:lvlText w:val=""/>
      <w:lvlJc w:val="left"/>
      <w:pPr>
        <w:ind w:left="10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7" w15:restartNumberingAfterBreak="0">
    <w:nsid w:val="52BD5641"/>
    <w:multiLevelType w:val="hybridMultilevel"/>
    <w:tmpl w:val="C000457C"/>
    <w:lvl w:ilvl="0" w:tplc="CEA29F62">
      <w:start w:val="1"/>
      <w:numFmt w:val="bullet"/>
      <w:lvlText w:val=""/>
      <w:lvlJc w:val="left"/>
      <w:pPr>
        <w:ind w:left="213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8" w15:restartNumberingAfterBreak="0">
    <w:nsid w:val="55A730C0"/>
    <w:multiLevelType w:val="hybridMultilevel"/>
    <w:tmpl w:val="7CD0B154"/>
    <w:lvl w:ilvl="0" w:tplc="EA3449B0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5CA27524"/>
    <w:multiLevelType w:val="multilevel"/>
    <w:tmpl w:val="A28414DA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low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0" w15:restartNumberingAfterBreak="0">
    <w:nsid w:val="63127FFB"/>
    <w:multiLevelType w:val="multilevel"/>
    <w:tmpl w:val="46DCD84C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cs="Times New Roman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cs="Times New Roman"/>
        <w:i w:val="0"/>
      </w:rPr>
    </w:lvl>
    <w:lvl w:ilvl="2">
      <w:start w:val="1"/>
      <w:numFmt w:val="low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1" w15:restartNumberingAfterBreak="0">
    <w:nsid w:val="6DE82B5E"/>
    <w:multiLevelType w:val="multilevel"/>
    <w:tmpl w:val="13DC2940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2" w15:restartNumberingAfterBreak="0">
    <w:nsid w:val="7DAE47C3"/>
    <w:multiLevelType w:val="hybridMultilevel"/>
    <w:tmpl w:val="829AB2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3F5DEF"/>
    <w:multiLevelType w:val="hybridMultilevel"/>
    <w:tmpl w:val="F3CC83BE"/>
    <w:lvl w:ilvl="0" w:tplc="B596E2D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i w:val="0"/>
      </w:rPr>
    </w:lvl>
    <w:lvl w:ilvl="1" w:tplc="62362F84">
      <w:start w:val="1"/>
      <w:numFmt w:val="lowerLetter"/>
      <w:lvlText w:val="%2)"/>
      <w:lvlJc w:val="left"/>
      <w:pPr>
        <w:tabs>
          <w:tab w:val="num" w:pos="1476"/>
        </w:tabs>
        <w:ind w:left="1476" w:hanging="396"/>
      </w:pPr>
      <w:rPr>
        <w:rFonts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1"/>
  </w:num>
  <w:num w:numId="14">
    <w:abstractNumId w:val="0"/>
  </w:num>
  <w:num w:numId="15">
    <w:abstractNumId w:val="12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971"/>
    <w:rsid w:val="00064BDB"/>
    <w:rsid w:val="000B5C25"/>
    <w:rsid w:val="000F0A97"/>
    <w:rsid w:val="001463D9"/>
    <w:rsid w:val="001653E5"/>
    <w:rsid w:val="001D4436"/>
    <w:rsid w:val="00214268"/>
    <w:rsid w:val="00242268"/>
    <w:rsid w:val="00262298"/>
    <w:rsid w:val="00295FCD"/>
    <w:rsid w:val="002A12A1"/>
    <w:rsid w:val="002C2C83"/>
    <w:rsid w:val="00320579"/>
    <w:rsid w:val="00327660"/>
    <w:rsid w:val="003571EF"/>
    <w:rsid w:val="00363BDF"/>
    <w:rsid w:val="004652A9"/>
    <w:rsid w:val="004A09CA"/>
    <w:rsid w:val="004C3A4B"/>
    <w:rsid w:val="00512430"/>
    <w:rsid w:val="00577FEA"/>
    <w:rsid w:val="005C0B8B"/>
    <w:rsid w:val="005C75F4"/>
    <w:rsid w:val="00620CC5"/>
    <w:rsid w:val="006826E5"/>
    <w:rsid w:val="00687503"/>
    <w:rsid w:val="006A4717"/>
    <w:rsid w:val="006C0BE6"/>
    <w:rsid w:val="0081062A"/>
    <w:rsid w:val="00854C34"/>
    <w:rsid w:val="008C390E"/>
    <w:rsid w:val="0090074F"/>
    <w:rsid w:val="0090520A"/>
    <w:rsid w:val="00A041B7"/>
    <w:rsid w:val="00A432C6"/>
    <w:rsid w:val="00A907AC"/>
    <w:rsid w:val="00AD6592"/>
    <w:rsid w:val="00B212E3"/>
    <w:rsid w:val="00B409BE"/>
    <w:rsid w:val="00B63713"/>
    <w:rsid w:val="00BA12A4"/>
    <w:rsid w:val="00BA2717"/>
    <w:rsid w:val="00C235D7"/>
    <w:rsid w:val="00C4484A"/>
    <w:rsid w:val="00C46971"/>
    <w:rsid w:val="00C666AF"/>
    <w:rsid w:val="00CA516A"/>
    <w:rsid w:val="00CE7265"/>
    <w:rsid w:val="00D4512C"/>
    <w:rsid w:val="00DD1182"/>
    <w:rsid w:val="00DE0BE1"/>
    <w:rsid w:val="00E31BCD"/>
    <w:rsid w:val="00ED29CC"/>
    <w:rsid w:val="00F54D89"/>
    <w:rsid w:val="00F57E78"/>
    <w:rsid w:val="00F71595"/>
    <w:rsid w:val="00F96A7A"/>
    <w:rsid w:val="00F96E9E"/>
    <w:rsid w:val="00FB7ECB"/>
    <w:rsid w:val="00FD023E"/>
    <w:rsid w:val="00FD4151"/>
    <w:rsid w:val="00FF1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467F80"/>
  <w15:chartTrackingRefBased/>
  <w15:docId w15:val="{9C5B213A-D425-426B-BE3A-44970A46E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C3A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3A4B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C3A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3A4B"/>
  </w:style>
  <w:style w:type="paragraph" w:styleId="Stopka">
    <w:name w:val="footer"/>
    <w:basedOn w:val="Normalny"/>
    <w:link w:val="StopkaZnak"/>
    <w:uiPriority w:val="99"/>
    <w:unhideWhenUsed/>
    <w:rsid w:val="004C3A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3A4B"/>
  </w:style>
  <w:style w:type="paragraph" w:styleId="Akapitzlist">
    <w:name w:val="List Paragraph"/>
    <w:basedOn w:val="Normalny"/>
    <w:uiPriority w:val="34"/>
    <w:qFormat/>
    <w:rsid w:val="0032766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6371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22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.pokon@prokuratura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a.pokon@prokuratura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2098</Words>
  <Characters>12588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Wojnarowski</dc:creator>
  <cp:keywords/>
  <dc:description/>
  <cp:lastModifiedBy>Rychter-Kwiatkowska Natalia (PO Konin)</cp:lastModifiedBy>
  <cp:revision>16</cp:revision>
  <cp:lastPrinted>2024-01-15T06:31:00Z</cp:lastPrinted>
  <dcterms:created xsi:type="dcterms:W3CDTF">2024-01-15T06:29:00Z</dcterms:created>
  <dcterms:modified xsi:type="dcterms:W3CDTF">2024-01-15T06:52:00Z</dcterms:modified>
</cp:coreProperties>
</file>