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9062"/>
      </w:tblGrid>
      <w:tr w:rsidR="00FE6C0F" w:rsidRPr="002B358D" w14:paraId="6545F934" w14:textId="77777777" w:rsidTr="002B358D">
        <w:tc>
          <w:tcPr>
            <w:tcW w:w="9212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1CF45AA4" w14:textId="77777777" w:rsidR="007C7AA9" w:rsidRPr="002B358D" w:rsidRDefault="00F264D6" w:rsidP="00F72506">
            <w:pPr>
              <w:spacing w:before="120" w:after="0" w:line="360" w:lineRule="auto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</w:t>
            </w:r>
            <w:r w:rsidR="00FE6C0F" w:rsidRPr="002B358D">
              <w:rPr>
                <w:rFonts w:ascii="Arial" w:hAnsi="Arial" w:cs="Arial"/>
                <w:b/>
                <w:bCs/>
                <w:color w:val="FFFFFF"/>
              </w:rPr>
              <w:t>lauzula dot. zatrudnienia</w:t>
            </w:r>
            <w:r w:rsidR="004812DC">
              <w:rPr>
                <w:rFonts w:ascii="Arial" w:hAnsi="Arial" w:cs="Arial"/>
                <w:b/>
                <w:bCs/>
                <w:color w:val="FFFFFF"/>
              </w:rPr>
              <w:t xml:space="preserve"> do realizacji zamówienia</w:t>
            </w:r>
            <w:r w:rsidR="00FE6C0F" w:rsidRPr="002B358D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4812DC">
              <w:rPr>
                <w:rFonts w:ascii="Arial" w:hAnsi="Arial" w:cs="Arial"/>
                <w:b/>
                <w:bCs/>
                <w:color w:val="FFFFFF"/>
              </w:rPr>
              <w:t xml:space="preserve">osób, </w:t>
            </w:r>
            <w:r w:rsidR="004812DC">
              <w:rPr>
                <w:rFonts w:ascii="Arial" w:hAnsi="Arial" w:cs="Arial"/>
                <w:b/>
                <w:bCs/>
                <w:color w:val="FFFFFF"/>
              </w:rPr>
              <w:br/>
              <w:t xml:space="preserve">o których mowa w </w:t>
            </w:r>
            <w:r w:rsidR="003003FE">
              <w:rPr>
                <w:rFonts w:ascii="Arial" w:hAnsi="Arial" w:cs="Arial"/>
                <w:b/>
                <w:bCs/>
                <w:color w:val="FFFFFF"/>
              </w:rPr>
              <w:t xml:space="preserve">art. </w:t>
            </w:r>
            <w:r w:rsidR="00F67925">
              <w:rPr>
                <w:rFonts w:ascii="Arial" w:hAnsi="Arial" w:cs="Arial"/>
                <w:b/>
                <w:bCs/>
                <w:color w:val="FFFFFF"/>
              </w:rPr>
              <w:t>96</w:t>
            </w:r>
            <w:r w:rsidR="003003FE">
              <w:rPr>
                <w:rFonts w:ascii="Arial" w:hAnsi="Arial" w:cs="Arial"/>
                <w:b/>
                <w:bCs/>
                <w:color w:val="FFFFFF"/>
              </w:rPr>
              <w:t xml:space="preserve"> ust. </w:t>
            </w:r>
            <w:r w:rsidR="00045FA9">
              <w:rPr>
                <w:rFonts w:ascii="Arial" w:hAnsi="Arial" w:cs="Arial"/>
                <w:b/>
                <w:bCs/>
                <w:color w:val="FFFFFF"/>
              </w:rPr>
              <w:t>2</w:t>
            </w:r>
            <w:r w:rsidR="007527E0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FE6C0F" w:rsidRPr="002B358D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="008C0031">
              <w:rPr>
                <w:rFonts w:ascii="Arial" w:hAnsi="Arial" w:cs="Arial"/>
                <w:b/>
                <w:bCs/>
                <w:color w:val="FFFFFF"/>
              </w:rPr>
              <w:t xml:space="preserve">pkt 2 </w:t>
            </w:r>
            <w:r w:rsidR="00FE6C0F" w:rsidRPr="002B358D">
              <w:rPr>
                <w:rFonts w:ascii="Arial" w:hAnsi="Arial" w:cs="Arial"/>
                <w:b/>
                <w:bCs/>
                <w:color w:val="FFFFFF"/>
              </w:rPr>
              <w:t>ustawy Pzp</w:t>
            </w:r>
          </w:p>
        </w:tc>
      </w:tr>
    </w:tbl>
    <w:p w14:paraId="48761F80" w14:textId="77777777" w:rsidR="00C27BFE" w:rsidRPr="00FA1781" w:rsidRDefault="00202655" w:rsidP="00F72506">
      <w:pPr>
        <w:spacing w:before="120" w:after="0" w:line="360" w:lineRule="auto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>Przy</w:t>
      </w:r>
      <w:r w:rsidR="00B654C3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>kładowe za</w:t>
      </w:r>
      <w:r w:rsidR="00763B1A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pisy </w:t>
      </w:r>
      <w:r w:rsidR="00FC454A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specyfikacji warunków zamówienia </w:t>
      </w:r>
      <w:r w:rsidR="00763B1A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>na podstawie</w:t>
      </w:r>
      <w:r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</w:t>
      </w:r>
      <w:r w:rsidR="00D301E7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>art.</w:t>
      </w:r>
      <w:r w:rsidR="003003FE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</w:t>
      </w:r>
      <w:r w:rsidR="00BE272E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>134</w:t>
      </w:r>
      <w:r w:rsidR="003003FE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ust. 2 pkt </w:t>
      </w:r>
      <w:r w:rsidR="00BE272E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15 </w:t>
      </w:r>
      <w:r w:rsidR="00E1201C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>(</w:t>
      </w:r>
      <w:r w:rsidR="00BE272E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>w przypadku postępowań o wartości równej i przekraczającej progi unijne</w:t>
      </w:r>
      <w:r w:rsidR="00E1201C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>)</w:t>
      </w:r>
      <w:r w:rsidR="00BE272E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oraz art. </w:t>
      </w:r>
      <w:bookmarkStart w:id="0" w:name="_Hlk149684731"/>
      <w:r w:rsidR="00BE272E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>281 ust. 2 pkt 8</w:t>
      </w:r>
      <w:r w:rsidR="00D301E7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</w:t>
      </w:r>
      <w:bookmarkEnd w:id="0"/>
      <w:r w:rsidR="00E1201C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>(</w:t>
      </w:r>
      <w:r w:rsidR="00BE272E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>dla postępowań poniżej progów unijnych</w:t>
      </w:r>
      <w:r w:rsidR="00E1201C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>) ustawy z dnia 11 września 2019 r. (Dz. U. z 2023</w:t>
      </w:r>
      <w:r w:rsidR="00E1201C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poz. 1605 ze zm.</w:t>
      </w:r>
      <w:r w:rsidR="009A1674">
        <w:rPr>
          <w:rFonts w:ascii="Arial" w:hAnsi="Arial" w:cs="Arial"/>
          <w:b/>
          <w:bCs/>
          <w:i/>
          <w:sz w:val="20"/>
          <w:szCs w:val="20"/>
          <w:u w:val="single"/>
        </w:rPr>
        <w:t>, w niniejszym dokumencie jako: „ustawa Pzp”</w:t>
      </w:r>
      <w:r w:rsidR="00E1201C">
        <w:rPr>
          <w:rFonts w:ascii="Arial" w:hAnsi="Arial" w:cs="Arial"/>
          <w:b/>
          <w:bCs/>
          <w:i/>
          <w:sz w:val="20"/>
          <w:szCs w:val="20"/>
          <w:u w:val="single"/>
        </w:rPr>
        <w:t>)</w:t>
      </w:r>
      <w:r w:rsidR="00E1201C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</w:t>
      </w:r>
      <w:r w:rsidR="00BE272E"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 </w:t>
      </w:r>
    </w:p>
    <w:p w14:paraId="76A342A5" w14:textId="77777777" w:rsidR="00D65A7C" w:rsidRDefault="00AA19BB" w:rsidP="00F72506">
      <w:pPr>
        <w:shd w:val="clear" w:color="auto" w:fill="D9D9D9"/>
        <w:spacing w:before="120" w:after="0" w:line="360" w:lineRule="auto"/>
        <w:rPr>
          <w:rFonts w:ascii="Arial" w:hAnsi="Arial" w:cs="Arial"/>
          <w:i/>
          <w:sz w:val="20"/>
          <w:szCs w:val="20"/>
        </w:rPr>
      </w:pPr>
      <w:r w:rsidRPr="00FE6C0F">
        <w:rPr>
          <w:rFonts w:ascii="Arial" w:hAnsi="Arial" w:cs="Arial"/>
          <w:i/>
          <w:sz w:val="20"/>
          <w:szCs w:val="20"/>
        </w:rPr>
        <w:t>Zaproponowane</w:t>
      </w:r>
      <w:r w:rsidR="00E353CC" w:rsidRPr="00FE6C0F">
        <w:rPr>
          <w:rFonts w:ascii="Arial" w:hAnsi="Arial" w:cs="Arial"/>
          <w:i/>
          <w:sz w:val="20"/>
          <w:szCs w:val="20"/>
        </w:rPr>
        <w:t xml:space="preserve"> zapisy</w:t>
      </w:r>
      <w:r w:rsidR="00937B97" w:rsidRPr="00937B97">
        <w:t xml:space="preserve"> </w:t>
      </w:r>
      <w:r w:rsidR="00937B97" w:rsidRPr="00937B97">
        <w:rPr>
          <w:rFonts w:ascii="Arial" w:hAnsi="Arial" w:cs="Arial"/>
          <w:i/>
          <w:sz w:val="20"/>
          <w:szCs w:val="20"/>
        </w:rPr>
        <w:t xml:space="preserve">dotyczą wymogu zatrudnienia do realizacji zamówienia osób wskazanych w </w:t>
      </w:r>
      <w:r w:rsidR="006411F2">
        <w:rPr>
          <w:rFonts w:ascii="Arial" w:hAnsi="Arial" w:cs="Arial"/>
          <w:i/>
          <w:sz w:val="20"/>
          <w:szCs w:val="20"/>
        </w:rPr>
        <w:t xml:space="preserve">przepisie art. </w:t>
      </w:r>
      <w:r w:rsidR="00BE272E">
        <w:rPr>
          <w:rFonts w:ascii="Arial" w:hAnsi="Arial" w:cs="Arial"/>
          <w:i/>
          <w:sz w:val="20"/>
          <w:szCs w:val="20"/>
        </w:rPr>
        <w:t>96</w:t>
      </w:r>
      <w:r w:rsidR="006411F2">
        <w:rPr>
          <w:rFonts w:ascii="Arial" w:hAnsi="Arial" w:cs="Arial"/>
          <w:i/>
          <w:sz w:val="20"/>
          <w:szCs w:val="20"/>
        </w:rPr>
        <w:t xml:space="preserve"> ust. </w:t>
      </w:r>
      <w:r w:rsidR="00BE272E">
        <w:rPr>
          <w:rFonts w:ascii="Arial" w:hAnsi="Arial" w:cs="Arial"/>
          <w:i/>
          <w:sz w:val="20"/>
          <w:szCs w:val="20"/>
        </w:rPr>
        <w:t xml:space="preserve">2 </w:t>
      </w:r>
      <w:r w:rsidR="008C0031">
        <w:rPr>
          <w:rFonts w:ascii="Arial" w:hAnsi="Arial" w:cs="Arial"/>
          <w:i/>
          <w:sz w:val="20"/>
          <w:szCs w:val="20"/>
        </w:rPr>
        <w:t xml:space="preserve">pkt 2 </w:t>
      </w:r>
      <w:r w:rsidR="00937B97" w:rsidRPr="00107DC6">
        <w:rPr>
          <w:rFonts w:ascii="Arial" w:hAnsi="Arial" w:cs="Arial"/>
          <w:i/>
          <w:sz w:val="20"/>
          <w:szCs w:val="20"/>
        </w:rPr>
        <w:t>ust</w:t>
      </w:r>
      <w:r w:rsidR="00937B97" w:rsidRPr="00937B97">
        <w:rPr>
          <w:rFonts w:ascii="Arial" w:hAnsi="Arial" w:cs="Arial"/>
          <w:i/>
          <w:sz w:val="20"/>
          <w:szCs w:val="20"/>
        </w:rPr>
        <w:t>awy Pzp</w:t>
      </w:r>
      <w:r w:rsidR="00937B97">
        <w:rPr>
          <w:rFonts w:ascii="Arial" w:hAnsi="Arial" w:cs="Arial"/>
          <w:i/>
          <w:sz w:val="20"/>
          <w:szCs w:val="20"/>
        </w:rPr>
        <w:t xml:space="preserve"> i uwzględniają wymogi określone w </w:t>
      </w:r>
      <w:r w:rsidR="00E353CC" w:rsidRPr="00FE6C0F">
        <w:rPr>
          <w:rFonts w:ascii="Arial" w:hAnsi="Arial" w:cs="Arial"/>
          <w:i/>
          <w:sz w:val="20"/>
          <w:szCs w:val="20"/>
        </w:rPr>
        <w:t xml:space="preserve">art. </w:t>
      </w:r>
      <w:r w:rsidR="00BE272E">
        <w:rPr>
          <w:rFonts w:ascii="Arial" w:hAnsi="Arial" w:cs="Arial"/>
          <w:i/>
          <w:sz w:val="20"/>
          <w:szCs w:val="20"/>
        </w:rPr>
        <w:t>134</w:t>
      </w:r>
      <w:r w:rsidR="00A2716A">
        <w:rPr>
          <w:rFonts w:ascii="Arial" w:hAnsi="Arial" w:cs="Arial"/>
          <w:i/>
          <w:sz w:val="20"/>
          <w:szCs w:val="20"/>
        </w:rPr>
        <w:t xml:space="preserve"> ust. 2 pkt </w:t>
      </w:r>
      <w:r w:rsidR="00BE272E">
        <w:rPr>
          <w:rFonts w:ascii="Arial" w:hAnsi="Arial" w:cs="Arial"/>
          <w:i/>
          <w:sz w:val="20"/>
          <w:szCs w:val="20"/>
        </w:rPr>
        <w:t>15</w:t>
      </w:r>
      <w:r w:rsidR="002C7236">
        <w:rPr>
          <w:rFonts w:ascii="Arial" w:hAnsi="Arial" w:cs="Arial"/>
          <w:i/>
          <w:sz w:val="20"/>
          <w:szCs w:val="20"/>
        </w:rPr>
        <w:t xml:space="preserve"> </w:t>
      </w:r>
      <w:r w:rsidR="00BE272E">
        <w:rPr>
          <w:rFonts w:ascii="Arial" w:hAnsi="Arial" w:cs="Arial"/>
          <w:i/>
          <w:sz w:val="20"/>
          <w:szCs w:val="20"/>
        </w:rPr>
        <w:t xml:space="preserve">i art. 281 ust. 2 pkt 8 </w:t>
      </w:r>
      <w:r w:rsidR="004D1FBB">
        <w:rPr>
          <w:rFonts w:ascii="Arial" w:hAnsi="Arial" w:cs="Arial"/>
          <w:i/>
          <w:sz w:val="20"/>
          <w:szCs w:val="20"/>
        </w:rPr>
        <w:t xml:space="preserve">ustawy Pzp. </w:t>
      </w:r>
    </w:p>
    <w:p w14:paraId="7040A947" w14:textId="77777777" w:rsidR="003B372F" w:rsidRPr="00FA1781" w:rsidRDefault="003B372F" w:rsidP="00F72506">
      <w:pPr>
        <w:shd w:val="clear" w:color="auto" w:fill="D9D9D9"/>
        <w:spacing w:before="120" w:after="0" w:line="360" w:lineRule="auto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>Zatrudnienie w rozumieniu art. 96 ust. 2 ustawy Pzp</w:t>
      </w:r>
    </w:p>
    <w:p w14:paraId="7BAAF403" w14:textId="77777777" w:rsidR="006C010F" w:rsidRDefault="002C767D" w:rsidP="00F72506">
      <w:pPr>
        <w:shd w:val="clear" w:color="auto" w:fill="D9D9D9"/>
        <w:spacing w:before="120" w:after="0"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</w:t>
      </w:r>
      <w:r w:rsidR="00F40642">
        <w:rPr>
          <w:rFonts w:ascii="Arial" w:hAnsi="Arial" w:cs="Arial"/>
          <w:i/>
          <w:sz w:val="20"/>
          <w:szCs w:val="20"/>
        </w:rPr>
        <w:t>atrudnienie</w:t>
      </w:r>
      <w:r>
        <w:rPr>
          <w:rFonts w:ascii="Arial" w:hAnsi="Arial" w:cs="Arial"/>
          <w:i/>
          <w:sz w:val="20"/>
          <w:szCs w:val="20"/>
        </w:rPr>
        <w:t xml:space="preserve">, o którym mowa w art. </w:t>
      </w:r>
      <w:r w:rsidR="00BE272E">
        <w:rPr>
          <w:rFonts w:ascii="Arial" w:hAnsi="Arial" w:cs="Arial"/>
          <w:i/>
          <w:sz w:val="20"/>
          <w:szCs w:val="20"/>
        </w:rPr>
        <w:t>96</w:t>
      </w:r>
      <w:r>
        <w:rPr>
          <w:rFonts w:ascii="Arial" w:hAnsi="Arial" w:cs="Arial"/>
          <w:i/>
          <w:sz w:val="20"/>
          <w:szCs w:val="20"/>
        </w:rPr>
        <w:t xml:space="preserve"> ust. </w:t>
      </w:r>
      <w:r w:rsidR="00BE272E">
        <w:rPr>
          <w:rFonts w:ascii="Arial" w:hAnsi="Arial" w:cs="Arial"/>
          <w:i/>
          <w:sz w:val="20"/>
          <w:szCs w:val="20"/>
        </w:rPr>
        <w:t>2</w:t>
      </w:r>
      <w:r>
        <w:rPr>
          <w:rFonts w:ascii="Arial" w:hAnsi="Arial" w:cs="Arial"/>
          <w:i/>
          <w:sz w:val="20"/>
          <w:szCs w:val="20"/>
        </w:rPr>
        <w:t xml:space="preserve"> ustawy Pzp  należ</w:t>
      </w:r>
      <w:r w:rsidR="007428C1">
        <w:rPr>
          <w:rFonts w:ascii="Arial" w:hAnsi="Arial" w:cs="Arial"/>
          <w:i/>
          <w:sz w:val="20"/>
          <w:szCs w:val="20"/>
        </w:rPr>
        <w:t>y</w:t>
      </w:r>
      <w:r>
        <w:rPr>
          <w:rFonts w:ascii="Arial" w:hAnsi="Arial" w:cs="Arial"/>
          <w:i/>
          <w:sz w:val="20"/>
          <w:szCs w:val="20"/>
        </w:rPr>
        <w:t xml:space="preserve"> rozumieć szerzej niż zatrudnie</w:t>
      </w:r>
      <w:r w:rsidR="0079026F">
        <w:rPr>
          <w:rFonts w:ascii="Arial" w:hAnsi="Arial" w:cs="Arial"/>
          <w:i/>
          <w:sz w:val="20"/>
          <w:szCs w:val="20"/>
        </w:rPr>
        <w:t>nie na podstawie umowy o pracę - w</w:t>
      </w:r>
      <w:r>
        <w:rPr>
          <w:rFonts w:ascii="Arial" w:hAnsi="Arial" w:cs="Arial"/>
          <w:i/>
          <w:sz w:val="20"/>
          <w:szCs w:val="20"/>
        </w:rPr>
        <w:t xml:space="preserve"> pojęciu tym mieści się również </w:t>
      </w:r>
      <w:r w:rsidR="00CA1CB6">
        <w:rPr>
          <w:rFonts w:ascii="Arial" w:hAnsi="Arial" w:cs="Arial"/>
          <w:i/>
          <w:sz w:val="20"/>
          <w:szCs w:val="20"/>
        </w:rPr>
        <w:t>wykonywanie czynności</w:t>
      </w:r>
      <w:r w:rsidR="0048474C">
        <w:rPr>
          <w:rFonts w:ascii="Arial" w:hAnsi="Arial" w:cs="Arial"/>
          <w:i/>
          <w:sz w:val="20"/>
          <w:szCs w:val="20"/>
        </w:rPr>
        <w:t xml:space="preserve"> w oparciu o umowy cywilnoprawne. </w:t>
      </w:r>
      <w:r w:rsidR="007E68B2" w:rsidRPr="007E68B2">
        <w:rPr>
          <w:rFonts w:ascii="Arial" w:hAnsi="Arial" w:cs="Arial"/>
          <w:i/>
          <w:sz w:val="20"/>
          <w:szCs w:val="20"/>
        </w:rPr>
        <w:t>Tym samym osoby, których zatrudnienia wymaga zamawiający na potrzeby danego zamówienia, mogą zostać zatrudnione zarówno na podstawie umowy o pracę, jak również w oparciu o inne formy zatrudnienia,</w:t>
      </w:r>
      <w:r w:rsidR="007E68B2" w:rsidRPr="007E68B2">
        <w:rPr>
          <w:rFonts w:ascii="Open Sans" w:hAnsi="Open Sans" w:cs="Open Sans"/>
          <w:color w:val="000000"/>
        </w:rPr>
        <w:t xml:space="preserve"> </w:t>
      </w:r>
      <w:r w:rsidR="007E68B2" w:rsidRPr="007E68B2">
        <w:rPr>
          <w:rFonts w:ascii="Arial" w:hAnsi="Arial" w:cs="Arial"/>
          <w:i/>
          <w:sz w:val="20"/>
          <w:szCs w:val="20"/>
        </w:rPr>
        <w:t xml:space="preserve">w tym umowy agencyjnej, umowy zlecenia, umowy o dzieło lub umowy o pomocy przy zbiorach w rozumieniu przepisów o ubezpieczeniu społecznym rolników albo wykonywanie pracy w okresie członkostwa w rolniczej spółdzielni produkcyjnej, spółdzielni kółek rolniczych lub spółdzielni usług rolniczych. </w:t>
      </w:r>
    </w:p>
    <w:p w14:paraId="68601498" w14:textId="77777777" w:rsidR="00B67F94" w:rsidRDefault="007E68B2" w:rsidP="00F72506">
      <w:pPr>
        <w:shd w:val="clear" w:color="auto" w:fill="D9D9D9"/>
        <w:spacing w:before="120" w:after="0" w:line="360" w:lineRule="auto"/>
        <w:rPr>
          <w:rFonts w:ascii="Arial" w:hAnsi="Arial" w:cs="Arial"/>
          <w:i/>
          <w:sz w:val="20"/>
          <w:szCs w:val="20"/>
        </w:rPr>
      </w:pPr>
      <w:r w:rsidRPr="007E68B2">
        <w:rPr>
          <w:rFonts w:ascii="Arial" w:hAnsi="Arial" w:cs="Arial"/>
          <w:i/>
          <w:sz w:val="20"/>
          <w:szCs w:val="20"/>
        </w:rPr>
        <w:t>Wyjątkiem jest sytuacja, w której osoby, których zatrudnienie jest wymagane do realizacji zamówienia na podstawie art. </w:t>
      </w:r>
      <w:hyperlink r:id="rId8" w:tgtFrame="_self" w:history="1">
        <w:r w:rsidRPr="007E68B2">
          <w:rPr>
            <w:rStyle w:val="Hipercze"/>
            <w:rFonts w:ascii="Arial" w:hAnsi="Arial" w:cs="Arial"/>
            <w:i/>
            <w:color w:val="auto"/>
            <w:sz w:val="20"/>
            <w:szCs w:val="20"/>
            <w:u w:val="none"/>
          </w:rPr>
          <w:t>96</w:t>
        </w:r>
      </w:hyperlink>
      <w:r w:rsidRPr="007E68B2">
        <w:rPr>
          <w:rFonts w:ascii="Arial" w:hAnsi="Arial" w:cs="Arial"/>
          <w:i/>
          <w:sz w:val="20"/>
          <w:szCs w:val="20"/>
        </w:rPr>
        <w:t xml:space="preserve"> ust. 2 </w:t>
      </w:r>
      <w:r w:rsidR="008C0031">
        <w:rPr>
          <w:rFonts w:ascii="Arial" w:hAnsi="Arial" w:cs="Arial"/>
          <w:i/>
          <w:sz w:val="20"/>
          <w:szCs w:val="20"/>
        </w:rPr>
        <w:t xml:space="preserve">pkt 2 </w:t>
      </w:r>
      <w:r w:rsidR="0036297B">
        <w:rPr>
          <w:rFonts w:ascii="Arial" w:hAnsi="Arial" w:cs="Arial"/>
          <w:i/>
          <w:sz w:val="20"/>
          <w:szCs w:val="20"/>
        </w:rPr>
        <w:t xml:space="preserve">ustawy </w:t>
      </w:r>
      <w:r w:rsidRPr="007E68B2">
        <w:rPr>
          <w:rFonts w:ascii="Arial" w:hAnsi="Arial" w:cs="Arial"/>
          <w:i/>
          <w:sz w:val="20"/>
          <w:szCs w:val="20"/>
        </w:rPr>
        <w:t>Pzp, będą wykonywać czynności w sposób określony w art. 22 § 1 Kp. W takim wypadku dodatkowo zastosowanie znajdzie art. </w:t>
      </w:r>
      <w:hyperlink r:id="rId9" w:tgtFrame="_self" w:history="1">
        <w:r w:rsidRPr="007E68B2">
          <w:rPr>
            <w:rStyle w:val="Hipercze"/>
            <w:rFonts w:ascii="Arial" w:hAnsi="Arial" w:cs="Arial"/>
            <w:i/>
            <w:color w:val="auto"/>
            <w:sz w:val="20"/>
            <w:szCs w:val="20"/>
            <w:u w:val="none"/>
          </w:rPr>
          <w:t>95</w:t>
        </w:r>
      </w:hyperlink>
      <w:r w:rsidRPr="007E68B2">
        <w:rPr>
          <w:rFonts w:ascii="Arial" w:hAnsi="Arial" w:cs="Arial"/>
          <w:iCs/>
          <w:sz w:val="20"/>
          <w:szCs w:val="20"/>
        </w:rPr>
        <w:t> </w:t>
      </w:r>
      <w:r w:rsidR="0036297B">
        <w:rPr>
          <w:rFonts w:ascii="Arial" w:hAnsi="Arial" w:cs="Arial"/>
          <w:iCs/>
          <w:sz w:val="20"/>
          <w:szCs w:val="20"/>
        </w:rPr>
        <w:t xml:space="preserve">ustawy </w:t>
      </w:r>
      <w:r w:rsidRPr="007E68B2">
        <w:rPr>
          <w:rFonts w:ascii="Arial" w:hAnsi="Arial" w:cs="Arial"/>
          <w:i/>
          <w:sz w:val="20"/>
          <w:szCs w:val="20"/>
        </w:rPr>
        <w:t>Pzp i osoby te powinny być zatrudnione na podstawie</w:t>
      </w:r>
      <w:r w:rsidR="00120B7D">
        <w:rPr>
          <w:rFonts w:ascii="Arial" w:hAnsi="Arial" w:cs="Arial"/>
          <w:i/>
          <w:sz w:val="20"/>
          <w:szCs w:val="20"/>
        </w:rPr>
        <w:t xml:space="preserve"> stosunku</w:t>
      </w:r>
      <w:r w:rsidRPr="007E68B2">
        <w:rPr>
          <w:rFonts w:ascii="Arial" w:hAnsi="Arial" w:cs="Arial"/>
          <w:i/>
          <w:sz w:val="20"/>
          <w:szCs w:val="20"/>
        </w:rPr>
        <w:t> prac</w:t>
      </w:r>
      <w:r w:rsidR="00120B7D">
        <w:rPr>
          <w:rFonts w:ascii="Arial" w:hAnsi="Arial" w:cs="Arial"/>
          <w:i/>
          <w:sz w:val="20"/>
          <w:szCs w:val="20"/>
        </w:rPr>
        <w:t>y</w:t>
      </w:r>
      <w:r w:rsidRPr="007E68B2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4902EEA6" w14:textId="77777777" w:rsidR="006C010F" w:rsidRPr="00FA1781" w:rsidRDefault="006C010F" w:rsidP="00F72506">
      <w:pPr>
        <w:shd w:val="clear" w:color="auto" w:fill="D9D9D9"/>
        <w:spacing w:before="120" w:after="0" w:line="360" w:lineRule="auto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FA1781">
        <w:rPr>
          <w:rFonts w:ascii="Arial" w:hAnsi="Arial" w:cs="Arial"/>
          <w:b/>
          <w:bCs/>
          <w:i/>
          <w:sz w:val="20"/>
          <w:szCs w:val="20"/>
          <w:u w:val="single"/>
        </w:rPr>
        <w:t>Obowiązki zamawiającego w zakresie wymagania zatrudnienia osób wskazanych w art. 96 ust. 2 ustawy Pzp</w:t>
      </w:r>
    </w:p>
    <w:p w14:paraId="108A3192" w14:textId="77777777" w:rsidR="00EA3745" w:rsidRDefault="001F549B" w:rsidP="00F72506">
      <w:pPr>
        <w:shd w:val="clear" w:color="auto" w:fill="D9D9D9"/>
        <w:spacing w:before="120" w:after="0" w:line="360" w:lineRule="auto"/>
        <w:rPr>
          <w:rFonts w:ascii="Arial" w:hAnsi="Arial" w:cs="Arial"/>
          <w:i/>
          <w:sz w:val="20"/>
          <w:szCs w:val="20"/>
        </w:rPr>
      </w:pPr>
      <w:r w:rsidRPr="00FE6C0F">
        <w:rPr>
          <w:rFonts w:ascii="Arial" w:hAnsi="Arial" w:cs="Arial"/>
          <w:i/>
          <w:sz w:val="20"/>
          <w:szCs w:val="20"/>
        </w:rPr>
        <w:t xml:space="preserve">Ustawa </w:t>
      </w:r>
      <w:r w:rsidR="004D1FBB">
        <w:rPr>
          <w:rFonts w:ascii="Arial" w:hAnsi="Arial" w:cs="Arial"/>
          <w:i/>
          <w:sz w:val="20"/>
          <w:szCs w:val="20"/>
        </w:rPr>
        <w:t xml:space="preserve">Pzp </w:t>
      </w:r>
      <w:r w:rsidR="00A2716A">
        <w:rPr>
          <w:rFonts w:ascii="Arial" w:hAnsi="Arial" w:cs="Arial"/>
          <w:i/>
          <w:sz w:val="20"/>
          <w:szCs w:val="20"/>
        </w:rPr>
        <w:t xml:space="preserve">nakłada na zamawiającego, który przewiduje wymagania, o których mowa w art. </w:t>
      </w:r>
      <w:r w:rsidR="00AD4843">
        <w:rPr>
          <w:rFonts w:ascii="Arial" w:hAnsi="Arial" w:cs="Arial"/>
          <w:i/>
          <w:sz w:val="20"/>
          <w:szCs w:val="20"/>
        </w:rPr>
        <w:t>96</w:t>
      </w:r>
      <w:r w:rsidR="00A2716A">
        <w:rPr>
          <w:rFonts w:ascii="Arial" w:hAnsi="Arial" w:cs="Arial"/>
          <w:i/>
          <w:sz w:val="20"/>
          <w:szCs w:val="20"/>
        </w:rPr>
        <w:t xml:space="preserve"> ust. </w:t>
      </w:r>
      <w:r w:rsidR="00AD4843">
        <w:rPr>
          <w:rFonts w:ascii="Arial" w:hAnsi="Arial" w:cs="Arial"/>
          <w:i/>
          <w:sz w:val="20"/>
          <w:szCs w:val="20"/>
        </w:rPr>
        <w:t>2</w:t>
      </w:r>
      <w:r w:rsidR="008C0031">
        <w:rPr>
          <w:rFonts w:ascii="Arial" w:hAnsi="Arial" w:cs="Arial"/>
          <w:i/>
          <w:sz w:val="20"/>
          <w:szCs w:val="20"/>
        </w:rPr>
        <w:t xml:space="preserve"> pkt 2</w:t>
      </w:r>
      <w:r w:rsidR="00A2716A">
        <w:rPr>
          <w:rFonts w:ascii="Arial" w:hAnsi="Arial" w:cs="Arial"/>
          <w:i/>
          <w:sz w:val="20"/>
          <w:szCs w:val="20"/>
        </w:rPr>
        <w:t xml:space="preserve"> ustawy Pzp</w:t>
      </w:r>
      <w:r w:rsidR="00DC3774">
        <w:rPr>
          <w:rFonts w:ascii="Arial" w:hAnsi="Arial" w:cs="Arial"/>
          <w:i/>
          <w:sz w:val="20"/>
          <w:szCs w:val="20"/>
        </w:rPr>
        <w:t>:</w:t>
      </w:r>
      <w:r w:rsidR="0093350E">
        <w:rPr>
          <w:rFonts w:ascii="Arial" w:hAnsi="Arial" w:cs="Arial"/>
          <w:i/>
          <w:sz w:val="20"/>
          <w:szCs w:val="20"/>
        </w:rPr>
        <w:t xml:space="preserve"> </w:t>
      </w:r>
    </w:p>
    <w:p w14:paraId="209C6AA9" w14:textId="77777777" w:rsidR="00EA3745" w:rsidRDefault="0093350E" w:rsidP="00F72506">
      <w:pPr>
        <w:shd w:val="clear" w:color="auto" w:fill="D9D9D9"/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FA1781">
        <w:rPr>
          <w:rFonts w:ascii="Arial" w:hAnsi="Arial" w:cs="Arial"/>
          <w:b/>
          <w:bCs/>
          <w:i/>
          <w:sz w:val="20"/>
          <w:szCs w:val="20"/>
        </w:rPr>
        <w:t>1)</w:t>
      </w:r>
      <w:r w:rsidR="00A2716A">
        <w:rPr>
          <w:rFonts w:ascii="Arial" w:hAnsi="Arial" w:cs="Arial"/>
          <w:i/>
          <w:sz w:val="20"/>
          <w:szCs w:val="20"/>
        </w:rPr>
        <w:t xml:space="preserve"> obowiązek określenia liczby i okresu wymaganego zatrudnienia osób, których</w:t>
      </w:r>
      <w:r>
        <w:rPr>
          <w:rFonts w:ascii="Arial" w:hAnsi="Arial" w:cs="Arial"/>
          <w:i/>
          <w:sz w:val="20"/>
          <w:szCs w:val="20"/>
        </w:rPr>
        <w:t xml:space="preserve"> dotyczą te wymagania</w:t>
      </w:r>
      <w:r w:rsidR="00EA3745">
        <w:rPr>
          <w:rFonts w:ascii="Arial" w:hAnsi="Arial" w:cs="Arial"/>
          <w:i/>
          <w:sz w:val="20"/>
          <w:szCs w:val="20"/>
        </w:rPr>
        <w:t xml:space="preserve"> (zob. art. 96 ust. 3 ustawy Pzp)</w:t>
      </w:r>
      <w:r>
        <w:rPr>
          <w:rFonts w:ascii="Arial" w:hAnsi="Arial" w:cs="Arial"/>
          <w:i/>
          <w:sz w:val="20"/>
          <w:szCs w:val="20"/>
        </w:rPr>
        <w:t xml:space="preserve">, </w:t>
      </w:r>
    </w:p>
    <w:p w14:paraId="2BB486D9" w14:textId="77777777" w:rsidR="008C4FD7" w:rsidRDefault="008C4FD7" w:rsidP="00F72506">
      <w:pPr>
        <w:shd w:val="clear" w:color="auto" w:fill="D9D9D9"/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FA1781">
        <w:rPr>
          <w:rFonts w:ascii="Arial" w:hAnsi="Arial" w:cs="Arial"/>
          <w:b/>
          <w:bCs/>
          <w:i/>
          <w:sz w:val="20"/>
          <w:szCs w:val="20"/>
        </w:rPr>
        <w:t>2)</w:t>
      </w:r>
      <w:r>
        <w:rPr>
          <w:rFonts w:ascii="Arial" w:hAnsi="Arial" w:cs="Arial"/>
          <w:i/>
          <w:sz w:val="20"/>
          <w:szCs w:val="20"/>
        </w:rPr>
        <w:t xml:space="preserve"> obowiązek określenia sposobu dokumentowania spełniania przez wykonawcę tych wymagań (zob. art. 96 ust. 4 ustawy Pzp)</w:t>
      </w:r>
      <w:r w:rsidR="00120B7D">
        <w:rPr>
          <w:rFonts w:ascii="Arial" w:hAnsi="Arial" w:cs="Arial"/>
          <w:i/>
          <w:sz w:val="20"/>
          <w:szCs w:val="20"/>
        </w:rPr>
        <w:t>,</w:t>
      </w:r>
    </w:p>
    <w:p w14:paraId="47A6082D" w14:textId="77777777" w:rsidR="008C4FD7" w:rsidRDefault="008C4FD7" w:rsidP="00F72506">
      <w:pPr>
        <w:shd w:val="clear" w:color="auto" w:fill="D9D9D9"/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FA1781">
        <w:rPr>
          <w:rFonts w:ascii="Arial" w:hAnsi="Arial" w:cs="Arial"/>
          <w:b/>
          <w:bCs/>
          <w:i/>
          <w:sz w:val="20"/>
          <w:szCs w:val="20"/>
        </w:rPr>
        <w:t>3</w:t>
      </w:r>
      <w:r w:rsidR="0093350E" w:rsidRPr="00FA1781">
        <w:rPr>
          <w:rFonts w:ascii="Arial" w:hAnsi="Arial" w:cs="Arial"/>
          <w:b/>
          <w:bCs/>
          <w:i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obowiązek określenia</w:t>
      </w:r>
      <w:r w:rsidR="00373C2E">
        <w:rPr>
          <w:rFonts w:ascii="Arial" w:hAnsi="Arial" w:cs="Arial"/>
          <w:i/>
          <w:sz w:val="20"/>
          <w:szCs w:val="20"/>
        </w:rPr>
        <w:t xml:space="preserve"> uprawnie</w:t>
      </w:r>
      <w:r>
        <w:rPr>
          <w:rFonts w:ascii="Arial" w:hAnsi="Arial" w:cs="Arial"/>
          <w:i/>
          <w:sz w:val="20"/>
          <w:szCs w:val="20"/>
        </w:rPr>
        <w:t>ń</w:t>
      </w:r>
      <w:r w:rsidR="00A2716A">
        <w:rPr>
          <w:rFonts w:ascii="Arial" w:hAnsi="Arial" w:cs="Arial"/>
          <w:i/>
          <w:sz w:val="20"/>
          <w:szCs w:val="20"/>
        </w:rPr>
        <w:t xml:space="preserve"> zamawiającego w zakresie kontroli spełniania przez wykonawcę ww. </w:t>
      </w:r>
      <w:r w:rsidR="0093350E">
        <w:rPr>
          <w:rFonts w:ascii="Arial" w:hAnsi="Arial" w:cs="Arial"/>
          <w:i/>
          <w:sz w:val="20"/>
          <w:szCs w:val="20"/>
        </w:rPr>
        <w:t xml:space="preserve">wymagań </w:t>
      </w:r>
      <w:r>
        <w:rPr>
          <w:rFonts w:ascii="Arial" w:hAnsi="Arial" w:cs="Arial"/>
          <w:i/>
          <w:sz w:val="20"/>
          <w:szCs w:val="20"/>
        </w:rPr>
        <w:t xml:space="preserve">oraz </w:t>
      </w:r>
      <w:r w:rsidR="0093350E">
        <w:rPr>
          <w:rFonts w:ascii="Arial" w:hAnsi="Arial" w:cs="Arial"/>
          <w:i/>
          <w:sz w:val="20"/>
          <w:szCs w:val="20"/>
        </w:rPr>
        <w:t>obowiązek ustalenia sankcji z</w:t>
      </w:r>
      <w:r w:rsidR="00A2716A">
        <w:rPr>
          <w:rFonts w:ascii="Arial" w:hAnsi="Arial" w:cs="Arial"/>
          <w:i/>
          <w:sz w:val="20"/>
          <w:szCs w:val="20"/>
        </w:rPr>
        <w:t xml:space="preserve"> tytułu ich niespełnienia</w:t>
      </w:r>
      <w:r>
        <w:rPr>
          <w:rFonts w:ascii="Arial" w:hAnsi="Arial" w:cs="Arial"/>
          <w:i/>
          <w:sz w:val="20"/>
          <w:szCs w:val="20"/>
        </w:rPr>
        <w:t xml:space="preserve"> (zob. art. 96 ust.4 ustawy Pzp)</w:t>
      </w:r>
      <w:r w:rsidR="00A2716A">
        <w:rPr>
          <w:rFonts w:ascii="Arial" w:hAnsi="Arial" w:cs="Arial"/>
          <w:i/>
          <w:sz w:val="20"/>
          <w:szCs w:val="20"/>
        </w:rPr>
        <w:t xml:space="preserve">. </w:t>
      </w:r>
    </w:p>
    <w:p w14:paraId="47947BEA" w14:textId="77777777" w:rsidR="005C3114" w:rsidRDefault="002A09FC" w:rsidP="00F72506">
      <w:pPr>
        <w:shd w:val="clear" w:color="auto" w:fill="D9D9D9"/>
        <w:spacing w:before="120" w:after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P</w:t>
      </w:r>
      <w:r w:rsidR="004D1FBB">
        <w:rPr>
          <w:rFonts w:ascii="Arial" w:hAnsi="Arial" w:cs="Arial"/>
          <w:b/>
          <w:i/>
          <w:sz w:val="20"/>
          <w:szCs w:val="20"/>
          <w:u w:val="single"/>
        </w:rPr>
        <w:t>rzygotowane zapisy</w:t>
      </w:r>
      <w:r w:rsidR="001F549B" w:rsidRPr="00FE6C0F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r w:rsidR="00B64D44">
        <w:rPr>
          <w:rFonts w:ascii="Arial" w:hAnsi="Arial" w:cs="Arial"/>
          <w:b/>
          <w:i/>
          <w:sz w:val="20"/>
          <w:szCs w:val="20"/>
          <w:u w:val="single"/>
        </w:rPr>
        <w:t>uwzględniają podstawowy</w:t>
      </w:r>
      <w:r>
        <w:rPr>
          <w:rFonts w:ascii="Arial" w:hAnsi="Arial" w:cs="Arial"/>
          <w:b/>
          <w:i/>
          <w:sz w:val="20"/>
          <w:szCs w:val="20"/>
          <w:u w:val="single"/>
        </w:rPr>
        <w:t xml:space="preserve"> zakres zawartości specyfikacji warunków zamówienia w sytuacji postawienia wymagań związanych z zatrudnieniem osób z grup społecznie marginalizowanych. </w:t>
      </w:r>
      <w:r w:rsidR="005C0053">
        <w:rPr>
          <w:rFonts w:ascii="Arial" w:hAnsi="Arial" w:cs="Arial"/>
          <w:b/>
          <w:i/>
          <w:sz w:val="20"/>
          <w:szCs w:val="20"/>
          <w:u w:val="single"/>
        </w:rPr>
        <w:t>M</w:t>
      </w:r>
      <w:r w:rsidR="001F549B" w:rsidRPr="00FE6C0F">
        <w:rPr>
          <w:rFonts w:ascii="Arial" w:hAnsi="Arial" w:cs="Arial"/>
          <w:b/>
          <w:i/>
          <w:sz w:val="20"/>
          <w:szCs w:val="20"/>
          <w:u w:val="single"/>
        </w:rPr>
        <w:t>a</w:t>
      </w:r>
      <w:r w:rsidR="001B38EC" w:rsidRPr="00FE6C0F">
        <w:rPr>
          <w:rFonts w:ascii="Arial" w:hAnsi="Arial" w:cs="Arial"/>
          <w:b/>
          <w:i/>
          <w:sz w:val="20"/>
          <w:szCs w:val="20"/>
          <w:u w:val="single"/>
        </w:rPr>
        <w:t>ją charakter przykładowy i powin</w:t>
      </w:r>
      <w:r w:rsidR="001F549B" w:rsidRPr="00FE6C0F">
        <w:rPr>
          <w:rFonts w:ascii="Arial" w:hAnsi="Arial" w:cs="Arial"/>
          <w:b/>
          <w:i/>
          <w:sz w:val="20"/>
          <w:szCs w:val="20"/>
          <w:u w:val="single"/>
        </w:rPr>
        <w:t>n</w:t>
      </w:r>
      <w:r w:rsidR="001B38EC" w:rsidRPr="00FE6C0F">
        <w:rPr>
          <w:rFonts w:ascii="Arial" w:hAnsi="Arial" w:cs="Arial"/>
          <w:b/>
          <w:i/>
          <w:sz w:val="20"/>
          <w:szCs w:val="20"/>
          <w:u w:val="single"/>
        </w:rPr>
        <w:t>y być dostosowane</w:t>
      </w:r>
      <w:r w:rsidR="001F549B" w:rsidRPr="00FE6C0F">
        <w:rPr>
          <w:rFonts w:ascii="Arial" w:hAnsi="Arial" w:cs="Arial"/>
          <w:b/>
          <w:i/>
          <w:sz w:val="20"/>
          <w:szCs w:val="20"/>
          <w:u w:val="single"/>
        </w:rPr>
        <w:t xml:space="preserve"> przez zamawiającego</w:t>
      </w:r>
      <w:r w:rsidR="004D1FBB">
        <w:rPr>
          <w:rFonts w:ascii="Arial" w:hAnsi="Arial" w:cs="Arial"/>
          <w:b/>
          <w:i/>
          <w:sz w:val="20"/>
          <w:szCs w:val="20"/>
          <w:u w:val="single"/>
        </w:rPr>
        <w:t xml:space="preserve"> do</w:t>
      </w:r>
      <w:r w:rsidR="001F549B" w:rsidRPr="00FE6C0F">
        <w:rPr>
          <w:rFonts w:ascii="Arial" w:hAnsi="Arial" w:cs="Arial"/>
          <w:b/>
          <w:i/>
          <w:sz w:val="20"/>
          <w:szCs w:val="20"/>
          <w:u w:val="single"/>
        </w:rPr>
        <w:t xml:space="preserve"> specyfiki udzielanego zamówienia</w:t>
      </w:r>
      <w:r w:rsidR="001F549B" w:rsidRPr="00FE6C0F">
        <w:rPr>
          <w:rFonts w:ascii="Arial" w:hAnsi="Arial" w:cs="Arial"/>
          <w:i/>
          <w:sz w:val="20"/>
          <w:szCs w:val="20"/>
        </w:rPr>
        <w:t xml:space="preserve">. </w:t>
      </w:r>
      <w:r w:rsidR="00F5541F" w:rsidRPr="00FE6C0F">
        <w:rPr>
          <w:rFonts w:ascii="Arial" w:hAnsi="Arial" w:cs="Arial"/>
          <w:i/>
          <w:sz w:val="20"/>
          <w:szCs w:val="20"/>
        </w:rPr>
        <w:t xml:space="preserve">W szczególności </w:t>
      </w:r>
      <w:r w:rsidR="00F5541F" w:rsidRPr="00B17914">
        <w:rPr>
          <w:rFonts w:ascii="Arial" w:hAnsi="Arial" w:cs="Arial"/>
          <w:i/>
          <w:color w:val="000000"/>
          <w:sz w:val="20"/>
          <w:szCs w:val="20"/>
        </w:rPr>
        <w:t xml:space="preserve">podkreślić należy, że </w:t>
      </w:r>
      <w:r w:rsidR="004D1FBB" w:rsidRPr="00B17914">
        <w:rPr>
          <w:rFonts w:ascii="Arial" w:hAnsi="Arial" w:cs="Arial"/>
          <w:i/>
          <w:color w:val="000000"/>
          <w:sz w:val="20"/>
          <w:szCs w:val="20"/>
        </w:rPr>
        <w:lastRenderedPageBreak/>
        <w:t>wskazane</w:t>
      </w:r>
      <w:r w:rsidR="00884C7D">
        <w:rPr>
          <w:rFonts w:ascii="Arial" w:hAnsi="Arial" w:cs="Arial"/>
          <w:i/>
          <w:color w:val="000000"/>
          <w:sz w:val="20"/>
          <w:szCs w:val="20"/>
        </w:rPr>
        <w:t xml:space="preserve"> przykładowe </w:t>
      </w:r>
      <w:r w:rsidR="00F5541F" w:rsidRPr="00B17914">
        <w:rPr>
          <w:rFonts w:ascii="Arial" w:hAnsi="Arial" w:cs="Arial"/>
          <w:i/>
          <w:color w:val="000000"/>
          <w:sz w:val="20"/>
          <w:szCs w:val="20"/>
        </w:rPr>
        <w:t>dowody</w:t>
      </w:r>
      <w:r w:rsidR="004D1FBB" w:rsidRPr="00B17914">
        <w:rPr>
          <w:rFonts w:ascii="Arial" w:hAnsi="Arial" w:cs="Arial"/>
          <w:i/>
          <w:color w:val="000000"/>
          <w:sz w:val="20"/>
          <w:szCs w:val="20"/>
        </w:rPr>
        <w:t>,</w:t>
      </w:r>
      <w:r w:rsidR="00F5541F" w:rsidRPr="00B17914">
        <w:rPr>
          <w:rFonts w:ascii="Arial" w:hAnsi="Arial" w:cs="Arial"/>
          <w:i/>
          <w:color w:val="000000"/>
          <w:sz w:val="20"/>
          <w:szCs w:val="20"/>
        </w:rPr>
        <w:t xml:space="preserve"> mające na c</w:t>
      </w:r>
      <w:r w:rsidR="00884C7D">
        <w:rPr>
          <w:rFonts w:ascii="Arial" w:hAnsi="Arial" w:cs="Arial"/>
          <w:i/>
          <w:color w:val="000000"/>
          <w:sz w:val="20"/>
          <w:szCs w:val="20"/>
        </w:rPr>
        <w:t>elu u</w:t>
      </w:r>
      <w:r w:rsidR="00FE0325">
        <w:rPr>
          <w:rFonts w:ascii="Arial" w:hAnsi="Arial" w:cs="Arial"/>
          <w:i/>
          <w:color w:val="000000"/>
          <w:sz w:val="20"/>
          <w:szCs w:val="20"/>
        </w:rPr>
        <w:t xml:space="preserve">dokumentowanie okoliczności zatrudnienia </w:t>
      </w:r>
      <w:r w:rsidR="00604D8C">
        <w:rPr>
          <w:rFonts w:ascii="Arial" w:hAnsi="Arial" w:cs="Arial"/>
          <w:i/>
          <w:color w:val="000000"/>
          <w:sz w:val="20"/>
          <w:szCs w:val="20"/>
        </w:rPr>
        <w:t xml:space="preserve">osób, które będą realizowały zamówienie </w:t>
      </w:r>
      <w:r w:rsidR="00983C04" w:rsidRPr="00B17914">
        <w:rPr>
          <w:rFonts w:ascii="Arial" w:hAnsi="Arial" w:cs="Arial"/>
          <w:i/>
          <w:color w:val="000000"/>
          <w:sz w:val="20"/>
          <w:szCs w:val="20"/>
        </w:rPr>
        <w:t>nie są jedynymi dokumentami</w:t>
      </w:r>
      <w:r w:rsidR="004D1FBB" w:rsidRPr="00B17914">
        <w:rPr>
          <w:rFonts w:ascii="Arial" w:hAnsi="Arial" w:cs="Arial"/>
          <w:i/>
          <w:color w:val="000000"/>
          <w:sz w:val="20"/>
          <w:szCs w:val="20"/>
        </w:rPr>
        <w:t>,</w:t>
      </w:r>
      <w:r w:rsidR="00F5541F" w:rsidRPr="00B17914">
        <w:rPr>
          <w:rFonts w:ascii="Arial" w:hAnsi="Arial" w:cs="Arial"/>
          <w:i/>
          <w:color w:val="000000"/>
          <w:sz w:val="20"/>
          <w:szCs w:val="20"/>
        </w:rPr>
        <w:t xml:space="preserve"> jakich </w:t>
      </w:r>
      <w:r w:rsidR="004D1FBB" w:rsidRPr="00B17914">
        <w:rPr>
          <w:rFonts w:ascii="Arial" w:hAnsi="Arial" w:cs="Arial"/>
          <w:i/>
          <w:color w:val="000000"/>
          <w:sz w:val="20"/>
          <w:szCs w:val="20"/>
        </w:rPr>
        <w:t>zamawiający moż</w:t>
      </w:r>
      <w:r w:rsidR="006B18D3" w:rsidRPr="00B17914">
        <w:rPr>
          <w:rFonts w:ascii="Arial" w:hAnsi="Arial" w:cs="Arial"/>
          <w:i/>
          <w:color w:val="000000"/>
          <w:sz w:val="20"/>
          <w:szCs w:val="20"/>
        </w:rPr>
        <w:t>e</w:t>
      </w:r>
      <w:r w:rsidR="00F5541F" w:rsidRPr="00B1791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983C04" w:rsidRPr="00B17914">
        <w:rPr>
          <w:rFonts w:ascii="Arial" w:hAnsi="Arial" w:cs="Arial"/>
          <w:i/>
          <w:color w:val="000000"/>
          <w:sz w:val="20"/>
          <w:szCs w:val="20"/>
        </w:rPr>
        <w:t>żądać</w:t>
      </w:r>
      <w:r w:rsidR="00884C7D">
        <w:rPr>
          <w:rFonts w:ascii="Arial" w:hAnsi="Arial" w:cs="Arial"/>
          <w:i/>
          <w:color w:val="000000"/>
          <w:sz w:val="20"/>
          <w:szCs w:val="20"/>
        </w:rPr>
        <w:t>. Z</w:t>
      </w:r>
      <w:r w:rsidR="00983C04" w:rsidRPr="00B17914">
        <w:rPr>
          <w:rFonts w:ascii="Arial" w:hAnsi="Arial" w:cs="Arial"/>
          <w:i/>
          <w:color w:val="000000"/>
          <w:sz w:val="20"/>
          <w:szCs w:val="20"/>
        </w:rPr>
        <w:t>amawiający nie musi</w:t>
      </w:r>
      <w:r w:rsidR="004D1FBB" w:rsidRPr="00B17914">
        <w:rPr>
          <w:rFonts w:ascii="Arial" w:hAnsi="Arial" w:cs="Arial"/>
          <w:i/>
          <w:color w:val="000000"/>
          <w:sz w:val="20"/>
          <w:szCs w:val="20"/>
        </w:rPr>
        <w:t xml:space="preserve"> przy tym</w:t>
      </w:r>
      <w:r w:rsidR="00983C04" w:rsidRPr="00B1791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01626">
        <w:rPr>
          <w:rFonts w:ascii="Arial" w:hAnsi="Arial" w:cs="Arial"/>
          <w:i/>
          <w:color w:val="000000"/>
          <w:sz w:val="20"/>
          <w:szCs w:val="20"/>
        </w:rPr>
        <w:t xml:space="preserve">żądać </w:t>
      </w:r>
      <w:r w:rsidR="006B18D3" w:rsidRPr="00B17914">
        <w:rPr>
          <w:rFonts w:ascii="Arial" w:hAnsi="Arial" w:cs="Arial"/>
          <w:i/>
          <w:color w:val="000000"/>
          <w:sz w:val="20"/>
          <w:szCs w:val="20"/>
        </w:rPr>
        <w:t xml:space="preserve">wymienionych dokumentów. </w:t>
      </w:r>
    </w:p>
    <w:p w14:paraId="2662AA7C" w14:textId="77777777" w:rsidR="005C3114" w:rsidRDefault="00D04B79" w:rsidP="00F72506">
      <w:pPr>
        <w:shd w:val="clear" w:color="auto" w:fill="D9D9D9"/>
        <w:spacing w:before="120" w:after="0"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B17914">
        <w:rPr>
          <w:rFonts w:ascii="Arial" w:hAnsi="Arial" w:cs="Arial"/>
          <w:i/>
          <w:color w:val="000000"/>
          <w:sz w:val="20"/>
          <w:szCs w:val="20"/>
        </w:rPr>
        <w:t>A</w:t>
      </w:r>
      <w:r w:rsidR="008A1BBA">
        <w:rPr>
          <w:rFonts w:ascii="Arial" w:hAnsi="Arial" w:cs="Arial"/>
          <w:i/>
          <w:color w:val="000000"/>
          <w:sz w:val="20"/>
          <w:szCs w:val="20"/>
        </w:rPr>
        <w:t>nalogiczna uwaga dotyczy</w:t>
      </w:r>
      <w:r w:rsidRPr="00B1791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983C04" w:rsidRPr="00B17914">
        <w:rPr>
          <w:rFonts w:ascii="Arial" w:hAnsi="Arial" w:cs="Arial"/>
          <w:i/>
          <w:color w:val="000000"/>
          <w:sz w:val="20"/>
          <w:szCs w:val="20"/>
        </w:rPr>
        <w:t xml:space="preserve">sankcji z tytułu </w:t>
      </w:r>
      <w:r w:rsidR="00ED5F00">
        <w:rPr>
          <w:rFonts w:ascii="Arial" w:hAnsi="Arial" w:cs="Arial"/>
          <w:i/>
          <w:color w:val="000000"/>
          <w:sz w:val="20"/>
          <w:szCs w:val="20"/>
        </w:rPr>
        <w:t>niespełnienia wymagania zatrudnienia ww. osób</w:t>
      </w:r>
      <w:r w:rsidR="00DE4512" w:rsidRPr="00B17914">
        <w:rPr>
          <w:rFonts w:ascii="Arial" w:hAnsi="Arial" w:cs="Arial"/>
          <w:i/>
          <w:color w:val="000000"/>
          <w:sz w:val="20"/>
          <w:szCs w:val="20"/>
        </w:rPr>
        <w:t>. R</w:t>
      </w:r>
      <w:r w:rsidRPr="00B17914">
        <w:rPr>
          <w:rFonts w:ascii="Arial" w:hAnsi="Arial" w:cs="Arial"/>
          <w:i/>
          <w:color w:val="000000"/>
          <w:sz w:val="20"/>
          <w:szCs w:val="20"/>
        </w:rPr>
        <w:t xml:space="preserve">odzaj i charakter sankcji powinien </w:t>
      </w:r>
      <w:r w:rsidR="001F33FE" w:rsidRPr="00B17914">
        <w:rPr>
          <w:rFonts w:ascii="Arial" w:hAnsi="Arial" w:cs="Arial"/>
          <w:i/>
          <w:color w:val="000000"/>
          <w:sz w:val="20"/>
          <w:szCs w:val="20"/>
        </w:rPr>
        <w:t xml:space="preserve">bowiem </w:t>
      </w:r>
      <w:r w:rsidRPr="00B17914">
        <w:rPr>
          <w:rFonts w:ascii="Arial" w:hAnsi="Arial" w:cs="Arial"/>
          <w:i/>
          <w:color w:val="000000"/>
          <w:sz w:val="20"/>
          <w:szCs w:val="20"/>
        </w:rPr>
        <w:t xml:space="preserve">być dostosowany do specyfiki udzielanego zamówienia, a decyzja w tym zakresie należy do zamawiającego. </w:t>
      </w:r>
      <w:r w:rsidR="005C3114">
        <w:rPr>
          <w:rFonts w:ascii="Arial" w:hAnsi="Arial" w:cs="Arial"/>
          <w:i/>
          <w:color w:val="000000"/>
          <w:sz w:val="20"/>
          <w:szCs w:val="20"/>
        </w:rPr>
        <w:t xml:space="preserve">Należy </w:t>
      </w:r>
      <w:r w:rsidR="009252F3">
        <w:rPr>
          <w:rFonts w:ascii="Arial" w:hAnsi="Arial" w:cs="Arial"/>
          <w:i/>
          <w:color w:val="000000"/>
          <w:sz w:val="20"/>
          <w:szCs w:val="20"/>
        </w:rPr>
        <w:t xml:space="preserve">zawsze </w:t>
      </w:r>
      <w:r w:rsidR="005C3114">
        <w:rPr>
          <w:rFonts w:ascii="Arial" w:hAnsi="Arial" w:cs="Arial"/>
          <w:i/>
          <w:color w:val="000000"/>
          <w:sz w:val="20"/>
          <w:szCs w:val="20"/>
        </w:rPr>
        <w:t xml:space="preserve">pamiętać, że zastosowane środki powinny być proporcjonalne do wagi naruszenia. </w:t>
      </w:r>
    </w:p>
    <w:p w14:paraId="32330ECB" w14:textId="77777777" w:rsidR="00205408" w:rsidRDefault="00D04B79" w:rsidP="00F72506">
      <w:pPr>
        <w:shd w:val="clear" w:color="auto" w:fill="D9D9D9"/>
        <w:spacing w:before="120" w:after="0" w:line="360" w:lineRule="auto"/>
        <w:rPr>
          <w:rFonts w:ascii="Arial" w:hAnsi="Arial" w:cs="Arial"/>
          <w:i/>
          <w:color w:val="000000"/>
          <w:sz w:val="20"/>
          <w:szCs w:val="20"/>
        </w:rPr>
      </w:pPr>
      <w:r w:rsidRPr="00B17914">
        <w:rPr>
          <w:rFonts w:ascii="Arial" w:hAnsi="Arial" w:cs="Arial"/>
          <w:i/>
          <w:color w:val="000000"/>
          <w:sz w:val="20"/>
          <w:szCs w:val="20"/>
        </w:rPr>
        <w:t xml:space="preserve">Również czynności kontrolne powinny </w:t>
      </w:r>
      <w:r w:rsidR="00F246ED">
        <w:rPr>
          <w:rFonts w:ascii="Arial" w:hAnsi="Arial" w:cs="Arial"/>
          <w:i/>
          <w:color w:val="000000"/>
          <w:sz w:val="20"/>
          <w:szCs w:val="20"/>
        </w:rPr>
        <w:t>odpowiadać charakterowi</w:t>
      </w:r>
      <w:r w:rsidRPr="00B1791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A87014">
        <w:rPr>
          <w:rFonts w:ascii="Arial" w:hAnsi="Arial" w:cs="Arial"/>
          <w:i/>
          <w:color w:val="000000"/>
          <w:sz w:val="20"/>
          <w:szCs w:val="20"/>
        </w:rPr>
        <w:t xml:space="preserve">i specyfice </w:t>
      </w:r>
      <w:r w:rsidRPr="00B17914">
        <w:rPr>
          <w:rFonts w:ascii="Arial" w:hAnsi="Arial" w:cs="Arial"/>
          <w:i/>
          <w:color w:val="000000"/>
          <w:sz w:val="20"/>
          <w:szCs w:val="20"/>
        </w:rPr>
        <w:t xml:space="preserve">udzielanego zamówienia. </w:t>
      </w:r>
    </w:p>
    <w:p w14:paraId="6BCB60FA" w14:textId="77777777" w:rsidR="009C4FCC" w:rsidRPr="00A2716A" w:rsidRDefault="009C4FCC" w:rsidP="00F72506">
      <w:pPr>
        <w:shd w:val="clear" w:color="auto" w:fill="D9D9D9"/>
        <w:spacing w:before="120" w:after="0"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Konstruując zapisy w omawianym zakresie należy pamiętać o zapewnieniu skuteczności stawianych wymogów i przewidzenia w dokumentacji zamówienia narzędzi, które umożliwią zamawiającemu skuteczne egzekwowanie na etapie realizacji zamówienia wywiązywania się przez wykonawców z postawionych wymogów. </w:t>
      </w:r>
    </w:p>
    <w:p w14:paraId="745451DA" w14:textId="77777777" w:rsidR="00AA19BB" w:rsidRDefault="002A23B6" w:rsidP="00F72506">
      <w:pPr>
        <w:shd w:val="clear" w:color="auto" w:fill="D9D9D9"/>
        <w:spacing w:before="120" w:after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Bardzo ważne jest, </w:t>
      </w:r>
      <w:r w:rsidR="00E4687F" w:rsidRPr="00B17914">
        <w:rPr>
          <w:rFonts w:ascii="Arial" w:hAnsi="Arial" w:cs="Arial"/>
          <w:i/>
          <w:color w:val="000000"/>
          <w:sz w:val="20"/>
          <w:szCs w:val="20"/>
        </w:rPr>
        <w:t>że ustalone przez zamawiającego zapisy specyfikacji warunków zamówienia</w:t>
      </w:r>
      <w:r w:rsidR="00C27BFE" w:rsidRPr="00B17914">
        <w:rPr>
          <w:rFonts w:ascii="Arial" w:hAnsi="Arial" w:cs="Arial"/>
          <w:i/>
          <w:color w:val="000000"/>
          <w:sz w:val="20"/>
          <w:szCs w:val="20"/>
        </w:rPr>
        <w:t>, o któr</w:t>
      </w:r>
      <w:r w:rsidR="00884C7D">
        <w:rPr>
          <w:rFonts w:ascii="Arial" w:hAnsi="Arial" w:cs="Arial"/>
          <w:i/>
          <w:color w:val="000000"/>
          <w:sz w:val="20"/>
          <w:szCs w:val="20"/>
        </w:rPr>
        <w:t xml:space="preserve">ych mowa w art. </w:t>
      </w:r>
      <w:r w:rsidR="00F67925">
        <w:rPr>
          <w:rFonts w:ascii="Arial" w:hAnsi="Arial" w:cs="Arial"/>
          <w:i/>
          <w:color w:val="000000"/>
          <w:sz w:val="20"/>
          <w:szCs w:val="20"/>
        </w:rPr>
        <w:t>1</w:t>
      </w:r>
      <w:r w:rsidR="00884C7D">
        <w:rPr>
          <w:rFonts w:ascii="Arial" w:hAnsi="Arial" w:cs="Arial"/>
          <w:i/>
          <w:color w:val="000000"/>
          <w:sz w:val="20"/>
          <w:szCs w:val="20"/>
        </w:rPr>
        <w:t>3</w:t>
      </w:r>
      <w:r w:rsidR="00F67925">
        <w:rPr>
          <w:rFonts w:ascii="Arial" w:hAnsi="Arial" w:cs="Arial"/>
          <w:i/>
          <w:color w:val="000000"/>
          <w:sz w:val="20"/>
          <w:szCs w:val="20"/>
        </w:rPr>
        <w:t>4</w:t>
      </w:r>
      <w:r w:rsidR="00884C7D">
        <w:rPr>
          <w:rFonts w:ascii="Arial" w:hAnsi="Arial" w:cs="Arial"/>
          <w:i/>
          <w:color w:val="000000"/>
          <w:sz w:val="20"/>
          <w:szCs w:val="20"/>
        </w:rPr>
        <w:t xml:space="preserve"> ust. 2 pkt </w:t>
      </w:r>
      <w:r w:rsidR="00F67925">
        <w:rPr>
          <w:rFonts w:ascii="Arial" w:hAnsi="Arial" w:cs="Arial"/>
          <w:i/>
          <w:color w:val="000000"/>
          <w:sz w:val="20"/>
          <w:szCs w:val="20"/>
        </w:rPr>
        <w:t>15</w:t>
      </w:r>
      <w:r w:rsidR="00C27BFE" w:rsidRPr="00B17914">
        <w:rPr>
          <w:rFonts w:ascii="Arial" w:hAnsi="Arial" w:cs="Arial"/>
          <w:i/>
          <w:color w:val="000000"/>
          <w:sz w:val="20"/>
          <w:szCs w:val="20"/>
        </w:rPr>
        <w:t xml:space="preserve"> ustawy </w:t>
      </w:r>
      <w:proofErr w:type="spellStart"/>
      <w:r w:rsidR="00C27BFE" w:rsidRPr="00B17914">
        <w:rPr>
          <w:rFonts w:ascii="Arial" w:hAnsi="Arial" w:cs="Arial"/>
          <w:i/>
          <w:color w:val="000000"/>
          <w:sz w:val="20"/>
          <w:szCs w:val="20"/>
        </w:rPr>
        <w:t>Pzp</w:t>
      </w:r>
      <w:proofErr w:type="spellEnd"/>
      <w:r w:rsidR="00197A5A">
        <w:rPr>
          <w:rFonts w:ascii="Arial" w:hAnsi="Arial" w:cs="Arial"/>
          <w:i/>
          <w:color w:val="000000"/>
          <w:sz w:val="20"/>
          <w:szCs w:val="20"/>
        </w:rPr>
        <w:t xml:space="preserve"> lub art. </w:t>
      </w:r>
      <w:r w:rsidR="00197A5A" w:rsidRPr="00FA1781">
        <w:rPr>
          <w:rFonts w:ascii="Arial" w:hAnsi="Arial" w:cs="Arial"/>
          <w:i/>
          <w:color w:val="000000"/>
          <w:sz w:val="20"/>
          <w:szCs w:val="20"/>
        </w:rPr>
        <w:t>281 ust. 2 pkt 8</w:t>
      </w:r>
      <w:r w:rsidR="007C7AA9" w:rsidRPr="00B17914">
        <w:rPr>
          <w:rFonts w:ascii="Arial" w:hAnsi="Arial" w:cs="Arial"/>
          <w:i/>
          <w:color w:val="000000"/>
          <w:sz w:val="20"/>
          <w:szCs w:val="20"/>
        </w:rPr>
        <w:t>,</w:t>
      </w:r>
      <w:r w:rsidR="00E4687F" w:rsidRPr="00B17914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E4687F" w:rsidRPr="00B17914">
        <w:rPr>
          <w:rFonts w:ascii="Arial" w:hAnsi="Arial" w:cs="Arial"/>
          <w:b/>
          <w:i/>
          <w:color w:val="000000"/>
          <w:sz w:val="20"/>
          <w:szCs w:val="20"/>
          <w:u w:val="single"/>
        </w:rPr>
        <w:t>powinny znaleźć odzwierciedlenie w treści umo</w:t>
      </w:r>
      <w:r w:rsidR="00C27BFE" w:rsidRPr="00B17914">
        <w:rPr>
          <w:rFonts w:ascii="Arial" w:hAnsi="Arial" w:cs="Arial"/>
          <w:b/>
          <w:i/>
          <w:color w:val="000000"/>
          <w:sz w:val="20"/>
          <w:szCs w:val="20"/>
          <w:u w:val="single"/>
        </w:rPr>
        <w:t>wy w sp</w:t>
      </w:r>
      <w:r w:rsidR="007C7AA9" w:rsidRPr="00B17914">
        <w:rPr>
          <w:rFonts w:ascii="Arial" w:hAnsi="Arial" w:cs="Arial"/>
          <w:b/>
          <w:i/>
          <w:color w:val="000000"/>
          <w:sz w:val="20"/>
          <w:szCs w:val="20"/>
          <w:u w:val="single"/>
        </w:rPr>
        <w:t>rawie zamówienia publicznego</w:t>
      </w:r>
      <w:r w:rsidR="00C479E6" w:rsidRPr="00B17914">
        <w:rPr>
          <w:rFonts w:ascii="Arial" w:hAnsi="Arial" w:cs="Arial"/>
          <w:b/>
          <w:i/>
          <w:color w:val="000000"/>
          <w:sz w:val="20"/>
          <w:szCs w:val="20"/>
          <w:u w:val="single"/>
        </w:rPr>
        <w:t>,</w:t>
      </w:r>
      <w:r w:rsidR="00DE4512" w:rsidRPr="00B17914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DE4512" w:rsidRPr="00B17914">
        <w:rPr>
          <w:rFonts w:ascii="Arial" w:hAnsi="Arial" w:cs="Arial"/>
          <w:i/>
          <w:color w:val="000000"/>
          <w:sz w:val="20"/>
          <w:szCs w:val="20"/>
        </w:rPr>
        <w:t>podo</w:t>
      </w:r>
      <w:r w:rsidR="00C479E6" w:rsidRPr="00B17914">
        <w:rPr>
          <w:rFonts w:ascii="Arial" w:hAnsi="Arial" w:cs="Arial"/>
          <w:i/>
          <w:color w:val="000000"/>
          <w:sz w:val="20"/>
          <w:szCs w:val="20"/>
        </w:rPr>
        <w:t>bnie jak zobowiązanie</w:t>
      </w:r>
      <w:r w:rsidR="00C479E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9D431A">
        <w:rPr>
          <w:rFonts w:ascii="Arial" w:hAnsi="Arial" w:cs="Arial"/>
          <w:i/>
          <w:color w:val="000000"/>
          <w:sz w:val="20"/>
          <w:szCs w:val="20"/>
        </w:rPr>
        <w:t xml:space="preserve">wykonawcy </w:t>
      </w:r>
      <w:r w:rsidR="00C479E6">
        <w:rPr>
          <w:rFonts w:ascii="Arial" w:hAnsi="Arial" w:cs="Arial"/>
          <w:i/>
          <w:color w:val="000000"/>
          <w:sz w:val="20"/>
          <w:szCs w:val="20"/>
        </w:rPr>
        <w:t>do zatrudnienia</w:t>
      </w:r>
      <w:r w:rsidR="00884C7D">
        <w:rPr>
          <w:rFonts w:ascii="Arial" w:hAnsi="Arial" w:cs="Arial"/>
          <w:i/>
          <w:color w:val="000000"/>
          <w:sz w:val="20"/>
          <w:szCs w:val="20"/>
        </w:rPr>
        <w:t xml:space="preserve"> osób, o których mowa </w:t>
      </w:r>
      <w:r w:rsidR="00884C7D" w:rsidRPr="00107DC6">
        <w:rPr>
          <w:rFonts w:ascii="Arial" w:hAnsi="Arial" w:cs="Arial"/>
          <w:i/>
          <w:color w:val="000000"/>
          <w:sz w:val="20"/>
          <w:szCs w:val="20"/>
        </w:rPr>
        <w:t xml:space="preserve">w </w:t>
      </w:r>
      <w:r w:rsidR="00107DC6" w:rsidRPr="00107DC6">
        <w:rPr>
          <w:rFonts w:ascii="Arial" w:hAnsi="Arial" w:cs="Arial"/>
          <w:i/>
          <w:color w:val="000000"/>
          <w:sz w:val="20"/>
          <w:szCs w:val="20"/>
        </w:rPr>
        <w:t xml:space="preserve">art. </w:t>
      </w:r>
      <w:r w:rsidR="00F67925">
        <w:rPr>
          <w:rFonts w:ascii="Arial" w:hAnsi="Arial" w:cs="Arial"/>
          <w:i/>
          <w:color w:val="000000"/>
          <w:sz w:val="20"/>
          <w:szCs w:val="20"/>
        </w:rPr>
        <w:t>96</w:t>
      </w:r>
      <w:r w:rsidR="00884C7D" w:rsidRPr="00107DC6">
        <w:rPr>
          <w:rFonts w:ascii="Arial" w:hAnsi="Arial" w:cs="Arial"/>
          <w:i/>
          <w:color w:val="000000"/>
          <w:sz w:val="20"/>
          <w:szCs w:val="20"/>
        </w:rPr>
        <w:t xml:space="preserve"> ust. </w:t>
      </w:r>
      <w:r w:rsidR="00AD4843">
        <w:rPr>
          <w:rFonts w:ascii="Arial" w:hAnsi="Arial" w:cs="Arial"/>
          <w:i/>
          <w:color w:val="000000"/>
          <w:sz w:val="20"/>
          <w:szCs w:val="20"/>
        </w:rPr>
        <w:t>2</w:t>
      </w:r>
      <w:r w:rsidR="00884C7D" w:rsidRPr="00107DC6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C62A8C">
        <w:rPr>
          <w:rFonts w:ascii="Arial" w:hAnsi="Arial" w:cs="Arial"/>
          <w:i/>
          <w:color w:val="000000"/>
          <w:sz w:val="20"/>
          <w:szCs w:val="20"/>
        </w:rPr>
        <w:t xml:space="preserve">pkt 2 </w:t>
      </w:r>
      <w:r w:rsidR="00884C7D" w:rsidRPr="00107DC6">
        <w:rPr>
          <w:rFonts w:ascii="Arial" w:hAnsi="Arial" w:cs="Arial"/>
          <w:i/>
          <w:color w:val="000000"/>
          <w:sz w:val="20"/>
          <w:szCs w:val="20"/>
        </w:rPr>
        <w:t>ustawy Pzp</w:t>
      </w:r>
      <w:r w:rsidR="007207A2" w:rsidRPr="00107DC6">
        <w:rPr>
          <w:rFonts w:ascii="Arial" w:hAnsi="Arial" w:cs="Arial"/>
          <w:i/>
          <w:color w:val="000000"/>
          <w:sz w:val="20"/>
          <w:szCs w:val="20"/>
        </w:rPr>
        <w:t xml:space="preserve"> w zakresie</w:t>
      </w:r>
      <w:r w:rsidR="007207A2">
        <w:rPr>
          <w:rFonts w:ascii="Arial" w:hAnsi="Arial" w:cs="Arial"/>
          <w:i/>
          <w:color w:val="000000"/>
          <w:sz w:val="20"/>
          <w:szCs w:val="20"/>
        </w:rPr>
        <w:t xml:space="preserve"> żądanym przez zamawiającego</w:t>
      </w:r>
      <w:r w:rsidR="007C7AA9" w:rsidRPr="00C479E6">
        <w:rPr>
          <w:rFonts w:ascii="Arial" w:hAnsi="Arial" w:cs="Arial"/>
          <w:i/>
          <w:color w:val="000000"/>
          <w:sz w:val="20"/>
          <w:szCs w:val="20"/>
        </w:rPr>
        <w:t>.</w:t>
      </w:r>
    </w:p>
    <w:p w14:paraId="61D4FBEC" w14:textId="77777777" w:rsidR="00EE799E" w:rsidRDefault="00F273FA" w:rsidP="00F72506">
      <w:pPr>
        <w:shd w:val="clear" w:color="auto" w:fill="D9D9D9"/>
        <w:spacing w:before="120" w:after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Uzupełniająco wskazać warto</w:t>
      </w:r>
      <w:r w:rsidR="00EE799E">
        <w:rPr>
          <w:rFonts w:ascii="Arial" w:hAnsi="Arial" w:cs="Arial"/>
          <w:i/>
          <w:color w:val="000000"/>
          <w:sz w:val="20"/>
          <w:szCs w:val="20"/>
        </w:rPr>
        <w:t xml:space="preserve">, że na stronie internetowej Urzędu Zamówień Publicznych, pod adresem: </w:t>
      </w:r>
      <w:r w:rsidR="00AB5BF1" w:rsidRPr="00AB5BF1">
        <w:rPr>
          <w:rFonts w:ascii="Arial" w:hAnsi="Arial" w:cs="Arial"/>
          <w:i/>
          <w:color w:val="000000"/>
          <w:sz w:val="20"/>
          <w:szCs w:val="20"/>
        </w:rPr>
        <w:t>https://www.uzp.gov.pl/__data/assets/pdf_file/0023/53762/Zamowienia-publiczne-na-rzecz-wlaczenia-spolecznego.pdf</w:t>
      </w:r>
      <w:r w:rsidR="00AB5BF1">
        <w:rPr>
          <w:rFonts w:ascii="Arial" w:hAnsi="Arial" w:cs="Arial"/>
          <w:i/>
          <w:color w:val="000000"/>
          <w:sz w:val="20"/>
          <w:szCs w:val="20"/>
        </w:rPr>
        <w:t xml:space="preserve"> dostępna jest publikacja Urzędu Zamówień Publicznych pt.: „Zamówienia publiczne na rzecz włączenia społecznego”, w której omówiono m.in. społeczne warunki realizacji zamówienia, o których mowa w art. 96 ustawy Pzp. </w:t>
      </w:r>
    </w:p>
    <w:p w14:paraId="42D183F2" w14:textId="77777777" w:rsidR="007324F3" w:rsidRDefault="007324F3" w:rsidP="00F72506">
      <w:pPr>
        <w:shd w:val="clear" w:color="auto" w:fill="D9D9D9"/>
        <w:spacing w:before="120" w:after="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7ABFB460" w14:textId="77777777" w:rsidR="00C265E7" w:rsidRPr="00C479E6" w:rsidRDefault="00C265E7" w:rsidP="00F72506">
      <w:pPr>
        <w:shd w:val="clear" w:color="auto" w:fill="D9D9D9"/>
        <w:spacing w:before="120" w:after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Stan prawny</w:t>
      </w:r>
      <w:r w:rsidR="00934358">
        <w:rPr>
          <w:rFonts w:ascii="Arial" w:hAnsi="Arial" w:cs="Arial"/>
          <w:i/>
          <w:color w:val="000000"/>
          <w:sz w:val="20"/>
          <w:szCs w:val="20"/>
        </w:rPr>
        <w:t xml:space="preserve"> dokumentu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na dzień: </w:t>
      </w:r>
      <w:r w:rsidR="00B40BFF">
        <w:rPr>
          <w:rFonts w:ascii="Arial" w:hAnsi="Arial" w:cs="Arial"/>
          <w:i/>
          <w:color w:val="000000"/>
          <w:sz w:val="20"/>
          <w:szCs w:val="20"/>
        </w:rPr>
        <w:t>20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listopada 2023 r.   </w:t>
      </w:r>
    </w:p>
    <w:p w14:paraId="2777C26F" w14:textId="77777777" w:rsidR="00442BA0" w:rsidRDefault="00442BA0" w:rsidP="00F72506">
      <w:pPr>
        <w:spacing w:before="120" w:after="0" w:line="360" w:lineRule="auto"/>
        <w:rPr>
          <w:rFonts w:ascii="Arial" w:hAnsi="Arial" w:cs="Arial"/>
        </w:rPr>
      </w:pPr>
    </w:p>
    <w:p w14:paraId="386AE408" w14:textId="77777777" w:rsidR="00A440AF" w:rsidRPr="009572E7" w:rsidRDefault="00A440AF" w:rsidP="00F72506">
      <w:pPr>
        <w:pStyle w:val="Akapitzlist"/>
        <w:numPr>
          <w:ilvl w:val="0"/>
          <w:numId w:val="1"/>
        </w:numPr>
        <w:spacing w:before="120" w:after="0" w:line="360" w:lineRule="auto"/>
        <w:rPr>
          <w:rFonts w:ascii="Arial" w:hAnsi="Arial" w:cs="Arial"/>
        </w:rPr>
      </w:pPr>
      <w:r w:rsidRPr="000C3C4D">
        <w:rPr>
          <w:rFonts w:ascii="Arial" w:hAnsi="Arial" w:cs="Arial"/>
        </w:rPr>
        <w:t xml:space="preserve">Zamawiający wymaga zatrudnienia przez wykonawcę </w:t>
      </w:r>
      <w:r w:rsidR="0063606C">
        <w:rPr>
          <w:rFonts w:ascii="Arial" w:hAnsi="Arial" w:cs="Arial"/>
        </w:rPr>
        <w:t>do realizacji zamówienia</w:t>
      </w:r>
      <w:r w:rsidR="00F61FF1">
        <w:rPr>
          <w:rStyle w:val="Odwoanieprzypisudolnego"/>
          <w:rFonts w:ascii="Arial" w:hAnsi="Arial" w:cs="Arial"/>
        </w:rPr>
        <w:footnoteReference w:id="1"/>
      </w:r>
      <w:r w:rsidR="00B50DC8">
        <w:rPr>
          <w:rFonts w:ascii="Arial" w:hAnsi="Arial" w:cs="Arial"/>
        </w:rPr>
        <w:t>:</w:t>
      </w:r>
      <w:r w:rsidR="0063606C">
        <w:rPr>
          <w:rFonts w:ascii="Arial" w:hAnsi="Arial" w:cs="Arial"/>
        </w:rPr>
        <w:t xml:space="preserve"> </w:t>
      </w:r>
    </w:p>
    <w:p w14:paraId="77BADA39" w14:textId="77777777" w:rsidR="00474571" w:rsidRDefault="006061C1" w:rsidP="00F72506">
      <w:pPr>
        <w:spacing w:before="120" w:after="0" w:line="360" w:lineRule="auto"/>
        <w:ind w:left="1276" w:hanging="283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="00474571" w:rsidRPr="00474571">
        <w:rPr>
          <w:rFonts w:ascii="Arial" w:hAnsi="Arial" w:cs="Arial"/>
        </w:rPr>
        <w:t xml:space="preserve"> bezrobotnych w rozumieniu ustawy z dnia 20 kwietnia 2004 r. o promocji zatrudnienia i instytucjach rynku pracy, </w:t>
      </w:r>
    </w:p>
    <w:p w14:paraId="5652BC4F" w14:textId="77777777" w:rsidR="00474571" w:rsidRDefault="00474571" w:rsidP="00F72506">
      <w:pPr>
        <w:spacing w:before="120" w:after="0" w:line="360" w:lineRule="auto"/>
        <w:ind w:left="1276" w:hanging="283"/>
        <w:rPr>
          <w:rFonts w:ascii="Arial" w:hAnsi="Arial" w:cs="Arial"/>
        </w:rPr>
      </w:pPr>
      <w:r w:rsidRPr="00474571">
        <w:rPr>
          <w:rFonts w:ascii="Arial" w:hAnsi="Arial" w:cs="Arial"/>
        </w:rPr>
        <w:t xml:space="preserve">b) osób poszukujących pracy, niepozostających w zatrudnieniu lub niewykonujących innej pracy zarobkowej, w rozumieniu ustawy z dnia 20 kwietnia 2004 r. o promocji zatrudnienia i instytucjach rynku pracy, </w:t>
      </w:r>
    </w:p>
    <w:p w14:paraId="3F0F096D" w14:textId="77777777" w:rsidR="00474571" w:rsidRDefault="00474571" w:rsidP="00F72506">
      <w:pPr>
        <w:spacing w:before="120" w:after="0" w:line="360" w:lineRule="auto"/>
        <w:ind w:left="1276" w:hanging="283"/>
        <w:rPr>
          <w:rFonts w:ascii="Arial" w:hAnsi="Arial" w:cs="Arial"/>
        </w:rPr>
      </w:pPr>
      <w:r w:rsidRPr="00474571">
        <w:rPr>
          <w:rFonts w:ascii="Arial" w:hAnsi="Arial" w:cs="Arial"/>
        </w:rPr>
        <w:t xml:space="preserve">c) osób usamodzielnianych, o których mowa w art. 140 ust. 1 i 2 ustawy z dnia 9 czerwca 2011 r. o wspieraniu rodziny i systemie pieczy zastępczej, </w:t>
      </w:r>
    </w:p>
    <w:p w14:paraId="3EE97590" w14:textId="77777777" w:rsidR="00474571" w:rsidRDefault="00474571" w:rsidP="00F72506">
      <w:pPr>
        <w:spacing w:before="120" w:after="0" w:line="360" w:lineRule="auto"/>
        <w:ind w:left="1276" w:hanging="283"/>
        <w:rPr>
          <w:rFonts w:ascii="Arial" w:hAnsi="Arial" w:cs="Arial"/>
        </w:rPr>
      </w:pPr>
      <w:r w:rsidRPr="00474571">
        <w:rPr>
          <w:rFonts w:ascii="Arial" w:hAnsi="Arial" w:cs="Arial"/>
        </w:rPr>
        <w:lastRenderedPageBreak/>
        <w:t xml:space="preserve">d) młodocianych, o których mowa w przepisach prawa pracy, w celu przygotowania zawodowego, </w:t>
      </w:r>
    </w:p>
    <w:p w14:paraId="1D4FDC6C" w14:textId="77777777" w:rsidR="00474571" w:rsidRDefault="00474571" w:rsidP="00F72506">
      <w:pPr>
        <w:spacing w:before="120" w:after="0" w:line="360" w:lineRule="auto"/>
        <w:ind w:left="1276" w:hanging="283"/>
        <w:rPr>
          <w:rFonts w:ascii="Arial" w:hAnsi="Arial" w:cs="Arial"/>
        </w:rPr>
      </w:pPr>
      <w:r w:rsidRPr="00474571">
        <w:rPr>
          <w:rFonts w:ascii="Arial" w:hAnsi="Arial" w:cs="Arial"/>
        </w:rPr>
        <w:t>e) osób niepełnosprawnych w rozumieniu ustawy z dnia 27 sierpnia 1997 r. o rehabilitacji zawodowej i społecznej oraz zatrudnianiu osób niepełnosprawnych,</w:t>
      </w:r>
    </w:p>
    <w:p w14:paraId="1BC7DD2C" w14:textId="77777777" w:rsidR="00474571" w:rsidRDefault="00474571" w:rsidP="00F72506">
      <w:pPr>
        <w:spacing w:before="120" w:after="0" w:line="360" w:lineRule="auto"/>
        <w:ind w:left="1276" w:hanging="283"/>
        <w:rPr>
          <w:rFonts w:ascii="Arial" w:hAnsi="Arial" w:cs="Arial"/>
        </w:rPr>
      </w:pPr>
      <w:r w:rsidRPr="00474571">
        <w:rPr>
          <w:rFonts w:ascii="Arial" w:hAnsi="Arial" w:cs="Arial"/>
        </w:rPr>
        <w:t>f) innych osób</w:t>
      </w:r>
      <w:r w:rsidR="00E922E7">
        <w:rPr>
          <w:rFonts w:ascii="Arial" w:hAnsi="Arial" w:cs="Arial"/>
        </w:rPr>
        <w:t>…..</w:t>
      </w:r>
      <w:r w:rsidR="002E25D1">
        <w:rPr>
          <w:rStyle w:val="Odwoanieprzypisudolnego"/>
          <w:rFonts w:ascii="Arial" w:hAnsi="Arial" w:cs="Arial"/>
        </w:rPr>
        <w:footnoteReference w:id="2"/>
      </w:r>
      <w:r w:rsidRPr="00474571">
        <w:rPr>
          <w:rFonts w:ascii="Arial" w:hAnsi="Arial" w:cs="Arial"/>
        </w:rPr>
        <w:t xml:space="preserve"> niż określone w lit. a–e, o których mowa w ustawie z dnia 13 czerwca 2003 r. o zatrudnieniu socjalnym (Dz. U. z 2022 r. poz. 2241) lub we właściwych przepisach państw członkowskich Unii Europejskiej lub Europejskiego Obszaru Gospodarczego</w:t>
      </w:r>
      <w:r w:rsidR="00CC485D">
        <w:rPr>
          <w:rStyle w:val="Odwoanieprzypisudolnego"/>
          <w:rFonts w:ascii="Arial" w:hAnsi="Arial" w:cs="Arial"/>
        </w:rPr>
        <w:footnoteReference w:id="3"/>
      </w:r>
      <w:r w:rsidR="002620A5">
        <w:rPr>
          <w:rFonts w:ascii="Arial" w:hAnsi="Arial" w:cs="Arial"/>
        </w:rPr>
        <w:t xml:space="preserve">, </w:t>
      </w:r>
    </w:p>
    <w:p w14:paraId="5D7CB4D4" w14:textId="77777777" w:rsidR="00040316" w:rsidRDefault="00474571" w:rsidP="00F72506">
      <w:pPr>
        <w:spacing w:before="120" w:after="0" w:line="360" w:lineRule="auto"/>
        <w:ind w:left="1276" w:hanging="283"/>
        <w:rPr>
          <w:rFonts w:ascii="Arial" w:hAnsi="Arial" w:cs="Arial"/>
        </w:rPr>
      </w:pPr>
      <w:r w:rsidRPr="00474571">
        <w:rPr>
          <w:rFonts w:ascii="Arial" w:hAnsi="Arial" w:cs="Arial"/>
        </w:rPr>
        <w:t>g) osób do 30. roku życia oraz po ukończeniu 50. roku życia, posiadających status osoby poszukującej pracy, bez zatrudnienia.</w:t>
      </w:r>
    </w:p>
    <w:p w14:paraId="14320CAC" w14:textId="77777777" w:rsidR="008F2267" w:rsidRDefault="00E80D07" w:rsidP="00F72506">
      <w:p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44CBC" w:rsidRPr="009F798F">
        <w:rPr>
          <w:rFonts w:ascii="Arial" w:hAnsi="Arial" w:cs="Arial"/>
        </w:rPr>
        <w:t>w liczbie</w:t>
      </w:r>
      <w:r w:rsidR="00E04AC0" w:rsidRPr="003666D1">
        <w:rPr>
          <w:rFonts w:ascii="Arial" w:hAnsi="Arial" w:cs="Arial"/>
          <w:i/>
        </w:rPr>
        <w:t>:</w:t>
      </w:r>
      <w:r w:rsidR="0099311C">
        <w:rPr>
          <w:rFonts w:ascii="Arial" w:hAnsi="Arial" w:cs="Arial"/>
          <w:i/>
        </w:rPr>
        <w:t>…………</w:t>
      </w:r>
      <w:r w:rsidR="009A474F">
        <w:rPr>
          <w:rFonts w:ascii="Arial" w:hAnsi="Arial" w:cs="Arial"/>
          <w:i/>
        </w:rPr>
        <w:t>………………….</w:t>
      </w:r>
      <w:r w:rsidR="0099311C">
        <w:rPr>
          <w:rFonts w:ascii="Arial" w:hAnsi="Arial" w:cs="Arial"/>
          <w:i/>
        </w:rPr>
        <w:t>….</w:t>
      </w:r>
      <w:r w:rsidR="007345D8" w:rsidRPr="003666D1">
        <w:rPr>
          <w:rFonts w:ascii="Arial" w:hAnsi="Arial" w:cs="Arial"/>
          <w:i/>
        </w:rPr>
        <w:t>.</w:t>
      </w:r>
      <w:r w:rsidR="003666D1">
        <w:rPr>
          <w:rFonts w:ascii="Arial" w:hAnsi="Arial" w:cs="Arial"/>
          <w:i/>
        </w:rPr>
        <w:t>)</w:t>
      </w:r>
      <w:r w:rsidR="007345D8">
        <w:rPr>
          <w:rFonts w:ascii="Arial" w:hAnsi="Arial" w:cs="Arial"/>
        </w:rPr>
        <w:t xml:space="preserve"> </w:t>
      </w:r>
      <w:r w:rsidR="009F798F">
        <w:rPr>
          <w:rFonts w:ascii="Arial" w:hAnsi="Arial" w:cs="Arial"/>
        </w:rPr>
        <w:t xml:space="preserve"> </w:t>
      </w:r>
      <w:r w:rsidR="00FB3DBF">
        <w:rPr>
          <w:rFonts w:ascii="Arial" w:hAnsi="Arial" w:cs="Arial"/>
        </w:rPr>
        <w:t xml:space="preserve">…. </w:t>
      </w:r>
      <w:r w:rsidR="009F798F">
        <w:rPr>
          <w:rFonts w:ascii="Arial" w:hAnsi="Arial" w:cs="Arial"/>
        </w:rPr>
        <w:t xml:space="preserve">osób </w:t>
      </w:r>
      <w:r w:rsidR="00565B66">
        <w:rPr>
          <w:rFonts w:ascii="Arial" w:hAnsi="Arial" w:cs="Arial"/>
        </w:rPr>
        <w:t xml:space="preserve">z grupy …… </w:t>
      </w:r>
      <w:r w:rsidR="009F798F">
        <w:rPr>
          <w:rFonts w:ascii="Arial" w:hAnsi="Arial" w:cs="Arial"/>
        </w:rPr>
        <w:t>w okresie</w:t>
      </w:r>
      <w:r w:rsidR="00F8357A">
        <w:rPr>
          <w:rFonts w:ascii="Arial" w:hAnsi="Arial" w:cs="Arial"/>
        </w:rPr>
        <w:t xml:space="preserve"> …….</w:t>
      </w:r>
      <w:r w:rsidR="006B5DE0" w:rsidRPr="00107DC6">
        <w:rPr>
          <w:rStyle w:val="Odwoanieprzypisudolnego"/>
          <w:rFonts w:ascii="Arial" w:hAnsi="Arial" w:cs="Arial"/>
        </w:rPr>
        <w:footnoteReference w:id="4"/>
      </w:r>
      <w:r w:rsidR="00FB3DBF" w:rsidRPr="00FB3DBF">
        <w:rPr>
          <w:rFonts w:ascii="Arial" w:hAnsi="Arial" w:cs="Arial"/>
          <w:i/>
          <w:iCs/>
        </w:rPr>
        <w:t>(należy wskazać grupę/grupy, której/których dotyczy</w:t>
      </w:r>
      <w:r w:rsidR="00FB3DBF">
        <w:rPr>
          <w:rFonts w:ascii="Arial" w:hAnsi="Arial" w:cs="Arial"/>
          <w:i/>
        </w:rPr>
        <w:t>)</w:t>
      </w:r>
      <w:r w:rsidR="009A474F" w:rsidRPr="00107DC6">
        <w:rPr>
          <w:rFonts w:ascii="Arial" w:hAnsi="Arial" w:cs="Arial"/>
        </w:rPr>
        <w:t>.</w:t>
      </w:r>
    </w:p>
    <w:p w14:paraId="5F1CEC4A" w14:textId="77777777" w:rsidR="00F61FF1" w:rsidRPr="009F798F" w:rsidRDefault="008F2267" w:rsidP="00F72506">
      <w:pPr>
        <w:spacing w:before="120" w:after="0" w:line="360" w:lineRule="auto"/>
        <w:ind w:firstLine="360"/>
        <w:rPr>
          <w:rFonts w:ascii="Arial" w:hAnsi="Arial" w:cs="Arial"/>
        </w:rPr>
      </w:pPr>
      <w:r w:rsidRPr="00E922E7">
        <w:rPr>
          <w:rFonts w:ascii="Arial" w:hAnsi="Arial" w:cs="Arial"/>
        </w:rPr>
        <w:t xml:space="preserve">2) </w:t>
      </w:r>
      <w:r w:rsidR="009A474F" w:rsidRPr="00E922E7">
        <w:rPr>
          <w:rFonts w:ascii="Arial" w:hAnsi="Arial" w:cs="Arial"/>
        </w:rPr>
        <w:t xml:space="preserve"> </w:t>
      </w:r>
      <w:r w:rsidRPr="00E922E7">
        <w:rPr>
          <w:rFonts w:ascii="Arial" w:hAnsi="Arial" w:cs="Arial"/>
        </w:rPr>
        <w:t xml:space="preserve">W przypadku rozwiązania umowy </w:t>
      </w:r>
      <w:r w:rsidR="001409FC" w:rsidRPr="00FA1781">
        <w:rPr>
          <w:rFonts w:ascii="Arial" w:hAnsi="Arial" w:cs="Arial"/>
        </w:rPr>
        <w:t>o zatrudnienie</w:t>
      </w:r>
      <w:r w:rsidR="00215B02" w:rsidRPr="00FA1781">
        <w:rPr>
          <w:rFonts w:ascii="Arial" w:hAnsi="Arial" w:cs="Arial"/>
        </w:rPr>
        <w:t xml:space="preserve"> osób wskazanych przez zamawiającego</w:t>
      </w:r>
      <w:r w:rsidR="00C62A8C">
        <w:rPr>
          <w:rFonts w:ascii="Arial" w:hAnsi="Arial" w:cs="Arial"/>
        </w:rPr>
        <w:t xml:space="preserve"> </w:t>
      </w:r>
      <w:r w:rsidR="001409FC" w:rsidRPr="00FA1781">
        <w:rPr>
          <w:rFonts w:ascii="Arial" w:hAnsi="Arial" w:cs="Arial"/>
        </w:rPr>
        <w:t xml:space="preserve">w pkt 1) </w:t>
      </w:r>
      <w:r w:rsidRPr="00E922E7">
        <w:rPr>
          <w:rFonts w:ascii="Arial" w:hAnsi="Arial" w:cs="Arial"/>
        </w:rPr>
        <w:t>przed zakończeniem okresu, na jaki zatrudnienie jest wymagane, wykonawca zobowiązuje się do niezwłocznego zatrudnienia innej osoby z grupy wskazanej przez zamawiającego</w:t>
      </w:r>
      <w:r w:rsidR="00C30256" w:rsidRPr="00FA1781">
        <w:rPr>
          <w:rFonts w:ascii="Arial" w:hAnsi="Arial" w:cs="Arial"/>
        </w:rPr>
        <w:t>, w celu zapewnienia realizacji warunku zatrudnienia, o którym mowa w pkt 1)</w:t>
      </w:r>
      <w:r w:rsidR="00794912" w:rsidRPr="00FA1781">
        <w:rPr>
          <w:rStyle w:val="Odwoanieprzypisudolnego"/>
          <w:rFonts w:ascii="Arial" w:hAnsi="Arial" w:cs="Arial"/>
        </w:rPr>
        <w:footnoteReference w:id="5"/>
      </w:r>
      <w:r w:rsidRPr="00E922E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3A1A97F" w14:textId="77777777" w:rsidR="009C3EBF" w:rsidRPr="009572E7" w:rsidRDefault="009C3EBF" w:rsidP="00F72506">
      <w:pPr>
        <w:pStyle w:val="Akapitzlist"/>
        <w:numPr>
          <w:ilvl w:val="0"/>
          <w:numId w:val="17"/>
        </w:numPr>
        <w:spacing w:before="12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W ramach czynności kontrolnych, prowadzonych w</w:t>
      </w:r>
      <w:r w:rsidR="00702934" w:rsidRPr="009572E7">
        <w:rPr>
          <w:rFonts w:ascii="Arial" w:hAnsi="Arial" w:cs="Arial"/>
        </w:rPr>
        <w:t xml:space="preserve"> trakcie realizacji zamówienia</w:t>
      </w:r>
      <w:r w:rsidR="00182E09">
        <w:rPr>
          <w:rFonts w:ascii="Arial" w:hAnsi="Arial" w:cs="Arial"/>
        </w:rPr>
        <w:t>,</w:t>
      </w:r>
      <w:r w:rsidR="00702934" w:rsidRPr="009572E7">
        <w:rPr>
          <w:rFonts w:ascii="Arial" w:hAnsi="Arial" w:cs="Arial"/>
        </w:rPr>
        <w:t xml:space="preserve"> zamawiający </w:t>
      </w:r>
      <w:r>
        <w:rPr>
          <w:rFonts w:ascii="Arial" w:hAnsi="Arial" w:cs="Arial"/>
        </w:rPr>
        <w:t>jest uprawniony w szczególności do:</w:t>
      </w:r>
    </w:p>
    <w:p w14:paraId="1BF06C71" w14:textId="77777777" w:rsidR="00375C73" w:rsidRPr="009572E7" w:rsidRDefault="00375C73" w:rsidP="00F72506">
      <w:pPr>
        <w:pStyle w:val="Akapitzlist"/>
        <w:numPr>
          <w:ilvl w:val="0"/>
          <w:numId w:val="4"/>
        </w:numPr>
        <w:spacing w:before="120" w:after="0" w:line="360" w:lineRule="auto"/>
        <w:rPr>
          <w:rFonts w:ascii="Arial" w:hAnsi="Arial" w:cs="Arial"/>
        </w:rPr>
      </w:pPr>
      <w:r w:rsidRPr="009572E7">
        <w:rPr>
          <w:rFonts w:ascii="Arial" w:hAnsi="Arial" w:cs="Arial"/>
        </w:rPr>
        <w:t xml:space="preserve">żądania oświadczeń i </w:t>
      </w:r>
      <w:r w:rsidRPr="0096269D">
        <w:rPr>
          <w:rFonts w:ascii="Arial" w:hAnsi="Arial" w:cs="Arial"/>
        </w:rPr>
        <w:t>dokumentów w</w:t>
      </w:r>
      <w:r w:rsidRPr="009572E7">
        <w:rPr>
          <w:rFonts w:ascii="Arial" w:hAnsi="Arial" w:cs="Arial"/>
        </w:rPr>
        <w:t xml:space="preserve"> zakresie potwierdzenia spełniania ww. wymogów i dokonywania ich oceny,</w:t>
      </w:r>
    </w:p>
    <w:p w14:paraId="717CF5E7" w14:textId="77777777" w:rsidR="00702934" w:rsidRPr="009572E7" w:rsidRDefault="00702934" w:rsidP="00F72506">
      <w:pPr>
        <w:pStyle w:val="Akapitzlist"/>
        <w:numPr>
          <w:ilvl w:val="0"/>
          <w:numId w:val="4"/>
        </w:numPr>
        <w:spacing w:before="120" w:after="0" w:line="360" w:lineRule="auto"/>
        <w:rPr>
          <w:rFonts w:ascii="Arial" w:hAnsi="Arial" w:cs="Arial"/>
        </w:rPr>
      </w:pPr>
      <w:r w:rsidRPr="009572E7">
        <w:rPr>
          <w:rFonts w:ascii="Arial" w:hAnsi="Arial" w:cs="Arial"/>
        </w:rPr>
        <w:t xml:space="preserve">żądania wyjaśnień w przypadku wątpliwości w zakresie potwierdzenia spełniania </w:t>
      </w:r>
      <w:r w:rsidR="00375C73" w:rsidRPr="009572E7">
        <w:rPr>
          <w:rFonts w:ascii="Arial" w:hAnsi="Arial" w:cs="Arial"/>
        </w:rPr>
        <w:t xml:space="preserve">ww. </w:t>
      </w:r>
      <w:r w:rsidRPr="009572E7">
        <w:rPr>
          <w:rFonts w:ascii="Arial" w:hAnsi="Arial" w:cs="Arial"/>
        </w:rPr>
        <w:t>wymogów,</w:t>
      </w:r>
    </w:p>
    <w:p w14:paraId="61F28A5D" w14:textId="77777777" w:rsidR="00702934" w:rsidRPr="003D4576" w:rsidRDefault="00702934" w:rsidP="00F72506">
      <w:pPr>
        <w:pStyle w:val="Akapitzlist"/>
        <w:numPr>
          <w:ilvl w:val="0"/>
          <w:numId w:val="4"/>
        </w:numPr>
        <w:spacing w:before="120" w:after="0" w:line="360" w:lineRule="auto"/>
        <w:rPr>
          <w:rFonts w:ascii="Arial" w:hAnsi="Arial" w:cs="Arial"/>
        </w:rPr>
      </w:pPr>
      <w:r w:rsidRPr="009572E7">
        <w:rPr>
          <w:rFonts w:ascii="Arial" w:hAnsi="Arial" w:cs="Arial"/>
        </w:rPr>
        <w:t>przeprowadzania kontroli na miejscu wykonywania świadczenia.</w:t>
      </w:r>
    </w:p>
    <w:p w14:paraId="30B2FDE8" w14:textId="77777777" w:rsidR="00C16E74" w:rsidRPr="00C16E74" w:rsidRDefault="004276CB" w:rsidP="00F72506">
      <w:pPr>
        <w:pStyle w:val="Akapitzlist"/>
        <w:numPr>
          <w:ilvl w:val="0"/>
          <w:numId w:val="17"/>
        </w:numPr>
        <w:spacing w:before="120" w:after="0" w:line="360" w:lineRule="auto"/>
        <w:rPr>
          <w:rFonts w:ascii="Arial" w:hAnsi="Arial" w:cs="Arial"/>
        </w:rPr>
      </w:pPr>
      <w:r w:rsidRPr="009572E7">
        <w:rPr>
          <w:rFonts w:ascii="Arial" w:hAnsi="Arial" w:cs="Arial"/>
        </w:rPr>
        <w:t>W trakcie realizacji zamówienia n</w:t>
      </w:r>
      <w:r w:rsidR="000F7A04" w:rsidRPr="009572E7">
        <w:rPr>
          <w:rFonts w:ascii="Arial" w:hAnsi="Arial" w:cs="Arial"/>
        </w:rPr>
        <w:t xml:space="preserve">a </w:t>
      </w:r>
      <w:r w:rsidR="00B97B63" w:rsidRPr="009572E7">
        <w:rPr>
          <w:rFonts w:ascii="Arial" w:hAnsi="Arial" w:cs="Arial"/>
        </w:rPr>
        <w:t xml:space="preserve">każde </w:t>
      </w:r>
      <w:r w:rsidR="000F7A04" w:rsidRPr="009572E7">
        <w:rPr>
          <w:rFonts w:ascii="Arial" w:hAnsi="Arial" w:cs="Arial"/>
        </w:rPr>
        <w:t>wezwanie</w:t>
      </w:r>
      <w:r w:rsidR="00156BAD" w:rsidRPr="009572E7">
        <w:rPr>
          <w:rFonts w:ascii="Arial" w:hAnsi="Arial" w:cs="Arial"/>
        </w:rPr>
        <w:t xml:space="preserve"> zamawiającego</w:t>
      </w:r>
      <w:r w:rsidR="00B97B63" w:rsidRPr="009572E7">
        <w:rPr>
          <w:rFonts w:ascii="Arial" w:hAnsi="Arial" w:cs="Arial"/>
        </w:rPr>
        <w:t xml:space="preserve"> w wyznaczonym w tym wezwaniu </w:t>
      </w:r>
      <w:r w:rsidRPr="009572E7">
        <w:rPr>
          <w:rFonts w:ascii="Arial" w:hAnsi="Arial" w:cs="Arial"/>
        </w:rPr>
        <w:t>terminie</w:t>
      </w:r>
      <w:r w:rsidR="00B97B63" w:rsidRPr="009572E7">
        <w:rPr>
          <w:rFonts w:ascii="Arial" w:hAnsi="Arial" w:cs="Arial"/>
        </w:rPr>
        <w:t xml:space="preserve"> </w:t>
      </w:r>
      <w:r w:rsidR="00156BAD" w:rsidRPr="009572E7">
        <w:rPr>
          <w:rFonts w:ascii="Arial" w:hAnsi="Arial" w:cs="Arial"/>
        </w:rPr>
        <w:t xml:space="preserve">wykonawca </w:t>
      </w:r>
      <w:r w:rsidR="001262A1" w:rsidRPr="009572E7">
        <w:rPr>
          <w:rFonts w:ascii="Arial" w:hAnsi="Arial" w:cs="Arial"/>
        </w:rPr>
        <w:t>przedłoży</w:t>
      </w:r>
      <w:r w:rsidR="00484D46" w:rsidRPr="009572E7">
        <w:rPr>
          <w:rFonts w:ascii="Arial" w:hAnsi="Arial" w:cs="Arial"/>
        </w:rPr>
        <w:t xml:space="preserve"> zamawiającemu</w:t>
      </w:r>
      <w:r w:rsidR="00156BAD" w:rsidRPr="009572E7">
        <w:rPr>
          <w:rFonts w:ascii="Arial" w:hAnsi="Arial" w:cs="Arial"/>
        </w:rPr>
        <w:t xml:space="preserve"> </w:t>
      </w:r>
      <w:r w:rsidR="00C16E74">
        <w:rPr>
          <w:rFonts w:ascii="Arial" w:hAnsi="Arial" w:cs="Arial"/>
        </w:rPr>
        <w:t xml:space="preserve">następujące </w:t>
      </w:r>
      <w:r w:rsidR="00156BAD" w:rsidRPr="009572E7">
        <w:rPr>
          <w:rFonts w:ascii="Arial" w:hAnsi="Arial" w:cs="Arial"/>
        </w:rPr>
        <w:t xml:space="preserve">dowody </w:t>
      </w:r>
      <w:r w:rsidR="00156BAD" w:rsidRPr="009572E7">
        <w:rPr>
          <w:rFonts w:ascii="Arial" w:hAnsi="Arial" w:cs="Arial"/>
        </w:rPr>
        <w:lastRenderedPageBreak/>
        <w:t>w celu potwierdzenia spełnienia wymogu zatrudnienia</w:t>
      </w:r>
      <w:r w:rsidR="00C16E74">
        <w:rPr>
          <w:rFonts w:ascii="Arial" w:hAnsi="Arial" w:cs="Arial"/>
        </w:rPr>
        <w:t xml:space="preserve"> osób, o których mowa w punkcie 1</w:t>
      </w:r>
      <w:r w:rsidR="006A693A">
        <w:rPr>
          <w:rFonts w:ascii="Arial" w:hAnsi="Arial" w:cs="Arial"/>
        </w:rPr>
        <w:t>)</w:t>
      </w:r>
      <w:r w:rsidR="00924BD9">
        <w:rPr>
          <w:rStyle w:val="Odwoanieprzypisudolnego"/>
          <w:rFonts w:ascii="Arial" w:hAnsi="Arial" w:cs="Arial"/>
        </w:rPr>
        <w:footnoteReference w:id="6"/>
      </w:r>
      <w:r w:rsidR="00156BAD" w:rsidRPr="009572E7">
        <w:rPr>
          <w:rFonts w:ascii="Arial" w:hAnsi="Arial" w:cs="Arial"/>
        </w:rPr>
        <w:t>:</w:t>
      </w:r>
    </w:p>
    <w:p w14:paraId="5DC38B3D" w14:textId="77777777" w:rsidR="00214C4A" w:rsidRPr="00FA1781" w:rsidRDefault="0023086F" w:rsidP="00F72506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  <w:i/>
        </w:rPr>
      </w:pPr>
      <w:r w:rsidRPr="009572E7">
        <w:rPr>
          <w:rFonts w:ascii="Arial" w:hAnsi="Arial" w:cs="Arial"/>
          <w:b/>
        </w:rPr>
        <w:t>o</w:t>
      </w:r>
      <w:r w:rsidR="001262A1" w:rsidRPr="009572E7">
        <w:rPr>
          <w:rFonts w:ascii="Arial" w:hAnsi="Arial" w:cs="Arial"/>
          <w:b/>
        </w:rPr>
        <w:t>świadcz</w:t>
      </w:r>
      <w:r w:rsidR="00BA34A3">
        <w:rPr>
          <w:rFonts w:ascii="Arial" w:hAnsi="Arial" w:cs="Arial"/>
          <w:b/>
        </w:rPr>
        <w:t>enie wykonawcy</w:t>
      </w:r>
      <w:r w:rsidR="0024121C">
        <w:rPr>
          <w:rFonts w:ascii="Arial" w:hAnsi="Arial" w:cs="Arial"/>
          <w:b/>
        </w:rPr>
        <w:t xml:space="preserve"> </w:t>
      </w:r>
      <w:r w:rsidR="0024121C" w:rsidRPr="00115C2F">
        <w:rPr>
          <w:rFonts w:ascii="Arial" w:hAnsi="Arial" w:cs="Arial"/>
        </w:rPr>
        <w:t>dotyczące wymagań określonych przez zamawiającego w punkcie</w:t>
      </w:r>
      <w:r w:rsidR="00984BA6">
        <w:rPr>
          <w:rFonts w:ascii="Arial" w:hAnsi="Arial" w:cs="Arial"/>
        </w:rPr>
        <w:t xml:space="preserve"> 1</w:t>
      </w:r>
      <w:r w:rsidR="00C62A8C">
        <w:rPr>
          <w:rFonts w:ascii="Arial" w:hAnsi="Arial" w:cs="Arial"/>
        </w:rPr>
        <w:t>)</w:t>
      </w:r>
      <w:r w:rsidR="008B17AC" w:rsidRPr="00115C2F">
        <w:rPr>
          <w:rFonts w:ascii="Arial" w:hAnsi="Arial" w:cs="Arial"/>
        </w:rPr>
        <w:t xml:space="preserve">, w związku z treścią art. </w:t>
      </w:r>
      <w:r w:rsidR="00BE272E">
        <w:rPr>
          <w:rFonts w:ascii="Arial" w:hAnsi="Arial" w:cs="Arial"/>
        </w:rPr>
        <w:t>96</w:t>
      </w:r>
      <w:r w:rsidR="008B17AC" w:rsidRPr="00115C2F">
        <w:rPr>
          <w:rFonts w:ascii="Arial" w:hAnsi="Arial" w:cs="Arial"/>
        </w:rPr>
        <w:t xml:space="preserve"> ust. 4 ustawy Pzp</w:t>
      </w:r>
      <w:r w:rsidR="00214C4A" w:rsidRPr="00115C2F">
        <w:rPr>
          <w:rStyle w:val="Odwoanieprzypisudolnego"/>
          <w:rFonts w:ascii="Arial" w:hAnsi="Arial" w:cs="Arial"/>
        </w:rPr>
        <w:footnoteReference w:id="7"/>
      </w:r>
      <w:r w:rsidR="00D666D1">
        <w:rPr>
          <w:rFonts w:ascii="Arial" w:hAnsi="Arial" w:cs="Arial"/>
        </w:rPr>
        <w:t>;</w:t>
      </w:r>
      <w:r w:rsidR="00FB0DA6" w:rsidRPr="00115C2F">
        <w:rPr>
          <w:rFonts w:ascii="Arial" w:hAnsi="Arial" w:cs="Arial"/>
        </w:rPr>
        <w:t xml:space="preserve"> </w:t>
      </w:r>
    </w:p>
    <w:p w14:paraId="31C19AD2" w14:textId="77777777" w:rsidR="00666E20" w:rsidRPr="00214C4A" w:rsidRDefault="00666E20" w:rsidP="00F72506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oświadczenie zatrudnionej osoby </w:t>
      </w:r>
      <w:r w:rsidR="00D666D1" w:rsidRPr="00115C2F">
        <w:rPr>
          <w:rFonts w:ascii="Arial" w:hAnsi="Arial" w:cs="Arial"/>
        </w:rPr>
        <w:t>dotyczące wymagań określonych przez zamawiającego w punkcie</w:t>
      </w:r>
      <w:r w:rsidR="00D666D1">
        <w:rPr>
          <w:rFonts w:ascii="Arial" w:hAnsi="Arial" w:cs="Arial"/>
        </w:rPr>
        <w:t xml:space="preserve"> 1</w:t>
      </w:r>
      <w:r w:rsidR="00C62A8C">
        <w:rPr>
          <w:rFonts w:ascii="Arial" w:hAnsi="Arial" w:cs="Arial"/>
        </w:rPr>
        <w:t>)</w:t>
      </w:r>
      <w:r w:rsidR="00D666D1" w:rsidRPr="00115C2F">
        <w:rPr>
          <w:rFonts w:ascii="Arial" w:hAnsi="Arial" w:cs="Arial"/>
        </w:rPr>
        <w:t xml:space="preserve">, w związku z treścią art. </w:t>
      </w:r>
      <w:r w:rsidR="00D666D1">
        <w:rPr>
          <w:rFonts w:ascii="Arial" w:hAnsi="Arial" w:cs="Arial"/>
        </w:rPr>
        <w:t>96</w:t>
      </w:r>
      <w:r w:rsidR="00D666D1" w:rsidRPr="00115C2F">
        <w:rPr>
          <w:rFonts w:ascii="Arial" w:hAnsi="Arial" w:cs="Arial"/>
        </w:rPr>
        <w:t xml:space="preserve"> ust. 4 ustawy Pzp</w:t>
      </w:r>
      <w:r w:rsidR="00D666D1">
        <w:rPr>
          <w:rFonts w:ascii="Arial" w:hAnsi="Arial" w:cs="Arial"/>
        </w:rPr>
        <w:t>;</w:t>
      </w:r>
    </w:p>
    <w:p w14:paraId="6B5D4733" w14:textId="77777777" w:rsidR="000D5BBB" w:rsidRPr="004809E8" w:rsidRDefault="00666E20" w:rsidP="00F72506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  <w:iCs/>
        </w:rPr>
      </w:pPr>
      <w:r w:rsidRPr="004809E8">
        <w:rPr>
          <w:rFonts w:ascii="Arial" w:hAnsi="Arial" w:cs="Arial"/>
          <w:b/>
          <w:bCs/>
          <w:iCs/>
        </w:rPr>
        <w:t>umow</w:t>
      </w:r>
      <w:r w:rsidR="00120B7D">
        <w:rPr>
          <w:rFonts w:ascii="Arial" w:hAnsi="Arial" w:cs="Arial"/>
          <w:b/>
          <w:bCs/>
          <w:iCs/>
        </w:rPr>
        <w:t>ę</w:t>
      </w:r>
      <w:r w:rsidRPr="004809E8">
        <w:rPr>
          <w:rFonts w:ascii="Arial" w:hAnsi="Arial" w:cs="Arial"/>
          <w:b/>
          <w:bCs/>
          <w:iCs/>
        </w:rPr>
        <w:t xml:space="preserve"> </w:t>
      </w:r>
      <w:r w:rsidR="00B47541" w:rsidRPr="00FA1781">
        <w:rPr>
          <w:rFonts w:ascii="Arial" w:hAnsi="Arial" w:cs="Arial"/>
          <w:iCs/>
        </w:rPr>
        <w:t xml:space="preserve">w celu przygotowania </w:t>
      </w:r>
      <w:r w:rsidR="00320170" w:rsidRPr="00FA1781">
        <w:rPr>
          <w:rFonts w:ascii="Arial" w:hAnsi="Arial" w:cs="Arial"/>
          <w:iCs/>
        </w:rPr>
        <w:t>zawodowego</w:t>
      </w:r>
      <w:r w:rsidR="00320170">
        <w:rPr>
          <w:rFonts w:ascii="Arial" w:hAnsi="Arial" w:cs="Arial"/>
          <w:i/>
        </w:rPr>
        <w:t xml:space="preserve"> </w:t>
      </w:r>
      <w:r w:rsidR="00053A2F">
        <w:rPr>
          <w:rFonts w:ascii="Arial" w:hAnsi="Arial" w:cs="Arial"/>
          <w:iCs/>
        </w:rPr>
        <w:t>potwierdzającą spełnienie wymagań określonych przez zamawiającego w punkcie 1</w:t>
      </w:r>
      <w:r w:rsidR="00C62A8C">
        <w:rPr>
          <w:rFonts w:ascii="Arial" w:hAnsi="Arial" w:cs="Arial"/>
          <w:iCs/>
        </w:rPr>
        <w:t>)</w:t>
      </w:r>
      <w:r w:rsidR="00053A2F">
        <w:rPr>
          <w:rFonts w:ascii="Arial" w:hAnsi="Arial" w:cs="Arial"/>
          <w:iCs/>
        </w:rPr>
        <w:t>, w związku z treścią art. 96 ust. 4 ustawy Pzp</w:t>
      </w:r>
      <w:r w:rsidR="00120B7D">
        <w:rPr>
          <w:rFonts w:ascii="Arial" w:hAnsi="Arial" w:cs="Arial"/>
          <w:iCs/>
        </w:rPr>
        <w:t>;</w:t>
      </w:r>
    </w:p>
    <w:p w14:paraId="7481525B" w14:textId="77777777" w:rsidR="00666E20" w:rsidRPr="004809E8" w:rsidRDefault="000D5BBB" w:rsidP="00F72506">
      <w:pPr>
        <w:pStyle w:val="Akapitzlist"/>
        <w:numPr>
          <w:ilvl w:val="0"/>
          <w:numId w:val="3"/>
        </w:numPr>
        <w:spacing w:before="120" w:after="0" w:line="360" w:lineRule="auto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dokumenty wystawione przez Powiatowy Urząd Pracy</w:t>
      </w:r>
      <w:r w:rsidR="00561B30">
        <w:rPr>
          <w:rFonts w:ascii="Arial" w:hAnsi="Arial" w:cs="Arial"/>
          <w:b/>
          <w:bCs/>
          <w:iCs/>
        </w:rPr>
        <w:t xml:space="preserve"> potwierdzające posiadanie statusu osoby bezrobotnej/osoby poszukującej pracy/ </w:t>
      </w:r>
      <w:r w:rsidR="00561B30" w:rsidRPr="00FA1781">
        <w:rPr>
          <w:rFonts w:ascii="Arial" w:hAnsi="Arial" w:cs="Arial"/>
          <w:b/>
          <w:bCs/>
          <w:iCs/>
        </w:rPr>
        <w:t>osoby bez zatrudnienia</w:t>
      </w:r>
      <w:r>
        <w:rPr>
          <w:rFonts w:ascii="Arial" w:hAnsi="Arial" w:cs="Arial"/>
          <w:b/>
          <w:bCs/>
          <w:iCs/>
        </w:rPr>
        <w:t xml:space="preserve"> </w:t>
      </w:r>
      <w:r w:rsidR="004F521B">
        <w:rPr>
          <w:rFonts w:ascii="Arial" w:hAnsi="Arial" w:cs="Arial"/>
          <w:iCs/>
        </w:rPr>
        <w:t>potwierdzające spełnienie wymagań określonych przez zamawiającego w punkcie 1</w:t>
      </w:r>
      <w:r w:rsidR="00C62A8C">
        <w:rPr>
          <w:rFonts w:ascii="Arial" w:hAnsi="Arial" w:cs="Arial"/>
          <w:iCs/>
        </w:rPr>
        <w:t>)</w:t>
      </w:r>
      <w:r w:rsidR="004F521B">
        <w:rPr>
          <w:rFonts w:ascii="Arial" w:hAnsi="Arial" w:cs="Arial"/>
          <w:iCs/>
        </w:rPr>
        <w:t>, w związku z treścią art. 96 ust. 4 ustawy Pzp;</w:t>
      </w:r>
    </w:p>
    <w:p w14:paraId="20415D61" w14:textId="77777777" w:rsidR="00093954" w:rsidRPr="003E7C13" w:rsidRDefault="00093954" w:rsidP="00F72506">
      <w:pPr>
        <w:pStyle w:val="Akapitzlist"/>
        <w:spacing w:before="120" w:after="0" w:line="360" w:lineRule="auto"/>
        <w:ind w:left="1080"/>
        <w:rPr>
          <w:rFonts w:ascii="Arial" w:hAnsi="Arial" w:cs="Arial"/>
          <w:i/>
          <w:u w:val="single"/>
        </w:rPr>
      </w:pPr>
      <w:r w:rsidRPr="003E7C13">
        <w:rPr>
          <w:rFonts w:ascii="Arial" w:hAnsi="Arial" w:cs="Arial"/>
          <w:i/>
          <w:u w:val="single"/>
        </w:rPr>
        <w:t>UWAGA:</w:t>
      </w:r>
    </w:p>
    <w:p w14:paraId="06A81082" w14:textId="77777777" w:rsidR="000539C7" w:rsidRDefault="000539C7" w:rsidP="00F72506">
      <w:pPr>
        <w:pStyle w:val="Akapitzlist"/>
        <w:spacing w:before="120" w:after="0" w:line="360" w:lineRule="auto"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Konstruując zapisy dotyczące sposobu dokumentowania spełniania przez wykonawcę wymagań związanych z zatrudnieniem osób </w:t>
      </w:r>
      <w:proofErr w:type="spellStart"/>
      <w:r>
        <w:rPr>
          <w:rFonts w:ascii="Arial" w:hAnsi="Arial" w:cs="Arial"/>
          <w:i/>
        </w:rPr>
        <w:t>defaworyzowanych</w:t>
      </w:r>
      <w:proofErr w:type="spellEnd"/>
      <w:r>
        <w:rPr>
          <w:rFonts w:ascii="Arial" w:hAnsi="Arial" w:cs="Arial"/>
          <w:i/>
        </w:rPr>
        <w:t xml:space="preserve"> oraz uprawnienia w zakresie kontroli, w szczególności wskazując dokumenty, jakich zamawiający będzie wymagał należy pamiętać o ograniczeniach wynikających z powszechnie obowiązujących przepisów o ochronie danych osobowych. </w:t>
      </w:r>
    </w:p>
    <w:p w14:paraId="788DFC87" w14:textId="77777777" w:rsidR="00C60023" w:rsidRDefault="00C60023" w:rsidP="00F72506">
      <w:pPr>
        <w:pStyle w:val="Akapitzlist"/>
        <w:spacing w:before="120" w:after="0" w:line="360" w:lineRule="auto"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(1)</w:t>
      </w:r>
    </w:p>
    <w:p w14:paraId="7A1DB4CF" w14:textId="77777777" w:rsidR="0020727B" w:rsidRPr="004A2504" w:rsidRDefault="00793B06" w:rsidP="00F72506">
      <w:pPr>
        <w:pStyle w:val="Akapitzlist"/>
        <w:spacing w:before="120" w:after="0" w:line="360" w:lineRule="auto"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Zgodnie z </w:t>
      </w:r>
      <w:r w:rsidR="001C272A">
        <w:rPr>
          <w:rFonts w:ascii="Arial" w:hAnsi="Arial" w:cs="Arial"/>
          <w:i/>
        </w:rPr>
        <w:t xml:space="preserve">art. 9 ust. 1 </w:t>
      </w:r>
      <w:r w:rsidR="001C272A" w:rsidRPr="001C272A">
        <w:rPr>
          <w:rFonts w:ascii="Arial" w:hAnsi="Arial" w:cs="Arial"/>
          <w:i/>
        </w:rPr>
        <w:t>rozporządzeni</w:t>
      </w:r>
      <w:r w:rsidR="001C272A">
        <w:rPr>
          <w:rFonts w:ascii="Arial" w:hAnsi="Arial" w:cs="Arial"/>
          <w:i/>
        </w:rPr>
        <w:t>a</w:t>
      </w:r>
      <w:r w:rsidR="001C272A" w:rsidRPr="001C272A">
        <w:rPr>
          <w:rFonts w:ascii="Arial" w:hAnsi="Arial" w:cs="Arial"/>
          <w:i/>
        </w:rPr>
        <w:t xml:space="preserve">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(Dz. Urz. UE L 119 z 4.5.2016, str. 1, z </w:t>
      </w:r>
      <w:proofErr w:type="spellStart"/>
      <w:r w:rsidR="001C272A" w:rsidRPr="001C272A">
        <w:rPr>
          <w:rFonts w:ascii="Arial" w:hAnsi="Arial" w:cs="Arial"/>
          <w:i/>
        </w:rPr>
        <w:t>późn</w:t>
      </w:r>
      <w:proofErr w:type="spellEnd"/>
      <w:r w:rsidR="001C272A" w:rsidRPr="001C272A">
        <w:rPr>
          <w:rFonts w:ascii="Arial" w:hAnsi="Arial" w:cs="Arial"/>
          <w:i/>
        </w:rPr>
        <w:t>. zm.)</w:t>
      </w:r>
      <w:r w:rsidR="004834E7">
        <w:rPr>
          <w:rFonts w:ascii="Arial" w:hAnsi="Arial" w:cs="Arial"/>
          <w:i/>
        </w:rPr>
        <w:t>, dalej zwanego „RODO”</w:t>
      </w:r>
      <w:r w:rsidR="00120B7D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</w:t>
      </w:r>
      <w:r w:rsidR="001C272A">
        <w:rPr>
          <w:rFonts w:ascii="Arial" w:hAnsi="Arial" w:cs="Arial"/>
          <w:i/>
        </w:rPr>
        <w:t>zabrania się przetwarzania danych osobowych dotyczących m.in.</w:t>
      </w:r>
      <w:r w:rsidR="00D22A58" w:rsidRPr="004A2504">
        <w:rPr>
          <w:rFonts w:ascii="Arial" w:hAnsi="Arial" w:cs="Arial"/>
          <w:i/>
        </w:rPr>
        <w:t xml:space="preserve"> </w:t>
      </w:r>
      <w:r w:rsidR="001C272A">
        <w:rPr>
          <w:rFonts w:ascii="Arial" w:hAnsi="Arial" w:cs="Arial"/>
          <w:i/>
        </w:rPr>
        <w:t xml:space="preserve">zdrowia oraz </w:t>
      </w:r>
      <w:r w:rsidR="001C272A" w:rsidRPr="001C272A">
        <w:rPr>
          <w:rFonts w:ascii="Arial" w:hAnsi="Arial" w:cs="Arial"/>
          <w:i/>
        </w:rPr>
        <w:t>ujawniających pochodzenie rasowe lub etniczne</w:t>
      </w:r>
      <w:r w:rsidR="001C272A">
        <w:rPr>
          <w:rFonts w:ascii="Arial" w:hAnsi="Arial" w:cs="Arial"/>
          <w:i/>
        </w:rPr>
        <w:t xml:space="preserve">, dlatego też, </w:t>
      </w:r>
      <w:r w:rsidR="00D22A58" w:rsidRPr="004A2504">
        <w:rPr>
          <w:rFonts w:ascii="Arial" w:hAnsi="Arial" w:cs="Arial"/>
          <w:i/>
        </w:rPr>
        <w:t>n</w:t>
      </w:r>
      <w:r w:rsidR="00D51D01" w:rsidRPr="004A2504">
        <w:rPr>
          <w:rFonts w:ascii="Arial" w:hAnsi="Arial" w:cs="Arial"/>
          <w:i/>
        </w:rPr>
        <w:t xml:space="preserve">ie </w:t>
      </w:r>
      <w:r w:rsidR="00EB3916" w:rsidRPr="004A2504">
        <w:rPr>
          <w:rFonts w:ascii="Arial" w:hAnsi="Arial" w:cs="Arial"/>
          <w:i/>
        </w:rPr>
        <w:t>można żądać</w:t>
      </w:r>
      <w:r w:rsidR="00FD6A85" w:rsidRPr="004A2504">
        <w:rPr>
          <w:rFonts w:ascii="Arial" w:hAnsi="Arial" w:cs="Arial"/>
          <w:i/>
        </w:rPr>
        <w:t xml:space="preserve"> podania w oświadczeniu imion i </w:t>
      </w:r>
      <w:r w:rsidR="00FE5B59" w:rsidRPr="004A2504">
        <w:rPr>
          <w:rFonts w:ascii="Arial" w:hAnsi="Arial" w:cs="Arial"/>
          <w:i/>
        </w:rPr>
        <w:t>nazwisk</w:t>
      </w:r>
      <w:r w:rsidR="005B09F6" w:rsidRPr="004A2504">
        <w:rPr>
          <w:rFonts w:ascii="Arial" w:hAnsi="Arial" w:cs="Arial"/>
          <w:i/>
        </w:rPr>
        <w:t xml:space="preserve"> </w:t>
      </w:r>
      <w:r w:rsidR="00FE5B59" w:rsidRPr="004A2504">
        <w:rPr>
          <w:rFonts w:ascii="Arial" w:hAnsi="Arial" w:cs="Arial"/>
          <w:i/>
        </w:rPr>
        <w:t>identyfikujące osoby: niepełnosprawne</w:t>
      </w:r>
      <w:r w:rsidR="005B09F6" w:rsidRPr="004A2504">
        <w:rPr>
          <w:rFonts w:ascii="Arial" w:hAnsi="Arial" w:cs="Arial"/>
          <w:i/>
        </w:rPr>
        <w:t>;</w:t>
      </w:r>
      <w:r w:rsidR="00FD6A85" w:rsidRPr="004A2504">
        <w:rPr>
          <w:rFonts w:ascii="Arial" w:hAnsi="Arial" w:cs="Arial"/>
          <w:i/>
        </w:rPr>
        <w:t xml:space="preserve"> </w:t>
      </w:r>
      <w:r w:rsidR="00FE5B59" w:rsidRPr="004A2504">
        <w:rPr>
          <w:rFonts w:ascii="Arial" w:hAnsi="Arial" w:cs="Arial"/>
          <w:i/>
        </w:rPr>
        <w:t>uzależnione</w:t>
      </w:r>
      <w:r w:rsidR="00FD6A85" w:rsidRPr="004A2504">
        <w:rPr>
          <w:rFonts w:ascii="Arial" w:hAnsi="Arial" w:cs="Arial"/>
          <w:i/>
        </w:rPr>
        <w:t xml:space="preserve"> </w:t>
      </w:r>
      <w:r w:rsidR="00FD6A85" w:rsidRPr="00277289">
        <w:rPr>
          <w:rFonts w:ascii="Arial" w:hAnsi="Arial" w:cs="Arial"/>
          <w:i/>
        </w:rPr>
        <w:t>o</w:t>
      </w:r>
      <w:r w:rsidR="00F4414A" w:rsidRPr="00277289">
        <w:rPr>
          <w:rFonts w:ascii="Arial" w:hAnsi="Arial" w:cs="Arial"/>
          <w:i/>
        </w:rPr>
        <w:t>d</w:t>
      </w:r>
      <w:r w:rsidR="00FD6A85" w:rsidRPr="00277289">
        <w:rPr>
          <w:rFonts w:ascii="Arial" w:hAnsi="Arial" w:cs="Arial"/>
          <w:i/>
        </w:rPr>
        <w:t xml:space="preserve"> alkoholu</w:t>
      </w:r>
      <w:r w:rsidR="005B09F6" w:rsidRPr="004A2504">
        <w:rPr>
          <w:rFonts w:ascii="Arial" w:hAnsi="Arial" w:cs="Arial"/>
          <w:i/>
        </w:rPr>
        <w:t>;</w:t>
      </w:r>
      <w:r w:rsidR="00FD6A85" w:rsidRPr="004A2504">
        <w:rPr>
          <w:rFonts w:ascii="Arial" w:hAnsi="Arial" w:cs="Arial"/>
          <w:i/>
        </w:rPr>
        <w:t xml:space="preserve"> </w:t>
      </w:r>
      <w:r w:rsidR="00FE5B59" w:rsidRPr="004A2504">
        <w:rPr>
          <w:rFonts w:ascii="Arial" w:hAnsi="Arial" w:cs="Arial"/>
          <w:i/>
        </w:rPr>
        <w:t>uzależnione</w:t>
      </w:r>
      <w:r w:rsidR="00D22A58" w:rsidRPr="004A2504">
        <w:rPr>
          <w:rFonts w:ascii="Arial" w:hAnsi="Arial" w:cs="Arial"/>
          <w:i/>
        </w:rPr>
        <w:t xml:space="preserve"> od narkotyków lub innych środków odurzających</w:t>
      </w:r>
      <w:r w:rsidR="005B09F6" w:rsidRPr="004A2504">
        <w:rPr>
          <w:rFonts w:ascii="Arial" w:hAnsi="Arial" w:cs="Arial"/>
          <w:i/>
        </w:rPr>
        <w:t>;</w:t>
      </w:r>
      <w:r w:rsidR="007D0223" w:rsidRPr="004A2504">
        <w:rPr>
          <w:rFonts w:ascii="Arial" w:hAnsi="Arial" w:cs="Arial"/>
          <w:i/>
        </w:rPr>
        <w:t xml:space="preserve"> chorych psychicznie, w rozumieniu przepisów </w:t>
      </w:r>
      <w:r w:rsidR="005B09F6" w:rsidRPr="004A2504">
        <w:rPr>
          <w:rFonts w:ascii="Arial" w:hAnsi="Arial" w:cs="Arial"/>
          <w:i/>
        </w:rPr>
        <w:t>o ochronie zdrowia psychicznego;</w:t>
      </w:r>
      <w:r w:rsidR="007D0223" w:rsidRPr="004A2504">
        <w:rPr>
          <w:rFonts w:ascii="Arial" w:hAnsi="Arial" w:cs="Arial"/>
          <w:i/>
        </w:rPr>
        <w:t xml:space="preserve"> mających trudności w integracji ze środowiskiem, w rozumieni</w:t>
      </w:r>
      <w:r w:rsidR="00585EF4" w:rsidRPr="004A2504">
        <w:rPr>
          <w:rFonts w:ascii="Arial" w:hAnsi="Arial" w:cs="Arial"/>
          <w:i/>
        </w:rPr>
        <w:t>u przepisów o pomocy społecznej;</w:t>
      </w:r>
      <w:r w:rsidR="0073354F" w:rsidRPr="004A2504">
        <w:rPr>
          <w:rFonts w:ascii="Arial" w:hAnsi="Arial" w:cs="Arial"/>
          <w:i/>
        </w:rPr>
        <w:t xml:space="preserve"> uchodźców </w:t>
      </w:r>
      <w:r w:rsidR="0073354F" w:rsidRPr="004A2504">
        <w:rPr>
          <w:rFonts w:ascii="Arial" w:hAnsi="Arial" w:cs="Arial"/>
          <w:i/>
        </w:rPr>
        <w:lastRenderedPageBreak/>
        <w:t xml:space="preserve">realizujących indywidualny program integracji, w rozumieniu przepisów o pomocy społecznej. </w:t>
      </w:r>
      <w:r w:rsidR="00D22A58" w:rsidRPr="004A2504">
        <w:rPr>
          <w:rFonts w:ascii="Arial" w:hAnsi="Arial" w:cs="Arial"/>
          <w:i/>
        </w:rPr>
        <w:t xml:space="preserve"> </w:t>
      </w:r>
    </w:p>
    <w:p w14:paraId="60AE6D72" w14:textId="77777777" w:rsidR="00D00222" w:rsidRDefault="00C67694" w:rsidP="00F72506">
      <w:pPr>
        <w:pStyle w:val="Akapitzlist"/>
        <w:spacing w:before="120" w:after="0" w:line="360" w:lineRule="auto"/>
        <w:ind w:left="1080"/>
        <w:rPr>
          <w:rFonts w:ascii="Arial" w:hAnsi="Arial" w:cs="Arial"/>
          <w:i/>
        </w:rPr>
      </w:pPr>
      <w:r w:rsidRPr="00277289">
        <w:rPr>
          <w:rFonts w:ascii="Arial" w:hAnsi="Arial" w:cs="Arial"/>
          <w:i/>
        </w:rPr>
        <w:t xml:space="preserve">Żądanie dokumentów umożliwiających identyfikację imienia i nazwiska </w:t>
      </w:r>
      <w:r w:rsidRPr="00277289">
        <w:rPr>
          <w:rFonts w:ascii="Arial" w:hAnsi="Arial" w:cs="Arial"/>
          <w:b/>
          <w:i/>
        </w:rPr>
        <w:t>nie jest</w:t>
      </w:r>
      <w:r w:rsidR="00FD4BAC" w:rsidRPr="00277289">
        <w:rPr>
          <w:rFonts w:ascii="Arial" w:hAnsi="Arial" w:cs="Arial"/>
          <w:b/>
          <w:i/>
        </w:rPr>
        <w:t xml:space="preserve"> dopuszczalne</w:t>
      </w:r>
      <w:r w:rsidRPr="00277289">
        <w:rPr>
          <w:rFonts w:ascii="Arial" w:hAnsi="Arial" w:cs="Arial"/>
          <w:b/>
          <w:i/>
        </w:rPr>
        <w:t xml:space="preserve"> </w:t>
      </w:r>
      <w:r w:rsidR="001D0ABC" w:rsidRPr="00277289">
        <w:rPr>
          <w:rFonts w:ascii="Arial" w:hAnsi="Arial" w:cs="Arial"/>
          <w:i/>
        </w:rPr>
        <w:t xml:space="preserve">w przypadku </w:t>
      </w:r>
      <w:r w:rsidR="00342F3A" w:rsidRPr="00277289">
        <w:rPr>
          <w:rFonts w:ascii="Arial" w:hAnsi="Arial" w:cs="Arial"/>
          <w:i/>
        </w:rPr>
        <w:t xml:space="preserve">większości z grup </w:t>
      </w:r>
      <w:r w:rsidR="007B6561" w:rsidRPr="00277289">
        <w:rPr>
          <w:rFonts w:ascii="Arial" w:hAnsi="Arial" w:cs="Arial"/>
          <w:i/>
        </w:rPr>
        <w:t xml:space="preserve">osób wskazanych w art. </w:t>
      </w:r>
      <w:r w:rsidR="002A0FD9">
        <w:rPr>
          <w:rFonts w:ascii="Arial" w:hAnsi="Arial" w:cs="Arial"/>
          <w:i/>
        </w:rPr>
        <w:t>96</w:t>
      </w:r>
      <w:r w:rsidR="007B6561" w:rsidRPr="00277289">
        <w:rPr>
          <w:rFonts w:ascii="Arial" w:hAnsi="Arial" w:cs="Arial"/>
          <w:i/>
        </w:rPr>
        <w:t xml:space="preserve"> ust. </w:t>
      </w:r>
      <w:r w:rsidR="002A0FD9">
        <w:rPr>
          <w:rFonts w:ascii="Arial" w:hAnsi="Arial" w:cs="Arial"/>
          <w:i/>
        </w:rPr>
        <w:t>2</w:t>
      </w:r>
      <w:r w:rsidR="004E39F6">
        <w:rPr>
          <w:rFonts w:ascii="Arial" w:hAnsi="Arial" w:cs="Arial"/>
          <w:i/>
        </w:rPr>
        <w:t xml:space="preserve"> pkt 2</w:t>
      </w:r>
      <w:r w:rsidR="00342F3A" w:rsidRPr="00277289">
        <w:rPr>
          <w:rFonts w:ascii="Arial" w:hAnsi="Arial" w:cs="Arial"/>
          <w:i/>
        </w:rPr>
        <w:t xml:space="preserve"> ustawy Pzp</w:t>
      </w:r>
      <w:r w:rsidR="001D0ABC" w:rsidRPr="00277289">
        <w:rPr>
          <w:rFonts w:ascii="Arial" w:hAnsi="Arial" w:cs="Arial"/>
          <w:i/>
        </w:rPr>
        <w:t xml:space="preserve"> -</w:t>
      </w:r>
      <w:r w:rsidR="007B6561" w:rsidRPr="00277289">
        <w:rPr>
          <w:rFonts w:ascii="Arial" w:hAnsi="Arial" w:cs="Arial"/>
          <w:i/>
        </w:rPr>
        <w:t xml:space="preserve"> tj.: niepełnosprawnych, uzależnionych od alkoholu, narkotyków i innych środków odurzających, osób chorych </w:t>
      </w:r>
      <w:r w:rsidR="006216AB" w:rsidRPr="00277289">
        <w:rPr>
          <w:rFonts w:ascii="Arial" w:hAnsi="Arial" w:cs="Arial"/>
          <w:i/>
        </w:rPr>
        <w:t>psychicznie, uchodźców</w:t>
      </w:r>
      <w:r w:rsidR="001D0ABC" w:rsidRPr="00277289">
        <w:rPr>
          <w:rFonts w:ascii="Arial" w:hAnsi="Arial" w:cs="Arial"/>
          <w:i/>
        </w:rPr>
        <w:t xml:space="preserve"> - </w:t>
      </w:r>
      <w:r w:rsidR="00E307CD" w:rsidRPr="00277289">
        <w:rPr>
          <w:rFonts w:ascii="Arial" w:hAnsi="Arial" w:cs="Arial"/>
          <w:i/>
        </w:rPr>
        <w:t xml:space="preserve">bowiem dane te </w:t>
      </w:r>
      <w:r w:rsidR="001D0ABC" w:rsidRPr="00277289">
        <w:rPr>
          <w:rFonts w:ascii="Arial" w:hAnsi="Arial" w:cs="Arial"/>
          <w:i/>
        </w:rPr>
        <w:t xml:space="preserve">są kwalifikowane jako dane wrażliwe, o których mowa w art. </w:t>
      </w:r>
      <w:r w:rsidR="004834E7">
        <w:rPr>
          <w:rFonts w:ascii="Arial" w:hAnsi="Arial" w:cs="Arial"/>
          <w:i/>
        </w:rPr>
        <w:t>9</w:t>
      </w:r>
      <w:r w:rsidR="001D0ABC" w:rsidRPr="00277289">
        <w:rPr>
          <w:rFonts w:ascii="Arial" w:hAnsi="Arial" w:cs="Arial"/>
          <w:i/>
        </w:rPr>
        <w:t xml:space="preserve"> ust. 1 </w:t>
      </w:r>
      <w:r w:rsidR="004834E7">
        <w:rPr>
          <w:rFonts w:ascii="Arial" w:hAnsi="Arial" w:cs="Arial"/>
          <w:i/>
        </w:rPr>
        <w:t>RODO</w:t>
      </w:r>
      <w:r w:rsidR="00FD4BAC" w:rsidRPr="00277289">
        <w:rPr>
          <w:rFonts w:ascii="Arial" w:hAnsi="Arial" w:cs="Arial"/>
          <w:i/>
        </w:rPr>
        <w:t xml:space="preserve">. Nie jest zatem </w:t>
      </w:r>
      <w:r w:rsidR="00D552D2" w:rsidRPr="00277289">
        <w:rPr>
          <w:rFonts w:ascii="Arial" w:hAnsi="Arial" w:cs="Arial"/>
          <w:i/>
        </w:rPr>
        <w:t>możliwe żądanie</w:t>
      </w:r>
      <w:r w:rsidR="00FD4BAC" w:rsidRPr="00277289">
        <w:rPr>
          <w:rFonts w:ascii="Arial" w:hAnsi="Arial" w:cs="Arial"/>
          <w:i/>
        </w:rPr>
        <w:t xml:space="preserve"> przez zamawiającego w stosunku do tych grup osób kopii</w:t>
      </w:r>
      <w:r w:rsidR="00D552D2" w:rsidRPr="00277289">
        <w:rPr>
          <w:rFonts w:ascii="Arial" w:hAnsi="Arial" w:cs="Arial"/>
          <w:i/>
        </w:rPr>
        <w:t xml:space="preserve"> umów o pracę zawierających imię i nazwisko </w:t>
      </w:r>
      <w:r w:rsidR="006216AB" w:rsidRPr="00277289">
        <w:rPr>
          <w:rFonts w:ascii="Arial" w:hAnsi="Arial" w:cs="Arial"/>
          <w:i/>
        </w:rPr>
        <w:t>ww. osób.</w:t>
      </w:r>
      <w:r w:rsidR="00D00222" w:rsidRPr="00277289">
        <w:rPr>
          <w:rFonts w:ascii="Arial" w:hAnsi="Arial" w:cs="Arial"/>
          <w:i/>
        </w:rPr>
        <w:t xml:space="preserve"> Brak jest również podstaw do żądania orzeczenia o niepełnosprawności, orzeczenia o całkowitej lub częściowej niezdolności do pracy, zaświadczenia o odbyciu programu psychoterapii uzależnień, zaświadczenia z zakładu opieki zdrowotnej potwierdzające</w:t>
      </w:r>
      <w:r w:rsidR="006216AB" w:rsidRPr="00277289">
        <w:rPr>
          <w:rFonts w:ascii="Arial" w:hAnsi="Arial" w:cs="Arial"/>
          <w:i/>
        </w:rPr>
        <w:t>go</w:t>
      </w:r>
      <w:r w:rsidR="00D00222" w:rsidRPr="00277289">
        <w:rPr>
          <w:rFonts w:ascii="Arial" w:hAnsi="Arial" w:cs="Arial"/>
          <w:i/>
        </w:rPr>
        <w:t xml:space="preserve">, że osoba jest osobą uzależnioną od narkotyków lub innych środków odurzających, zaświadczenia zakładu opieki zdrowotnej potwierdzającego, że osoba jest osobą chorą psychicznie, decyzji o nadaniu statusu uchodźcy. </w:t>
      </w:r>
    </w:p>
    <w:p w14:paraId="1EA99F2F" w14:textId="77777777" w:rsidR="0060794A" w:rsidRDefault="0060794A" w:rsidP="00F72506">
      <w:pPr>
        <w:pStyle w:val="Akapitzlist"/>
        <w:spacing w:before="120" w:after="0" w:line="360" w:lineRule="auto"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Wskazane wyżej </w:t>
      </w:r>
      <w:r w:rsidRPr="00277289">
        <w:rPr>
          <w:rFonts w:ascii="Arial" w:hAnsi="Arial" w:cs="Arial"/>
          <w:i/>
        </w:rPr>
        <w:t xml:space="preserve"> </w:t>
      </w:r>
      <w:r w:rsidR="00C62A8C">
        <w:rPr>
          <w:rFonts w:ascii="Arial" w:hAnsi="Arial" w:cs="Arial"/>
          <w:i/>
        </w:rPr>
        <w:t xml:space="preserve">dokumenty </w:t>
      </w:r>
      <w:r w:rsidRPr="00277289">
        <w:rPr>
          <w:rFonts w:ascii="Arial" w:hAnsi="Arial" w:cs="Arial"/>
          <w:i/>
        </w:rPr>
        <w:t xml:space="preserve"> </w:t>
      </w:r>
      <w:r w:rsidR="008F5FE9">
        <w:rPr>
          <w:rFonts w:ascii="Arial" w:hAnsi="Arial" w:cs="Arial"/>
          <w:i/>
        </w:rPr>
        <w:t xml:space="preserve">są </w:t>
      </w:r>
      <w:r w:rsidRPr="00277289">
        <w:rPr>
          <w:rFonts w:ascii="Arial" w:hAnsi="Arial" w:cs="Arial"/>
          <w:i/>
        </w:rPr>
        <w:t xml:space="preserve"> podstawowym</w:t>
      </w:r>
      <w:r w:rsidR="008F5FE9">
        <w:rPr>
          <w:rFonts w:ascii="Arial" w:hAnsi="Arial" w:cs="Arial"/>
          <w:i/>
        </w:rPr>
        <w:t>i</w:t>
      </w:r>
      <w:r w:rsidRPr="00277289">
        <w:rPr>
          <w:rFonts w:ascii="Arial" w:hAnsi="Arial" w:cs="Arial"/>
          <w:i/>
        </w:rPr>
        <w:t xml:space="preserve"> dowod</w:t>
      </w:r>
      <w:r w:rsidR="008F5FE9">
        <w:rPr>
          <w:rFonts w:ascii="Arial" w:hAnsi="Arial" w:cs="Arial"/>
          <w:i/>
        </w:rPr>
        <w:t>ami</w:t>
      </w:r>
      <w:r w:rsidRPr="00277289">
        <w:rPr>
          <w:rFonts w:ascii="Arial" w:hAnsi="Arial" w:cs="Arial"/>
          <w:i/>
        </w:rPr>
        <w:t xml:space="preserve"> potwierdzającym</w:t>
      </w:r>
      <w:r w:rsidR="008F5FE9">
        <w:rPr>
          <w:rFonts w:ascii="Arial" w:hAnsi="Arial" w:cs="Arial"/>
          <w:i/>
        </w:rPr>
        <w:t>i</w:t>
      </w:r>
      <w:r w:rsidRPr="00277289">
        <w:rPr>
          <w:rFonts w:ascii="Arial" w:hAnsi="Arial" w:cs="Arial"/>
          <w:i/>
        </w:rPr>
        <w:t xml:space="preserve"> spełnienie wymogu zatrudnienia osób, o których mowa w art. </w:t>
      </w:r>
      <w:r>
        <w:rPr>
          <w:rFonts w:ascii="Arial" w:hAnsi="Arial" w:cs="Arial"/>
          <w:i/>
        </w:rPr>
        <w:t>96</w:t>
      </w:r>
      <w:r w:rsidRPr="00277289">
        <w:rPr>
          <w:rFonts w:ascii="Arial" w:hAnsi="Arial" w:cs="Arial"/>
          <w:i/>
        </w:rPr>
        <w:t xml:space="preserve"> ust. </w:t>
      </w:r>
      <w:r>
        <w:rPr>
          <w:rFonts w:ascii="Arial" w:hAnsi="Arial" w:cs="Arial"/>
          <w:i/>
        </w:rPr>
        <w:t>2</w:t>
      </w:r>
      <w:r w:rsidR="00DE2AEA">
        <w:rPr>
          <w:rFonts w:ascii="Arial" w:hAnsi="Arial" w:cs="Arial"/>
          <w:i/>
        </w:rPr>
        <w:t xml:space="preserve"> </w:t>
      </w:r>
      <w:r w:rsidR="00DE2AEA" w:rsidRPr="008F5FE9">
        <w:rPr>
          <w:rFonts w:ascii="Arial" w:hAnsi="Arial" w:cs="Arial"/>
          <w:i/>
        </w:rPr>
        <w:t>pkt 2</w:t>
      </w:r>
      <w:r w:rsidRPr="00277289">
        <w:rPr>
          <w:rFonts w:ascii="Arial" w:hAnsi="Arial" w:cs="Arial"/>
          <w:i/>
        </w:rPr>
        <w:t xml:space="preserve"> ustawy Pzp. </w:t>
      </w:r>
    </w:p>
    <w:p w14:paraId="6C4C8FB6" w14:textId="77777777" w:rsidR="00C60023" w:rsidRDefault="00C60023" w:rsidP="00F72506">
      <w:pPr>
        <w:pStyle w:val="Akapitzlist"/>
        <w:spacing w:before="120" w:after="0" w:line="360" w:lineRule="auto"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>(2)</w:t>
      </w:r>
    </w:p>
    <w:p w14:paraId="50321774" w14:textId="77777777" w:rsidR="00C60023" w:rsidRPr="00277289" w:rsidRDefault="00DE2AEA" w:rsidP="00F72506">
      <w:pPr>
        <w:pStyle w:val="Akapitzlist"/>
        <w:spacing w:before="120" w:after="0" w:line="360" w:lineRule="auto"/>
        <w:ind w:left="108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Odnośnie pozostałych ze wskazanych w przepisie art. 96 ust. 2 pkt 2 ustawy Pzp </w:t>
      </w:r>
      <w:r w:rsidR="00A0026B">
        <w:rPr>
          <w:rFonts w:ascii="Arial" w:hAnsi="Arial" w:cs="Arial"/>
          <w:i/>
        </w:rPr>
        <w:t>osób, w przypadku których nie mamy do czynienia ze szczególnymi kategoriami danych np. młodociani, bezrobotni, osoby poszukujące pracy, niepozostające w zatrudnieniu lub niewykonujące innej pracy zarobkowej, osoby usamodzielniane, bezdomni – możliwe jest żądanie przez zamawiającego (oprócz oświadczenia wykonawcy) stosownych dokumentów potwierdzających status danej osoby oraz jej zatrudnienie, takich jak: oświadczenie zatrudnionej osoby, kopie umów o pracę w celu przygotowania zawodowego, kopie umów o refundację części kosztów poniesionych na wynagrodzenie, składki na ubezpieczenia społeczne skierowanych do pracy bezrobotnych, kopie umów cywilnoprawnych – zanonimizowanych w sposób zapewniający ochronę danych osobowych tych osób, zgodnie z powszechnie obowiązującymi przepisami o ochronie danych osobowych</w:t>
      </w:r>
      <w:r w:rsidR="008F5FE9">
        <w:rPr>
          <w:rFonts w:ascii="Arial" w:hAnsi="Arial" w:cs="Arial"/>
          <w:i/>
        </w:rPr>
        <w:t>.</w:t>
      </w:r>
      <w:r w:rsidR="00A0026B">
        <w:rPr>
          <w:rFonts w:ascii="Arial" w:hAnsi="Arial" w:cs="Arial"/>
          <w:i/>
        </w:rPr>
        <w:t xml:space="preserve"> </w:t>
      </w:r>
    </w:p>
    <w:p w14:paraId="2CBA8AFE" w14:textId="77777777" w:rsidR="0042216F" w:rsidRDefault="00E538A9" w:rsidP="00F72506">
      <w:pPr>
        <w:pStyle w:val="Akapitzlist"/>
        <w:numPr>
          <w:ilvl w:val="0"/>
          <w:numId w:val="17"/>
        </w:numPr>
        <w:spacing w:before="120" w:after="0" w:line="360" w:lineRule="auto"/>
        <w:rPr>
          <w:rFonts w:ascii="Arial" w:hAnsi="Arial" w:cs="Arial"/>
        </w:rPr>
      </w:pPr>
      <w:r w:rsidRPr="004834E7">
        <w:rPr>
          <w:rFonts w:ascii="Arial" w:hAnsi="Arial" w:cs="Arial"/>
        </w:rPr>
        <w:t xml:space="preserve">Z tytułu niespełnienia przez wykonawcę wymogu zatrudnienia </w:t>
      </w:r>
      <w:r w:rsidR="00462533" w:rsidRPr="004834E7">
        <w:rPr>
          <w:rFonts w:ascii="Arial" w:hAnsi="Arial" w:cs="Arial"/>
        </w:rPr>
        <w:t>do realizacji zamówienia osób wskazanych</w:t>
      </w:r>
      <w:r w:rsidRPr="004834E7">
        <w:rPr>
          <w:rFonts w:ascii="Arial" w:hAnsi="Arial" w:cs="Arial"/>
        </w:rPr>
        <w:t xml:space="preserve"> w punkcie 1</w:t>
      </w:r>
      <w:r w:rsidR="00636E4A" w:rsidRPr="004834E7">
        <w:rPr>
          <w:rFonts w:ascii="Arial" w:hAnsi="Arial" w:cs="Arial"/>
        </w:rPr>
        <w:t>)</w:t>
      </w:r>
      <w:r w:rsidRPr="004834E7">
        <w:rPr>
          <w:rFonts w:ascii="Arial" w:hAnsi="Arial" w:cs="Arial"/>
        </w:rPr>
        <w:t xml:space="preserve"> zamawiający </w:t>
      </w:r>
      <w:r w:rsidR="00F5541F" w:rsidRPr="004834E7">
        <w:rPr>
          <w:rFonts w:ascii="Arial" w:hAnsi="Arial" w:cs="Arial"/>
        </w:rPr>
        <w:t>przewiduje sankcję w postaci obowiązku</w:t>
      </w:r>
      <w:r w:rsidRPr="004834E7">
        <w:rPr>
          <w:rFonts w:ascii="Arial" w:hAnsi="Arial" w:cs="Arial"/>
        </w:rPr>
        <w:t xml:space="preserve"> zapłaty </w:t>
      </w:r>
      <w:r w:rsidR="00E532CA" w:rsidRPr="004834E7">
        <w:rPr>
          <w:rFonts w:ascii="Arial" w:hAnsi="Arial" w:cs="Arial"/>
        </w:rPr>
        <w:t xml:space="preserve">przez wykonawcę </w:t>
      </w:r>
      <w:r w:rsidRPr="004834E7">
        <w:rPr>
          <w:rFonts w:ascii="Arial" w:hAnsi="Arial" w:cs="Arial"/>
        </w:rPr>
        <w:t>kary umownej w wysokości określonej w</w:t>
      </w:r>
      <w:r w:rsidR="007E287A" w:rsidRPr="004834E7">
        <w:rPr>
          <w:rFonts w:ascii="Arial" w:hAnsi="Arial" w:cs="Arial"/>
        </w:rPr>
        <w:t xml:space="preserve"> </w:t>
      </w:r>
      <w:r w:rsidR="00120B7D">
        <w:rPr>
          <w:rFonts w:ascii="Arial" w:hAnsi="Arial" w:cs="Arial"/>
        </w:rPr>
        <w:t>projektowanych</w:t>
      </w:r>
      <w:r w:rsidR="007E287A" w:rsidRPr="004834E7">
        <w:rPr>
          <w:rFonts w:ascii="Arial" w:hAnsi="Arial" w:cs="Arial"/>
        </w:rPr>
        <w:t xml:space="preserve"> postanowieniach umowy w sprawie zamówienia publicznego</w:t>
      </w:r>
      <w:r w:rsidR="00F5541F" w:rsidRPr="004834E7">
        <w:rPr>
          <w:rFonts w:ascii="Arial" w:hAnsi="Arial" w:cs="Arial"/>
        </w:rPr>
        <w:t>.</w:t>
      </w:r>
      <w:r w:rsidR="00082B0F" w:rsidRPr="004834E7">
        <w:rPr>
          <w:rFonts w:ascii="Arial" w:hAnsi="Arial" w:cs="Arial"/>
        </w:rPr>
        <w:t xml:space="preserve"> </w:t>
      </w:r>
    </w:p>
    <w:p w14:paraId="0B73018D" w14:textId="77777777" w:rsidR="00082B0F" w:rsidRPr="004834E7" w:rsidRDefault="00082B0F" w:rsidP="00F72506">
      <w:pPr>
        <w:pStyle w:val="Akapitzlist"/>
        <w:spacing w:before="120" w:after="0" w:line="360" w:lineRule="auto"/>
        <w:ind w:left="708"/>
        <w:rPr>
          <w:rFonts w:ascii="Arial" w:hAnsi="Arial" w:cs="Arial"/>
        </w:rPr>
      </w:pPr>
      <w:r w:rsidRPr="004834E7">
        <w:rPr>
          <w:rFonts w:ascii="Arial" w:hAnsi="Arial" w:cs="Arial"/>
        </w:rPr>
        <w:lastRenderedPageBreak/>
        <w:t xml:space="preserve">Niezłożenie przez wykonawcę w wyznaczonym przez zamawiającego terminie żądanych przez zamawiającego dowodów w celu potwierdzenia spełnienia przez </w:t>
      </w:r>
      <w:r w:rsidR="00E20267" w:rsidRPr="004834E7">
        <w:rPr>
          <w:rFonts w:ascii="Arial" w:hAnsi="Arial" w:cs="Arial"/>
        </w:rPr>
        <w:t xml:space="preserve">wykonawcę </w:t>
      </w:r>
      <w:r w:rsidRPr="004834E7">
        <w:rPr>
          <w:rFonts w:ascii="Arial" w:hAnsi="Arial" w:cs="Arial"/>
        </w:rPr>
        <w:t xml:space="preserve">wymogu zatrudnienia </w:t>
      </w:r>
      <w:r w:rsidR="00E20267" w:rsidRPr="004834E7">
        <w:rPr>
          <w:rFonts w:ascii="Arial" w:hAnsi="Arial" w:cs="Arial"/>
        </w:rPr>
        <w:t>zgodnie z punktem 1</w:t>
      </w:r>
      <w:r w:rsidR="00903AFF" w:rsidRPr="004834E7">
        <w:rPr>
          <w:rFonts w:ascii="Arial" w:hAnsi="Arial" w:cs="Arial"/>
        </w:rPr>
        <w:t>)</w:t>
      </w:r>
      <w:r w:rsidR="00E20267" w:rsidRPr="004834E7">
        <w:rPr>
          <w:rFonts w:ascii="Arial" w:hAnsi="Arial" w:cs="Arial"/>
        </w:rPr>
        <w:t xml:space="preserve">, traktowane będzie na równi z </w:t>
      </w:r>
      <w:r w:rsidRPr="004834E7">
        <w:rPr>
          <w:rFonts w:ascii="Arial" w:hAnsi="Arial" w:cs="Arial"/>
        </w:rPr>
        <w:t>niespełnienie</w:t>
      </w:r>
      <w:r w:rsidR="00E20267" w:rsidRPr="004834E7">
        <w:rPr>
          <w:rFonts w:ascii="Arial" w:hAnsi="Arial" w:cs="Arial"/>
        </w:rPr>
        <w:t>m</w:t>
      </w:r>
      <w:r w:rsidRPr="004834E7">
        <w:rPr>
          <w:rFonts w:ascii="Arial" w:hAnsi="Arial" w:cs="Arial"/>
        </w:rPr>
        <w:t xml:space="preserve"> przez wykonawcę </w:t>
      </w:r>
      <w:r w:rsidR="00E20267" w:rsidRPr="004834E7">
        <w:rPr>
          <w:rFonts w:ascii="Arial" w:hAnsi="Arial" w:cs="Arial"/>
        </w:rPr>
        <w:t>ww. wymogu.</w:t>
      </w:r>
    </w:p>
    <w:p w14:paraId="560F3871" w14:textId="77777777" w:rsidR="00B34C1D" w:rsidRPr="00B34C1D" w:rsidRDefault="00ED6B21" w:rsidP="00F72506">
      <w:pPr>
        <w:pStyle w:val="Akapitzlist"/>
        <w:spacing w:before="120" w:after="0" w:line="360" w:lineRule="auto"/>
        <w:rPr>
          <w:rFonts w:ascii="Arial" w:hAnsi="Arial" w:cs="Arial"/>
          <w:i/>
        </w:rPr>
      </w:pPr>
      <w:r w:rsidRPr="004834E7">
        <w:rPr>
          <w:rFonts w:ascii="Arial" w:hAnsi="Arial" w:cs="Arial"/>
          <w:i/>
          <w:u w:val="single"/>
        </w:rPr>
        <w:t>KOMENTARZ</w:t>
      </w:r>
      <w:r w:rsidRPr="004834E7">
        <w:rPr>
          <w:rFonts w:ascii="Arial" w:hAnsi="Arial" w:cs="Arial"/>
          <w:i/>
        </w:rPr>
        <w:t>: S</w:t>
      </w:r>
      <w:r w:rsidR="00B34C1D" w:rsidRPr="004834E7">
        <w:rPr>
          <w:rFonts w:ascii="Arial" w:hAnsi="Arial" w:cs="Arial"/>
          <w:i/>
        </w:rPr>
        <w:t>ankcja ma charakter przykładowy</w:t>
      </w:r>
      <w:r w:rsidR="00B34C1D">
        <w:rPr>
          <w:rFonts w:ascii="Arial" w:hAnsi="Arial" w:cs="Arial"/>
          <w:i/>
        </w:rPr>
        <w:t xml:space="preserve">. W przypadku powtarzających się, ewidentnych i uporczywych naruszeń obowiązków wynikających z </w:t>
      </w:r>
      <w:r w:rsidR="00B34C1D" w:rsidRPr="0040723F">
        <w:rPr>
          <w:rFonts w:ascii="Arial" w:hAnsi="Arial" w:cs="Arial"/>
          <w:i/>
        </w:rPr>
        <w:t xml:space="preserve">art. </w:t>
      </w:r>
      <w:r w:rsidR="00F67925">
        <w:rPr>
          <w:rFonts w:ascii="Arial" w:hAnsi="Arial" w:cs="Arial"/>
          <w:i/>
        </w:rPr>
        <w:t>96</w:t>
      </w:r>
      <w:r w:rsidR="00C41A6E" w:rsidRPr="0040723F">
        <w:rPr>
          <w:rFonts w:ascii="Arial" w:hAnsi="Arial" w:cs="Arial"/>
          <w:i/>
        </w:rPr>
        <w:t xml:space="preserve"> ust. 4 </w:t>
      </w:r>
      <w:r w:rsidR="00C41A6E">
        <w:rPr>
          <w:rFonts w:ascii="Arial" w:hAnsi="Arial" w:cs="Arial"/>
          <w:i/>
        </w:rPr>
        <w:t>ustawy Pzp, rozważyć można zastosowanie</w:t>
      </w:r>
      <w:r w:rsidR="00B34C1D">
        <w:rPr>
          <w:rFonts w:ascii="Arial" w:hAnsi="Arial" w:cs="Arial"/>
          <w:i/>
        </w:rPr>
        <w:t xml:space="preserve"> sankcji </w:t>
      </w:r>
      <w:r w:rsidR="00C41A6E">
        <w:rPr>
          <w:rFonts w:ascii="Arial" w:hAnsi="Arial" w:cs="Arial"/>
          <w:i/>
        </w:rPr>
        <w:t xml:space="preserve">w postaci </w:t>
      </w:r>
      <w:r w:rsidR="00B34C1D">
        <w:rPr>
          <w:rFonts w:ascii="Arial" w:hAnsi="Arial" w:cs="Arial"/>
          <w:i/>
        </w:rPr>
        <w:t xml:space="preserve">prawa odstąpienia od umowy. </w:t>
      </w:r>
    </w:p>
    <w:p w14:paraId="20F52610" w14:textId="77777777" w:rsidR="00C64347" w:rsidRPr="00C64347" w:rsidRDefault="00C64347" w:rsidP="00F72506">
      <w:pPr>
        <w:pStyle w:val="Akapitzlist"/>
        <w:spacing w:before="120" w:after="0" w:line="360" w:lineRule="auto"/>
        <w:ind w:left="1440"/>
        <w:rPr>
          <w:rFonts w:ascii="Arial" w:hAnsi="Arial" w:cs="Arial"/>
        </w:rPr>
      </w:pPr>
    </w:p>
    <w:sectPr w:rsidR="00C64347" w:rsidRPr="00C64347" w:rsidSect="00B72F25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91F9" w14:textId="77777777" w:rsidR="008D5B6B" w:rsidRDefault="008D5B6B" w:rsidP="00E16ECE">
      <w:pPr>
        <w:spacing w:after="0" w:line="240" w:lineRule="auto"/>
      </w:pPr>
      <w:r>
        <w:separator/>
      </w:r>
    </w:p>
  </w:endnote>
  <w:endnote w:type="continuationSeparator" w:id="0">
    <w:p w14:paraId="17E42B02" w14:textId="77777777" w:rsidR="008D5B6B" w:rsidRDefault="008D5B6B" w:rsidP="00E1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8F585" w14:textId="77777777" w:rsidR="008D5B6B" w:rsidRDefault="008D5B6B" w:rsidP="00E16ECE">
      <w:pPr>
        <w:spacing w:after="0" w:line="240" w:lineRule="auto"/>
      </w:pPr>
      <w:r>
        <w:separator/>
      </w:r>
    </w:p>
  </w:footnote>
  <w:footnote w:type="continuationSeparator" w:id="0">
    <w:p w14:paraId="30A9E6E8" w14:textId="77777777" w:rsidR="008D5B6B" w:rsidRDefault="008D5B6B" w:rsidP="00E16ECE">
      <w:pPr>
        <w:spacing w:after="0" w:line="240" w:lineRule="auto"/>
      </w:pPr>
      <w:r>
        <w:continuationSeparator/>
      </w:r>
    </w:p>
  </w:footnote>
  <w:footnote w:id="1">
    <w:p w14:paraId="6DD20A92" w14:textId="77777777" w:rsidR="00F61FF1" w:rsidRPr="009F6900" w:rsidRDefault="00F61FF1" w:rsidP="000D6B3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F690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F6900">
        <w:rPr>
          <w:rFonts w:ascii="Arial" w:hAnsi="Arial" w:cs="Arial"/>
          <w:sz w:val="16"/>
          <w:szCs w:val="16"/>
        </w:rPr>
        <w:t xml:space="preserve"> Wybrać właściwe</w:t>
      </w:r>
      <w:r w:rsidR="00D973D5">
        <w:rPr>
          <w:rFonts w:ascii="Arial" w:hAnsi="Arial" w:cs="Arial"/>
          <w:sz w:val="16"/>
          <w:szCs w:val="16"/>
        </w:rPr>
        <w:t xml:space="preserve"> – zamawiający decyduje o grupie osób, której dotyczy wymaganie zatrudnienia do realizacji zamówienia</w:t>
      </w:r>
      <w:r w:rsidR="00120B7D">
        <w:rPr>
          <w:rFonts w:ascii="Arial" w:hAnsi="Arial" w:cs="Arial"/>
          <w:sz w:val="16"/>
          <w:szCs w:val="16"/>
        </w:rPr>
        <w:t>.</w:t>
      </w:r>
    </w:p>
  </w:footnote>
  <w:footnote w:id="2">
    <w:p w14:paraId="2DEC7070" w14:textId="77777777" w:rsidR="002E25D1" w:rsidRPr="000312B1" w:rsidRDefault="002E25D1" w:rsidP="00B40BF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312B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12B1">
        <w:rPr>
          <w:rFonts w:ascii="Arial" w:hAnsi="Arial" w:cs="Arial"/>
          <w:sz w:val="16"/>
          <w:szCs w:val="16"/>
        </w:rPr>
        <w:t xml:space="preserve"> Należy wpisać, jaka grupa osób w ramach tej kategorii jest wymagana do realizacji zamówienia</w:t>
      </w:r>
      <w:r w:rsidR="00120B7D">
        <w:rPr>
          <w:rFonts w:ascii="Arial" w:hAnsi="Arial" w:cs="Arial"/>
          <w:sz w:val="16"/>
          <w:szCs w:val="16"/>
        </w:rPr>
        <w:t>.</w:t>
      </w:r>
    </w:p>
  </w:footnote>
  <w:footnote w:id="3">
    <w:p w14:paraId="62A233A7" w14:textId="77777777" w:rsidR="00CC485D" w:rsidRPr="00B51C13" w:rsidRDefault="00CC485D" w:rsidP="00B40BF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51C1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51C13">
        <w:rPr>
          <w:rFonts w:ascii="Arial" w:hAnsi="Arial" w:cs="Arial"/>
          <w:sz w:val="16"/>
          <w:szCs w:val="16"/>
        </w:rPr>
        <w:t xml:space="preserve"> </w:t>
      </w:r>
      <w:r w:rsidR="00F338DA">
        <w:rPr>
          <w:rFonts w:ascii="Arial" w:hAnsi="Arial" w:cs="Arial"/>
          <w:sz w:val="16"/>
          <w:szCs w:val="16"/>
        </w:rPr>
        <w:t>D</w:t>
      </w:r>
      <w:r w:rsidRPr="00B51C13">
        <w:rPr>
          <w:rFonts w:ascii="Arial" w:hAnsi="Arial" w:cs="Arial"/>
          <w:sz w:val="16"/>
          <w:szCs w:val="16"/>
        </w:rPr>
        <w:t>o kategorii tej należą: bezdomni realizujący indywidualny program wychodzenia z bezdomności, osoby długotrwale bezrobotne, osoby uzależnione od alkoholu, uzależnione od narkotyków lub innych środków odurzających, chore psychicznie, zwalniane z zakładów karnych oraz uchod</w:t>
      </w:r>
      <w:r w:rsidR="00442DF6">
        <w:rPr>
          <w:rFonts w:ascii="Arial" w:hAnsi="Arial" w:cs="Arial"/>
          <w:sz w:val="16"/>
          <w:szCs w:val="16"/>
        </w:rPr>
        <w:t>ź</w:t>
      </w:r>
      <w:r w:rsidRPr="00B51C13">
        <w:rPr>
          <w:rFonts w:ascii="Arial" w:hAnsi="Arial" w:cs="Arial"/>
          <w:sz w:val="16"/>
          <w:szCs w:val="16"/>
        </w:rPr>
        <w:t>cy realizujący indywidualny program integracji</w:t>
      </w:r>
      <w:r w:rsidR="00B04223">
        <w:rPr>
          <w:rFonts w:ascii="Arial" w:hAnsi="Arial" w:cs="Arial"/>
          <w:sz w:val="16"/>
          <w:szCs w:val="16"/>
        </w:rPr>
        <w:t>.</w:t>
      </w:r>
    </w:p>
  </w:footnote>
  <w:footnote w:id="4">
    <w:p w14:paraId="03A48C00" w14:textId="77777777" w:rsidR="006B5DE0" w:rsidRPr="006B5DE0" w:rsidRDefault="006B5DE0" w:rsidP="00B40BF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B5DE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B5DE0">
        <w:rPr>
          <w:rFonts w:ascii="Arial" w:hAnsi="Arial" w:cs="Arial"/>
          <w:sz w:val="16"/>
          <w:szCs w:val="16"/>
        </w:rPr>
        <w:t xml:space="preserve"> </w:t>
      </w:r>
      <w:r w:rsidR="00F152E6">
        <w:rPr>
          <w:rFonts w:ascii="Arial" w:hAnsi="Arial" w:cs="Arial"/>
          <w:sz w:val="16"/>
          <w:szCs w:val="16"/>
        </w:rPr>
        <w:t>W przypadku, w którym z</w:t>
      </w:r>
      <w:r w:rsidRPr="006B5DE0">
        <w:rPr>
          <w:rFonts w:ascii="Arial" w:hAnsi="Arial" w:cs="Arial"/>
          <w:sz w:val="16"/>
          <w:szCs w:val="16"/>
        </w:rPr>
        <w:t>amawiający</w:t>
      </w:r>
      <w:r w:rsidR="00F152E6">
        <w:rPr>
          <w:rFonts w:ascii="Arial" w:hAnsi="Arial" w:cs="Arial"/>
          <w:sz w:val="16"/>
          <w:szCs w:val="16"/>
        </w:rPr>
        <w:t xml:space="preserve"> wymaga od wykonawcy zatrudnienia do realizacji zamówienia osób z ww. grup, zobowiązany jest  określić grupę, liczbę i okres wymaganego zatrudniania osób, których dotyczy ten wymóg</w:t>
      </w:r>
      <w:r w:rsidR="004E4451">
        <w:rPr>
          <w:rFonts w:ascii="Arial" w:hAnsi="Arial" w:cs="Arial"/>
          <w:sz w:val="16"/>
          <w:szCs w:val="16"/>
        </w:rPr>
        <w:t xml:space="preserve">. </w:t>
      </w:r>
      <w:r w:rsidR="00F152E6">
        <w:rPr>
          <w:rFonts w:ascii="Arial" w:hAnsi="Arial" w:cs="Arial"/>
          <w:sz w:val="16"/>
          <w:szCs w:val="16"/>
        </w:rPr>
        <w:t xml:space="preserve">Należy mieć na względzie, że warunki realizacji zamówienia muszą być związane z przedmiotem zamówienia, wymagany okres zatrudnienia wskazanych osób nie może przekraczać okresu realizacji zamówienia. </w:t>
      </w:r>
    </w:p>
  </w:footnote>
  <w:footnote w:id="5">
    <w:p w14:paraId="5A9B98EA" w14:textId="77777777" w:rsidR="00794912" w:rsidRDefault="00794912" w:rsidP="00B40BFF">
      <w:pPr>
        <w:pStyle w:val="Tekstprzypisudolnego"/>
        <w:jc w:val="both"/>
      </w:pPr>
      <w:r w:rsidRPr="00E922E7">
        <w:rPr>
          <w:rStyle w:val="Odwoanieprzypisudolnego"/>
        </w:rPr>
        <w:footnoteRef/>
      </w:r>
      <w:r w:rsidRPr="00E922E7">
        <w:t xml:space="preserve"> </w:t>
      </w:r>
      <w:r w:rsidRPr="00FA1781">
        <w:rPr>
          <w:rFonts w:ascii="Arial" w:hAnsi="Arial" w:cs="Arial"/>
          <w:sz w:val="16"/>
          <w:szCs w:val="16"/>
        </w:rPr>
        <w:t>Mimo że zamawiający nie jest do tego zobowiązany na podstawie ustawy Pzp, wskazane jest, żeby dla zapewnienia ciągłości realizacji tego warunku przewidział w dokumentach zamówienia zobowiązanie wykonawcy do niezwłocznego zatrudnienia innej osoby z grupy wskazanej przez zamawiającego w sytuacji rozwiązania umowy przez pracodawcę lub pracownika przed zakończeniem okresu, na jaki zatrudnienie jest wymagane.</w:t>
      </w:r>
    </w:p>
  </w:footnote>
  <w:footnote w:id="6">
    <w:p w14:paraId="1E463CB3" w14:textId="77777777" w:rsidR="00924BD9" w:rsidRPr="00FA1781" w:rsidRDefault="00924BD9" w:rsidP="00B40BF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A17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A1781">
        <w:rPr>
          <w:rFonts w:ascii="Arial" w:hAnsi="Arial" w:cs="Arial"/>
          <w:sz w:val="16"/>
          <w:szCs w:val="16"/>
        </w:rPr>
        <w:t xml:space="preserve"> Należy </w:t>
      </w:r>
      <w:r>
        <w:rPr>
          <w:rFonts w:ascii="Arial" w:hAnsi="Arial" w:cs="Arial"/>
          <w:sz w:val="16"/>
          <w:szCs w:val="16"/>
        </w:rPr>
        <w:t>wybrać i wskazać właściwe, adekwatne do postawionego wymogu zatrudnienia osób z określonej grupy</w:t>
      </w:r>
      <w:r w:rsidR="00E422C4">
        <w:rPr>
          <w:rFonts w:ascii="Arial" w:hAnsi="Arial" w:cs="Arial"/>
          <w:sz w:val="16"/>
          <w:szCs w:val="16"/>
        </w:rPr>
        <w:t xml:space="preserve">. </w:t>
      </w:r>
      <w:r w:rsidR="00F0023E">
        <w:rPr>
          <w:rFonts w:ascii="Arial" w:hAnsi="Arial" w:cs="Arial"/>
          <w:sz w:val="16"/>
          <w:szCs w:val="16"/>
        </w:rPr>
        <w:t>D</w:t>
      </w:r>
      <w:r w:rsidR="00E422C4">
        <w:rPr>
          <w:rFonts w:ascii="Arial" w:hAnsi="Arial" w:cs="Arial"/>
          <w:sz w:val="16"/>
          <w:szCs w:val="16"/>
        </w:rPr>
        <w:t xml:space="preserve">owody potwierdzające realizację określonego przez zamawiającego warunku będą różne, w zależności od tego, jakiego warunku dotyczą. </w:t>
      </w:r>
    </w:p>
  </w:footnote>
  <w:footnote w:id="7">
    <w:p w14:paraId="079363E4" w14:textId="77777777" w:rsidR="00214C4A" w:rsidRPr="00A83149" w:rsidRDefault="00214C4A" w:rsidP="00B40BF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8314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3149">
        <w:rPr>
          <w:rFonts w:ascii="Arial" w:hAnsi="Arial" w:cs="Arial"/>
          <w:sz w:val="16"/>
          <w:szCs w:val="16"/>
        </w:rPr>
        <w:t xml:space="preserve"> Oświadczenie składane jest na wezwanie zamawiającego, w którym zamawiający </w:t>
      </w:r>
      <w:r w:rsidR="00813AF2" w:rsidRPr="00A83149">
        <w:rPr>
          <w:rFonts w:ascii="Arial" w:hAnsi="Arial" w:cs="Arial"/>
          <w:sz w:val="16"/>
          <w:szCs w:val="16"/>
        </w:rPr>
        <w:t>określi, co do jakich osób i okoliczności oświadczenie ma być złożone</w:t>
      </w:r>
      <w:r w:rsidR="00611D87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BA4"/>
    <w:multiLevelType w:val="hybridMultilevel"/>
    <w:tmpl w:val="1FCC1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560FA"/>
    <w:multiLevelType w:val="hybridMultilevel"/>
    <w:tmpl w:val="4B16E004"/>
    <w:lvl w:ilvl="0" w:tplc="78861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8EA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1161C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5B659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3382F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624E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2426D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14A6A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9EA3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133D4A81"/>
    <w:multiLevelType w:val="hybridMultilevel"/>
    <w:tmpl w:val="2BA6CCAC"/>
    <w:lvl w:ilvl="0" w:tplc="CFB4CC9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837B6"/>
    <w:multiLevelType w:val="hybridMultilevel"/>
    <w:tmpl w:val="FA3A14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57F6F"/>
    <w:multiLevelType w:val="hybridMultilevel"/>
    <w:tmpl w:val="4462C500"/>
    <w:lvl w:ilvl="0" w:tplc="249861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4A8A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316D0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1B44C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D08E1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2D43E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FB840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E40ED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B1C7E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" w15:restartNumberingAfterBreak="0">
    <w:nsid w:val="44CE60EF"/>
    <w:multiLevelType w:val="hybridMultilevel"/>
    <w:tmpl w:val="E3F244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F744F4"/>
    <w:multiLevelType w:val="hybridMultilevel"/>
    <w:tmpl w:val="29E211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35409"/>
    <w:multiLevelType w:val="hybridMultilevel"/>
    <w:tmpl w:val="59161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A43D0"/>
    <w:multiLevelType w:val="hybridMultilevel"/>
    <w:tmpl w:val="82A8EB74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02AB8"/>
    <w:multiLevelType w:val="hybridMultilevel"/>
    <w:tmpl w:val="373097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94D5101"/>
    <w:multiLevelType w:val="hybridMultilevel"/>
    <w:tmpl w:val="9A02DC9A"/>
    <w:lvl w:ilvl="0" w:tplc="837483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32B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E8EB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CCEB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4CB8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6AB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34C7B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701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6604E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00309208">
    <w:abstractNumId w:val="4"/>
  </w:num>
  <w:num w:numId="2" w16cid:durableId="1335836291">
    <w:abstractNumId w:val="0"/>
  </w:num>
  <w:num w:numId="3" w16cid:durableId="1711951701">
    <w:abstractNumId w:val="11"/>
  </w:num>
  <w:num w:numId="4" w16cid:durableId="765419998">
    <w:abstractNumId w:val="3"/>
  </w:num>
  <w:num w:numId="5" w16cid:durableId="1527980380">
    <w:abstractNumId w:val="9"/>
  </w:num>
  <w:num w:numId="6" w16cid:durableId="164561663">
    <w:abstractNumId w:val="8"/>
  </w:num>
  <w:num w:numId="7" w16cid:durableId="773281289">
    <w:abstractNumId w:val="7"/>
  </w:num>
  <w:num w:numId="8" w16cid:durableId="1445229960">
    <w:abstractNumId w:val="5"/>
  </w:num>
  <w:num w:numId="9" w16cid:durableId="67692349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81021529">
    <w:abstractNumId w:val="2"/>
  </w:num>
  <w:num w:numId="14" w16cid:durableId="1039280753">
    <w:abstractNumId w:val="1"/>
  </w:num>
  <w:num w:numId="15" w16cid:durableId="1511797485">
    <w:abstractNumId w:val="6"/>
  </w:num>
  <w:num w:numId="16" w16cid:durableId="1544097753">
    <w:abstractNumId w:val="12"/>
  </w:num>
  <w:num w:numId="17" w16cid:durableId="742948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E7"/>
    <w:rsid w:val="00001B68"/>
    <w:rsid w:val="00007BA8"/>
    <w:rsid w:val="000164B6"/>
    <w:rsid w:val="000238C9"/>
    <w:rsid w:val="000275A5"/>
    <w:rsid w:val="000312B1"/>
    <w:rsid w:val="00032CAC"/>
    <w:rsid w:val="00040316"/>
    <w:rsid w:val="00043F9F"/>
    <w:rsid w:val="00045FA9"/>
    <w:rsid w:val="000472C7"/>
    <w:rsid w:val="000505DE"/>
    <w:rsid w:val="000539C7"/>
    <w:rsid w:val="00053A2F"/>
    <w:rsid w:val="00056DF2"/>
    <w:rsid w:val="000657AA"/>
    <w:rsid w:val="000709E1"/>
    <w:rsid w:val="0008067D"/>
    <w:rsid w:val="00082B0F"/>
    <w:rsid w:val="00083E09"/>
    <w:rsid w:val="00092182"/>
    <w:rsid w:val="00093954"/>
    <w:rsid w:val="000A0B56"/>
    <w:rsid w:val="000A64D3"/>
    <w:rsid w:val="000B2868"/>
    <w:rsid w:val="000C132F"/>
    <w:rsid w:val="000C3C4D"/>
    <w:rsid w:val="000D5BBB"/>
    <w:rsid w:val="000D6B30"/>
    <w:rsid w:val="000E394A"/>
    <w:rsid w:val="000F3B4E"/>
    <w:rsid w:val="000F7A04"/>
    <w:rsid w:val="001017B4"/>
    <w:rsid w:val="0010246B"/>
    <w:rsid w:val="00107DC6"/>
    <w:rsid w:val="00115C2F"/>
    <w:rsid w:val="00120B7D"/>
    <w:rsid w:val="00122E43"/>
    <w:rsid w:val="001262A1"/>
    <w:rsid w:val="00132DDD"/>
    <w:rsid w:val="001368CE"/>
    <w:rsid w:val="001409FC"/>
    <w:rsid w:val="001417CB"/>
    <w:rsid w:val="00144CBC"/>
    <w:rsid w:val="00144DB6"/>
    <w:rsid w:val="0015138B"/>
    <w:rsid w:val="00152708"/>
    <w:rsid w:val="00156BAD"/>
    <w:rsid w:val="00157CC9"/>
    <w:rsid w:val="00164E25"/>
    <w:rsid w:val="0017191C"/>
    <w:rsid w:val="0018016C"/>
    <w:rsid w:val="00181C42"/>
    <w:rsid w:val="00182E09"/>
    <w:rsid w:val="00191B60"/>
    <w:rsid w:val="00197A5A"/>
    <w:rsid w:val="001B38EC"/>
    <w:rsid w:val="001C0B38"/>
    <w:rsid w:val="001C272A"/>
    <w:rsid w:val="001C5825"/>
    <w:rsid w:val="001C6314"/>
    <w:rsid w:val="001D0ABC"/>
    <w:rsid w:val="001F33FE"/>
    <w:rsid w:val="001F549B"/>
    <w:rsid w:val="00202655"/>
    <w:rsid w:val="00205408"/>
    <w:rsid w:val="0020727B"/>
    <w:rsid w:val="002118BD"/>
    <w:rsid w:val="00214C4A"/>
    <w:rsid w:val="00215B02"/>
    <w:rsid w:val="00222CC0"/>
    <w:rsid w:val="0022508E"/>
    <w:rsid w:val="0023086F"/>
    <w:rsid w:val="0024121C"/>
    <w:rsid w:val="002418F6"/>
    <w:rsid w:val="00246CBB"/>
    <w:rsid w:val="002620A5"/>
    <w:rsid w:val="00277289"/>
    <w:rsid w:val="00293FE7"/>
    <w:rsid w:val="002A09FC"/>
    <w:rsid w:val="002A0FD9"/>
    <w:rsid w:val="002A23B6"/>
    <w:rsid w:val="002A44D2"/>
    <w:rsid w:val="002B358D"/>
    <w:rsid w:val="002C062E"/>
    <w:rsid w:val="002C7236"/>
    <w:rsid w:val="002C767D"/>
    <w:rsid w:val="002D2D97"/>
    <w:rsid w:val="002D40B8"/>
    <w:rsid w:val="002E25D1"/>
    <w:rsid w:val="002E7AF0"/>
    <w:rsid w:val="002F0228"/>
    <w:rsid w:val="002F15FA"/>
    <w:rsid w:val="002F6420"/>
    <w:rsid w:val="003003FE"/>
    <w:rsid w:val="0030475E"/>
    <w:rsid w:val="003077F1"/>
    <w:rsid w:val="0031172E"/>
    <w:rsid w:val="0031766E"/>
    <w:rsid w:val="00317F03"/>
    <w:rsid w:val="00320170"/>
    <w:rsid w:val="003204E3"/>
    <w:rsid w:val="00342F3A"/>
    <w:rsid w:val="00346F9B"/>
    <w:rsid w:val="003532CB"/>
    <w:rsid w:val="003534F6"/>
    <w:rsid w:val="0036297B"/>
    <w:rsid w:val="00365982"/>
    <w:rsid w:val="003665C5"/>
    <w:rsid w:val="003666D1"/>
    <w:rsid w:val="003679F6"/>
    <w:rsid w:val="00373C2E"/>
    <w:rsid w:val="00374DD3"/>
    <w:rsid w:val="00375C73"/>
    <w:rsid w:val="00381EA4"/>
    <w:rsid w:val="003907DE"/>
    <w:rsid w:val="003914A0"/>
    <w:rsid w:val="003937A8"/>
    <w:rsid w:val="00393B7A"/>
    <w:rsid w:val="003A7E4F"/>
    <w:rsid w:val="003B1C6E"/>
    <w:rsid w:val="003B372F"/>
    <w:rsid w:val="003B6500"/>
    <w:rsid w:val="003B7E49"/>
    <w:rsid w:val="003C4640"/>
    <w:rsid w:val="003C6465"/>
    <w:rsid w:val="003D4576"/>
    <w:rsid w:val="003E3878"/>
    <w:rsid w:val="003E5861"/>
    <w:rsid w:val="003E7C13"/>
    <w:rsid w:val="003F0502"/>
    <w:rsid w:val="00403740"/>
    <w:rsid w:val="0040723F"/>
    <w:rsid w:val="0042138E"/>
    <w:rsid w:val="0042216F"/>
    <w:rsid w:val="004226F4"/>
    <w:rsid w:val="004276CB"/>
    <w:rsid w:val="00427DE0"/>
    <w:rsid w:val="004302EE"/>
    <w:rsid w:val="004429B4"/>
    <w:rsid w:val="00442BA0"/>
    <w:rsid w:val="00442DF6"/>
    <w:rsid w:val="0044568D"/>
    <w:rsid w:val="00452094"/>
    <w:rsid w:val="00452EB8"/>
    <w:rsid w:val="004567D8"/>
    <w:rsid w:val="00462533"/>
    <w:rsid w:val="004676DC"/>
    <w:rsid w:val="00471531"/>
    <w:rsid w:val="00471ACB"/>
    <w:rsid w:val="00474571"/>
    <w:rsid w:val="004809E8"/>
    <w:rsid w:val="004812DC"/>
    <w:rsid w:val="00482123"/>
    <w:rsid w:val="004834E7"/>
    <w:rsid w:val="0048474C"/>
    <w:rsid w:val="00484D46"/>
    <w:rsid w:val="00487279"/>
    <w:rsid w:val="00490877"/>
    <w:rsid w:val="004A0857"/>
    <w:rsid w:val="004A2504"/>
    <w:rsid w:val="004B6A1B"/>
    <w:rsid w:val="004B7200"/>
    <w:rsid w:val="004C1126"/>
    <w:rsid w:val="004C4391"/>
    <w:rsid w:val="004C4E99"/>
    <w:rsid w:val="004D1FBB"/>
    <w:rsid w:val="004D38D8"/>
    <w:rsid w:val="004D3ED8"/>
    <w:rsid w:val="004D46FD"/>
    <w:rsid w:val="004E0A3B"/>
    <w:rsid w:val="004E39F6"/>
    <w:rsid w:val="004E3F35"/>
    <w:rsid w:val="004E4451"/>
    <w:rsid w:val="004E45F6"/>
    <w:rsid w:val="004F521B"/>
    <w:rsid w:val="0050304C"/>
    <w:rsid w:val="005051CD"/>
    <w:rsid w:val="00513806"/>
    <w:rsid w:val="00520A24"/>
    <w:rsid w:val="005404DA"/>
    <w:rsid w:val="00542C6F"/>
    <w:rsid w:val="005446C5"/>
    <w:rsid w:val="00546287"/>
    <w:rsid w:val="00547012"/>
    <w:rsid w:val="00551583"/>
    <w:rsid w:val="005524F4"/>
    <w:rsid w:val="00561B30"/>
    <w:rsid w:val="00565B66"/>
    <w:rsid w:val="00566CF8"/>
    <w:rsid w:val="0057234D"/>
    <w:rsid w:val="00572A46"/>
    <w:rsid w:val="005814EE"/>
    <w:rsid w:val="00581C3B"/>
    <w:rsid w:val="00585EF4"/>
    <w:rsid w:val="00591054"/>
    <w:rsid w:val="00591BBD"/>
    <w:rsid w:val="00596AEE"/>
    <w:rsid w:val="00597EF3"/>
    <w:rsid w:val="005A3BAD"/>
    <w:rsid w:val="005B09F6"/>
    <w:rsid w:val="005C0053"/>
    <w:rsid w:val="005C3114"/>
    <w:rsid w:val="005C4CDA"/>
    <w:rsid w:val="005D560E"/>
    <w:rsid w:val="005E0500"/>
    <w:rsid w:val="005E1D80"/>
    <w:rsid w:val="005E2B92"/>
    <w:rsid w:val="005F064A"/>
    <w:rsid w:val="005F2BDD"/>
    <w:rsid w:val="005F7680"/>
    <w:rsid w:val="0060086B"/>
    <w:rsid w:val="00604D8C"/>
    <w:rsid w:val="00605E91"/>
    <w:rsid w:val="006061C1"/>
    <w:rsid w:val="00606A18"/>
    <w:rsid w:val="0060794A"/>
    <w:rsid w:val="00611D87"/>
    <w:rsid w:val="00613E9A"/>
    <w:rsid w:val="00615F5B"/>
    <w:rsid w:val="006216AB"/>
    <w:rsid w:val="00630A54"/>
    <w:rsid w:val="0063194C"/>
    <w:rsid w:val="0063606C"/>
    <w:rsid w:val="00636E4A"/>
    <w:rsid w:val="006411F2"/>
    <w:rsid w:val="00647513"/>
    <w:rsid w:val="006509E3"/>
    <w:rsid w:val="006543B6"/>
    <w:rsid w:val="006640B7"/>
    <w:rsid w:val="00666E20"/>
    <w:rsid w:val="00667F06"/>
    <w:rsid w:val="00681AA8"/>
    <w:rsid w:val="006843CB"/>
    <w:rsid w:val="00691441"/>
    <w:rsid w:val="00691819"/>
    <w:rsid w:val="00697D08"/>
    <w:rsid w:val="006A1921"/>
    <w:rsid w:val="006A66FA"/>
    <w:rsid w:val="006A693A"/>
    <w:rsid w:val="006B18D3"/>
    <w:rsid w:val="006B5DE0"/>
    <w:rsid w:val="006B63B5"/>
    <w:rsid w:val="006C010F"/>
    <w:rsid w:val="006D2CEE"/>
    <w:rsid w:val="006D4FFA"/>
    <w:rsid w:val="006D777E"/>
    <w:rsid w:val="006E3202"/>
    <w:rsid w:val="006F2983"/>
    <w:rsid w:val="006F2AF8"/>
    <w:rsid w:val="00702934"/>
    <w:rsid w:val="00712080"/>
    <w:rsid w:val="0071592A"/>
    <w:rsid w:val="007207A2"/>
    <w:rsid w:val="00722B96"/>
    <w:rsid w:val="00723434"/>
    <w:rsid w:val="00725C31"/>
    <w:rsid w:val="0072677A"/>
    <w:rsid w:val="0072691F"/>
    <w:rsid w:val="00727707"/>
    <w:rsid w:val="00727E09"/>
    <w:rsid w:val="0073050A"/>
    <w:rsid w:val="007324F3"/>
    <w:rsid w:val="0073354F"/>
    <w:rsid w:val="00733C01"/>
    <w:rsid w:val="007345D8"/>
    <w:rsid w:val="007428C1"/>
    <w:rsid w:val="00744FD3"/>
    <w:rsid w:val="00747428"/>
    <w:rsid w:val="007479C7"/>
    <w:rsid w:val="007527E0"/>
    <w:rsid w:val="00753F83"/>
    <w:rsid w:val="00755224"/>
    <w:rsid w:val="00756392"/>
    <w:rsid w:val="00763B1A"/>
    <w:rsid w:val="00763CD3"/>
    <w:rsid w:val="00771F86"/>
    <w:rsid w:val="007734AB"/>
    <w:rsid w:val="00776FF1"/>
    <w:rsid w:val="007801BC"/>
    <w:rsid w:val="00780AD2"/>
    <w:rsid w:val="0079026F"/>
    <w:rsid w:val="007912F5"/>
    <w:rsid w:val="00793B06"/>
    <w:rsid w:val="00794912"/>
    <w:rsid w:val="007B6561"/>
    <w:rsid w:val="007B764E"/>
    <w:rsid w:val="007B7C01"/>
    <w:rsid w:val="007C24E5"/>
    <w:rsid w:val="007C774B"/>
    <w:rsid w:val="007C7AA9"/>
    <w:rsid w:val="007D0223"/>
    <w:rsid w:val="007D0CDD"/>
    <w:rsid w:val="007D3A41"/>
    <w:rsid w:val="007E1095"/>
    <w:rsid w:val="007E287A"/>
    <w:rsid w:val="007E3BA2"/>
    <w:rsid w:val="007E5050"/>
    <w:rsid w:val="007E68B2"/>
    <w:rsid w:val="007F0002"/>
    <w:rsid w:val="007F254E"/>
    <w:rsid w:val="00813AF2"/>
    <w:rsid w:val="00814853"/>
    <w:rsid w:val="00815876"/>
    <w:rsid w:val="00821384"/>
    <w:rsid w:val="0082253A"/>
    <w:rsid w:val="0082565E"/>
    <w:rsid w:val="00834273"/>
    <w:rsid w:val="00843CF4"/>
    <w:rsid w:val="008524EB"/>
    <w:rsid w:val="0085527A"/>
    <w:rsid w:val="00855D11"/>
    <w:rsid w:val="008635F2"/>
    <w:rsid w:val="00874F44"/>
    <w:rsid w:val="0087735F"/>
    <w:rsid w:val="00883025"/>
    <w:rsid w:val="00884C7D"/>
    <w:rsid w:val="00897A2F"/>
    <w:rsid w:val="008A1BBA"/>
    <w:rsid w:val="008A6241"/>
    <w:rsid w:val="008B17AC"/>
    <w:rsid w:val="008B2F7E"/>
    <w:rsid w:val="008C0031"/>
    <w:rsid w:val="008C4FD7"/>
    <w:rsid w:val="008C64A5"/>
    <w:rsid w:val="008D4072"/>
    <w:rsid w:val="008D555C"/>
    <w:rsid w:val="008D5B6B"/>
    <w:rsid w:val="008E3D3E"/>
    <w:rsid w:val="008E44AF"/>
    <w:rsid w:val="008E6681"/>
    <w:rsid w:val="008F2267"/>
    <w:rsid w:val="008F5FE9"/>
    <w:rsid w:val="009032A2"/>
    <w:rsid w:val="00903AFF"/>
    <w:rsid w:val="009167FA"/>
    <w:rsid w:val="00924BD9"/>
    <w:rsid w:val="009252F3"/>
    <w:rsid w:val="009317BD"/>
    <w:rsid w:val="00931D52"/>
    <w:rsid w:val="0093350E"/>
    <w:rsid w:val="00934358"/>
    <w:rsid w:val="00937B97"/>
    <w:rsid w:val="0094037C"/>
    <w:rsid w:val="00940B65"/>
    <w:rsid w:val="00947B72"/>
    <w:rsid w:val="0095043F"/>
    <w:rsid w:val="00952EB0"/>
    <w:rsid w:val="009572E7"/>
    <w:rsid w:val="0096269D"/>
    <w:rsid w:val="00962D37"/>
    <w:rsid w:val="009635F9"/>
    <w:rsid w:val="00966DF8"/>
    <w:rsid w:val="00974C01"/>
    <w:rsid w:val="009808C2"/>
    <w:rsid w:val="00981C64"/>
    <w:rsid w:val="009823DD"/>
    <w:rsid w:val="00983C04"/>
    <w:rsid w:val="0098475A"/>
    <w:rsid w:val="00984BA6"/>
    <w:rsid w:val="0099311C"/>
    <w:rsid w:val="00997876"/>
    <w:rsid w:val="009978CD"/>
    <w:rsid w:val="009A1674"/>
    <w:rsid w:val="009A4316"/>
    <w:rsid w:val="009A474F"/>
    <w:rsid w:val="009A5AC2"/>
    <w:rsid w:val="009A7D66"/>
    <w:rsid w:val="009B0464"/>
    <w:rsid w:val="009C054E"/>
    <w:rsid w:val="009C0578"/>
    <w:rsid w:val="009C3EBF"/>
    <w:rsid w:val="009C4FCC"/>
    <w:rsid w:val="009C752D"/>
    <w:rsid w:val="009C7B9E"/>
    <w:rsid w:val="009D431A"/>
    <w:rsid w:val="009E632B"/>
    <w:rsid w:val="009F54FC"/>
    <w:rsid w:val="009F6900"/>
    <w:rsid w:val="009F798F"/>
    <w:rsid w:val="00A0026B"/>
    <w:rsid w:val="00A07F42"/>
    <w:rsid w:val="00A1446B"/>
    <w:rsid w:val="00A240BA"/>
    <w:rsid w:val="00A2716A"/>
    <w:rsid w:val="00A30527"/>
    <w:rsid w:val="00A377DC"/>
    <w:rsid w:val="00A440AF"/>
    <w:rsid w:val="00A513E0"/>
    <w:rsid w:val="00A6169B"/>
    <w:rsid w:val="00A724CF"/>
    <w:rsid w:val="00A77A1F"/>
    <w:rsid w:val="00A77F5C"/>
    <w:rsid w:val="00A83149"/>
    <w:rsid w:val="00A87014"/>
    <w:rsid w:val="00A9169F"/>
    <w:rsid w:val="00A93DF3"/>
    <w:rsid w:val="00AA19BB"/>
    <w:rsid w:val="00AA24CD"/>
    <w:rsid w:val="00AB5BF1"/>
    <w:rsid w:val="00AB7D5A"/>
    <w:rsid w:val="00AC605A"/>
    <w:rsid w:val="00AD4843"/>
    <w:rsid w:val="00AD68E6"/>
    <w:rsid w:val="00AF0BD0"/>
    <w:rsid w:val="00AF4155"/>
    <w:rsid w:val="00AF4468"/>
    <w:rsid w:val="00AF603E"/>
    <w:rsid w:val="00B04223"/>
    <w:rsid w:val="00B11357"/>
    <w:rsid w:val="00B119F3"/>
    <w:rsid w:val="00B17914"/>
    <w:rsid w:val="00B23DAC"/>
    <w:rsid w:val="00B34C1D"/>
    <w:rsid w:val="00B40BFF"/>
    <w:rsid w:val="00B41BD2"/>
    <w:rsid w:val="00B452F6"/>
    <w:rsid w:val="00B47541"/>
    <w:rsid w:val="00B50DC8"/>
    <w:rsid w:val="00B51C13"/>
    <w:rsid w:val="00B64D44"/>
    <w:rsid w:val="00B654C3"/>
    <w:rsid w:val="00B66A39"/>
    <w:rsid w:val="00B67F94"/>
    <w:rsid w:val="00B72F25"/>
    <w:rsid w:val="00B844EB"/>
    <w:rsid w:val="00B9093F"/>
    <w:rsid w:val="00B91131"/>
    <w:rsid w:val="00B91A87"/>
    <w:rsid w:val="00B968D3"/>
    <w:rsid w:val="00B97B63"/>
    <w:rsid w:val="00BA216E"/>
    <w:rsid w:val="00BA34A3"/>
    <w:rsid w:val="00BA5B73"/>
    <w:rsid w:val="00BB1947"/>
    <w:rsid w:val="00BC4823"/>
    <w:rsid w:val="00BE272E"/>
    <w:rsid w:val="00BE29CD"/>
    <w:rsid w:val="00C01626"/>
    <w:rsid w:val="00C03728"/>
    <w:rsid w:val="00C16E74"/>
    <w:rsid w:val="00C25146"/>
    <w:rsid w:val="00C265E7"/>
    <w:rsid w:val="00C267DF"/>
    <w:rsid w:val="00C27BFE"/>
    <w:rsid w:val="00C30256"/>
    <w:rsid w:val="00C30AAB"/>
    <w:rsid w:val="00C3213E"/>
    <w:rsid w:val="00C33A64"/>
    <w:rsid w:val="00C41963"/>
    <w:rsid w:val="00C41A6E"/>
    <w:rsid w:val="00C458B3"/>
    <w:rsid w:val="00C475E6"/>
    <w:rsid w:val="00C479E6"/>
    <w:rsid w:val="00C47A12"/>
    <w:rsid w:val="00C50B24"/>
    <w:rsid w:val="00C60023"/>
    <w:rsid w:val="00C62A8C"/>
    <w:rsid w:val="00C64347"/>
    <w:rsid w:val="00C67694"/>
    <w:rsid w:val="00C67F53"/>
    <w:rsid w:val="00C713DC"/>
    <w:rsid w:val="00C81E47"/>
    <w:rsid w:val="00C83442"/>
    <w:rsid w:val="00C92EA3"/>
    <w:rsid w:val="00CA1CB6"/>
    <w:rsid w:val="00CA2DD2"/>
    <w:rsid w:val="00CB4C19"/>
    <w:rsid w:val="00CC3F5C"/>
    <w:rsid w:val="00CC485D"/>
    <w:rsid w:val="00CC74AD"/>
    <w:rsid w:val="00CE4612"/>
    <w:rsid w:val="00CE66DF"/>
    <w:rsid w:val="00CF3F8F"/>
    <w:rsid w:val="00D00222"/>
    <w:rsid w:val="00D04B79"/>
    <w:rsid w:val="00D103B7"/>
    <w:rsid w:val="00D10C69"/>
    <w:rsid w:val="00D130C6"/>
    <w:rsid w:val="00D17C47"/>
    <w:rsid w:val="00D22256"/>
    <w:rsid w:val="00D22A58"/>
    <w:rsid w:val="00D24789"/>
    <w:rsid w:val="00D25465"/>
    <w:rsid w:val="00D301E7"/>
    <w:rsid w:val="00D316D5"/>
    <w:rsid w:val="00D33F55"/>
    <w:rsid w:val="00D405CD"/>
    <w:rsid w:val="00D45680"/>
    <w:rsid w:val="00D51D01"/>
    <w:rsid w:val="00D552D2"/>
    <w:rsid w:val="00D64328"/>
    <w:rsid w:val="00D65A7C"/>
    <w:rsid w:val="00D65C4F"/>
    <w:rsid w:val="00D666D1"/>
    <w:rsid w:val="00D747D4"/>
    <w:rsid w:val="00D85FA3"/>
    <w:rsid w:val="00D973D5"/>
    <w:rsid w:val="00DA7E0F"/>
    <w:rsid w:val="00DB024E"/>
    <w:rsid w:val="00DB04FE"/>
    <w:rsid w:val="00DB5128"/>
    <w:rsid w:val="00DC3774"/>
    <w:rsid w:val="00DC76CC"/>
    <w:rsid w:val="00DC7DBD"/>
    <w:rsid w:val="00DD0521"/>
    <w:rsid w:val="00DD1D80"/>
    <w:rsid w:val="00DD2593"/>
    <w:rsid w:val="00DD4A26"/>
    <w:rsid w:val="00DD625E"/>
    <w:rsid w:val="00DE19C6"/>
    <w:rsid w:val="00DE2AEA"/>
    <w:rsid w:val="00DE4512"/>
    <w:rsid w:val="00DE609B"/>
    <w:rsid w:val="00E0445A"/>
    <w:rsid w:val="00E04AC0"/>
    <w:rsid w:val="00E078B6"/>
    <w:rsid w:val="00E1201C"/>
    <w:rsid w:val="00E16ECE"/>
    <w:rsid w:val="00E20267"/>
    <w:rsid w:val="00E22D7E"/>
    <w:rsid w:val="00E307CD"/>
    <w:rsid w:val="00E319FD"/>
    <w:rsid w:val="00E353CC"/>
    <w:rsid w:val="00E422C4"/>
    <w:rsid w:val="00E44441"/>
    <w:rsid w:val="00E4687F"/>
    <w:rsid w:val="00E51D7E"/>
    <w:rsid w:val="00E52700"/>
    <w:rsid w:val="00E52820"/>
    <w:rsid w:val="00E532CA"/>
    <w:rsid w:val="00E538A9"/>
    <w:rsid w:val="00E54AF2"/>
    <w:rsid w:val="00E5532D"/>
    <w:rsid w:val="00E57C63"/>
    <w:rsid w:val="00E60608"/>
    <w:rsid w:val="00E723AF"/>
    <w:rsid w:val="00E729B7"/>
    <w:rsid w:val="00E7730D"/>
    <w:rsid w:val="00E80A2F"/>
    <w:rsid w:val="00E80D07"/>
    <w:rsid w:val="00E811B7"/>
    <w:rsid w:val="00E8507C"/>
    <w:rsid w:val="00E86E1A"/>
    <w:rsid w:val="00E922E7"/>
    <w:rsid w:val="00EA3745"/>
    <w:rsid w:val="00EA57E7"/>
    <w:rsid w:val="00EB0872"/>
    <w:rsid w:val="00EB3916"/>
    <w:rsid w:val="00EB6393"/>
    <w:rsid w:val="00EC19DC"/>
    <w:rsid w:val="00ED0729"/>
    <w:rsid w:val="00ED5400"/>
    <w:rsid w:val="00ED554C"/>
    <w:rsid w:val="00ED5F00"/>
    <w:rsid w:val="00ED6B21"/>
    <w:rsid w:val="00EE5351"/>
    <w:rsid w:val="00EE799E"/>
    <w:rsid w:val="00EF25C4"/>
    <w:rsid w:val="00EF3BE4"/>
    <w:rsid w:val="00EF4FEB"/>
    <w:rsid w:val="00F0023E"/>
    <w:rsid w:val="00F00B3D"/>
    <w:rsid w:val="00F152E6"/>
    <w:rsid w:val="00F246ED"/>
    <w:rsid w:val="00F264D6"/>
    <w:rsid w:val="00F273FA"/>
    <w:rsid w:val="00F31328"/>
    <w:rsid w:val="00F338DA"/>
    <w:rsid w:val="00F40642"/>
    <w:rsid w:val="00F41448"/>
    <w:rsid w:val="00F4414A"/>
    <w:rsid w:val="00F45D80"/>
    <w:rsid w:val="00F46826"/>
    <w:rsid w:val="00F5541F"/>
    <w:rsid w:val="00F60673"/>
    <w:rsid w:val="00F61FF1"/>
    <w:rsid w:val="00F67925"/>
    <w:rsid w:val="00F7162E"/>
    <w:rsid w:val="00F7222B"/>
    <w:rsid w:val="00F72506"/>
    <w:rsid w:val="00F8357A"/>
    <w:rsid w:val="00F93533"/>
    <w:rsid w:val="00FA1781"/>
    <w:rsid w:val="00FA4B47"/>
    <w:rsid w:val="00FB0DA6"/>
    <w:rsid w:val="00FB3DBF"/>
    <w:rsid w:val="00FC454A"/>
    <w:rsid w:val="00FD15D8"/>
    <w:rsid w:val="00FD4BAC"/>
    <w:rsid w:val="00FD6A85"/>
    <w:rsid w:val="00FE0325"/>
    <w:rsid w:val="00FE0886"/>
    <w:rsid w:val="00FE2969"/>
    <w:rsid w:val="00FE53E4"/>
    <w:rsid w:val="00FE5B59"/>
    <w:rsid w:val="00FE6C0F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4F2A"/>
  <w15:docId w15:val="{16028380-6608-4E6B-B761-0F5C2378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1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4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440A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56B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6E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16EC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16EC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764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B764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7B764E"/>
    <w:rPr>
      <w:vertAlign w:val="superscript"/>
    </w:rPr>
  </w:style>
  <w:style w:type="table" w:styleId="Tabela-Siatka">
    <w:name w:val="Table Grid"/>
    <w:basedOn w:val="Standardowy"/>
    <w:uiPriority w:val="39"/>
    <w:rsid w:val="00FE6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1">
    <w:name w:val="Grid Table 4 Accent 1"/>
    <w:basedOn w:val="Standardowy"/>
    <w:uiPriority w:val="49"/>
    <w:rsid w:val="00FE6C0F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Odwoaniedokomentarza">
    <w:name w:val="annotation reference"/>
    <w:uiPriority w:val="99"/>
    <w:semiHidden/>
    <w:unhideWhenUsed/>
    <w:rsid w:val="00D04B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4B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04B7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4B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4B79"/>
    <w:rPr>
      <w:b/>
      <w:bCs/>
      <w:lang w:eastAsia="en-US"/>
    </w:rPr>
  </w:style>
  <w:style w:type="character" w:styleId="Hipercze">
    <w:name w:val="Hyperlink"/>
    <w:uiPriority w:val="99"/>
    <w:unhideWhenUsed/>
    <w:rsid w:val="00681AA8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72F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72F2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72F2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72F25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7E68B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65A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omentarzpzp.uzp.gov.pl/prawo-zamowien-publicznych/art-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komentarzpzp.uzp.gov.pl/prawo-zamowien-publicznych/art-9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C7C1-6FEE-45C7-A207-B489A0E8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1718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12005</CharactersWithSpaces>
  <SharedDoc>false</SharedDoc>
  <HLinks>
    <vt:vector size="12" baseType="variant">
      <vt:variant>
        <vt:i4>2818175</vt:i4>
      </vt:variant>
      <vt:variant>
        <vt:i4>3</vt:i4>
      </vt:variant>
      <vt:variant>
        <vt:i4>0</vt:i4>
      </vt:variant>
      <vt:variant>
        <vt:i4>5</vt:i4>
      </vt:variant>
      <vt:variant>
        <vt:lpwstr>https://ekomentarzpzp.uzp.gov.pl/prawo-zamowien-publicznych/art-95</vt:lpwstr>
      </vt:variant>
      <vt:variant>
        <vt:lpwstr/>
      </vt:variant>
      <vt:variant>
        <vt:i4>2621567</vt:i4>
      </vt:variant>
      <vt:variant>
        <vt:i4>0</vt:i4>
      </vt:variant>
      <vt:variant>
        <vt:i4>0</vt:i4>
      </vt:variant>
      <vt:variant>
        <vt:i4>5</vt:i4>
      </vt:variant>
      <vt:variant>
        <vt:lpwstr>https://ekomentarzpzp.uzp.gov.pl/prawo-zamowien-publicznych/art-96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Trybusz Michał</cp:lastModifiedBy>
  <cp:revision>2</cp:revision>
  <cp:lastPrinted>2023-11-13T09:25:00Z</cp:lastPrinted>
  <dcterms:created xsi:type="dcterms:W3CDTF">2023-11-27T12:48:00Z</dcterms:created>
  <dcterms:modified xsi:type="dcterms:W3CDTF">2023-11-27T12:48:00Z</dcterms:modified>
</cp:coreProperties>
</file>