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8396" w14:textId="77777777" w:rsidR="00752864" w:rsidRPr="00752864" w:rsidRDefault="00752864" w:rsidP="00752864">
      <w:pPr>
        <w:spacing w:after="0" w:line="240" w:lineRule="auto"/>
        <w:jc w:val="center"/>
        <w:rPr>
          <w:rFonts w:ascii="Times New Roman" w:eastAsia="Times New Roman" w:hAnsi="Times New Roman" w:cs="Times New Roman"/>
          <w:b/>
          <w:bCs/>
          <w:sz w:val="32"/>
          <w:szCs w:val="24"/>
          <w:lang w:eastAsia="pl-PL"/>
        </w:rPr>
      </w:pPr>
    </w:p>
    <w:p w14:paraId="27C72A66" w14:textId="222BB755" w:rsidR="0070722C" w:rsidRDefault="0070722C" w:rsidP="00DD361B">
      <w:pPr>
        <w:jc w:val="center"/>
        <w:rPr>
          <w:rFonts w:ascii="Arial" w:hAnsi="Arial" w:cs="Arial"/>
          <w:b/>
          <w:bCs/>
          <w:szCs w:val="18"/>
        </w:rPr>
      </w:pPr>
      <w:r>
        <w:rPr>
          <w:rFonts w:ascii="Arial" w:hAnsi="Arial" w:cs="Arial"/>
          <w:b/>
          <w:noProof/>
          <w:szCs w:val="18"/>
        </w:rPr>
        <w:drawing>
          <wp:inline distT="0" distB="0" distL="0" distR="0" wp14:anchorId="1768BA7E" wp14:editId="0CC380BB">
            <wp:extent cx="1524000" cy="12668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266825"/>
                    </a:xfrm>
                    <a:prstGeom prst="rect">
                      <a:avLst/>
                    </a:prstGeom>
                    <a:noFill/>
                    <a:ln>
                      <a:noFill/>
                    </a:ln>
                  </pic:spPr>
                </pic:pic>
              </a:graphicData>
            </a:graphic>
          </wp:inline>
        </w:drawing>
      </w:r>
    </w:p>
    <w:p w14:paraId="1EB24E7E" w14:textId="77777777" w:rsidR="0070722C" w:rsidRPr="0070722C" w:rsidRDefault="0070722C" w:rsidP="0070722C">
      <w:pPr>
        <w:rPr>
          <w:rFonts w:ascii="Arial" w:hAnsi="Arial" w:cs="Arial"/>
          <w:b/>
          <w:bCs/>
          <w:sz w:val="32"/>
          <w:szCs w:val="32"/>
        </w:rPr>
      </w:pPr>
    </w:p>
    <w:p w14:paraId="3979FD88" w14:textId="77777777" w:rsidR="0070722C" w:rsidRPr="0070722C" w:rsidRDefault="0070722C" w:rsidP="00DD361B">
      <w:pPr>
        <w:jc w:val="center"/>
        <w:rPr>
          <w:rFonts w:ascii="Arial" w:hAnsi="Arial" w:cs="Arial"/>
          <w:b/>
          <w:bCs/>
          <w:sz w:val="32"/>
          <w:szCs w:val="32"/>
        </w:rPr>
      </w:pPr>
      <w:r w:rsidRPr="0070722C">
        <w:rPr>
          <w:rFonts w:ascii="Arial" w:hAnsi="Arial" w:cs="Arial"/>
          <w:b/>
          <w:bCs/>
          <w:sz w:val="32"/>
          <w:szCs w:val="32"/>
        </w:rPr>
        <w:t>PAŃSTWOWY</w:t>
      </w:r>
    </w:p>
    <w:p w14:paraId="1800285E" w14:textId="77777777" w:rsidR="0070722C" w:rsidRPr="0070722C" w:rsidRDefault="0070722C" w:rsidP="00DD361B">
      <w:pPr>
        <w:jc w:val="center"/>
        <w:rPr>
          <w:rFonts w:ascii="Arial" w:hAnsi="Arial" w:cs="Arial"/>
          <w:b/>
          <w:bCs/>
          <w:sz w:val="32"/>
          <w:szCs w:val="32"/>
        </w:rPr>
      </w:pPr>
      <w:r w:rsidRPr="0070722C">
        <w:rPr>
          <w:rFonts w:ascii="Arial" w:hAnsi="Arial" w:cs="Arial"/>
          <w:b/>
          <w:bCs/>
          <w:sz w:val="32"/>
          <w:szCs w:val="32"/>
        </w:rPr>
        <w:t>POWIATOWY INSPEKTOR SANITARNY</w:t>
      </w:r>
    </w:p>
    <w:p w14:paraId="59196F72" w14:textId="77777777" w:rsidR="0070722C" w:rsidRPr="0070722C" w:rsidRDefault="0070722C" w:rsidP="00DD361B">
      <w:pPr>
        <w:jc w:val="center"/>
        <w:rPr>
          <w:rFonts w:ascii="Arial" w:hAnsi="Arial" w:cs="Arial"/>
          <w:b/>
          <w:bCs/>
          <w:sz w:val="32"/>
          <w:szCs w:val="32"/>
        </w:rPr>
      </w:pPr>
      <w:r w:rsidRPr="0070722C">
        <w:rPr>
          <w:rFonts w:ascii="Arial" w:hAnsi="Arial" w:cs="Arial"/>
          <w:b/>
          <w:bCs/>
          <w:sz w:val="32"/>
          <w:szCs w:val="32"/>
        </w:rPr>
        <w:t>W LIPNIE</w:t>
      </w:r>
    </w:p>
    <w:p w14:paraId="7174057A" w14:textId="77777777" w:rsidR="00752864" w:rsidRPr="0070722C" w:rsidRDefault="00752864" w:rsidP="0070722C">
      <w:pPr>
        <w:spacing w:after="0" w:line="240" w:lineRule="auto"/>
        <w:rPr>
          <w:rFonts w:ascii="Times New Roman" w:eastAsia="Times New Roman" w:hAnsi="Times New Roman" w:cs="Times New Roman"/>
          <w:sz w:val="32"/>
          <w:szCs w:val="32"/>
          <w:lang w:eastAsia="pl-PL"/>
        </w:rPr>
      </w:pPr>
    </w:p>
    <w:p w14:paraId="0B03206B" w14:textId="77777777" w:rsidR="00752864" w:rsidRPr="00752864" w:rsidRDefault="00752864" w:rsidP="00752864">
      <w:pPr>
        <w:spacing w:after="0" w:line="240" w:lineRule="auto"/>
        <w:jc w:val="both"/>
        <w:rPr>
          <w:rFonts w:ascii="Times New Roman" w:eastAsia="Times New Roman" w:hAnsi="Times New Roman" w:cs="Times New Roman"/>
          <w:sz w:val="28"/>
          <w:szCs w:val="24"/>
          <w:lang w:eastAsia="pl-PL"/>
        </w:rPr>
      </w:pPr>
    </w:p>
    <w:p w14:paraId="11FF6F88" w14:textId="77777777" w:rsidR="00752864" w:rsidRPr="00752864" w:rsidRDefault="00752864" w:rsidP="00752864">
      <w:pPr>
        <w:spacing w:after="0" w:line="240" w:lineRule="auto"/>
        <w:jc w:val="both"/>
        <w:rPr>
          <w:rFonts w:ascii="Times New Roman" w:eastAsia="Times New Roman" w:hAnsi="Times New Roman" w:cs="Times New Roman"/>
          <w:sz w:val="28"/>
          <w:szCs w:val="24"/>
          <w:lang w:eastAsia="pl-PL"/>
        </w:rPr>
      </w:pPr>
    </w:p>
    <w:p w14:paraId="0F6672E6" w14:textId="77777777" w:rsidR="00752864" w:rsidRPr="00752864" w:rsidRDefault="00752864" w:rsidP="00752864">
      <w:pPr>
        <w:spacing w:after="0" w:line="240" w:lineRule="auto"/>
        <w:jc w:val="both"/>
        <w:rPr>
          <w:rFonts w:ascii="Times New Roman" w:eastAsia="Times New Roman" w:hAnsi="Times New Roman" w:cs="Times New Roman"/>
          <w:sz w:val="28"/>
          <w:szCs w:val="24"/>
          <w:lang w:eastAsia="pl-PL"/>
        </w:rPr>
      </w:pPr>
    </w:p>
    <w:p w14:paraId="6852A7C3" w14:textId="77777777" w:rsidR="00752864" w:rsidRPr="00752864" w:rsidRDefault="00752864" w:rsidP="00752864">
      <w:pPr>
        <w:spacing w:after="0" w:line="240" w:lineRule="auto"/>
        <w:jc w:val="both"/>
        <w:rPr>
          <w:rFonts w:ascii="Times New Roman" w:eastAsia="Times New Roman" w:hAnsi="Times New Roman" w:cs="Times New Roman"/>
          <w:sz w:val="28"/>
          <w:szCs w:val="24"/>
          <w:lang w:eastAsia="pl-PL"/>
        </w:rPr>
      </w:pPr>
    </w:p>
    <w:p w14:paraId="45FAC53F" w14:textId="77777777" w:rsidR="00752864" w:rsidRPr="00752864" w:rsidRDefault="00752864" w:rsidP="00752864">
      <w:pPr>
        <w:spacing w:after="0" w:line="240" w:lineRule="auto"/>
        <w:jc w:val="both"/>
        <w:rPr>
          <w:rFonts w:ascii="Times New Roman" w:eastAsia="Times New Roman" w:hAnsi="Times New Roman" w:cs="Times New Roman"/>
          <w:sz w:val="28"/>
          <w:szCs w:val="24"/>
          <w:lang w:eastAsia="pl-PL"/>
        </w:rPr>
      </w:pPr>
    </w:p>
    <w:p w14:paraId="406DE0D2" w14:textId="77777777" w:rsidR="00752864" w:rsidRPr="00752864" w:rsidRDefault="00752864" w:rsidP="00752864">
      <w:pPr>
        <w:keepNext/>
        <w:tabs>
          <w:tab w:val="center" w:pos="4277"/>
        </w:tabs>
        <w:spacing w:after="0" w:line="360" w:lineRule="auto"/>
        <w:jc w:val="center"/>
        <w:outlineLvl w:val="1"/>
        <w:rPr>
          <w:rFonts w:ascii="Times New Roman" w:eastAsia="Times New Roman" w:hAnsi="Times New Roman" w:cs="Times New Roman"/>
          <w:b/>
          <w:bCs/>
          <w:sz w:val="40"/>
          <w:lang w:eastAsia="pl-PL"/>
        </w:rPr>
      </w:pPr>
      <w:r w:rsidRPr="00752864">
        <w:rPr>
          <w:rFonts w:ascii="Times New Roman" w:eastAsia="Times New Roman" w:hAnsi="Times New Roman" w:cs="Times New Roman"/>
          <w:b/>
          <w:bCs/>
          <w:sz w:val="40"/>
          <w:lang w:eastAsia="pl-PL"/>
        </w:rPr>
        <w:t xml:space="preserve">OCENA   STANU  SANITARNEGO </w:t>
      </w:r>
    </w:p>
    <w:p w14:paraId="5256B772" w14:textId="77777777" w:rsidR="00752864" w:rsidRPr="00752864" w:rsidRDefault="00752864" w:rsidP="00752864">
      <w:pPr>
        <w:keepNext/>
        <w:tabs>
          <w:tab w:val="center" w:pos="4277"/>
        </w:tabs>
        <w:spacing w:after="0" w:line="360" w:lineRule="auto"/>
        <w:jc w:val="center"/>
        <w:outlineLvl w:val="1"/>
        <w:rPr>
          <w:rFonts w:ascii="Times New Roman" w:eastAsia="Times New Roman" w:hAnsi="Times New Roman" w:cs="Times New Roman"/>
          <w:b/>
          <w:bCs/>
          <w:sz w:val="40"/>
          <w:lang w:eastAsia="pl-PL"/>
        </w:rPr>
      </w:pPr>
    </w:p>
    <w:p w14:paraId="63C8847A" w14:textId="77777777" w:rsidR="00752864" w:rsidRPr="00752864" w:rsidRDefault="00752864" w:rsidP="00752864">
      <w:pPr>
        <w:keepNext/>
        <w:tabs>
          <w:tab w:val="center" w:pos="4277"/>
        </w:tabs>
        <w:spacing w:after="0" w:line="360" w:lineRule="auto"/>
        <w:jc w:val="center"/>
        <w:outlineLvl w:val="1"/>
        <w:rPr>
          <w:rFonts w:ascii="Times New Roman" w:eastAsia="Times New Roman" w:hAnsi="Times New Roman" w:cs="Times New Roman"/>
          <w:b/>
          <w:bCs/>
          <w:sz w:val="40"/>
          <w:lang w:eastAsia="pl-PL"/>
        </w:rPr>
      </w:pPr>
      <w:r w:rsidRPr="00752864">
        <w:rPr>
          <w:rFonts w:ascii="Times New Roman" w:eastAsia="Times New Roman" w:hAnsi="Times New Roman" w:cs="Times New Roman"/>
          <w:b/>
          <w:bCs/>
          <w:sz w:val="40"/>
          <w:lang w:eastAsia="pl-PL"/>
        </w:rPr>
        <w:t xml:space="preserve">I   SYTUACJI    EPIDEMIOLOGICZNEJ </w:t>
      </w:r>
    </w:p>
    <w:p w14:paraId="1E8F2406" w14:textId="77777777" w:rsidR="00752864" w:rsidRPr="00752864" w:rsidRDefault="00752864" w:rsidP="00752864">
      <w:pPr>
        <w:keepNext/>
        <w:tabs>
          <w:tab w:val="center" w:pos="4277"/>
        </w:tabs>
        <w:spacing w:after="0" w:line="360" w:lineRule="auto"/>
        <w:jc w:val="center"/>
        <w:outlineLvl w:val="1"/>
        <w:rPr>
          <w:rFonts w:ascii="Times New Roman" w:eastAsia="Times New Roman" w:hAnsi="Times New Roman" w:cs="Times New Roman"/>
          <w:b/>
          <w:bCs/>
          <w:sz w:val="40"/>
          <w:lang w:eastAsia="pl-PL"/>
        </w:rPr>
      </w:pPr>
    </w:p>
    <w:p w14:paraId="7465BCA3" w14:textId="77777777" w:rsidR="00752864" w:rsidRPr="00752864" w:rsidRDefault="00752864" w:rsidP="00752864">
      <w:pPr>
        <w:spacing w:after="0" w:line="360" w:lineRule="auto"/>
        <w:jc w:val="center"/>
        <w:rPr>
          <w:rFonts w:ascii="Times New Roman" w:eastAsia="Times New Roman" w:hAnsi="Times New Roman" w:cs="Times New Roman"/>
          <w:b/>
          <w:sz w:val="40"/>
          <w:lang w:eastAsia="pl-PL"/>
        </w:rPr>
      </w:pPr>
      <w:r w:rsidRPr="00752864">
        <w:rPr>
          <w:rFonts w:ascii="Times New Roman" w:eastAsia="Times New Roman" w:hAnsi="Times New Roman" w:cs="Times New Roman"/>
          <w:b/>
          <w:sz w:val="40"/>
          <w:lang w:eastAsia="pl-PL"/>
        </w:rPr>
        <w:t>POWIATU    LIPNOWSKIEGO</w:t>
      </w:r>
    </w:p>
    <w:p w14:paraId="7E02BDD6" w14:textId="77777777" w:rsidR="00752864" w:rsidRPr="00752864" w:rsidRDefault="00752864" w:rsidP="00752864">
      <w:pPr>
        <w:spacing w:after="0" w:line="360" w:lineRule="auto"/>
        <w:jc w:val="center"/>
        <w:rPr>
          <w:rFonts w:ascii="Times New Roman" w:eastAsia="Times New Roman" w:hAnsi="Times New Roman" w:cs="Times New Roman"/>
          <w:b/>
          <w:sz w:val="40"/>
          <w:lang w:eastAsia="pl-PL"/>
        </w:rPr>
      </w:pPr>
    </w:p>
    <w:p w14:paraId="4A39A810" w14:textId="00C9EBA2" w:rsidR="00752864" w:rsidRPr="00752864" w:rsidRDefault="00752864" w:rsidP="00752864">
      <w:pPr>
        <w:spacing w:after="0" w:line="360" w:lineRule="auto"/>
        <w:jc w:val="center"/>
        <w:rPr>
          <w:rFonts w:ascii="Times New Roman" w:eastAsia="Times New Roman" w:hAnsi="Times New Roman" w:cs="Times New Roman"/>
          <w:b/>
          <w:sz w:val="52"/>
          <w:szCs w:val="52"/>
          <w:lang w:eastAsia="pl-PL"/>
        </w:rPr>
      </w:pPr>
      <w:r w:rsidRPr="00752864">
        <w:rPr>
          <w:rFonts w:ascii="Times New Roman" w:eastAsia="Times New Roman" w:hAnsi="Times New Roman" w:cs="Times New Roman"/>
          <w:b/>
          <w:sz w:val="52"/>
          <w:szCs w:val="52"/>
          <w:lang w:eastAsia="pl-PL"/>
        </w:rPr>
        <w:t>za   20</w:t>
      </w:r>
      <w:r>
        <w:rPr>
          <w:rFonts w:ascii="Times New Roman" w:eastAsia="Times New Roman" w:hAnsi="Times New Roman" w:cs="Times New Roman"/>
          <w:b/>
          <w:sz w:val="52"/>
          <w:szCs w:val="52"/>
          <w:lang w:eastAsia="pl-PL"/>
        </w:rPr>
        <w:t>2</w:t>
      </w:r>
      <w:r w:rsidR="001F45C4">
        <w:rPr>
          <w:rFonts w:ascii="Times New Roman" w:eastAsia="Times New Roman" w:hAnsi="Times New Roman" w:cs="Times New Roman"/>
          <w:b/>
          <w:sz w:val="52"/>
          <w:szCs w:val="52"/>
          <w:lang w:eastAsia="pl-PL"/>
        </w:rPr>
        <w:t>1</w:t>
      </w:r>
      <w:r w:rsidRPr="00752864">
        <w:rPr>
          <w:rFonts w:ascii="Times New Roman" w:eastAsia="Times New Roman" w:hAnsi="Times New Roman" w:cs="Times New Roman"/>
          <w:b/>
          <w:sz w:val="52"/>
          <w:szCs w:val="52"/>
          <w:lang w:eastAsia="pl-PL"/>
        </w:rPr>
        <w:t xml:space="preserve">r.   </w:t>
      </w:r>
    </w:p>
    <w:p w14:paraId="20F14841" w14:textId="77777777" w:rsidR="00752864" w:rsidRPr="00752864" w:rsidRDefault="00752864" w:rsidP="00752864">
      <w:pPr>
        <w:spacing w:after="0" w:line="360" w:lineRule="auto"/>
        <w:jc w:val="center"/>
        <w:rPr>
          <w:rFonts w:ascii="Times New Roman" w:eastAsia="Times New Roman" w:hAnsi="Times New Roman" w:cs="Times New Roman"/>
          <w:b/>
          <w:sz w:val="32"/>
          <w:szCs w:val="32"/>
          <w:lang w:eastAsia="pl-PL"/>
        </w:rPr>
      </w:pPr>
    </w:p>
    <w:p w14:paraId="636DA24E" w14:textId="77777777" w:rsidR="00752864" w:rsidRPr="00752864" w:rsidRDefault="00752864" w:rsidP="00752864">
      <w:pPr>
        <w:spacing w:after="0" w:line="240" w:lineRule="auto"/>
        <w:jc w:val="center"/>
        <w:rPr>
          <w:rFonts w:ascii="Times New Roman" w:eastAsia="Times New Roman" w:hAnsi="Times New Roman" w:cs="Times New Roman"/>
          <w:sz w:val="28"/>
          <w:lang w:eastAsia="pl-PL"/>
        </w:rPr>
      </w:pPr>
    </w:p>
    <w:p w14:paraId="7FF8691E" w14:textId="77777777" w:rsidR="00752864" w:rsidRPr="00752864" w:rsidRDefault="00752864" w:rsidP="00752864">
      <w:pPr>
        <w:spacing w:after="0" w:line="240" w:lineRule="auto"/>
        <w:jc w:val="both"/>
        <w:rPr>
          <w:rFonts w:ascii="Times New Roman" w:eastAsia="Times New Roman" w:hAnsi="Times New Roman" w:cs="Times New Roman"/>
          <w:sz w:val="24"/>
          <w:lang w:eastAsia="pl-PL"/>
        </w:rPr>
      </w:pPr>
    </w:p>
    <w:p w14:paraId="77E59B7B" w14:textId="77777777" w:rsidR="00752864" w:rsidRPr="00752864" w:rsidRDefault="00752864" w:rsidP="00752864">
      <w:pPr>
        <w:spacing w:after="0" w:line="240" w:lineRule="auto"/>
        <w:jc w:val="both"/>
        <w:rPr>
          <w:rFonts w:ascii="Times New Roman" w:eastAsia="Times New Roman" w:hAnsi="Times New Roman" w:cs="Times New Roman"/>
          <w:sz w:val="24"/>
          <w:lang w:eastAsia="pl-PL"/>
        </w:rPr>
      </w:pPr>
    </w:p>
    <w:p w14:paraId="3E8AB9FD" w14:textId="77777777" w:rsidR="00752864" w:rsidRPr="00752864" w:rsidRDefault="00752864" w:rsidP="00752864">
      <w:pPr>
        <w:spacing w:after="0" w:line="240" w:lineRule="auto"/>
        <w:jc w:val="both"/>
        <w:rPr>
          <w:rFonts w:ascii="Times New Roman" w:eastAsia="Times New Roman" w:hAnsi="Times New Roman" w:cs="Times New Roman"/>
          <w:sz w:val="24"/>
          <w:lang w:eastAsia="pl-PL"/>
        </w:rPr>
      </w:pPr>
    </w:p>
    <w:p w14:paraId="6B0E05EF" w14:textId="77777777" w:rsidR="00752864" w:rsidRPr="00752864" w:rsidRDefault="00752864" w:rsidP="00752864">
      <w:pPr>
        <w:spacing w:after="0" w:line="240" w:lineRule="auto"/>
        <w:jc w:val="both"/>
        <w:rPr>
          <w:rFonts w:ascii="Times New Roman" w:eastAsia="Times New Roman" w:hAnsi="Times New Roman" w:cs="Times New Roman"/>
          <w:sz w:val="24"/>
          <w:lang w:eastAsia="pl-PL"/>
        </w:rPr>
      </w:pPr>
    </w:p>
    <w:p w14:paraId="140698AA" w14:textId="77777777" w:rsidR="00752864" w:rsidRPr="00752864" w:rsidRDefault="00752864" w:rsidP="00752864">
      <w:pPr>
        <w:spacing w:after="0" w:line="240" w:lineRule="auto"/>
        <w:jc w:val="both"/>
        <w:rPr>
          <w:rFonts w:ascii="Times New Roman" w:eastAsia="Times New Roman" w:hAnsi="Times New Roman" w:cs="Times New Roman"/>
          <w:sz w:val="24"/>
          <w:lang w:eastAsia="pl-PL"/>
        </w:rPr>
      </w:pPr>
    </w:p>
    <w:p w14:paraId="5C1B6887" w14:textId="77777777" w:rsidR="00752864" w:rsidRPr="00752864" w:rsidRDefault="00752864" w:rsidP="00752864">
      <w:pPr>
        <w:spacing w:after="0" w:line="240" w:lineRule="auto"/>
        <w:jc w:val="both"/>
        <w:rPr>
          <w:rFonts w:ascii="Times New Roman" w:eastAsia="Times New Roman" w:hAnsi="Times New Roman" w:cs="Times New Roman"/>
          <w:sz w:val="24"/>
          <w:lang w:eastAsia="pl-PL"/>
        </w:rPr>
      </w:pPr>
    </w:p>
    <w:p w14:paraId="7D1EB7F1" w14:textId="77777777" w:rsidR="00752864" w:rsidRPr="00752864" w:rsidRDefault="00752864" w:rsidP="00752864">
      <w:pPr>
        <w:spacing w:after="0" w:line="240" w:lineRule="auto"/>
        <w:jc w:val="both"/>
        <w:rPr>
          <w:rFonts w:ascii="Times New Roman" w:eastAsia="Times New Roman" w:hAnsi="Times New Roman" w:cs="Times New Roman"/>
          <w:sz w:val="28"/>
          <w:lang w:eastAsia="pl-PL"/>
        </w:rPr>
      </w:pPr>
    </w:p>
    <w:p w14:paraId="1E838E44" w14:textId="77777777" w:rsidR="00752864" w:rsidRPr="00752864" w:rsidRDefault="00752864" w:rsidP="00752864">
      <w:pPr>
        <w:spacing w:after="0" w:line="240" w:lineRule="auto"/>
        <w:jc w:val="both"/>
        <w:rPr>
          <w:rFonts w:ascii="Times New Roman" w:eastAsia="Times New Roman" w:hAnsi="Times New Roman" w:cs="Times New Roman"/>
          <w:sz w:val="2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131"/>
        <w:gridCol w:w="1182"/>
        <w:gridCol w:w="4649"/>
        <w:gridCol w:w="1064"/>
      </w:tblGrid>
      <w:tr w:rsidR="00752864" w:rsidRPr="00752864" w14:paraId="085218ED"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shd w:val="clear" w:color="auto" w:fill="B3B3B3"/>
          </w:tcPr>
          <w:p w14:paraId="37F587F7" w14:textId="77777777" w:rsidR="00752864" w:rsidRPr="00752864" w:rsidRDefault="00752864" w:rsidP="00752864">
            <w:pPr>
              <w:spacing w:after="0" w:line="360" w:lineRule="auto"/>
              <w:jc w:val="center"/>
              <w:rPr>
                <w:rFonts w:ascii="Times New Roman" w:eastAsia="Times New Roman" w:hAnsi="Times New Roman" w:cs="Times New Roman"/>
                <w:b/>
                <w:sz w:val="32"/>
                <w:szCs w:val="32"/>
                <w:lang w:eastAsia="pl-PL"/>
              </w:rPr>
            </w:pPr>
          </w:p>
          <w:p w14:paraId="616DF096" w14:textId="77777777" w:rsidR="00752864" w:rsidRPr="00752864" w:rsidRDefault="00752864" w:rsidP="00752864">
            <w:pPr>
              <w:spacing w:after="0" w:line="360" w:lineRule="auto"/>
              <w:jc w:val="center"/>
              <w:rPr>
                <w:rFonts w:ascii="Times New Roman" w:eastAsia="Times New Roman" w:hAnsi="Times New Roman" w:cs="Times New Roman"/>
                <w:b/>
                <w:sz w:val="32"/>
                <w:szCs w:val="32"/>
                <w:lang w:eastAsia="pl-PL"/>
              </w:rPr>
            </w:pPr>
            <w:r w:rsidRPr="00752864">
              <w:rPr>
                <w:rFonts w:ascii="Times New Roman" w:eastAsia="Times New Roman" w:hAnsi="Times New Roman" w:cs="Times New Roman"/>
                <w:b/>
                <w:sz w:val="32"/>
                <w:szCs w:val="32"/>
                <w:lang w:eastAsia="pl-PL"/>
              </w:rPr>
              <w:t>L.p.</w:t>
            </w:r>
          </w:p>
        </w:tc>
        <w:tc>
          <w:tcPr>
            <w:tcW w:w="5982" w:type="dxa"/>
            <w:gridSpan w:val="2"/>
            <w:tcBorders>
              <w:top w:val="single" w:sz="4" w:space="0" w:color="auto"/>
              <w:left w:val="single" w:sz="4" w:space="0" w:color="auto"/>
              <w:bottom w:val="single" w:sz="4" w:space="0" w:color="auto"/>
              <w:right w:val="single" w:sz="4" w:space="0" w:color="auto"/>
            </w:tcBorders>
            <w:shd w:val="clear" w:color="auto" w:fill="B3B3B3"/>
          </w:tcPr>
          <w:p w14:paraId="51B38CDF" w14:textId="77777777" w:rsidR="00752864" w:rsidRPr="00752864" w:rsidRDefault="00752864" w:rsidP="00752864">
            <w:pPr>
              <w:spacing w:after="0" w:line="360" w:lineRule="auto"/>
              <w:ind w:left="260"/>
              <w:jc w:val="center"/>
              <w:rPr>
                <w:rFonts w:ascii="Times New Roman" w:eastAsia="Times New Roman" w:hAnsi="Times New Roman" w:cs="Times New Roman"/>
                <w:b/>
                <w:sz w:val="32"/>
                <w:szCs w:val="32"/>
                <w:lang w:eastAsia="pl-PL"/>
              </w:rPr>
            </w:pPr>
          </w:p>
          <w:p w14:paraId="703033CE" w14:textId="77777777" w:rsidR="00752864" w:rsidRPr="00752864" w:rsidRDefault="00752864" w:rsidP="00752864">
            <w:pPr>
              <w:spacing w:after="0" w:line="360" w:lineRule="auto"/>
              <w:ind w:left="260"/>
              <w:jc w:val="center"/>
              <w:rPr>
                <w:rFonts w:ascii="Times New Roman" w:eastAsia="Times New Roman" w:hAnsi="Times New Roman" w:cs="Times New Roman"/>
                <w:b/>
                <w:sz w:val="32"/>
                <w:szCs w:val="32"/>
                <w:lang w:eastAsia="pl-PL"/>
              </w:rPr>
            </w:pPr>
            <w:r w:rsidRPr="00752864">
              <w:rPr>
                <w:rFonts w:ascii="Times New Roman" w:eastAsia="Times New Roman" w:hAnsi="Times New Roman" w:cs="Times New Roman"/>
                <w:b/>
                <w:sz w:val="32"/>
                <w:szCs w:val="32"/>
                <w:lang w:eastAsia="pl-PL"/>
              </w:rPr>
              <w:t>Spis  treści</w:t>
            </w:r>
          </w:p>
          <w:p w14:paraId="04405C27" w14:textId="77777777" w:rsidR="00752864" w:rsidRPr="00752864" w:rsidRDefault="00752864" w:rsidP="00752864">
            <w:pPr>
              <w:spacing w:after="0" w:line="360" w:lineRule="auto"/>
              <w:ind w:left="260"/>
              <w:jc w:val="center"/>
              <w:rPr>
                <w:rFonts w:ascii="Times New Roman" w:eastAsia="Times New Roman" w:hAnsi="Times New Roman" w:cs="Times New Roman"/>
                <w:b/>
                <w:sz w:val="32"/>
                <w:szCs w:val="32"/>
                <w:lang w:eastAsia="pl-PL"/>
              </w:rPr>
            </w:pPr>
          </w:p>
        </w:tc>
        <w:tc>
          <w:tcPr>
            <w:tcW w:w="1079" w:type="dxa"/>
            <w:tcBorders>
              <w:top w:val="single" w:sz="4" w:space="0" w:color="auto"/>
              <w:left w:val="single" w:sz="4" w:space="0" w:color="auto"/>
              <w:bottom w:val="single" w:sz="4" w:space="0" w:color="auto"/>
              <w:right w:val="single" w:sz="4" w:space="0" w:color="auto"/>
            </w:tcBorders>
            <w:shd w:val="clear" w:color="auto" w:fill="B3B3B3"/>
          </w:tcPr>
          <w:p w14:paraId="341BF074" w14:textId="77777777" w:rsidR="00752864" w:rsidRPr="00752864" w:rsidRDefault="00752864" w:rsidP="00752864">
            <w:pPr>
              <w:spacing w:after="0" w:line="360" w:lineRule="auto"/>
              <w:jc w:val="center"/>
              <w:rPr>
                <w:rFonts w:ascii="Times New Roman" w:eastAsia="Times New Roman" w:hAnsi="Times New Roman" w:cs="Times New Roman"/>
                <w:b/>
                <w:sz w:val="32"/>
                <w:szCs w:val="32"/>
                <w:lang w:eastAsia="pl-PL"/>
              </w:rPr>
            </w:pPr>
          </w:p>
          <w:p w14:paraId="2EE45308" w14:textId="77777777" w:rsidR="00752864" w:rsidRPr="00752864" w:rsidRDefault="00752864" w:rsidP="00752864">
            <w:pPr>
              <w:spacing w:after="0" w:line="360" w:lineRule="auto"/>
              <w:jc w:val="center"/>
              <w:rPr>
                <w:rFonts w:ascii="Times New Roman" w:eastAsia="Times New Roman" w:hAnsi="Times New Roman" w:cs="Times New Roman"/>
                <w:b/>
                <w:sz w:val="32"/>
                <w:szCs w:val="32"/>
                <w:lang w:eastAsia="pl-PL"/>
              </w:rPr>
            </w:pPr>
            <w:r w:rsidRPr="00752864">
              <w:rPr>
                <w:rFonts w:ascii="Times New Roman" w:eastAsia="Times New Roman" w:hAnsi="Times New Roman" w:cs="Times New Roman"/>
                <w:b/>
                <w:sz w:val="32"/>
                <w:szCs w:val="32"/>
                <w:lang w:eastAsia="pl-PL"/>
              </w:rPr>
              <w:t>Str.</w:t>
            </w:r>
          </w:p>
        </w:tc>
      </w:tr>
      <w:tr w:rsidR="00752864" w:rsidRPr="00752864" w14:paraId="78B53887"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tcPr>
          <w:p w14:paraId="5092E65B" w14:textId="77777777" w:rsidR="00752864" w:rsidRPr="00752864" w:rsidRDefault="00752864" w:rsidP="00752864">
            <w:pPr>
              <w:spacing w:after="0" w:line="360" w:lineRule="auto"/>
              <w:jc w:val="both"/>
              <w:rPr>
                <w:rFonts w:ascii="Times New Roman" w:eastAsia="Times New Roman" w:hAnsi="Times New Roman" w:cs="Times New Roman"/>
                <w:sz w:val="28"/>
                <w:szCs w:val="28"/>
                <w:lang w:eastAsia="pl-PL"/>
              </w:rPr>
            </w:pPr>
          </w:p>
        </w:tc>
        <w:tc>
          <w:tcPr>
            <w:tcW w:w="5982" w:type="dxa"/>
            <w:gridSpan w:val="2"/>
            <w:tcBorders>
              <w:top w:val="single" w:sz="4" w:space="0" w:color="auto"/>
              <w:left w:val="single" w:sz="4" w:space="0" w:color="auto"/>
              <w:bottom w:val="single" w:sz="4" w:space="0" w:color="auto"/>
              <w:right w:val="single" w:sz="4" w:space="0" w:color="auto"/>
            </w:tcBorders>
            <w:hideMark/>
          </w:tcPr>
          <w:p w14:paraId="2E9C1BFC"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Wstęp</w:t>
            </w:r>
          </w:p>
        </w:tc>
        <w:tc>
          <w:tcPr>
            <w:tcW w:w="1079" w:type="dxa"/>
            <w:tcBorders>
              <w:top w:val="single" w:sz="4" w:space="0" w:color="auto"/>
              <w:left w:val="single" w:sz="4" w:space="0" w:color="auto"/>
              <w:bottom w:val="single" w:sz="4" w:space="0" w:color="auto"/>
              <w:right w:val="single" w:sz="4" w:space="0" w:color="auto"/>
            </w:tcBorders>
            <w:hideMark/>
          </w:tcPr>
          <w:p w14:paraId="35EA4DBE"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3</w:t>
            </w:r>
          </w:p>
        </w:tc>
      </w:tr>
      <w:tr w:rsidR="00752864" w:rsidRPr="00752864" w14:paraId="3E1258FA"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5B469052"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1.</w:t>
            </w:r>
          </w:p>
        </w:tc>
        <w:tc>
          <w:tcPr>
            <w:tcW w:w="5982" w:type="dxa"/>
            <w:gridSpan w:val="2"/>
            <w:tcBorders>
              <w:top w:val="single" w:sz="4" w:space="0" w:color="auto"/>
              <w:left w:val="single" w:sz="4" w:space="0" w:color="auto"/>
              <w:bottom w:val="single" w:sz="4" w:space="0" w:color="auto"/>
              <w:right w:val="single" w:sz="4" w:space="0" w:color="auto"/>
            </w:tcBorders>
          </w:tcPr>
          <w:p w14:paraId="3D1B8E9A" w14:textId="77777777" w:rsidR="00752864" w:rsidRPr="00752864" w:rsidRDefault="00752864" w:rsidP="00752864">
            <w:pPr>
              <w:spacing w:after="0" w:line="276"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Sytuacja epidemiologiczna w zakresie</w:t>
            </w:r>
          </w:p>
          <w:p w14:paraId="653A8A9A" w14:textId="77777777" w:rsidR="00752864" w:rsidRPr="00752864" w:rsidRDefault="00752864" w:rsidP="00752864">
            <w:pPr>
              <w:tabs>
                <w:tab w:val="num" w:pos="1080"/>
              </w:tabs>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chorób zakaźnych oraz ocena realizacji szczepień ochronnych. </w:t>
            </w:r>
          </w:p>
        </w:tc>
        <w:tc>
          <w:tcPr>
            <w:tcW w:w="1079" w:type="dxa"/>
            <w:tcBorders>
              <w:top w:val="single" w:sz="4" w:space="0" w:color="auto"/>
              <w:left w:val="single" w:sz="4" w:space="0" w:color="auto"/>
              <w:bottom w:val="single" w:sz="4" w:space="0" w:color="auto"/>
              <w:right w:val="single" w:sz="4" w:space="0" w:color="auto"/>
            </w:tcBorders>
          </w:tcPr>
          <w:p w14:paraId="11E41BED"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p>
          <w:p w14:paraId="77100EBD" w14:textId="77777777" w:rsidR="00752864" w:rsidRPr="00752864" w:rsidRDefault="000B7B91"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5</w:t>
            </w:r>
          </w:p>
        </w:tc>
      </w:tr>
      <w:tr w:rsidR="00752864" w:rsidRPr="00752864" w14:paraId="22DAF811"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60EC5373"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2.</w:t>
            </w:r>
          </w:p>
        </w:tc>
        <w:tc>
          <w:tcPr>
            <w:tcW w:w="5982" w:type="dxa"/>
            <w:gridSpan w:val="2"/>
            <w:tcBorders>
              <w:top w:val="single" w:sz="4" w:space="0" w:color="auto"/>
              <w:left w:val="single" w:sz="4" w:space="0" w:color="auto"/>
              <w:bottom w:val="single" w:sz="4" w:space="0" w:color="auto"/>
              <w:right w:val="single" w:sz="4" w:space="0" w:color="auto"/>
            </w:tcBorders>
          </w:tcPr>
          <w:p w14:paraId="654A3A71" w14:textId="77777777" w:rsidR="00752864" w:rsidRPr="00752864" w:rsidRDefault="00752864" w:rsidP="00752864">
            <w:pPr>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Stan sanitarny urządzeń do zaopatrywania </w:t>
            </w:r>
            <w:r>
              <w:rPr>
                <w:rFonts w:ascii="Times New Roman" w:eastAsia="Times New Roman" w:hAnsi="Times New Roman" w:cs="Times New Roman"/>
                <w:b/>
                <w:sz w:val="28"/>
                <w:szCs w:val="28"/>
                <w:lang w:eastAsia="pl-PL"/>
              </w:rPr>
              <w:t xml:space="preserve">    </w:t>
            </w:r>
            <w:r w:rsidRPr="00752864">
              <w:rPr>
                <w:rFonts w:ascii="Times New Roman" w:eastAsia="Times New Roman" w:hAnsi="Times New Roman" w:cs="Times New Roman"/>
                <w:b/>
                <w:sz w:val="28"/>
                <w:szCs w:val="28"/>
                <w:lang w:eastAsia="pl-PL"/>
              </w:rPr>
              <w:t>w wodę.</w:t>
            </w:r>
          </w:p>
          <w:p w14:paraId="6BB0EED2" w14:textId="77777777" w:rsidR="00752864" w:rsidRPr="00752864" w:rsidRDefault="00752864" w:rsidP="00752864">
            <w:pPr>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Jakość wody przeznaczonej do spożycia przez ludzi.</w:t>
            </w:r>
          </w:p>
        </w:tc>
        <w:tc>
          <w:tcPr>
            <w:tcW w:w="1079" w:type="dxa"/>
            <w:tcBorders>
              <w:top w:val="single" w:sz="4" w:space="0" w:color="auto"/>
              <w:left w:val="single" w:sz="4" w:space="0" w:color="auto"/>
              <w:bottom w:val="single" w:sz="4" w:space="0" w:color="auto"/>
              <w:right w:val="single" w:sz="4" w:space="0" w:color="auto"/>
            </w:tcBorders>
          </w:tcPr>
          <w:p w14:paraId="7DC6CC19"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p>
          <w:p w14:paraId="4E90C4CE" w14:textId="36227F71" w:rsidR="00752864" w:rsidRPr="00752864" w:rsidRDefault="00752864" w:rsidP="000B7B91">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1</w:t>
            </w:r>
            <w:r w:rsidR="003B69C1">
              <w:rPr>
                <w:rFonts w:ascii="Times New Roman" w:eastAsia="Times New Roman" w:hAnsi="Times New Roman" w:cs="Times New Roman"/>
                <w:b/>
                <w:sz w:val="28"/>
                <w:szCs w:val="28"/>
                <w:lang w:eastAsia="pl-PL"/>
              </w:rPr>
              <w:t>0</w:t>
            </w:r>
          </w:p>
        </w:tc>
      </w:tr>
      <w:tr w:rsidR="00752864" w:rsidRPr="00752864" w14:paraId="59B3CC9E"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tcPr>
          <w:p w14:paraId="456B66DD"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3.</w:t>
            </w:r>
          </w:p>
          <w:p w14:paraId="4455F916"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p>
        </w:tc>
        <w:tc>
          <w:tcPr>
            <w:tcW w:w="5982" w:type="dxa"/>
            <w:gridSpan w:val="2"/>
            <w:tcBorders>
              <w:top w:val="single" w:sz="4" w:space="0" w:color="auto"/>
              <w:left w:val="single" w:sz="4" w:space="0" w:color="auto"/>
              <w:bottom w:val="single" w:sz="4" w:space="0" w:color="auto"/>
              <w:right w:val="single" w:sz="4" w:space="0" w:color="auto"/>
            </w:tcBorders>
          </w:tcPr>
          <w:p w14:paraId="3141A1CD" w14:textId="77777777" w:rsidR="00752864" w:rsidRPr="00752864" w:rsidRDefault="00752864" w:rsidP="00752864">
            <w:pPr>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Stan sanitarny obiektów użyteczności publicznej i kąpielisk.</w:t>
            </w:r>
          </w:p>
        </w:tc>
        <w:tc>
          <w:tcPr>
            <w:tcW w:w="1079" w:type="dxa"/>
            <w:tcBorders>
              <w:top w:val="single" w:sz="4" w:space="0" w:color="auto"/>
              <w:left w:val="single" w:sz="4" w:space="0" w:color="auto"/>
              <w:bottom w:val="single" w:sz="4" w:space="0" w:color="auto"/>
              <w:right w:val="single" w:sz="4" w:space="0" w:color="auto"/>
            </w:tcBorders>
          </w:tcPr>
          <w:p w14:paraId="3DE90306" w14:textId="77777777" w:rsidR="00752864" w:rsidRPr="00752864" w:rsidRDefault="00752864" w:rsidP="00752864">
            <w:pPr>
              <w:spacing w:after="0" w:line="360" w:lineRule="auto"/>
              <w:jc w:val="center"/>
              <w:rPr>
                <w:rFonts w:ascii="Times New Roman" w:eastAsia="Times New Roman" w:hAnsi="Times New Roman" w:cs="Times New Roman"/>
                <w:b/>
                <w:sz w:val="24"/>
                <w:szCs w:val="24"/>
                <w:lang w:eastAsia="pl-PL"/>
              </w:rPr>
            </w:pPr>
          </w:p>
          <w:p w14:paraId="2F25D6F2" w14:textId="177B7EAE" w:rsidR="00752864" w:rsidRPr="00752864" w:rsidRDefault="00752864" w:rsidP="000B7B91">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1</w:t>
            </w:r>
            <w:r w:rsidR="003B69C1">
              <w:rPr>
                <w:rFonts w:ascii="Times New Roman" w:eastAsia="Times New Roman" w:hAnsi="Times New Roman" w:cs="Times New Roman"/>
                <w:b/>
                <w:sz w:val="28"/>
                <w:szCs w:val="28"/>
                <w:lang w:eastAsia="pl-PL"/>
              </w:rPr>
              <w:t>6</w:t>
            </w:r>
          </w:p>
        </w:tc>
      </w:tr>
      <w:tr w:rsidR="00752864" w:rsidRPr="00752864" w14:paraId="3BBD5794"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61BDA6E8"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4.</w:t>
            </w:r>
          </w:p>
        </w:tc>
        <w:tc>
          <w:tcPr>
            <w:tcW w:w="5982" w:type="dxa"/>
            <w:gridSpan w:val="2"/>
            <w:tcBorders>
              <w:top w:val="single" w:sz="4" w:space="0" w:color="auto"/>
              <w:left w:val="single" w:sz="4" w:space="0" w:color="auto"/>
              <w:bottom w:val="single" w:sz="4" w:space="0" w:color="auto"/>
              <w:right w:val="single" w:sz="4" w:space="0" w:color="auto"/>
            </w:tcBorders>
          </w:tcPr>
          <w:p w14:paraId="43B9067F" w14:textId="77777777" w:rsidR="00752864" w:rsidRPr="00752864" w:rsidRDefault="00752864" w:rsidP="00752864">
            <w:pPr>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Ocena stanu sanitarnego  placówek ochrony  zdrowia. </w:t>
            </w:r>
          </w:p>
        </w:tc>
        <w:tc>
          <w:tcPr>
            <w:tcW w:w="1079" w:type="dxa"/>
            <w:tcBorders>
              <w:top w:val="single" w:sz="4" w:space="0" w:color="auto"/>
              <w:left w:val="single" w:sz="4" w:space="0" w:color="auto"/>
              <w:bottom w:val="single" w:sz="4" w:space="0" w:color="auto"/>
              <w:right w:val="single" w:sz="4" w:space="0" w:color="auto"/>
            </w:tcBorders>
          </w:tcPr>
          <w:p w14:paraId="2C3B056A" w14:textId="77777777" w:rsidR="00752864" w:rsidRPr="00752864" w:rsidRDefault="00752864" w:rsidP="00752864">
            <w:pPr>
              <w:spacing w:after="0" w:line="360" w:lineRule="auto"/>
              <w:jc w:val="center"/>
              <w:rPr>
                <w:rFonts w:ascii="Times New Roman" w:eastAsia="Times New Roman" w:hAnsi="Times New Roman" w:cs="Times New Roman"/>
                <w:b/>
                <w:sz w:val="20"/>
                <w:szCs w:val="20"/>
                <w:lang w:eastAsia="pl-PL"/>
              </w:rPr>
            </w:pPr>
          </w:p>
          <w:p w14:paraId="6F4B6DB9" w14:textId="58CDBFE6" w:rsidR="00752864" w:rsidRPr="00752864" w:rsidRDefault="000B7B91"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2</w:t>
            </w:r>
            <w:r w:rsidR="003B69C1">
              <w:rPr>
                <w:rFonts w:ascii="Times New Roman" w:eastAsia="Times New Roman" w:hAnsi="Times New Roman" w:cs="Times New Roman"/>
                <w:b/>
                <w:sz w:val="28"/>
                <w:szCs w:val="28"/>
                <w:lang w:eastAsia="pl-PL"/>
              </w:rPr>
              <w:t>4</w:t>
            </w:r>
          </w:p>
        </w:tc>
      </w:tr>
      <w:tr w:rsidR="00752864" w:rsidRPr="00752864" w14:paraId="7D6A2F27"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69D5AEE4"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5.</w:t>
            </w:r>
          </w:p>
        </w:tc>
        <w:tc>
          <w:tcPr>
            <w:tcW w:w="5982" w:type="dxa"/>
            <w:gridSpan w:val="2"/>
            <w:tcBorders>
              <w:top w:val="single" w:sz="4" w:space="0" w:color="auto"/>
              <w:left w:val="single" w:sz="4" w:space="0" w:color="auto"/>
              <w:bottom w:val="single" w:sz="4" w:space="0" w:color="auto"/>
              <w:right w:val="single" w:sz="4" w:space="0" w:color="auto"/>
            </w:tcBorders>
          </w:tcPr>
          <w:p w14:paraId="45A350C5" w14:textId="77777777" w:rsidR="00752864" w:rsidRPr="00752864" w:rsidRDefault="00752864" w:rsidP="00752864">
            <w:pPr>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Warunki sanitarno-higieniczne środowiska</w:t>
            </w:r>
          </w:p>
          <w:p w14:paraId="255E7DA5" w14:textId="77777777" w:rsidR="00752864" w:rsidRPr="00752864" w:rsidRDefault="00752864" w:rsidP="00752864">
            <w:pPr>
              <w:tabs>
                <w:tab w:val="num" w:pos="1080"/>
              </w:tabs>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pracy.</w:t>
            </w:r>
          </w:p>
        </w:tc>
        <w:tc>
          <w:tcPr>
            <w:tcW w:w="1079" w:type="dxa"/>
            <w:tcBorders>
              <w:top w:val="single" w:sz="4" w:space="0" w:color="auto"/>
              <w:left w:val="single" w:sz="4" w:space="0" w:color="auto"/>
              <w:bottom w:val="single" w:sz="4" w:space="0" w:color="auto"/>
              <w:right w:val="single" w:sz="4" w:space="0" w:color="auto"/>
            </w:tcBorders>
          </w:tcPr>
          <w:p w14:paraId="3506E1E2" w14:textId="77777777" w:rsidR="00752864" w:rsidRPr="00752864" w:rsidRDefault="00752864" w:rsidP="00752864">
            <w:pPr>
              <w:spacing w:after="0" w:line="360" w:lineRule="auto"/>
              <w:jc w:val="center"/>
              <w:rPr>
                <w:rFonts w:ascii="Times New Roman" w:eastAsia="Times New Roman" w:hAnsi="Times New Roman" w:cs="Times New Roman"/>
                <w:b/>
                <w:sz w:val="20"/>
                <w:szCs w:val="20"/>
                <w:lang w:eastAsia="pl-PL"/>
              </w:rPr>
            </w:pPr>
          </w:p>
          <w:p w14:paraId="641464C1" w14:textId="77777777" w:rsidR="00752864" w:rsidRPr="00752864" w:rsidRDefault="00752864" w:rsidP="000B7B91">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3</w:t>
            </w:r>
            <w:r w:rsidR="000B7B91">
              <w:rPr>
                <w:rFonts w:ascii="Times New Roman" w:eastAsia="Times New Roman" w:hAnsi="Times New Roman" w:cs="Times New Roman"/>
                <w:b/>
                <w:sz w:val="28"/>
                <w:szCs w:val="28"/>
                <w:lang w:eastAsia="pl-PL"/>
              </w:rPr>
              <w:t>2</w:t>
            </w:r>
          </w:p>
        </w:tc>
      </w:tr>
      <w:tr w:rsidR="00752864" w:rsidRPr="00752864" w14:paraId="761BDC82"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6D9FF2B6"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6.</w:t>
            </w:r>
          </w:p>
        </w:tc>
        <w:tc>
          <w:tcPr>
            <w:tcW w:w="5982" w:type="dxa"/>
            <w:gridSpan w:val="2"/>
            <w:tcBorders>
              <w:top w:val="single" w:sz="4" w:space="0" w:color="auto"/>
              <w:left w:val="single" w:sz="4" w:space="0" w:color="auto"/>
              <w:bottom w:val="single" w:sz="4" w:space="0" w:color="auto"/>
              <w:right w:val="single" w:sz="4" w:space="0" w:color="auto"/>
            </w:tcBorders>
          </w:tcPr>
          <w:p w14:paraId="2C2F2096" w14:textId="77777777" w:rsidR="00752864" w:rsidRPr="00752864" w:rsidRDefault="00752864" w:rsidP="00752864">
            <w:pPr>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Ograniczenia zagrożeń stwarzanych przez środki zastępcze i nowe substancje psychoaktywne.</w:t>
            </w:r>
          </w:p>
        </w:tc>
        <w:tc>
          <w:tcPr>
            <w:tcW w:w="1079" w:type="dxa"/>
            <w:tcBorders>
              <w:top w:val="single" w:sz="4" w:space="0" w:color="auto"/>
              <w:left w:val="single" w:sz="4" w:space="0" w:color="auto"/>
              <w:bottom w:val="single" w:sz="4" w:space="0" w:color="auto"/>
              <w:right w:val="single" w:sz="4" w:space="0" w:color="auto"/>
            </w:tcBorders>
          </w:tcPr>
          <w:p w14:paraId="2701E6B2"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p>
          <w:p w14:paraId="0EFC0A17" w14:textId="77777777" w:rsidR="00752864" w:rsidRPr="00752864" w:rsidRDefault="000B7B91"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36</w:t>
            </w:r>
          </w:p>
        </w:tc>
      </w:tr>
      <w:tr w:rsidR="00752864" w:rsidRPr="00752864" w14:paraId="187323C8"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25E7645C"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7.</w:t>
            </w:r>
          </w:p>
        </w:tc>
        <w:tc>
          <w:tcPr>
            <w:tcW w:w="5982" w:type="dxa"/>
            <w:gridSpan w:val="2"/>
            <w:tcBorders>
              <w:top w:val="single" w:sz="4" w:space="0" w:color="auto"/>
              <w:left w:val="single" w:sz="4" w:space="0" w:color="auto"/>
              <w:bottom w:val="single" w:sz="4" w:space="0" w:color="auto"/>
              <w:right w:val="single" w:sz="4" w:space="0" w:color="auto"/>
            </w:tcBorders>
            <w:hideMark/>
          </w:tcPr>
          <w:p w14:paraId="3901DE16" w14:textId="77777777" w:rsidR="00752864" w:rsidRPr="00752864" w:rsidRDefault="00752864" w:rsidP="00752864">
            <w:pPr>
              <w:tabs>
                <w:tab w:val="num" w:pos="1080"/>
              </w:tabs>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bCs/>
                <w:sz w:val="28"/>
                <w:szCs w:val="28"/>
                <w:lang w:eastAsia="pl-PL"/>
              </w:rPr>
              <w:t xml:space="preserve">Warunki sanitarno-higieniczne                   </w:t>
            </w:r>
            <w:r>
              <w:rPr>
                <w:rFonts w:ascii="Times New Roman" w:eastAsia="Times New Roman" w:hAnsi="Times New Roman" w:cs="Times New Roman"/>
                <w:b/>
                <w:bCs/>
                <w:sz w:val="28"/>
                <w:szCs w:val="28"/>
                <w:lang w:eastAsia="pl-PL"/>
              </w:rPr>
              <w:t xml:space="preserve">     </w:t>
            </w:r>
            <w:r w:rsidRPr="00752864">
              <w:rPr>
                <w:rFonts w:ascii="Times New Roman" w:eastAsia="Times New Roman" w:hAnsi="Times New Roman" w:cs="Times New Roman"/>
                <w:b/>
                <w:bCs/>
                <w:sz w:val="28"/>
                <w:szCs w:val="28"/>
                <w:lang w:eastAsia="pl-PL"/>
              </w:rPr>
              <w:t xml:space="preserve">  w placówkach nauczania,   wychowania   </w:t>
            </w:r>
            <w:r>
              <w:rPr>
                <w:rFonts w:ascii="Times New Roman" w:eastAsia="Times New Roman" w:hAnsi="Times New Roman" w:cs="Times New Roman"/>
                <w:b/>
                <w:bCs/>
                <w:sz w:val="28"/>
                <w:szCs w:val="28"/>
                <w:lang w:eastAsia="pl-PL"/>
              </w:rPr>
              <w:t xml:space="preserve">       </w:t>
            </w:r>
            <w:r w:rsidRPr="00752864">
              <w:rPr>
                <w:rFonts w:ascii="Times New Roman" w:eastAsia="Times New Roman" w:hAnsi="Times New Roman" w:cs="Times New Roman"/>
                <w:b/>
                <w:bCs/>
                <w:sz w:val="28"/>
                <w:szCs w:val="28"/>
                <w:lang w:eastAsia="pl-PL"/>
              </w:rPr>
              <w:t xml:space="preserve">   i wypoczynku.</w:t>
            </w:r>
          </w:p>
        </w:tc>
        <w:tc>
          <w:tcPr>
            <w:tcW w:w="1079" w:type="dxa"/>
            <w:tcBorders>
              <w:top w:val="single" w:sz="4" w:space="0" w:color="auto"/>
              <w:left w:val="single" w:sz="4" w:space="0" w:color="auto"/>
              <w:bottom w:val="single" w:sz="4" w:space="0" w:color="auto"/>
              <w:right w:val="single" w:sz="4" w:space="0" w:color="auto"/>
            </w:tcBorders>
          </w:tcPr>
          <w:p w14:paraId="17B1C278"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p>
          <w:p w14:paraId="197E2C38" w14:textId="77777777" w:rsidR="00752864" w:rsidRPr="00752864" w:rsidRDefault="000B7B91"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37</w:t>
            </w:r>
          </w:p>
        </w:tc>
      </w:tr>
      <w:tr w:rsidR="00752864" w:rsidRPr="00752864" w14:paraId="0A45317F"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1430756B"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8.</w:t>
            </w:r>
          </w:p>
        </w:tc>
        <w:tc>
          <w:tcPr>
            <w:tcW w:w="5982" w:type="dxa"/>
            <w:gridSpan w:val="2"/>
            <w:tcBorders>
              <w:top w:val="single" w:sz="4" w:space="0" w:color="auto"/>
              <w:left w:val="single" w:sz="4" w:space="0" w:color="auto"/>
              <w:bottom w:val="single" w:sz="4" w:space="0" w:color="auto"/>
              <w:right w:val="single" w:sz="4" w:space="0" w:color="auto"/>
            </w:tcBorders>
          </w:tcPr>
          <w:p w14:paraId="22154178" w14:textId="77777777" w:rsidR="00752864" w:rsidRPr="00752864" w:rsidRDefault="00752864" w:rsidP="00752864">
            <w:pPr>
              <w:tabs>
                <w:tab w:val="num" w:pos="1080"/>
              </w:tabs>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Stan sanitarny obiektów żywności, żywienia</w:t>
            </w:r>
            <w:r w:rsidR="008521B2">
              <w:rPr>
                <w:rFonts w:ascii="Times New Roman" w:eastAsia="Times New Roman" w:hAnsi="Times New Roman" w:cs="Times New Roman"/>
                <w:b/>
                <w:sz w:val="28"/>
                <w:szCs w:val="28"/>
                <w:lang w:eastAsia="pl-PL"/>
              </w:rPr>
              <w:t>,</w:t>
            </w:r>
            <w:r>
              <w:rPr>
                <w:rFonts w:ascii="Times New Roman" w:eastAsia="Times New Roman" w:hAnsi="Times New Roman" w:cs="Times New Roman"/>
                <w:b/>
                <w:sz w:val="28"/>
                <w:szCs w:val="28"/>
                <w:lang w:eastAsia="pl-PL"/>
              </w:rPr>
              <w:t xml:space="preserve">      </w:t>
            </w:r>
            <w:r w:rsidR="008521B2">
              <w:rPr>
                <w:rFonts w:ascii="Times New Roman" w:eastAsia="Times New Roman" w:hAnsi="Times New Roman" w:cs="Times New Roman"/>
                <w:b/>
                <w:sz w:val="28"/>
                <w:szCs w:val="28"/>
                <w:lang w:eastAsia="pl-PL"/>
              </w:rPr>
              <w:t xml:space="preserve">  przedmiotów użytku i kosmetyków.</w:t>
            </w:r>
          </w:p>
        </w:tc>
        <w:tc>
          <w:tcPr>
            <w:tcW w:w="1079" w:type="dxa"/>
            <w:tcBorders>
              <w:top w:val="single" w:sz="4" w:space="0" w:color="auto"/>
              <w:left w:val="single" w:sz="4" w:space="0" w:color="auto"/>
              <w:bottom w:val="single" w:sz="4" w:space="0" w:color="auto"/>
              <w:right w:val="single" w:sz="4" w:space="0" w:color="auto"/>
            </w:tcBorders>
          </w:tcPr>
          <w:p w14:paraId="247D69E5" w14:textId="77777777" w:rsidR="00752864" w:rsidRPr="00752864" w:rsidRDefault="00752864" w:rsidP="00752864">
            <w:pPr>
              <w:spacing w:after="0" w:line="360" w:lineRule="auto"/>
              <w:jc w:val="center"/>
              <w:rPr>
                <w:rFonts w:ascii="Times New Roman" w:eastAsia="Times New Roman" w:hAnsi="Times New Roman" w:cs="Times New Roman"/>
                <w:b/>
                <w:sz w:val="20"/>
                <w:szCs w:val="20"/>
                <w:lang w:eastAsia="pl-PL"/>
              </w:rPr>
            </w:pPr>
          </w:p>
          <w:p w14:paraId="7A542CBC" w14:textId="2513717E" w:rsidR="00752864" w:rsidRPr="00752864" w:rsidRDefault="000B7B91"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4</w:t>
            </w:r>
            <w:r w:rsidR="0031378E">
              <w:rPr>
                <w:rFonts w:ascii="Times New Roman" w:eastAsia="Times New Roman" w:hAnsi="Times New Roman" w:cs="Times New Roman"/>
                <w:b/>
                <w:sz w:val="28"/>
                <w:szCs w:val="28"/>
                <w:lang w:eastAsia="pl-PL"/>
              </w:rPr>
              <w:t>1</w:t>
            </w:r>
          </w:p>
        </w:tc>
      </w:tr>
      <w:tr w:rsidR="00752864" w:rsidRPr="00752864" w14:paraId="26B0A7A6"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1B8878BB" w14:textId="77777777" w:rsidR="00752864" w:rsidRPr="00752864" w:rsidRDefault="00752864" w:rsidP="00752864">
            <w:pPr>
              <w:spacing w:after="0" w:line="360" w:lineRule="auto"/>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    9.</w:t>
            </w:r>
          </w:p>
        </w:tc>
        <w:tc>
          <w:tcPr>
            <w:tcW w:w="5982" w:type="dxa"/>
            <w:gridSpan w:val="2"/>
            <w:tcBorders>
              <w:top w:val="single" w:sz="4" w:space="0" w:color="auto"/>
              <w:left w:val="single" w:sz="4" w:space="0" w:color="auto"/>
              <w:bottom w:val="single" w:sz="4" w:space="0" w:color="auto"/>
              <w:right w:val="single" w:sz="4" w:space="0" w:color="auto"/>
            </w:tcBorders>
          </w:tcPr>
          <w:p w14:paraId="5D8C5C1F" w14:textId="77777777" w:rsidR="00752864" w:rsidRPr="00752864" w:rsidRDefault="00752864" w:rsidP="00752864">
            <w:pPr>
              <w:tabs>
                <w:tab w:val="num" w:pos="1080"/>
              </w:tabs>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Zapobiegawczy nadzór sanitarny.</w:t>
            </w:r>
          </w:p>
        </w:tc>
        <w:tc>
          <w:tcPr>
            <w:tcW w:w="1079" w:type="dxa"/>
            <w:tcBorders>
              <w:top w:val="single" w:sz="4" w:space="0" w:color="auto"/>
              <w:left w:val="single" w:sz="4" w:space="0" w:color="auto"/>
              <w:bottom w:val="single" w:sz="4" w:space="0" w:color="auto"/>
              <w:right w:val="single" w:sz="4" w:space="0" w:color="auto"/>
            </w:tcBorders>
          </w:tcPr>
          <w:p w14:paraId="6CB70852" w14:textId="77777777" w:rsidR="00752864" w:rsidRPr="00752864" w:rsidRDefault="00752864" w:rsidP="00752864">
            <w:pPr>
              <w:spacing w:after="0" w:line="360" w:lineRule="auto"/>
              <w:jc w:val="center"/>
              <w:rPr>
                <w:rFonts w:ascii="Times New Roman" w:eastAsia="Times New Roman" w:hAnsi="Times New Roman" w:cs="Times New Roman"/>
                <w:b/>
                <w:sz w:val="20"/>
                <w:szCs w:val="20"/>
                <w:lang w:eastAsia="pl-PL"/>
              </w:rPr>
            </w:pPr>
          </w:p>
          <w:p w14:paraId="44C723AE" w14:textId="6EC25BDD" w:rsidR="00752864" w:rsidRPr="00752864" w:rsidRDefault="002944CF"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5</w:t>
            </w:r>
            <w:r w:rsidR="0031378E">
              <w:rPr>
                <w:rFonts w:ascii="Times New Roman" w:eastAsia="Times New Roman" w:hAnsi="Times New Roman" w:cs="Times New Roman"/>
                <w:b/>
                <w:sz w:val="28"/>
                <w:szCs w:val="28"/>
                <w:lang w:eastAsia="pl-PL"/>
              </w:rPr>
              <w:t>1</w:t>
            </w:r>
          </w:p>
        </w:tc>
      </w:tr>
      <w:tr w:rsidR="00752864" w:rsidRPr="00752864" w14:paraId="2302A4EE" w14:textId="77777777" w:rsidTr="00FB41E6">
        <w:trPr>
          <w:gridBefore w:val="1"/>
          <w:wBefore w:w="1080" w:type="dxa"/>
        </w:trPr>
        <w:tc>
          <w:tcPr>
            <w:tcW w:w="1146" w:type="dxa"/>
            <w:tcBorders>
              <w:top w:val="single" w:sz="4" w:space="0" w:color="auto"/>
              <w:left w:val="single" w:sz="4" w:space="0" w:color="auto"/>
              <w:bottom w:val="single" w:sz="4" w:space="0" w:color="auto"/>
              <w:right w:val="single" w:sz="4" w:space="0" w:color="auto"/>
            </w:tcBorders>
            <w:hideMark/>
          </w:tcPr>
          <w:p w14:paraId="621C522F" w14:textId="77777777" w:rsidR="00752864" w:rsidRPr="00752864" w:rsidRDefault="00752864" w:rsidP="00752864">
            <w:pPr>
              <w:spacing w:after="0" w:line="360"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10.</w:t>
            </w:r>
          </w:p>
        </w:tc>
        <w:tc>
          <w:tcPr>
            <w:tcW w:w="5982" w:type="dxa"/>
            <w:gridSpan w:val="2"/>
            <w:tcBorders>
              <w:top w:val="single" w:sz="4" w:space="0" w:color="auto"/>
              <w:left w:val="single" w:sz="4" w:space="0" w:color="auto"/>
              <w:bottom w:val="single" w:sz="4" w:space="0" w:color="auto"/>
              <w:right w:val="single" w:sz="4" w:space="0" w:color="auto"/>
            </w:tcBorders>
          </w:tcPr>
          <w:p w14:paraId="7389CED4" w14:textId="77777777" w:rsidR="00752864" w:rsidRPr="00752864" w:rsidRDefault="00752864" w:rsidP="00752864">
            <w:pPr>
              <w:tabs>
                <w:tab w:val="num" w:pos="1080"/>
              </w:tabs>
              <w:spacing w:after="0" w:line="276" w:lineRule="auto"/>
              <w:jc w:val="center"/>
              <w:rPr>
                <w:rFonts w:ascii="Times New Roman" w:eastAsia="Times New Roman" w:hAnsi="Times New Roman" w:cs="Times New Roman"/>
                <w:b/>
                <w:sz w:val="28"/>
                <w:szCs w:val="28"/>
                <w:lang w:eastAsia="pl-PL"/>
              </w:rPr>
            </w:pPr>
            <w:r w:rsidRPr="00752864">
              <w:rPr>
                <w:rFonts w:ascii="Times New Roman" w:eastAsia="Times New Roman" w:hAnsi="Times New Roman" w:cs="Times New Roman"/>
                <w:b/>
                <w:sz w:val="28"/>
                <w:szCs w:val="28"/>
                <w:lang w:eastAsia="pl-PL"/>
              </w:rPr>
              <w:t xml:space="preserve">Działania z  zakresu oświaty zdrowotnej     </w:t>
            </w:r>
            <w:r>
              <w:rPr>
                <w:rFonts w:ascii="Times New Roman" w:eastAsia="Times New Roman" w:hAnsi="Times New Roman" w:cs="Times New Roman"/>
                <w:b/>
                <w:sz w:val="28"/>
                <w:szCs w:val="28"/>
                <w:lang w:eastAsia="pl-PL"/>
              </w:rPr>
              <w:t xml:space="preserve">     </w:t>
            </w:r>
            <w:r w:rsidRPr="00752864">
              <w:rPr>
                <w:rFonts w:ascii="Times New Roman" w:eastAsia="Times New Roman" w:hAnsi="Times New Roman" w:cs="Times New Roman"/>
                <w:b/>
                <w:sz w:val="28"/>
                <w:szCs w:val="28"/>
                <w:lang w:eastAsia="pl-PL"/>
              </w:rPr>
              <w:t xml:space="preserve">  i  promocji zdrowia.</w:t>
            </w:r>
          </w:p>
          <w:p w14:paraId="08D0A197" w14:textId="77777777" w:rsidR="00752864" w:rsidRPr="00752864" w:rsidRDefault="00752864" w:rsidP="00752864">
            <w:pPr>
              <w:tabs>
                <w:tab w:val="num" w:pos="1080"/>
              </w:tabs>
              <w:spacing w:after="0" w:line="276" w:lineRule="auto"/>
              <w:jc w:val="center"/>
              <w:rPr>
                <w:rFonts w:ascii="Times New Roman" w:eastAsia="Times New Roman" w:hAnsi="Times New Roman" w:cs="Times New Roman"/>
                <w:b/>
                <w:sz w:val="28"/>
                <w:szCs w:val="28"/>
                <w:lang w:eastAsia="pl-PL"/>
              </w:rPr>
            </w:pPr>
          </w:p>
        </w:tc>
        <w:tc>
          <w:tcPr>
            <w:tcW w:w="1079" w:type="dxa"/>
            <w:tcBorders>
              <w:top w:val="single" w:sz="4" w:space="0" w:color="auto"/>
              <w:left w:val="single" w:sz="4" w:space="0" w:color="auto"/>
              <w:bottom w:val="single" w:sz="4" w:space="0" w:color="auto"/>
              <w:right w:val="single" w:sz="4" w:space="0" w:color="auto"/>
            </w:tcBorders>
          </w:tcPr>
          <w:p w14:paraId="46D3DA06" w14:textId="77777777" w:rsidR="00752864" w:rsidRPr="00752864" w:rsidRDefault="00752864" w:rsidP="00752864">
            <w:pPr>
              <w:spacing w:after="0" w:line="360" w:lineRule="auto"/>
              <w:jc w:val="center"/>
              <w:rPr>
                <w:rFonts w:ascii="Times New Roman" w:eastAsia="Times New Roman" w:hAnsi="Times New Roman" w:cs="Times New Roman"/>
                <w:b/>
                <w:sz w:val="20"/>
                <w:szCs w:val="20"/>
                <w:lang w:eastAsia="pl-PL"/>
              </w:rPr>
            </w:pPr>
          </w:p>
          <w:p w14:paraId="485FEC8C" w14:textId="2982042A" w:rsidR="00752864" w:rsidRPr="00752864" w:rsidRDefault="000B7B91" w:rsidP="00752864">
            <w:pPr>
              <w:spacing w:after="0" w:line="36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5</w:t>
            </w:r>
            <w:r w:rsidR="0031378E">
              <w:rPr>
                <w:rFonts w:ascii="Times New Roman" w:eastAsia="Times New Roman" w:hAnsi="Times New Roman" w:cs="Times New Roman"/>
                <w:b/>
                <w:sz w:val="28"/>
                <w:szCs w:val="28"/>
                <w:lang w:eastAsia="pl-PL"/>
              </w:rPr>
              <w:t>3</w:t>
            </w:r>
          </w:p>
        </w:tc>
      </w:tr>
      <w:tr w:rsidR="00752864" w:rsidRPr="00752864" w14:paraId="33C2ACEF" w14:textId="77777777" w:rsidTr="00FB41E6">
        <w:trPr>
          <w:gridAfter w:val="2"/>
          <w:wAfter w:w="5857" w:type="dxa"/>
          <w:trHeight w:val="151"/>
        </w:trPr>
        <w:tc>
          <w:tcPr>
            <w:tcW w:w="3430" w:type="dxa"/>
            <w:gridSpan w:val="3"/>
            <w:tcBorders>
              <w:top w:val="nil"/>
              <w:left w:val="nil"/>
              <w:bottom w:val="nil"/>
              <w:right w:val="nil"/>
            </w:tcBorders>
            <w:vAlign w:val="center"/>
          </w:tcPr>
          <w:p w14:paraId="377E11C8" w14:textId="77777777" w:rsidR="00752864" w:rsidRPr="00752864" w:rsidRDefault="00752864" w:rsidP="00752864">
            <w:pPr>
              <w:overflowPunct w:val="0"/>
              <w:autoSpaceDE w:val="0"/>
              <w:autoSpaceDN w:val="0"/>
              <w:adjustRightInd w:val="0"/>
              <w:spacing w:after="0" w:line="276" w:lineRule="auto"/>
              <w:textAlignment w:val="baseline"/>
              <w:rPr>
                <w:rFonts w:ascii="Times New Roman" w:eastAsia="Times New Roman" w:hAnsi="Times New Roman" w:cs="Times New Roman"/>
                <w:b/>
                <w:bCs/>
                <w:sz w:val="20"/>
                <w:szCs w:val="20"/>
                <w:lang w:eastAsia="pl-PL"/>
              </w:rPr>
            </w:pPr>
          </w:p>
          <w:p w14:paraId="7A7CFEE5" w14:textId="77777777" w:rsidR="00752864" w:rsidRPr="00752864" w:rsidRDefault="00752864" w:rsidP="00752864">
            <w:pPr>
              <w:overflowPunct w:val="0"/>
              <w:autoSpaceDE w:val="0"/>
              <w:autoSpaceDN w:val="0"/>
              <w:adjustRightInd w:val="0"/>
              <w:spacing w:after="0" w:line="276" w:lineRule="auto"/>
              <w:textAlignment w:val="baseline"/>
              <w:rPr>
                <w:rFonts w:ascii="Times New Roman" w:eastAsia="Times New Roman" w:hAnsi="Times New Roman" w:cs="Times New Roman"/>
                <w:b/>
                <w:bCs/>
                <w:sz w:val="20"/>
                <w:szCs w:val="20"/>
                <w:lang w:eastAsia="pl-PL"/>
              </w:rPr>
            </w:pPr>
          </w:p>
          <w:p w14:paraId="284B7DD8" w14:textId="77777777" w:rsidR="00752864" w:rsidRPr="00752864" w:rsidRDefault="00752864" w:rsidP="00752864">
            <w:pPr>
              <w:overflowPunct w:val="0"/>
              <w:autoSpaceDE w:val="0"/>
              <w:autoSpaceDN w:val="0"/>
              <w:adjustRightInd w:val="0"/>
              <w:spacing w:after="0" w:line="276" w:lineRule="auto"/>
              <w:textAlignment w:val="baseline"/>
              <w:rPr>
                <w:rFonts w:ascii="Times New Roman" w:eastAsia="Times New Roman" w:hAnsi="Times New Roman" w:cs="Times New Roman"/>
                <w:b/>
                <w:bCs/>
                <w:sz w:val="20"/>
                <w:szCs w:val="20"/>
                <w:lang w:eastAsia="pl-PL"/>
              </w:rPr>
            </w:pPr>
          </w:p>
          <w:p w14:paraId="73279B9C" w14:textId="77777777" w:rsidR="00752864" w:rsidRPr="00752864" w:rsidRDefault="00752864" w:rsidP="00752864">
            <w:pPr>
              <w:overflowPunct w:val="0"/>
              <w:autoSpaceDE w:val="0"/>
              <w:autoSpaceDN w:val="0"/>
              <w:adjustRightInd w:val="0"/>
              <w:spacing w:after="0" w:line="276" w:lineRule="auto"/>
              <w:textAlignment w:val="baseline"/>
              <w:rPr>
                <w:rFonts w:ascii="Times New Roman" w:eastAsia="Times New Roman" w:hAnsi="Times New Roman" w:cs="Times New Roman"/>
                <w:b/>
                <w:bCs/>
                <w:sz w:val="20"/>
                <w:szCs w:val="20"/>
                <w:lang w:eastAsia="pl-PL"/>
              </w:rPr>
            </w:pPr>
          </w:p>
          <w:p w14:paraId="39740A7A" w14:textId="77777777" w:rsidR="00752864" w:rsidRPr="00752864" w:rsidRDefault="00752864" w:rsidP="00752864">
            <w:pPr>
              <w:overflowPunct w:val="0"/>
              <w:autoSpaceDE w:val="0"/>
              <w:autoSpaceDN w:val="0"/>
              <w:adjustRightInd w:val="0"/>
              <w:spacing w:after="0" w:line="276" w:lineRule="auto"/>
              <w:textAlignment w:val="baseline"/>
              <w:rPr>
                <w:rFonts w:ascii="Times New Roman" w:eastAsia="Times New Roman" w:hAnsi="Times New Roman" w:cs="Times New Roman"/>
                <w:b/>
                <w:bCs/>
                <w:sz w:val="20"/>
                <w:szCs w:val="20"/>
                <w:lang w:eastAsia="pl-PL"/>
              </w:rPr>
            </w:pPr>
          </w:p>
        </w:tc>
      </w:tr>
    </w:tbl>
    <w:p w14:paraId="4E7112A8" w14:textId="77777777" w:rsidR="00752864" w:rsidRPr="00752864" w:rsidRDefault="00752864" w:rsidP="00752864">
      <w:pPr>
        <w:tabs>
          <w:tab w:val="left" w:pos="3686"/>
        </w:tabs>
        <w:overflowPunct w:val="0"/>
        <w:autoSpaceDE w:val="0"/>
        <w:autoSpaceDN w:val="0"/>
        <w:adjustRightInd w:val="0"/>
        <w:spacing w:after="0" w:line="276" w:lineRule="auto"/>
        <w:ind w:firstLine="72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P</w:t>
      </w:r>
      <w:r w:rsidRPr="00752864">
        <w:rPr>
          <w:rFonts w:ascii="Times New Roman" w:eastAsia="Times New Roman" w:hAnsi="Times New Roman" w:cs="Times New Roman"/>
          <w:bCs/>
          <w:sz w:val="24"/>
          <w:szCs w:val="24"/>
          <w:lang w:eastAsia="pl-PL"/>
        </w:rPr>
        <w:t xml:space="preserve">owiatowa Stacja Sanitarno – Epidemiologiczna w Lipnie wykonuje statutowe obowiązki poprzez sprawowanie zapobiegawczego i bieżącego nadzoru sanitarnego, prowadzenie działalności przeciwepidemicznej w zakresie chorób zakaźnych i innych chorób związanych z wykonywaną pracą. Ponadto Państwowa Inspekcja Sanitarna inicjuje, organizuje, prowadzi, koordynuje i nadzoruje działalność oświatowo-zdrowotną w celu ukształtowania odpowiednich postaw i zachowań zdrowotnych.  </w:t>
      </w:r>
    </w:p>
    <w:p w14:paraId="62E59BF5" w14:textId="77777777" w:rsidR="00752864" w:rsidRPr="00752864" w:rsidRDefault="00752864" w:rsidP="00752864">
      <w:pPr>
        <w:tabs>
          <w:tab w:val="left" w:pos="720"/>
        </w:tabs>
        <w:spacing w:after="0" w:line="276" w:lineRule="auto"/>
        <w:jc w:val="both"/>
        <w:rPr>
          <w:rFonts w:ascii="Times New Roman" w:eastAsia="Times New Roman" w:hAnsi="Times New Roman" w:cs="Times New Roman"/>
          <w:bCs/>
          <w:sz w:val="24"/>
          <w:szCs w:val="24"/>
          <w:u w:val="single"/>
          <w:lang w:eastAsia="pl-PL"/>
        </w:rPr>
      </w:pPr>
      <w:r w:rsidRPr="00752864">
        <w:rPr>
          <w:rFonts w:ascii="Times New Roman" w:eastAsia="Times New Roman" w:hAnsi="Times New Roman" w:cs="Times New Roman"/>
          <w:bCs/>
          <w:sz w:val="24"/>
          <w:szCs w:val="24"/>
          <w:u w:val="single"/>
          <w:lang w:eastAsia="pl-PL"/>
        </w:rPr>
        <w:t>Celem działania PIS było podobnie jak w latach ubiegłych:</w:t>
      </w:r>
    </w:p>
    <w:p w14:paraId="1D9CF98C" w14:textId="77777777" w:rsidR="00752864" w:rsidRPr="00752864" w:rsidRDefault="00752864" w:rsidP="00752864">
      <w:pPr>
        <w:numPr>
          <w:ilvl w:val="1"/>
          <w:numId w:val="1"/>
        </w:numPr>
        <w:tabs>
          <w:tab w:val="left" w:pos="720"/>
          <w:tab w:val="left" w:pos="3686"/>
        </w:tabs>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4"/>
          <w:lang w:eastAsia="pl-PL"/>
        </w:rPr>
      </w:pPr>
      <w:r w:rsidRPr="00752864">
        <w:rPr>
          <w:rFonts w:ascii="Times New Roman" w:eastAsia="Times New Roman" w:hAnsi="Times New Roman" w:cs="Times New Roman"/>
          <w:bCs/>
          <w:sz w:val="24"/>
          <w:szCs w:val="24"/>
          <w:lang w:eastAsia="pl-PL"/>
        </w:rPr>
        <w:t xml:space="preserve">ochrona zdrowia ludzkiego przed niekorzystnym wpływem szkodliwości  </w:t>
      </w:r>
      <w:r>
        <w:rPr>
          <w:rFonts w:ascii="Times New Roman" w:eastAsia="Times New Roman" w:hAnsi="Times New Roman" w:cs="Times New Roman"/>
          <w:bCs/>
          <w:sz w:val="24"/>
          <w:szCs w:val="24"/>
          <w:lang w:eastAsia="pl-PL"/>
        </w:rPr>
        <w:t xml:space="preserve">            </w:t>
      </w:r>
      <w:r w:rsidRPr="00752864">
        <w:rPr>
          <w:rFonts w:ascii="Times New Roman" w:eastAsia="Times New Roman" w:hAnsi="Times New Roman" w:cs="Times New Roman"/>
          <w:bCs/>
          <w:sz w:val="24"/>
          <w:szCs w:val="24"/>
          <w:lang w:eastAsia="pl-PL"/>
        </w:rPr>
        <w:t xml:space="preserve">  i uciążliwości środowiskowych, </w:t>
      </w:r>
    </w:p>
    <w:p w14:paraId="2A1E26C9" w14:textId="77777777" w:rsidR="00752864" w:rsidRPr="00752864" w:rsidRDefault="00752864" w:rsidP="00752864">
      <w:pPr>
        <w:numPr>
          <w:ilvl w:val="1"/>
          <w:numId w:val="1"/>
        </w:numPr>
        <w:tabs>
          <w:tab w:val="left" w:pos="720"/>
          <w:tab w:val="left" w:pos="3686"/>
        </w:tabs>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4"/>
          <w:lang w:eastAsia="pl-PL"/>
        </w:rPr>
      </w:pPr>
      <w:r w:rsidRPr="00752864">
        <w:rPr>
          <w:rFonts w:ascii="Times New Roman" w:eastAsia="Times New Roman" w:hAnsi="Times New Roman" w:cs="Times New Roman"/>
          <w:bCs/>
          <w:sz w:val="24"/>
          <w:szCs w:val="24"/>
          <w:lang w:eastAsia="pl-PL"/>
        </w:rPr>
        <w:t xml:space="preserve">zapobieganie powstawaniu i szerzeniu się chorób zakaźnych, </w:t>
      </w:r>
    </w:p>
    <w:p w14:paraId="61C2A5F7" w14:textId="7FC8890E" w:rsidR="00752864" w:rsidRPr="00752864" w:rsidRDefault="00752864" w:rsidP="00752864">
      <w:pPr>
        <w:numPr>
          <w:ilvl w:val="1"/>
          <w:numId w:val="1"/>
        </w:numPr>
        <w:tabs>
          <w:tab w:val="left" w:pos="720"/>
          <w:tab w:val="left" w:pos="3686"/>
        </w:tabs>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4"/>
          <w:lang w:eastAsia="pl-PL"/>
        </w:rPr>
      </w:pPr>
      <w:r w:rsidRPr="00752864">
        <w:rPr>
          <w:rFonts w:ascii="Times New Roman" w:eastAsia="Times New Roman" w:hAnsi="Times New Roman" w:cs="Times New Roman"/>
          <w:bCs/>
          <w:sz w:val="24"/>
          <w:szCs w:val="24"/>
          <w:lang w:eastAsia="pl-PL"/>
        </w:rPr>
        <w:t>ograniczanie zagrożeń związanych z zachorowaniem na choroby</w:t>
      </w:r>
      <w:r w:rsidR="00011332">
        <w:rPr>
          <w:rFonts w:ascii="Times New Roman" w:eastAsia="Times New Roman" w:hAnsi="Times New Roman" w:cs="Times New Roman"/>
          <w:bCs/>
          <w:sz w:val="24"/>
          <w:szCs w:val="24"/>
          <w:lang w:eastAsia="pl-PL"/>
        </w:rPr>
        <w:t xml:space="preserve">, </w:t>
      </w:r>
      <w:r w:rsidRPr="00752864">
        <w:rPr>
          <w:rFonts w:ascii="Times New Roman" w:eastAsia="Times New Roman" w:hAnsi="Times New Roman" w:cs="Times New Roman"/>
          <w:bCs/>
          <w:sz w:val="24"/>
          <w:szCs w:val="24"/>
          <w:lang w:eastAsia="pl-PL"/>
        </w:rPr>
        <w:t>w tym zawodowe poprzez identyfikację i szacowanie skali zagrożeń, a także kształtowanie odpowiednich postaw i zachowań zbiorowości ludzkiej.</w:t>
      </w:r>
    </w:p>
    <w:p w14:paraId="0365D05F" w14:textId="77777777" w:rsidR="00752864" w:rsidRPr="00752864" w:rsidRDefault="00752864" w:rsidP="00752864">
      <w:pPr>
        <w:tabs>
          <w:tab w:val="left" w:pos="3686"/>
        </w:tabs>
        <w:overflowPunct w:val="0"/>
        <w:autoSpaceDE w:val="0"/>
        <w:autoSpaceDN w:val="0"/>
        <w:adjustRightInd w:val="0"/>
        <w:spacing w:after="0" w:line="276" w:lineRule="auto"/>
        <w:ind w:firstLine="720"/>
        <w:jc w:val="both"/>
        <w:textAlignment w:val="baseline"/>
        <w:rPr>
          <w:rFonts w:ascii="Times New Roman" w:eastAsia="Times New Roman" w:hAnsi="Times New Roman" w:cs="Times New Roman"/>
          <w:bCs/>
          <w:sz w:val="24"/>
          <w:szCs w:val="24"/>
          <w:lang w:eastAsia="pl-PL"/>
        </w:rPr>
      </w:pPr>
      <w:r w:rsidRPr="00752864">
        <w:rPr>
          <w:rFonts w:ascii="Times New Roman" w:eastAsia="Times New Roman" w:hAnsi="Times New Roman" w:cs="Times New Roman"/>
          <w:bCs/>
          <w:sz w:val="24"/>
          <w:szCs w:val="24"/>
          <w:lang w:eastAsia="pl-PL"/>
        </w:rPr>
        <w:t>Zadania statutowe inspekcji sanitarnej były wykonywane przez pracowników Oddziału Zapobiegawczego i Bieżącego Nadzoru Sanitarnego oraz pracownika na samodzielnym stanowisku ds. Oświaty Zdrowotnej i Promocji Zdrowia – ogółem 18 osób. Ponadto w PSSE Lipno zatrudnionych jest 6 osób tzw. administracji i obsługi.</w:t>
      </w:r>
    </w:p>
    <w:p w14:paraId="73F7859B" w14:textId="77777777" w:rsidR="00752864" w:rsidRPr="00752864" w:rsidRDefault="00752864" w:rsidP="00752864">
      <w:pPr>
        <w:tabs>
          <w:tab w:val="left" w:pos="720"/>
        </w:tabs>
        <w:spacing w:after="0" w:line="276" w:lineRule="auto"/>
        <w:jc w:val="both"/>
        <w:rPr>
          <w:rFonts w:ascii="Times New Roman" w:eastAsia="Times New Roman" w:hAnsi="Times New Roman" w:cs="Times New Roman"/>
          <w:bCs/>
          <w:sz w:val="24"/>
          <w:szCs w:val="24"/>
          <w:lang w:eastAsia="pl-PL"/>
        </w:rPr>
      </w:pPr>
      <w:r w:rsidRPr="00752864">
        <w:rPr>
          <w:rFonts w:ascii="Times New Roman" w:eastAsia="Times New Roman" w:hAnsi="Times New Roman" w:cs="Times New Roman"/>
          <w:bCs/>
          <w:sz w:val="24"/>
          <w:szCs w:val="24"/>
          <w:lang w:eastAsia="pl-PL"/>
        </w:rPr>
        <w:t>W skład Oddziału wchodzą następujące sekcje i samodzielne stanowiska pracy:</w:t>
      </w:r>
    </w:p>
    <w:p w14:paraId="79CD74E1" w14:textId="77777777" w:rsidR="00752864" w:rsidRPr="00752864" w:rsidRDefault="00752864" w:rsidP="00752864">
      <w:pPr>
        <w:numPr>
          <w:ilvl w:val="2"/>
          <w:numId w:val="2"/>
        </w:num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Sekcja </w:t>
      </w:r>
      <w:r w:rsidR="003648D3">
        <w:rPr>
          <w:rFonts w:ascii="Times New Roman" w:eastAsia="Times New Roman" w:hAnsi="Times New Roman" w:cs="Times New Roman"/>
          <w:sz w:val="24"/>
          <w:szCs w:val="24"/>
          <w:lang w:eastAsia="pl-PL"/>
        </w:rPr>
        <w:t>Nadzoru Środowiska Pracy i Chemikaliów</w:t>
      </w:r>
      <w:r w:rsidRPr="00752864">
        <w:rPr>
          <w:rFonts w:ascii="Times New Roman" w:eastAsia="Times New Roman" w:hAnsi="Times New Roman" w:cs="Times New Roman"/>
          <w:sz w:val="24"/>
          <w:szCs w:val="24"/>
          <w:lang w:eastAsia="pl-PL"/>
        </w:rPr>
        <w:t xml:space="preserve">, </w:t>
      </w:r>
    </w:p>
    <w:p w14:paraId="5A09D964" w14:textId="77777777" w:rsidR="00752864" w:rsidRPr="00752864" w:rsidRDefault="00752864" w:rsidP="00752864">
      <w:pPr>
        <w:numPr>
          <w:ilvl w:val="2"/>
          <w:numId w:val="2"/>
        </w:num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Sekcja </w:t>
      </w:r>
      <w:r w:rsidR="003648D3">
        <w:rPr>
          <w:rFonts w:ascii="Times New Roman" w:eastAsia="Times New Roman" w:hAnsi="Times New Roman" w:cs="Times New Roman"/>
          <w:sz w:val="24"/>
          <w:szCs w:val="24"/>
          <w:lang w:eastAsia="pl-PL"/>
        </w:rPr>
        <w:t>Nadzoru Bezpieczeństwa</w:t>
      </w:r>
      <w:r w:rsidRPr="00752864">
        <w:rPr>
          <w:rFonts w:ascii="Times New Roman" w:eastAsia="Times New Roman" w:hAnsi="Times New Roman" w:cs="Times New Roman"/>
          <w:sz w:val="24"/>
          <w:szCs w:val="24"/>
          <w:lang w:eastAsia="pl-PL"/>
        </w:rPr>
        <w:t xml:space="preserve"> Żywności, Żywienia</w:t>
      </w:r>
      <w:r w:rsidR="003648D3">
        <w:rPr>
          <w:rFonts w:ascii="Times New Roman" w:eastAsia="Times New Roman" w:hAnsi="Times New Roman" w:cs="Times New Roman"/>
          <w:sz w:val="24"/>
          <w:szCs w:val="24"/>
          <w:lang w:eastAsia="pl-PL"/>
        </w:rPr>
        <w:t>, Przedmiotów Użytku i Kosmetyków,</w:t>
      </w:r>
    </w:p>
    <w:p w14:paraId="46E5C2B2" w14:textId="77777777" w:rsidR="00752864" w:rsidRPr="00752864" w:rsidRDefault="00752864" w:rsidP="00752864">
      <w:pPr>
        <w:numPr>
          <w:ilvl w:val="2"/>
          <w:numId w:val="2"/>
        </w:num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Sekcja Nadzoru Nad Obiektami Komunalnymi, </w:t>
      </w:r>
    </w:p>
    <w:p w14:paraId="776AF9AE" w14:textId="77777777" w:rsidR="00752864" w:rsidRPr="00752864" w:rsidRDefault="00752864" w:rsidP="00752864">
      <w:pPr>
        <w:numPr>
          <w:ilvl w:val="2"/>
          <w:numId w:val="2"/>
        </w:num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Sekcja Nadzoru Przeciwepidemicznego, </w:t>
      </w:r>
    </w:p>
    <w:p w14:paraId="5DF9924D" w14:textId="77777777" w:rsidR="00752864" w:rsidRPr="00752864" w:rsidRDefault="00752864" w:rsidP="00752864">
      <w:pPr>
        <w:numPr>
          <w:ilvl w:val="2"/>
          <w:numId w:val="2"/>
        </w:num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Stanowisko ds. Higieny Dzieci i Młodzieży, </w:t>
      </w:r>
    </w:p>
    <w:p w14:paraId="4A6E8B2F" w14:textId="77777777" w:rsidR="00752864" w:rsidRPr="00752864" w:rsidRDefault="00752864" w:rsidP="00752864">
      <w:pPr>
        <w:numPr>
          <w:ilvl w:val="2"/>
          <w:numId w:val="2"/>
        </w:num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Stanowisko ds. Zapobiegawczego Nadzoru Sanitarnego. </w:t>
      </w:r>
    </w:p>
    <w:p w14:paraId="0DDE638B" w14:textId="77777777" w:rsidR="00752864" w:rsidRPr="00752864" w:rsidRDefault="00752864" w:rsidP="00752864">
      <w:pPr>
        <w:spacing w:after="0" w:line="276" w:lineRule="auto"/>
        <w:ind w:left="2160"/>
        <w:jc w:val="both"/>
        <w:rPr>
          <w:rFonts w:ascii="Times New Roman" w:eastAsia="Times New Roman" w:hAnsi="Times New Roman" w:cs="Times New Roman"/>
          <w:sz w:val="24"/>
          <w:szCs w:val="24"/>
          <w:lang w:eastAsia="pl-PL"/>
        </w:rPr>
      </w:pPr>
    </w:p>
    <w:p w14:paraId="279D7A54" w14:textId="64B7F640"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Powiat lipnowski nadzorowany przez PSSE Lipno obejmuje obszar o powierzchni 1016 km² </w:t>
      </w:r>
      <w:r w:rsidR="002341B5">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(9 gmin – 1 miejska, 6 wiejskich, 2 miejsko – wiejskie) zamieszkały przez ok. 65</w:t>
      </w:r>
      <w:r w:rsidR="001F45C4">
        <w:rPr>
          <w:rFonts w:ascii="Times New Roman" w:eastAsia="Times New Roman" w:hAnsi="Times New Roman" w:cs="Times New Roman"/>
          <w:sz w:val="24"/>
          <w:szCs w:val="24"/>
          <w:lang w:eastAsia="pl-PL"/>
        </w:rPr>
        <w:t>213</w:t>
      </w:r>
      <w:r w:rsidRPr="00752864">
        <w:rPr>
          <w:rFonts w:ascii="Times New Roman" w:eastAsia="Times New Roman" w:hAnsi="Times New Roman" w:cs="Times New Roman"/>
          <w:sz w:val="24"/>
          <w:szCs w:val="24"/>
          <w:lang w:eastAsia="pl-PL"/>
        </w:rPr>
        <w:t xml:space="preserve"> ludności (zgodnie z GUS na dzień 30.04.20</w:t>
      </w:r>
      <w:r w:rsidR="008521B2">
        <w:rPr>
          <w:rFonts w:ascii="Times New Roman" w:eastAsia="Times New Roman" w:hAnsi="Times New Roman" w:cs="Times New Roman"/>
          <w:sz w:val="24"/>
          <w:szCs w:val="24"/>
          <w:lang w:eastAsia="pl-PL"/>
        </w:rPr>
        <w:t>2</w:t>
      </w:r>
      <w:r w:rsidR="001F45C4">
        <w:rPr>
          <w:rFonts w:ascii="Times New Roman" w:eastAsia="Times New Roman" w:hAnsi="Times New Roman" w:cs="Times New Roman"/>
          <w:sz w:val="24"/>
          <w:szCs w:val="24"/>
          <w:lang w:eastAsia="pl-PL"/>
        </w:rPr>
        <w:t>1</w:t>
      </w:r>
      <w:r w:rsidRPr="00752864">
        <w:rPr>
          <w:rFonts w:ascii="Times New Roman" w:eastAsia="Times New Roman" w:hAnsi="Times New Roman" w:cs="Times New Roman"/>
          <w:sz w:val="24"/>
          <w:szCs w:val="24"/>
          <w:lang w:eastAsia="pl-PL"/>
        </w:rPr>
        <w:t>r.).</w:t>
      </w:r>
    </w:p>
    <w:p w14:paraId="5F6AB025"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1AF46E29" w14:textId="54A77D8A"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Na dzień 31.12.20</w:t>
      </w:r>
      <w:r w:rsidR="008521B2">
        <w:rPr>
          <w:rFonts w:ascii="Times New Roman" w:eastAsia="Times New Roman" w:hAnsi="Times New Roman" w:cs="Times New Roman"/>
          <w:sz w:val="24"/>
          <w:szCs w:val="24"/>
          <w:lang w:eastAsia="pl-PL"/>
        </w:rPr>
        <w:t>2</w:t>
      </w:r>
      <w:r w:rsidR="001F45C4">
        <w:rPr>
          <w:rFonts w:ascii="Times New Roman" w:eastAsia="Times New Roman" w:hAnsi="Times New Roman" w:cs="Times New Roman"/>
          <w:sz w:val="24"/>
          <w:szCs w:val="24"/>
          <w:lang w:eastAsia="pl-PL"/>
        </w:rPr>
        <w:t>1</w:t>
      </w:r>
      <w:r w:rsidRPr="00752864">
        <w:rPr>
          <w:rFonts w:ascii="Times New Roman" w:eastAsia="Times New Roman" w:hAnsi="Times New Roman" w:cs="Times New Roman"/>
          <w:sz w:val="24"/>
          <w:szCs w:val="24"/>
          <w:lang w:eastAsia="pl-PL"/>
        </w:rPr>
        <w:t xml:space="preserve">r. w wykazie objętych nadzorem PSSE Lipno znajdowało się ogółem </w:t>
      </w:r>
      <w:r w:rsidRPr="00BD0C99">
        <w:rPr>
          <w:rFonts w:ascii="Times New Roman" w:eastAsia="Times New Roman" w:hAnsi="Times New Roman" w:cs="Times New Roman"/>
          <w:color w:val="000000" w:themeColor="text1"/>
          <w:sz w:val="24"/>
          <w:szCs w:val="24"/>
          <w:lang w:eastAsia="pl-PL"/>
        </w:rPr>
        <w:t>1</w:t>
      </w:r>
      <w:r w:rsidR="001F45C4">
        <w:rPr>
          <w:rFonts w:ascii="Times New Roman" w:eastAsia="Times New Roman" w:hAnsi="Times New Roman" w:cs="Times New Roman"/>
          <w:color w:val="000000" w:themeColor="text1"/>
          <w:sz w:val="24"/>
          <w:szCs w:val="24"/>
          <w:lang w:eastAsia="pl-PL"/>
        </w:rPr>
        <w:t>402</w:t>
      </w:r>
      <w:r w:rsidRPr="00BD0C99">
        <w:rPr>
          <w:rFonts w:ascii="Times New Roman" w:eastAsia="Times New Roman" w:hAnsi="Times New Roman" w:cs="Times New Roman"/>
          <w:color w:val="000000" w:themeColor="text1"/>
          <w:sz w:val="24"/>
          <w:szCs w:val="24"/>
          <w:lang w:eastAsia="pl-PL"/>
        </w:rPr>
        <w:t xml:space="preserve"> </w:t>
      </w:r>
      <w:r w:rsidRPr="00752864">
        <w:rPr>
          <w:rFonts w:ascii="Times New Roman" w:eastAsia="Times New Roman" w:hAnsi="Times New Roman" w:cs="Times New Roman"/>
          <w:sz w:val="24"/>
          <w:szCs w:val="24"/>
          <w:lang w:eastAsia="pl-PL"/>
        </w:rPr>
        <w:t>obiekt</w:t>
      </w:r>
      <w:r w:rsidR="001F45C4">
        <w:rPr>
          <w:rFonts w:ascii="Times New Roman" w:eastAsia="Times New Roman" w:hAnsi="Times New Roman" w:cs="Times New Roman"/>
          <w:sz w:val="24"/>
          <w:szCs w:val="24"/>
          <w:lang w:eastAsia="pl-PL"/>
        </w:rPr>
        <w:t>y</w:t>
      </w:r>
      <w:r w:rsidRPr="00752864">
        <w:rPr>
          <w:rFonts w:ascii="Times New Roman" w:eastAsia="Times New Roman" w:hAnsi="Times New Roman" w:cs="Times New Roman"/>
          <w:sz w:val="24"/>
          <w:szCs w:val="24"/>
          <w:lang w:eastAsia="pl-PL"/>
        </w:rPr>
        <w:t xml:space="preserve">. </w:t>
      </w:r>
    </w:p>
    <w:p w14:paraId="2E32D1E5"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6EAAFE1A" w14:textId="1CB2E3C5"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W 20</w:t>
      </w:r>
      <w:r w:rsidR="008521B2">
        <w:rPr>
          <w:rFonts w:ascii="Times New Roman" w:eastAsia="Times New Roman" w:hAnsi="Times New Roman" w:cs="Times New Roman"/>
          <w:sz w:val="24"/>
          <w:szCs w:val="24"/>
          <w:lang w:eastAsia="pl-PL"/>
        </w:rPr>
        <w:t>2</w:t>
      </w:r>
      <w:r w:rsidR="001F45C4">
        <w:rPr>
          <w:rFonts w:ascii="Times New Roman" w:eastAsia="Times New Roman" w:hAnsi="Times New Roman" w:cs="Times New Roman"/>
          <w:sz w:val="24"/>
          <w:szCs w:val="24"/>
          <w:lang w:eastAsia="pl-PL"/>
        </w:rPr>
        <w:t>1</w:t>
      </w:r>
      <w:r w:rsidRPr="00752864">
        <w:rPr>
          <w:rFonts w:ascii="Times New Roman" w:eastAsia="Times New Roman" w:hAnsi="Times New Roman" w:cs="Times New Roman"/>
          <w:sz w:val="24"/>
          <w:szCs w:val="24"/>
          <w:lang w:eastAsia="pl-PL"/>
        </w:rPr>
        <w:t xml:space="preserve">r. przeprowadzono </w:t>
      </w:r>
      <w:r w:rsidRPr="00365927">
        <w:rPr>
          <w:rFonts w:ascii="Times New Roman" w:eastAsia="Times New Roman" w:hAnsi="Times New Roman" w:cs="Times New Roman"/>
          <w:color w:val="000000" w:themeColor="text1"/>
          <w:sz w:val="24"/>
          <w:szCs w:val="24"/>
          <w:lang w:eastAsia="pl-PL"/>
        </w:rPr>
        <w:t xml:space="preserve">ogółem </w:t>
      </w:r>
      <w:r w:rsidR="00DA78E7">
        <w:rPr>
          <w:rFonts w:ascii="Times New Roman" w:eastAsia="Times New Roman" w:hAnsi="Times New Roman" w:cs="Times New Roman"/>
          <w:color w:val="000000" w:themeColor="text1"/>
          <w:sz w:val="24"/>
          <w:szCs w:val="24"/>
          <w:lang w:eastAsia="pl-PL"/>
        </w:rPr>
        <w:t>4185</w:t>
      </w:r>
      <w:r w:rsidRPr="001F45C4">
        <w:rPr>
          <w:rFonts w:ascii="Times New Roman" w:eastAsia="Times New Roman" w:hAnsi="Times New Roman" w:cs="Times New Roman"/>
          <w:color w:val="FF0000"/>
          <w:sz w:val="24"/>
          <w:szCs w:val="24"/>
          <w:lang w:eastAsia="pl-PL"/>
        </w:rPr>
        <w:t xml:space="preserve"> </w:t>
      </w:r>
      <w:r w:rsidRPr="00365927">
        <w:rPr>
          <w:rFonts w:ascii="Times New Roman" w:eastAsia="Times New Roman" w:hAnsi="Times New Roman" w:cs="Times New Roman"/>
          <w:color w:val="000000" w:themeColor="text1"/>
          <w:sz w:val="24"/>
          <w:szCs w:val="24"/>
          <w:lang w:eastAsia="pl-PL"/>
        </w:rPr>
        <w:t xml:space="preserve">kontroli </w:t>
      </w:r>
      <w:r w:rsidRPr="00752864">
        <w:rPr>
          <w:rFonts w:ascii="Times New Roman" w:eastAsia="Times New Roman" w:hAnsi="Times New Roman" w:cs="Times New Roman"/>
          <w:sz w:val="24"/>
          <w:szCs w:val="24"/>
          <w:lang w:eastAsia="pl-PL"/>
        </w:rPr>
        <w:t>obiektów nadzorowanych i innych zgodnie ze zgłoszeniami.</w:t>
      </w:r>
    </w:p>
    <w:p w14:paraId="30E32953" w14:textId="3A48229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Wydano </w:t>
      </w:r>
      <w:r w:rsidR="00A86AF8">
        <w:rPr>
          <w:rFonts w:ascii="Times New Roman" w:eastAsia="Times New Roman" w:hAnsi="Times New Roman" w:cs="Times New Roman"/>
          <w:sz w:val="24"/>
          <w:szCs w:val="24"/>
          <w:lang w:eastAsia="pl-PL"/>
        </w:rPr>
        <w:t>157 d</w:t>
      </w:r>
      <w:r w:rsidRPr="00752864">
        <w:rPr>
          <w:rFonts w:ascii="Times New Roman" w:eastAsia="Times New Roman" w:hAnsi="Times New Roman" w:cs="Times New Roman"/>
          <w:sz w:val="24"/>
          <w:szCs w:val="24"/>
          <w:lang w:eastAsia="pl-PL"/>
        </w:rPr>
        <w:t>ecyzj</w:t>
      </w:r>
      <w:r w:rsidR="001F45C4">
        <w:rPr>
          <w:rFonts w:ascii="Times New Roman" w:eastAsia="Times New Roman" w:hAnsi="Times New Roman" w:cs="Times New Roman"/>
          <w:sz w:val="24"/>
          <w:szCs w:val="24"/>
          <w:lang w:eastAsia="pl-PL"/>
        </w:rPr>
        <w:t>i</w:t>
      </w:r>
      <w:r w:rsidRPr="00752864">
        <w:rPr>
          <w:rFonts w:ascii="Times New Roman" w:eastAsia="Times New Roman" w:hAnsi="Times New Roman" w:cs="Times New Roman"/>
          <w:sz w:val="24"/>
          <w:szCs w:val="24"/>
          <w:lang w:eastAsia="pl-PL"/>
        </w:rPr>
        <w:t xml:space="preserve"> merytoryczn</w:t>
      </w:r>
      <w:r w:rsidR="001F45C4">
        <w:rPr>
          <w:rFonts w:ascii="Times New Roman" w:eastAsia="Times New Roman" w:hAnsi="Times New Roman" w:cs="Times New Roman"/>
          <w:sz w:val="24"/>
          <w:szCs w:val="24"/>
          <w:lang w:eastAsia="pl-PL"/>
        </w:rPr>
        <w:t>ych</w:t>
      </w:r>
      <w:r w:rsidR="002341B5">
        <w:rPr>
          <w:rFonts w:ascii="Times New Roman" w:eastAsia="Times New Roman" w:hAnsi="Times New Roman" w:cs="Times New Roman"/>
          <w:sz w:val="24"/>
          <w:szCs w:val="24"/>
          <w:lang w:eastAsia="pl-PL"/>
        </w:rPr>
        <w:t>,</w:t>
      </w:r>
      <w:r w:rsidRPr="00752864">
        <w:rPr>
          <w:rFonts w:ascii="Times New Roman" w:eastAsia="Times New Roman" w:hAnsi="Times New Roman" w:cs="Times New Roman"/>
          <w:sz w:val="24"/>
          <w:szCs w:val="24"/>
          <w:lang w:eastAsia="pl-PL"/>
        </w:rPr>
        <w:t xml:space="preserve"> </w:t>
      </w:r>
      <w:r w:rsidR="002341B5" w:rsidRPr="002341B5">
        <w:rPr>
          <w:rFonts w:ascii="Times New Roman" w:eastAsia="Times New Roman" w:hAnsi="Times New Roman" w:cs="Times New Roman"/>
          <w:sz w:val="24"/>
          <w:szCs w:val="24"/>
          <w:lang w:eastAsia="pl-PL"/>
        </w:rPr>
        <w:t>dotyczyły</w:t>
      </w:r>
      <w:r w:rsidRPr="002341B5">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 xml:space="preserve">przede wszystkim poprawy stanu sanitarno – technicznego nadzorowanych obiektów, </w:t>
      </w:r>
      <w:r w:rsidR="001F45C4">
        <w:rPr>
          <w:rFonts w:ascii="Times New Roman" w:eastAsia="Times New Roman" w:hAnsi="Times New Roman" w:cs="Times New Roman"/>
          <w:sz w:val="24"/>
          <w:szCs w:val="24"/>
          <w:lang w:eastAsia="pl-PL"/>
        </w:rPr>
        <w:t>168</w:t>
      </w:r>
      <w:r w:rsidRPr="00752864">
        <w:rPr>
          <w:rFonts w:ascii="Times New Roman" w:eastAsia="Times New Roman" w:hAnsi="Times New Roman" w:cs="Times New Roman"/>
          <w:sz w:val="24"/>
          <w:szCs w:val="24"/>
          <w:lang w:eastAsia="pl-PL"/>
        </w:rPr>
        <w:t xml:space="preserve"> decyzj</w:t>
      </w:r>
      <w:r w:rsidR="001F45C4">
        <w:rPr>
          <w:rFonts w:ascii="Times New Roman" w:eastAsia="Times New Roman" w:hAnsi="Times New Roman" w:cs="Times New Roman"/>
          <w:sz w:val="24"/>
          <w:szCs w:val="24"/>
          <w:lang w:eastAsia="pl-PL"/>
        </w:rPr>
        <w:t>i</w:t>
      </w:r>
      <w:r w:rsidRPr="00752864">
        <w:rPr>
          <w:rFonts w:ascii="Times New Roman" w:eastAsia="Times New Roman" w:hAnsi="Times New Roman" w:cs="Times New Roman"/>
          <w:sz w:val="24"/>
          <w:szCs w:val="24"/>
          <w:lang w:eastAsia="pl-PL"/>
        </w:rPr>
        <w:t xml:space="preserve"> ustalając</w:t>
      </w:r>
      <w:r w:rsidR="001F45C4">
        <w:rPr>
          <w:rFonts w:ascii="Times New Roman" w:eastAsia="Times New Roman" w:hAnsi="Times New Roman" w:cs="Times New Roman"/>
          <w:sz w:val="24"/>
          <w:szCs w:val="24"/>
          <w:lang w:eastAsia="pl-PL"/>
        </w:rPr>
        <w:t>ych</w:t>
      </w:r>
      <w:r w:rsidRPr="00752864">
        <w:rPr>
          <w:rFonts w:ascii="Times New Roman" w:eastAsia="Times New Roman" w:hAnsi="Times New Roman" w:cs="Times New Roman"/>
          <w:sz w:val="24"/>
          <w:szCs w:val="24"/>
          <w:lang w:eastAsia="pl-PL"/>
        </w:rPr>
        <w:t xml:space="preserve"> wysokość opłaty na ogólną kwotę </w:t>
      </w:r>
      <w:r w:rsidR="001F45C4">
        <w:rPr>
          <w:rFonts w:ascii="Times New Roman" w:eastAsia="Times New Roman" w:hAnsi="Times New Roman" w:cs="Times New Roman"/>
          <w:sz w:val="24"/>
          <w:szCs w:val="24"/>
          <w:lang w:eastAsia="pl-PL"/>
        </w:rPr>
        <w:t>23</w:t>
      </w:r>
      <w:r w:rsidRPr="00BD0C99">
        <w:rPr>
          <w:rFonts w:ascii="Times New Roman" w:eastAsia="Times New Roman" w:hAnsi="Times New Roman" w:cs="Times New Roman"/>
          <w:color w:val="000000" w:themeColor="text1"/>
          <w:sz w:val="24"/>
          <w:szCs w:val="24"/>
          <w:lang w:eastAsia="pl-PL"/>
        </w:rPr>
        <w:t>.</w:t>
      </w:r>
      <w:r w:rsidR="001F45C4">
        <w:rPr>
          <w:rFonts w:ascii="Times New Roman" w:eastAsia="Times New Roman" w:hAnsi="Times New Roman" w:cs="Times New Roman"/>
          <w:color w:val="000000" w:themeColor="text1"/>
          <w:sz w:val="24"/>
          <w:szCs w:val="24"/>
          <w:lang w:eastAsia="pl-PL"/>
        </w:rPr>
        <w:t>600</w:t>
      </w:r>
      <w:r w:rsidR="00011332">
        <w:rPr>
          <w:rFonts w:ascii="Times New Roman" w:eastAsia="Times New Roman" w:hAnsi="Times New Roman" w:cs="Times New Roman"/>
          <w:color w:val="000000" w:themeColor="text1"/>
          <w:sz w:val="24"/>
          <w:szCs w:val="24"/>
          <w:lang w:eastAsia="pl-PL"/>
        </w:rPr>
        <w:t xml:space="preserve"> zł</w:t>
      </w:r>
      <w:r w:rsidR="009E2A26">
        <w:rPr>
          <w:rFonts w:ascii="Times New Roman" w:eastAsia="Times New Roman" w:hAnsi="Times New Roman" w:cs="Times New Roman"/>
          <w:color w:val="000000" w:themeColor="text1"/>
          <w:sz w:val="24"/>
          <w:szCs w:val="24"/>
          <w:lang w:eastAsia="pl-PL"/>
        </w:rPr>
        <w:t>.</w:t>
      </w:r>
      <w:r w:rsidRPr="00752864">
        <w:rPr>
          <w:rFonts w:ascii="Times New Roman" w:eastAsia="Times New Roman" w:hAnsi="Times New Roman" w:cs="Times New Roman"/>
          <w:sz w:val="24"/>
          <w:szCs w:val="24"/>
          <w:lang w:eastAsia="pl-PL"/>
        </w:rPr>
        <w:t xml:space="preserve"> dot. kwestionowanych kontroli lub badań</w:t>
      </w:r>
      <w:r w:rsidR="000A3F22">
        <w:rPr>
          <w:rFonts w:ascii="Times New Roman" w:eastAsia="Times New Roman" w:hAnsi="Times New Roman" w:cs="Times New Roman"/>
          <w:sz w:val="24"/>
          <w:szCs w:val="24"/>
          <w:lang w:eastAsia="pl-PL"/>
        </w:rPr>
        <w:t xml:space="preserve">, opłat za wydanie świadectw kontroli granicznej żywności wywożonej poza Unię Europejską oraz wydanych opinii w ramach nadzoru zapobiegawczego. </w:t>
      </w:r>
      <w:r w:rsidR="001F45C4">
        <w:rPr>
          <w:rFonts w:ascii="Times New Roman" w:eastAsia="Times New Roman" w:hAnsi="Times New Roman" w:cs="Times New Roman"/>
          <w:sz w:val="24"/>
          <w:szCs w:val="24"/>
          <w:lang w:eastAsia="pl-PL"/>
        </w:rPr>
        <w:t xml:space="preserve">Ponadto wydano 44 </w:t>
      </w:r>
      <w:r w:rsidRPr="00752864">
        <w:rPr>
          <w:rFonts w:ascii="Times New Roman" w:eastAsia="Times New Roman" w:hAnsi="Times New Roman" w:cs="Times New Roman"/>
          <w:sz w:val="24"/>
          <w:szCs w:val="24"/>
          <w:lang w:eastAsia="pl-PL"/>
        </w:rPr>
        <w:t>postanowie</w:t>
      </w:r>
      <w:r w:rsidR="001F45C4">
        <w:rPr>
          <w:rFonts w:ascii="Times New Roman" w:eastAsia="Times New Roman" w:hAnsi="Times New Roman" w:cs="Times New Roman"/>
          <w:sz w:val="24"/>
          <w:szCs w:val="24"/>
          <w:lang w:eastAsia="pl-PL"/>
        </w:rPr>
        <w:t>nia</w:t>
      </w:r>
      <w:r w:rsidRPr="00752864">
        <w:rPr>
          <w:rFonts w:ascii="Times New Roman" w:eastAsia="Times New Roman" w:hAnsi="Times New Roman" w:cs="Times New Roman"/>
          <w:sz w:val="24"/>
          <w:szCs w:val="24"/>
          <w:lang w:eastAsia="pl-PL"/>
        </w:rPr>
        <w:t xml:space="preserve"> dot. m.in. opinii uchwał </w:t>
      </w:r>
      <w:r w:rsidR="009B3379">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o utrzymaniu czystości i porządku w gminach (</w:t>
      </w:r>
      <w:r w:rsidR="001F45C4">
        <w:rPr>
          <w:rFonts w:ascii="Times New Roman" w:eastAsia="Times New Roman" w:hAnsi="Times New Roman" w:cs="Times New Roman"/>
          <w:sz w:val="24"/>
          <w:szCs w:val="24"/>
          <w:lang w:eastAsia="pl-PL"/>
        </w:rPr>
        <w:t>8</w:t>
      </w:r>
      <w:r w:rsidRPr="00752864">
        <w:rPr>
          <w:rFonts w:ascii="Times New Roman" w:eastAsia="Times New Roman" w:hAnsi="Times New Roman" w:cs="Times New Roman"/>
          <w:sz w:val="24"/>
          <w:szCs w:val="24"/>
          <w:lang w:eastAsia="pl-PL"/>
        </w:rPr>
        <w:t>), sprowadzania zwłok z zagranicy (</w:t>
      </w:r>
      <w:r w:rsidR="001F45C4">
        <w:rPr>
          <w:rFonts w:ascii="Times New Roman" w:eastAsia="Times New Roman" w:hAnsi="Times New Roman" w:cs="Times New Roman"/>
          <w:sz w:val="24"/>
          <w:szCs w:val="24"/>
          <w:lang w:eastAsia="pl-PL"/>
        </w:rPr>
        <w:t>6</w:t>
      </w:r>
      <w:r w:rsidRPr="00752864">
        <w:rPr>
          <w:rFonts w:ascii="Times New Roman" w:eastAsia="Times New Roman" w:hAnsi="Times New Roman" w:cs="Times New Roman"/>
          <w:sz w:val="24"/>
          <w:szCs w:val="24"/>
          <w:lang w:eastAsia="pl-PL"/>
        </w:rPr>
        <w:t xml:space="preserve">), </w:t>
      </w:r>
      <w:r w:rsidR="009B3379">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 xml:space="preserve">w sprawie </w:t>
      </w:r>
      <w:r w:rsidR="00BD0C99">
        <w:rPr>
          <w:rFonts w:ascii="Times New Roman" w:eastAsia="Times New Roman" w:hAnsi="Times New Roman" w:cs="Times New Roman"/>
          <w:sz w:val="24"/>
          <w:szCs w:val="24"/>
          <w:lang w:eastAsia="pl-PL"/>
        </w:rPr>
        <w:t xml:space="preserve">tzw. </w:t>
      </w:r>
      <w:r w:rsidR="00553EFB">
        <w:rPr>
          <w:rFonts w:ascii="Times New Roman" w:eastAsia="Times New Roman" w:hAnsi="Times New Roman" w:cs="Times New Roman"/>
          <w:sz w:val="24"/>
          <w:szCs w:val="24"/>
          <w:lang w:eastAsia="pl-PL"/>
        </w:rPr>
        <w:t>m</w:t>
      </w:r>
      <w:r w:rsidR="00BD0C99">
        <w:rPr>
          <w:rFonts w:ascii="Times New Roman" w:eastAsia="Times New Roman" w:hAnsi="Times New Roman" w:cs="Times New Roman"/>
          <w:sz w:val="24"/>
          <w:szCs w:val="24"/>
          <w:lang w:eastAsia="pl-PL"/>
        </w:rPr>
        <w:t xml:space="preserve">ilczącego załatwienia spraw </w:t>
      </w:r>
      <w:r w:rsidRPr="00752864">
        <w:rPr>
          <w:rFonts w:ascii="Times New Roman" w:eastAsia="Times New Roman" w:hAnsi="Times New Roman" w:cs="Times New Roman"/>
          <w:sz w:val="24"/>
          <w:szCs w:val="24"/>
          <w:lang w:eastAsia="pl-PL"/>
        </w:rPr>
        <w:t>(</w:t>
      </w:r>
      <w:r w:rsidR="00BD0C99">
        <w:rPr>
          <w:rFonts w:ascii="Times New Roman" w:eastAsia="Times New Roman" w:hAnsi="Times New Roman" w:cs="Times New Roman"/>
          <w:sz w:val="24"/>
          <w:szCs w:val="24"/>
          <w:lang w:eastAsia="pl-PL"/>
        </w:rPr>
        <w:t>1</w:t>
      </w:r>
      <w:r w:rsidR="00A34E37">
        <w:rPr>
          <w:rFonts w:ascii="Times New Roman" w:eastAsia="Times New Roman" w:hAnsi="Times New Roman" w:cs="Times New Roman"/>
          <w:sz w:val="24"/>
          <w:szCs w:val="24"/>
          <w:lang w:eastAsia="pl-PL"/>
        </w:rPr>
        <w:t>4</w:t>
      </w:r>
      <w:r w:rsidR="00BD0C99">
        <w:rPr>
          <w:rFonts w:ascii="Times New Roman" w:eastAsia="Times New Roman" w:hAnsi="Times New Roman" w:cs="Times New Roman"/>
          <w:sz w:val="24"/>
          <w:szCs w:val="24"/>
          <w:lang w:eastAsia="pl-PL"/>
        </w:rPr>
        <w:t>) i innych oraz 1</w:t>
      </w:r>
      <w:r w:rsidR="00A34E37">
        <w:rPr>
          <w:rFonts w:ascii="Times New Roman" w:eastAsia="Times New Roman" w:hAnsi="Times New Roman" w:cs="Times New Roman"/>
          <w:sz w:val="24"/>
          <w:szCs w:val="24"/>
          <w:lang w:eastAsia="pl-PL"/>
        </w:rPr>
        <w:t>4</w:t>
      </w:r>
      <w:r w:rsidRPr="00752864">
        <w:rPr>
          <w:rFonts w:ascii="Times New Roman" w:eastAsia="Times New Roman" w:hAnsi="Times New Roman" w:cs="Times New Roman"/>
          <w:sz w:val="24"/>
          <w:szCs w:val="24"/>
          <w:lang w:eastAsia="pl-PL"/>
        </w:rPr>
        <w:t xml:space="preserve"> tytułów wykonawczych dotyczących </w:t>
      </w:r>
      <w:r w:rsidR="00BD0C99">
        <w:rPr>
          <w:rFonts w:ascii="Times New Roman" w:eastAsia="Times New Roman" w:hAnsi="Times New Roman" w:cs="Times New Roman"/>
          <w:sz w:val="24"/>
          <w:szCs w:val="24"/>
          <w:lang w:eastAsia="pl-PL"/>
        </w:rPr>
        <w:t xml:space="preserve">m. in. </w:t>
      </w:r>
      <w:r w:rsidRPr="00752864">
        <w:rPr>
          <w:rFonts w:ascii="Times New Roman" w:eastAsia="Times New Roman" w:hAnsi="Times New Roman" w:cs="Times New Roman"/>
          <w:sz w:val="24"/>
          <w:szCs w:val="24"/>
          <w:lang w:eastAsia="pl-PL"/>
        </w:rPr>
        <w:t>osób uchylających się od szczepień.</w:t>
      </w:r>
    </w:p>
    <w:p w14:paraId="15B534FD" w14:textId="2E0E7599"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Nałożono </w:t>
      </w:r>
      <w:r w:rsidR="00A34E37">
        <w:rPr>
          <w:rFonts w:ascii="Times New Roman" w:eastAsia="Times New Roman" w:hAnsi="Times New Roman" w:cs="Times New Roman"/>
          <w:sz w:val="24"/>
          <w:szCs w:val="24"/>
          <w:lang w:eastAsia="pl-PL"/>
        </w:rPr>
        <w:t>2</w:t>
      </w:r>
      <w:r w:rsidR="00BD0C99">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grzywn</w:t>
      </w:r>
      <w:r w:rsidR="00BD0C99">
        <w:rPr>
          <w:rFonts w:ascii="Times New Roman" w:eastAsia="Times New Roman" w:hAnsi="Times New Roman" w:cs="Times New Roman"/>
          <w:sz w:val="24"/>
          <w:szCs w:val="24"/>
          <w:lang w:eastAsia="pl-PL"/>
        </w:rPr>
        <w:t xml:space="preserve">y na łączną </w:t>
      </w:r>
      <w:r w:rsidR="002341B5">
        <w:rPr>
          <w:rFonts w:ascii="Times New Roman" w:eastAsia="Times New Roman" w:hAnsi="Times New Roman" w:cs="Times New Roman"/>
          <w:sz w:val="24"/>
          <w:szCs w:val="24"/>
          <w:lang w:eastAsia="pl-PL"/>
        </w:rPr>
        <w:t>kwotę</w:t>
      </w:r>
      <w:r w:rsidRPr="00752864">
        <w:rPr>
          <w:rFonts w:ascii="Times New Roman" w:eastAsia="Times New Roman" w:hAnsi="Times New Roman" w:cs="Times New Roman"/>
          <w:sz w:val="24"/>
          <w:szCs w:val="24"/>
          <w:lang w:eastAsia="pl-PL"/>
        </w:rPr>
        <w:t xml:space="preserve"> </w:t>
      </w:r>
      <w:r w:rsidR="00BD0C99">
        <w:rPr>
          <w:rFonts w:ascii="Times New Roman" w:eastAsia="Times New Roman" w:hAnsi="Times New Roman" w:cs="Times New Roman"/>
          <w:sz w:val="24"/>
          <w:szCs w:val="24"/>
          <w:lang w:eastAsia="pl-PL"/>
        </w:rPr>
        <w:t>5</w:t>
      </w:r>
      <w:r w:rsidR="00A34E37">
        <w:rPr>
          <w:rFonts w:ascii="Times New Roman" w:eastAsia="Times New Roman" w:hAnsi="Times New Roman" w:cs="Times New Roman"/>
          <w:sz w:val="24"/>
          <w:szCs w:val="24"/>
          <w:lang w:eastAsia="pl-PL"/>
        </w:rPr>
        <w:t>0</w:t>
      </w:r>
      <w:r w:rsidR="00BD0C99">
        <w:rPr>
          <w:rFonts w:ascii="Times New Roman" w:eastAsia="Times New Roman" w:hAnsi="Times New Roman" w:cs="Times New Roman"/>
          <w:sz w:val="24"/>
          <w:szCs w:val="24"/>
          <w:lang w:eastAsia="pl-PL"/>
        </w:rPr>
        <w:t>0</w:t>
      </w:r>
      <w:r w:rsidRPr="00752864">
        <w:rPr>
          <w:rFonts w:ascii="Times New Roman" w:eastAsia="Times New Roman" w:hAnsi="Times New Roman" w:cs="Times New Roman"/>
          <w:sz w:val="24"/>
          <w:szCs w:val="24"/>
          <w:lang w:eastAsia="pl-PL"/>
        </w:rPr>
        <w:t xml:space="preserve"> zł.</w:t>
      </w:r>
    </w:p>
    <w:p w14:paraId="63BE8D99"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204B0F8F" w14:textId="2FC2E8FC"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lastRenderedPageBreak/>
        <w:t xml:space="preserve">Wydano </w:t>
      </w:r>
      <w:r w:rsidR="00E56B24">
        <w:rPr>
          <w:rFonts w:ascii="Times New Roman" w:eastAsia="Times New Roman" w:hAnsi="Times New Roman" w:cs="Times New Roman"/>
          <w:sz w:val="24"/>
          <w:szCs w:val="24"/>
          <w:lang w:eastAsia="pl-PL"/>
        </w:rPr>
        <w:t>284</w:t>
      </w:r>
      <w:r w:rsidRPr="00752864">
        <w:rPr>
          <w:rFonts w:ascii="Times New Roman" w:eastAsia="Times New Roman" w:hAnsi="Times New Roman" w:cs="Times New Roman"/>
          <w:sz w:val="24"/>
          <w:szCs w:val="24"/>
          <w:lang w:eastAsia="pl-PL"/>
        </w:rPr>
        <w:t xml:space="preserve"> opini</w:t>
      </w:r>
      <w:r w:rsidR="00E56B24">
        <w:rPr>
          <w:rFonts w:ascii="Times New Roman" w:eastAsia="Times New Roman" w:hAnsi="Times New Roman" w:cs="Times New Roman"/>
          <w:sz w:val="24"/>
          <w:szCs w:val="24"/>
          <w:lang w:eastAsia="pl-PL"/>
        </w:rPr>
        <w:t>e</w:t>
      </w:r>
      <w:r w:rsidRPr="00752864">
        <w:rPr>
          <w:rFonts w:ascii="Times New Roman" w:eastAsia="Times New Roman" w:hAnsi="Times New Roman" w:cs="Times New Roman"/>
          <w:sz w:val="24"/>
          <w:szCs w:val="24"/>
          <w:lang w:eastAsia="pl-PL"/>
        </w:rPr>
        <w:t xml:space="preserve"> sanitarn</w:t>
      </w:r>
      <w:r w:rsidR="00E56B24">
        <w:rPr>
          <w:rFonts w:ascii="Times New Roman" w:eastAsia="Times New Roman" w:hAnsi="Times New Roman" w:cs="Times New Roman"/>
          <w:sz w:val="24"/>
          <w:szCs w:val="24"/>
          <w:lang w:eastAsia="pl-PL"/>
        </w:rPr>
        <w:t>e</w:t>
      </w:r>
      <w:r w:rsidRPr="00752864">
        <w:rPr>
          <w:rFonts w:ascii="Times New Roman" w:eastAsia="Times New Roman" w:hAnsi="Times New Roman" w:cs="Times New Roman"/>
          <w:sz w:val="24"/>
          <w:szCs w:val="24"/>
          <w:lang w:eastAsia="pl-PL"/>
        </w:rPr>
        <w:t xml:space="preserve"> dotycząc</w:t>
      </w:r>
      <w:r w:rsidR="00E56B24">
        <w:rPr>
          <w:rFonts w:ascii="Times New Roman" w:eastAsia="Times New Roman" w:hAnsi="Times New Roman" w:cs="Times New Roman"/>
          <w:sz w:val="24"/>
          <w:szCs w:val="24"/>
          <w:lang w:eastAsia="pl-PL"/>
        </w:rPr>
        <w:t xml:space="preserve">e </w:t>
      </w:r>
      <w:r w:rsidRPr="00752864">
        <w:rPr>
          <w:rFonts w:ascii="Times New Roman" w:eastAsia="Times New Roman" w:hAnsi="Times New Roman" w:cs="Times New Roman"/>
          <w:sz w:val="24"/>
          <w:szCs w:val="24"/>
          <w:lang w:eastAsia="pl-PL"/>
        </w:rPr>
        <w:t>m.in.: uzgodnień w zakresie oddziaływania przedsięwzięć na środowisko, dokumentacji projektowych, dopuszczenia do użytkowania obiektów budowlanych i innych spraw.</w:t>
      </w:r>
    </w:p>
    <w:p w14:paraId="7AA0A6C7"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002B2B97" w14:textId="7578F0AB"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Nałożono ogółem </w:t>
      </w:r>
      <w:r w:rsidR="000A3F22">
        <w:rPr>
          <w:rFonts w:ascii="Times New Roman" w:eastAsia="Times New Roman" w:hAnsi="Times New Roman" w:cs="Times New Roman"/>
          <w:sz w:val="24"/>
          <w:szCs w:val="24"/>
          <w:lang w:eastAsia="pl-PL"/>
        </w:rPr>
        <w:t>81</w:t>
      </w:r>
      <w:r w:rsidRPr="00752864">
        <w:rPr>
          <w:rFonts w:ascii="Times New Roman" w:eastAsia="Times New Roman" w:hAnsi="Times New Roman" w:cs="Times New Roman"/>
          <w:sz w:val="24"/>
          <w:szCs w:val="24"/>
          <w:lang w:eastAsia="pl-PL"/>
        </w:rPr>
        <w:t xml:space="preserve"> mandatów na kwotę </w:t>
      </w:r>
      <w:r w:rsidR="000A3F22">
        <w:rPr>
          <w:rFonts w:ascii="Times New Roman" w:eastAsia="Times New Roman" w:hAnsi="Times New Roman" w:cs="Times New Roman"/>
          <w:sz w:val="24"/>
          <w:szCs w:val="24"/>
          <w:lang w:eastAsia="pl-PL"/>
        </w:rPr>
        <w:t>12</w:t>
      </w:r>
      <w:r w:rsidRPr="00752864">
        <w:rPr>
          <w:rFonts w:ascii="Times New Roman" w:eastAsia="Times New Roman" w:hAnsi="Times New Roman" w:cs="Times New Roman"/>
          <w:sz w:val="24"/>
          <w:szCs w:val="24"/>
          <w:lang w:eastAsia="pl-PL"/>
        </w:rPr>
        <w:t>.</w:t>
      </w:r>
      <w:r w:rsidR="000A3F22">
        <w:rPr>
          <w:rFonts w:ascii="Times New Roman" w:eastAsia="Times New Roman" w:hAnsi="Times New Roman" w:cs="Times New Roman"/>
          <w:sz w:val="24"/>
          <w:szCs w:val="24"/>
          <w:lang w:eastAsia="pl-PL"/>
        </w:rPr>
        <w:t>55</w:t>
      </w:r>
      <w:r w:rsidRPr="00752864">
        <w:rPr>
          <w:rFonts w:ascii="Times New Roman" w:eastAsia="Times New Roman" w:hAnsi="Times New Roman" w:cs="Times New Roman"/>
          <w:sz w:val="24"/>
          <w:szCs w:val="24"/>
          <w:lang w:eastAsia="pl-PL"/>
        </w:rPr>
        <w:t>0 zł. (w 20</w:t>
      </w:r>
      <w:r w:rsidR="000A3F22">
        <w:rPr>
          <w:rFonts w:ascii="Times New Roman" w:eastAsia="Times New Roman" w:hAnsi="Times New Roman" w:cs="Times New Roman"/>
          <w:sz w:val="24"/>
          <w:szCs w:val="24"/>
          <w:lang w:eastAsia="pl-PL"/>
        </w:rPr>
        <w:t>20</w:t>
      </w:r>
      <w:r w:rsidRPr="00752864">
        <w:rPr>
          <w:rFonts w:ascii="Times New Roman" w:eastAsia="Times New Roman" w:hAnsi="Times New Roman" w:cs="Times New Roman"/>
          <w:sz w:val="24"/>
          <w:szCs w:val="24"/>
          <w:lang w:eastAsia="pl-PL"/>
        </w:rPr>
        <w:t xml:space="preserve">r. – </w:t>
      </w:r>
      <w:r w:rsidR="000A3F22">
        <w:rPr>
          <w:rFonts w:ascii="Times New Roman" w:eastAsia="Times New Roman" w:hAnsi="Times New Roman" w:cs="Times New Roman"/>
          <w:sz w:val="24"/>
          <w:szCs w:val="24"/>
          <w:lang w:eastAsia="pl-PL"/>
        </w:rPr>
        <w:t>25</w:t>
      </w:r>
      <w:r w:rsidRPr="00752864">
        <w:rPr>
          <w:rFonts w:ascii="Times New Roman" w:eastAsia="Times New Roman" w:hAnsi="Times New Roman" w:cs="Times New Roman"/>
          <w:sz w:val="24"/>
          <w:szCs w:val="24"/>
          <w:lang w:eastAsia="pl-PL"/>
        </w:rPr>
        <w:t xml:space="preserve"> na kwotę </w:t>
      </w:r>
      <w:r w:rsidR="000A3F22">
        <w:rPr>
          <w:rFonts w:ascii="Times New Roman" w:eastAsia="Times New Roman" w:hAnsi="Times New Roman" w:cs="Times New Roman"/>
          <w:sz w:val="24"/>
          <w:szCs w:val="24"/>
          <w:lang w:eastAsia="pl-PL"/>
        </w:rPr>
        <w:t>3</w:t>
      </w:r>
      <w:r w:rsidRPr="00752864">
        <w:rPr>
          <w:rFonts w:ascii="Times New Roman" w:eastAsia="Times New Roman" w:hAnsi="Times New Roman" w:cs="Times New Roman"/>
          <w:sz w:val="24"/>
          <w:szCs w:val="24"/>
          <w:lang w:eastAsia="pl-PL"/>
        </w:rPr>
        <w:t>.</w:t>
      </w:r>
      <w:r w:rsidR="000A3F22">
        <w:rPr>
          <w:rFonts w:ascii="Times New Roman" w:eastAsia="Times New Roman" w:hAnsi="Times New Roman" w:cs="Times New Roman"/>
          <w:sz w:val="24"/>
          <w:szCs w:val="24"/>
          <w:lang w:eastAsia="pl-PL"/>
        </w:rPr>
        <w:t>7</w:t>
      </w:r>
      <w:r w:rsidR="00A914B4">
        <w:rPr>
          <w:rFonts w:ascii="Times New Roman" w:eastAsia="Times New Roman" w:hAnsi="Times New Roman" w:cs="Times New Roman"/>
          <w:sz w:val="24"/>
          <w:szCs w:val="24"/>
          <w:lang w:eastAsia="pl-PL"/>
        </w:rPr>
        <w:t>0</w:t>
      </w:r>
      <w:r w:rsidRPr="00752864">
        <w:rPr>
          <w:rFonts w:ascii="Times New Roman" w:eastAsia="Times New Roman" w:hAnsi="Times New Roman" w:cs="Times New Roman"/>
          <w:sz w:val="24"/>
          <w:szCs w:val="24"/>
          <w:lang w:eastAsia="pl-PL"/>
        </w:rPr>
        <w:t xml:space="preserve">0 zł.).  </w:t>
      </w:r>
      <w:r w:rsidR="00A914B4">
        <w:rPr>
          <w:rFonts w:ascii="Times New Roman" w:eastAsia="Times New Roman" w:hAnsi="Times New Roman" w:cs="Times New Roman"/>
          <w:sz w:val="24"/>
          <w:szCs w:val="24"/>
          <w:lang w:eastAsia="pl-PL"/>
        </w:rPr>
        <w:t xml:space="preserve">Nałożono </w:t>
      </w:r>
      <w:r w:rsidR="000A3F22">
        <w:rPr>
          <w:rFonts w:ascii="Times New Roman" w:eastAsia="Times New Roman" w:hAnsi="Times New Roman" w:cs="Times New Roman"/>
          <w:sz w:val="24"/>
          <w:szCs w:val="24"/>
          <w:lang w:eastAsia="pl-PL"/>
        </w:rPr>
        <w:t>4</w:t>
      </w:r>
      <w:r w:rsidR="00A914B4">
        <w:rPr>
          <w:rFonts w:ascii="Times New Roman" w:eastAsia="Times New Roman" w:hAnsi="Times New Roman" w:cs="Times New Roman"/>
          <w:sz w:val="24"/>
          <w:szCs w:val="24"/>
          <w:lang w:eastAsia="pl-PL"/>
        </w:rPr>
        <w:t xml:space="preserve"> kar</w:t>
      </w:r>
      <w:r w:rsidR="000A3F22">
        <w:rPr>
          <w:rFonts w:ascii="Times New Roman" w:eastAsia="Times New Roman" w:hAnsi="Times New Roman" w:cs="Times New Roman"/>
          <w:sz w:val="24"/>
          <w:szCs w:val="24"/>
          <w:lang w:eastAsia="pl-PL"/>
        </w:rPr>
        <w:t>y</w:t>
      </w:r>
      <w:r w:rsidR="00A914B4">
        <w:rPr>
          <w:rFonts w:ascii="Times New Roman" w:eastAsia="Times New Roman" w:hAnsi="Times New Roman" w:cs="Times New Roman"/>
          <w:sz w:val="24"/>
          <w:szCs w:val="24"/>
          <w:lang w:eastAsia="pl-PL"/>
        </w:rPr>
        <w:t xml:space="preserve"> administracyjn</w:t>
      </w:r>
      <w:r w:rsidR="000A3F22">
        <w:rPr>
          <w:rFonts w:ascii="Times New Roman" w:eastAsia="Times New Roman" w:hAnsi="Times New Roman" w:cs="Times New Roman"/>
          <w:sz w:val="24"/>
          <w:szCs w:val="24"/>
          <w:lang w:eastAsia="pl-PL"/>
        </w:rPr>
        <w:t>e</w:t>
      </w:r>
      <w:r w:rsidR="00A914B4">
        <w:rPr>
          <w:rFonts w:ascii="Times New Roman" w:eastAsia="Times New Roman" w:hAnsi="Times New Roman" w:cs="Times New Roman"/>
          <w:sz w:val="24"/>
          <w:szCs w:val="24"/>
          <w:lang w:eastAsia="pl-PL"/>
        </w:rPr>
        <w:t xml:space="preserve"> za naruszenia nakazów i zakazów wynikających</w:t>
      </w:r>
      <w:r w:rsidR="00C039E8">
        <w:rPr>
          <w:rFonts w:ascii="Times New Roman" w:eastAsia="Times New Roman" w:hAnsi="Times New Roman" w:cs="Times New Roman"/>
          <w:sz w:val="24"/>
          <w:szCs w:val="24"/>
          <w:lang w:eastAsia="pl-PL"/>
        </w:rPr>
        <w:t xml:space="preserve"> </w:t>
      </w:r>
      <w:r w:rsidR="00A914B4">
        <w:rPr>
          <w:rFonts w:ascii="Times New Roman" w:eastAsia="Times New Roman" w:hAnsi="Times New Roman" w:cs="Times New Roman"/>
          <w:sz w:val="24"/>
          <w:szCs w:val="24"/>
          <w:lang w:eastAsia="pl-PL"/>
        </w:rPr>
        <w:t xml:space="preserve">z ogłoszenia stanu epidemii na kwotę </w:t>
      </w:r>
      <w:r w:rsidR="000A3F22">
        <w:rPr>
          <w:rFonts w:ascii="Times New Roman" w:eastAsia="Times New Roman" w:hAnsi="Times New Roman" w:cs="Times New Roman"/>
          <w:sz w:val="24"/>
          <w:szCs w:val="24"/>
          <w:lang w:eastAsia="pl-PL"/>
        </w:rPr>
        <w:t>11</w:t>
      </w:r>
      <w:r w:rsidR="00A914B4">
        <w:rPr>
          <w:rFonts w:ascii="Times New Roman" w:eastAsia="Times New Roman" w:hAnsi="Times New Roman" w:cs="Times New Roman"/>
          <w:sz w:val="24"/>
          <w:szCs w:val="24"/>
          <w:lang w:eastAsia="pl-PL"/>
        </w:rPr>
        <w:t>.000 zł.</w:t>
      </w:r>
    </w:p>
    <w:p w14:paraId="1333E6BF"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4927EB47" w14:textId="58B4E421"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Dodatkowo na podstawie wystawionych przez PPIS w Lipnie tytułów wykonawczych Wojewod</w:t>
      </w:r>
      <w:r w:rsidR="00C039E8">
        <w:rPr>
          <w:rFonts w:ascii="Times New Roman" w:eastAsia="Times New Roman" w:hAnsi="Times New Roman" w:cs="Times New Roman"/>
          <w:sz w:val="24"/>
          <w:szCs w:val="24"/>
          <w:lang w:eastAsia="pl-PL"/>
        </w:rPr>
        <w:t>a Kujawsko – Pomorski wystawił 2</w:t>
      </w:r>
      <w:r w:rsidR="00961E99">
        <w:rPr>
          <w:rFonts w:ascii="Times New Roman" w:eastAsia="Times New Roman" w:hAnsi="Times New Roman" w:cs="Times New Roman"/>
          <w:sz w:val="24"/>
          <w:szCs w:val="24"/>
          <w:lang w:eastAsia="pl-PL"/>
        </w:rPr>
        <w:t>9</w:t>
      </w:r>
      <w:r w:rsidRPr="00752864">
        <w:rPr>
          <w:rFonts w:ascii="Times New Roman" w:eastAsia="Times New Roman" w:hAnsi="Times New Roman" w:cs="Times New Roman"/>
          <w:sz w:val="24"/>
          <w:szCs w:val="24"/>
          <w:lang w:eastAsia="pl-PL"/>
        </w:rPr>
        <w:t xml:space="preserve"> postanowie</w:t>
      </w:r>
      <w:r w:rsidR="00961E99">
        <w:rPr>
          <w:rFonts w:ascii="Times New Roman" w:eastAsia="Times New Roman" w:hAnsi="Times New Roman" w:cs="Times New Roman"/>
          <w:sz w:val="24"/>
          <w:szCs w:val="24"/>
          <w:lang w:eastAsia="pl-PL"/>
        </w:rPr>
        <w:t>ń</w:t>
      </w:r>
      <w:r w:rsidRPr="00752864">
        <w:rPr>
          <w:rFonts w:ascii="Times New Roman" w:eastAsia="Times New Roman" w:hAnsi="Times New Roman" w:cs="Times New Roman"/>
          <w:sz w:val="24"/>
          <w:szCs w:val="24"/>
          <w:lang w:eastAsia="pl-PL"/>
        </w:rPr>
        <w:t xml:space="preserve"> o nałożeniu grzywny na ogólną kwotę </w:t>
      </w:r>
      <w:r w:rsidR="00961E99">
        <w:rPr>
          <w:rFonts w:ascii="Times New Roman" w:eastAsia="Times New Roman" w:hAnsi="Times New Roman" w:cs="Times New Roman"/>
          <w:sz w:val="24"/>
          <w:szCs w:val="24"/>
          <w:lang w:eastAsia="pl-PL"/>
        </w:rPr>
        <w:t>31</w:t>
      </w:r>
      <w:r w:rsidRPr="00752864">
        <w:rPr>
          <w:rFonts w:ascii="Times New Roman" w:eastAsia="Times New Roman" w:hAnsi="Times New Roman" w:cs="Times New Roman"/>
          <w:sz w:val="24"/>
          <w:szCs w:val="24"/>
          <w:lang w:eastAsia="pl-PL"/>
        </w:rPr>
        <w:t>.</w:t>
      </w:r>
      <w:r w:rsidR="00961E99">
        <w:rPr>
          <w:rFonts w:ascii="Times New Roman" w:eastAsia="Times New Roman" w:hAnsi="Times New Roman" w:cs="Times New Roman"/>
          <w:sz w:val="24"/>
          <w:szCs w:val="24"/>
          <w:lang w:eastAsia="pl-PL"/>
        </w:rPr>
        <w:t>202</w:t>
      </w:r>
      <w:r w:rsidRPr="00752864">
        <w:rPr>
          <w:rFonts w:ascii="Times New Roman" w:eastAsia="Times New Roman" w:hAnsi="Times New Roman" w:cs="Times New Roman"/>
          <w:sz w:val="24"/>
          <w:szCs w:val="24"/>
          <w:lang w:eastAsia="pl-PL"/>
        </w:rPr>
        <w:t xml:space="preserve"> zł. (w roku 20</w:t>
      </w:r>
      <w:r w:rsidR="00961E99">
        <w:rPr>
          <w:rFonts w:ascii="Times New Roman" w:eastAsia="Times New Roman" w:hAnsi="Times New Roman" w:cs="Times New Roman"/>
          <w:sz w:val="24"/>
          <w:szCs w:val="24"/>
          <w:lang w:eastAsia="pl-PL"/>
        </w:rPr>
        <w:t>20</w:t>
      </w:r>
      <w:r w:rsidR="00C039E8">
        <w:rPr>
          <w:rFonts w:ascii="Times New Roman" w:eastAsia="Times New Roman" w:hAnsi="Times New Roman" w:cs="Times New Roman"/>
          <w:sz w:val="24"/>
          <w:szCs w:val="24"/>
          <w:lang w:eastAsia="pl-PL"/>
        </w:rPr>
        <w:t xml:space="preserve"> wystawił </w:t>
      </w:r>
      <w:r w:rsidR="00961E99">
        <w:rPr>
          <w:rFonts w:ascii="Times New Roman" w:eastAsia="Times New Roman" w:hAnsi="Times New Roman" w:cs="Times New Roman"/>
          <w:sz w:val="24"/>
          <w:szCs w:val="24"/>
          <w:lang w:eastAsia="pl-PL"/>
        </w:rPr>
        <w:t>23</w:t>
      </w:r>
      <w:r w:rsidRPr="00752864">
        <w:rPr>
          <w:rFonts w:ascii="Times New Roman" w:eastAsia="Times New Roman" w:hAnsi="Times New Roman" w:cs="Times New Roman"/>
          <w:sz w:val="24"/>
          <w:szCs w:val="24"/>
          <w:lang w:eastAsia="pl-PL"/>
        </w:rPr>
        <w:t xml:space="preserve"> postanowie</w:t>
      </w:r>
      <w:r w:rsidR="00961E99">
        <w:rPr>
          <w:rFonts w:ascii="Times New Roman" w:eastAsia="Times New Roman" w:hAnsi="Times New Roman" w:cs="Times New Roman"/>
          <w:sz w:val="24"/>
          <w:szCs w:val="24"/>
          <w:lang w:eastAsia="pl-PL"/>
        </w:rPr>
        <w:t>nia</w:t>
      </w:r>
      <w:r w:rsidRPr="00752864">
        <w:rPr>
          <w:rFonts w:ascii="Times New Roman" w:eastAsia="Times New Roman" w:hAnsi="Times New Roman" w:cs="Times New Roman"/>
          <w:sz w:val="24"/>
          <w:szCs w:val="24"/>
          <w:lang w:eastAsia="pl-PL"/>
        </w:rPr>
        <w:t xml:space="preserve"> o nałożeniu grzywny na kwotę </w:t>
      </w:r>
      <w:r w:rsidR="00C039E8">
        <w:rPr>
          <w:rFonts w:ascii="Times New Roman" w:eastAsia="Times New Roman" w:hAnsi="Times New Roman" w:cs="Times New Roman"/>
          <w:sz w:val="24"/>
          <w:szCs w:val="24"/>
          <w:lang w:eastAsia="pl-PL"/>
        </w:rPr>
        <w:t xml:space="preserve">    19</w:t>
      </w:r>
      <w:r w:rsidRPr="00752864">
        <w:rPr>
          <w:rFonts w:ascii="Times New Roman" w:eastAsia="Times New Roman" w:hAnsi="Times New Roman" w:cs="Times New Roman"/>
          <w:sz w:val="24"/>
          <w:szCs w:val="24"/>
          <w:lang w:eastAsia="pl-PL"/>
        </w:rPr>
        <w:t>.</w:t>
      </w:r>
      <w:r w:rsidR="00961E99">
        <w:rPr>
          <w:rFonts w:ascii="Times New Roman" w:eastAsia="Times New Roman" w:hAnsi="Times New Roman" w:cs="Times New Roman"/>
          <w:sz w:val="24"/>
          <w:szCs w:val="24"/>
          <w:lang w:eastAsia="pl-PL"/>
        </w:rPr>
        <w:t>684</w:t>
      </w:r>
      <w:r w:rsidRPr="00752864">
        <w:rPr>
          <w:rFonts w:ascii="Times New Roman" w:eastAsia="Times New Roman" w:hAnsi="Times New Roman" w:cs="Times New Roman"/>
          <w:sz w:val="24"/>
          <w:szCs w:val="24"/>
          <w:lang w:eastAsia="pl-PL"/>
        </w:rPr>
        <w:t xml:space="preserve"> zł.).  </w:t>
      </w:r>
    </w:p>
    <w:p w14:paraId="1B79EC5A"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2F6CF16B" w14:textId="497EEF0B"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Do PPIS w Lipnie wpłynęło ogółem </w:t>
      </w:r>
      <w:r w:rsidR="00961E99">
        <w:rPr>
          <w:rFonts w:ascii="Times New Roman" w:eastAsia="Times New Roman" w:hAnsi="Times New Roman" w:cs="Times New Roman"/>
          <w:sz w:val="24"/>
          <w:szCs w:val="24"/>
          <w:lang w:eastAsia="pl-PL"/>
        </w:rPr>
        <w:t>3315</w:t>
      </w:r>
      <w:r w:rsidRPr="00697F53">
        <w:rPr>
          <w:rFonts w:ascii="Times New Roman" w:eastAsia="Times New Roman" w:hAnsi="Times New Roman" w:cs="Times New Roman"/>
          <w:sz w:val="24"/>
          <w:szCs w:val="24"/>
          <w:lang w:eastAsia="pl-PL"/>
        </w:rPr>
        <w:t xml:space="preserve"> zgłoszeń </w:t>
      </w:r>
      <w:r w:rsidRPr="00752864">
        <w:rPr>
          <w:rFonts w:ascii="Times New Roman" w:eastAsia="Times New Roman" w:hAnsi="Times New Roman" w:cs="Times New Roman"/>
          <w:sz w:val="24"/>
          <w:szCs w:val="24"/>
          <w:lang w:eastAsia="pl-PL"/>
        </w:rPr>
        <w:t>zachorowań na choroby zakaźne podlegające rejestracji (w roku 20</w:t>
      </w:r>
      <w:r w:rsidR="00961E99">
        <w:rPr>
          <w:rFonts w:ascii="Times New Roman" w:eastAsia="Times New Roman" w:hAnsi="Times New Roman" w:cs="Times New Roman"/>
          <w:sz w:val="24"/>
          <w:szCs w:val="24"/>
          <w:lang w:eastAsia="pl-PL"/>
        </w:rPr>
        <w:t>20</w:t>
      </w:r>
      <w:r w:rsidRPr="00752864">
        <w:rPr>
          <w:rFonts w:ascii="Times New Roman" w:eastAsia="Times New Roman" w:hAnsi="Times New Roman" w:cs="Times New Roman"/>
          <w:sz w:val="24"/>
          <w:szCs w:val="24"/>
          <w:lang w:eastAsia="pl-PL"/>
        </w:rPr>
        <w:t xml:space="preserve"> – </w:t>
      </w:r>
      <w:r w:rsidR="00961E99">
        <w:rPr>
          <w:rFonts w:ascii="Times New Roman" w:eastAsia="Times New Roman" w:hAnsi="Times New Roman" w:cs="Times New Roman"/>
          <w:sz w:val="24"/>
          <w:szCs w:val="24"/>
          <w:lang w:eastAsia="pl-PL"/>
        </w:rPr>
        <w:t>2245</w:t>
      </w:r>
      <w:r w:rsidRPr="00752864">
        <w:rPr>
          <w:rFonts w:ascii="Times New Roman" w:eastAsia="Times New Roman" w:hAnsi="Times New Roman" w:cs="Times New Roman"/>
          <w:sz w:val="24"/>
          <w:szCs w:val="24"/>
          <w:lang w:eastAsia="pl-PL"/>
        </w:rPr>
        <w:t xml:space="preserve">), przeprowadzono ogółem </w:t>
      </w:r>
      <w:r w:rsidR="00961E99">
        <w:rPr>
          <w:rFonts w:ascii="Times New Roman" w:eastAsia="Times New Roman" w:hAnsi="Times New Roman" w:cs="Times New Roman"/>
          <w:sz w:val="24"/>
          <w:szCs w:val="24"/>
          <w:lang w:eastAsia="pl-PL"/>
        </w:rPr>
        <w:t>7203</w:t>
      </w:r>
      <w:r w:rsidRPr="00752864">
        <w:rPr>
          <w:rFonts w:ascii="Times New Roman" w:eastAsia="Times New Roman" w:hAnsi="Times New Roman" w:cs="Times New Roman"/>
          <w:sz w:val="24"/>
          <w:szCs w:val="24"/>
          <w:lang w:eastAsia="pl-PL"/>
        </w:rPr>
        <w:t xml:space="preserve"> dochodze</w:t>
      </w:r>
      <w:r w:rsidR="00961E99">
        <w:rPr>
          <w:rFonts w:ascii="Times New Roman" w:eastAsia="Times New Roman" w:hAnsi="Times New Roman" w:cs="Times New Roman"/>
          <w:sz w:val="24"/>
          <w:szCs w:val="24"/>
          <w:lang w:eastAsia="pl-PL"/>
        </w:rPr>
        <w:t>nia</w:t>
      </w:r>
      <w:r w:rsidRPr="00752864">
        <w:rPr>
          <w:rFonts w:ascii="Times New Roman" w:eastAsia="Times New Roman" w:hAnsi="Times New Roman" w:cs="Times New Roman"/>
          <w:sz w:val="24"/>
          <w:szCs w:val="24"/>
          <w:lang w:eastAsia="pl-PL"/>
        </w:rPr>
        <w:t xml:space="preserve"> epidemiologiczn</w:t>
      </w:r>
      <w:r w:rsidR="00961E99">
        <w:rPr>
          <w:rFonts w:ascii="Times New Roman" w:eastAsia="Times New Roman" w:hAnsi="Times New Roman" w:cs="Times New Roman"/>
          <w:sz w:val="24"/>
          <w:szCs w:val="24"/>
          <w:lang w:eastAsia="pl-PL"/>
        </w:rPr>
        <w:t>e</w:t>
      </w:r>
      <w:r w:rsidR="00C039E8">
        <w:rPr>
          <w:rFonts w:ascii="Times New Roman" w:eastAsia="Times New Roman" w:hAnsi="Times New Roman" w:cs="Times New Roman"/>
          <w:sz w:val="24"/>
          <w:szCs w:val="24"/>
          <w:lang w:eastAsia="pl-PL"/>
        </w:rPr>
        <w:t xml:space="preserve">, w tym dochodzeń COVID </w:t>
      </w:r>
      <w:r w:rsidR="00961E99">
        <w:rPr>
          <w:rFonts w:ascii="Times New Roman" w:eastAsia="Times New Roman" w:hAnsi="Times New Roman" w:cs="Times New Roman"/>
          <w:sz w:val="24"/>
          <w:szCs w:val="24"/>
          <w:lang w:eastAsia="pl-PL"/>
        </w:rPr>
        <w:t>7094</w:t>
      </w:r>
      <w:r w:rsidR="00C039E8">
        <w:rPr>
          <w:rFonts w:ascii="Times New Roman" w:eastAsia="Times New Roman" w:hAnsi="Times New Roman" w:cs="Times New Roman"/>
          <w:sz w:val="24"/>
          <w:szCs w:val="24"/>
          <w:lang w:eastAsia="pl-PL"/>
        </w:rPr>
        <w:t>, inne 1</w:t>
      </w:r>
      <w:r w:rsidR="00E1161C">
        <w:rPr>
          <w:rFonts w:ascii="Times New Roman" w:eastAsia="Times New Roman" w:hAnsi="Times New Roman" w:cs="Times New Roman"/>
          <w:sz w:val="24"/>
          <w:szCs w:val="24"/>
          <w:lang w:eastAsia="pl-PL"/>
        </w:rPr>
        <w:t>09</w:t>
      </w:r>
      <w:r w:rsidR="00C039E8">
        <w:rPr>
          <w:rFonts w:ascii="Times New Roman" w:eastAsia="Times New Roman" w:hAnsi="Times New Roman" w:cs="Times New Roman"/>
          <w:sz w:val="24"/>
          <w:szCs w:val="24"/>
          <w:lang w:eastAsia="pl-PL"/>
        </w:rPr>
        <w:t xml:space="preserve">. Ponadto zgłoszono </w:t>
      </w:r>
      <w:r w:rsidR="00E1161C">
        <w:rPr>
          <w:rFonts w:ascii="Times New Roman" w:eastAsia="Times New Roman" w:hAnsi="Times New Roman" w:cs="Times New Roman"/>
          <w:sz w:val="24"/>
          <w:szCs w:val="24"/>
          <w:lang w:eastAsia="pl-PL"/>
        </w:rPr>
        <w:t>81</w:t>
      </w:r>
      <w:r w:rsidR="00C039E8">
        <w:rPr>
          <w:rFonts w:ascii="Times New Roman" w:eastAsia="Times New Roman" w:hAnsi="Times New Roman" w:cs="Times New Roman"/>
          <w:sz w:val="24"/>
          <w:szCs w:val="24"/>
          <w:lang w:eastAsia="pl-PL"/>
        </w:rPr>
        <w:t xml:space="preserve"> pokąsań </w:t>
      </w:r>
      <w:r w:rsidR="00E1161C">
        <w:rPr>
          <w:rFonts w:ascii="Times New Roman" w:eastAsia="Times New Roman" w:hAnsi="Times New Roman" w:cs="Times New Roman"/>
          <w:sz w:val="24"/>
          <w:szCs w:val="24"/>
          <w:lang w:eastAsia="pl-PL"/>
        </w:rPr>
        <w:t xml:space="preserve">  </w:t>
      </w:r>
      <w:r w:rsidR="00C039E8">
        <w:rPr>
          <w:rFonts w:ascii="Times New Roman" w:eastAsia="Times New Roman" w:hAnsi="Times New Roman" w:cs="Times New Roman"/>
          <w:sz w:val="24"/>
          <w:szCs w:val="24"/>
          <w:lang w:eastAsia="pl-PL"/>
        </w:rPr>
        <w:t xml:space="preserve">z czego </w:t>
      </w:r>
      <w:r w:rsidR="00E1161C">
        <w:rPr>
          <w:rFonts w:ascii="Times New Roman" w:eastAsia="Times New Roman" w:hAnsi="Times New Roman" w:cs="Times New Roman"/>
          <w:sz w:val="24"/>
          <w:szCs w:val="24"/>
          <w:lang w:eastAsia="pl-PL"/>
        </w:rPr>
        <w:t>11</w:t>
      </w:r>
      <w:r w:rsidRPr="00752864">
        <w:rPr>
          <w:rFonts w:ascii="Times New Roman" w:eastAsia="Times New Roman" w:hAnsi="Times New Roman" w:cs="Times New Roman"/>
          <w:sz w:val="24"/>
          <w:szCs w:val="24"/>
          <w:lang w:eastAsia="pl-PL"/>
        </w:rPr>
        <w:t xml:space="preserve"> wymagało szczepień przeciw wściekliźnie.</w:t>
      </w:r>
    </w:p>
    <w:p w14:paraId="01765C9C"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7AF226A7" w14:textId="3B4EDF7A" w:rsidR="00752864" w:rsidRDefault="00E1161C" w:rsidP="00752864">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PPIS w Lipnie, nie wpłynęło zgłoszenie podejrzenia choroby zawodowej natomiast wydano 1 decyzję o stwierdzeniu choroby zawodowej Boreliozy u pracownika leśnego oraz 2 decyzje o braku</w:t>
      </w:r>
      <w:r w:rsidR="00EC590A">
        <w:rPr>
          <w:rFonts w:ascii="Times New Roman" w:eastAsia="Times New Roman" w:hAnsi="Times New Roman" w:cs="Times New Roman"/>
          <w:sz w:val="24"/>
          <w:szCs w:val="24"/>
          <w:lang w:eastAsia="pl-PL"/>
        </w:rPr>
        <w:t xml:space="preserve"> podstaw do stwierdzenia choroby zawodowej</w:t>
      </w:r>
      <w:r w:rsidR="00B7433E">
        <w:rPr>
          <w:rFonts w:ascii="Times New Roman" w:eastAsia="Times New Roman" w:hAnsi="Times New Roman" w:cs="Times New Roman"/>
          <w:sz w:val="24"/>
          <w:szCs w:val="24"/>
          <w:lang w:eastAsia="pl-PL"/>
        </w:rPr>
        <w:t xml:space="preserve"> u</w:t>
      </w:r>
      <w:r w:rsidR="00EC590A">
        <w:rPr>
          <w:rFonts w:ascii="Times New Roman" w:eastAsia="Times New Roman" w:hAnsi="Times New Roman" w:cs="Times New Roman"/>
          <w:sz w:val="24"/>
          <w:szCs w:val="24"/>
          <w:lang w:eastAsia="pl-PL"/>
        </w:rPr>
        <w:t xml:space="preserve"> 2 nauczycieli – przewlekłe choroby narządu głosu </w:t>
      </w:r>
      <w:r w:rsidR="00D70F54">
        <w:rPr>
          <w:rFonts w:ascii="Times New Roman" w:eastAsia="Times New Roman" w:hAnsi="Times New Roman" w:cs="Times New Roman"/>
          <w:sz w:val="24"/>
          <w:szCs w:val="24"/>
          <w:lang w:eastAsia="pl-PL"/>
        </w:rPr>
        <w:t>spowodowane nadmiernym wysiłkiem głosowym, trwającym co najmniej 15 lat (dochodzenie z 2020r.).</w:t>
      </w:r>
    </w:p>
    <w:p w14:paraId="77FA795A" w14:textId="77777777" w:rsidR="00E1161C" w:rsidRPr="00752864" w:rsidRDefault="00E1161C" w:rsidP="00752864">
      <w:pPr>
        <w:spacing w:after="0" w:line="276" w:lineRule="auto"/>
        <w:jc w:val="both"/>
        <w:rPr>
          <w:rFonts w:ascii="Times New Roman" w:eastAsia="Times New Roman" w:hAnsi="Times New Roman" w:cs="Times New Roman"/>
          <w:sz w:val="24"/>
          <w:szCs w:val="24"/>
          <w:lang w:eastAsia="pl-PL"/>
        </w:rPr>
      </w:pPr>
    </w:p>
    <w:p w14:paraId="36C1C1F4" w14:textId="08FB1CFA"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PPIS w Lipnie zarejestrował </w:t>
      </w:r>
      <w:r w:rsidR="00E1161C">
        <w:rPr>
          <w:rFonts w:ascii="Times New Roman" w:eastAsia="Times New Roman" w:hAnsi="Times New Roman" w:cs="Times New Roman"/>
          <w:sz w:val="24"/>
          <w:szCs w:val="24"/>
          <w:lang w:eastAsia="pl-PL"/>
        </w:rPr>
        <w:t>15</w:t>
      </w:r>
      <w:r w:rsidRPr="00752864">
        <w:rPr>
          <w:rFonts w:ascii="Times New Roman" w:eastAsia="Times New Roman" w:hAnsi="Times New Roman" w:cs="Times New Roman"/>
          <w:sz w:val="24"/>
          <w:szCs w:val="24"/>
          <w:lang w:eastAsia="pl-PL"/>
        </w:rPr>
        <w:t xml:space="preserve"> nowych przypadków zachorowań na WZW typu B</w:t>
      </w:r>
      <w:r w:rsidR="00E1161C">
        <w:rPr>
          <w:rFonts w:ascii="Times New Roman" w:eastAsia="Times New Roman" w:hAnsi="Times New Roman" w:cs="Times New Roman"/>
          <w:sz w:val="24"/>
          <w:szCs w:val="24"/>
          <w:lang w:eastAsia="pl-PL"/>
        </w:rPr>
        <w:t>.</w:t>
      </w:r>
    </w:p>
    <w:p w14:paraId="423A7173" w14:textId="77777777" w:rsidR="003648D3" w:rsidRDefault="003648D3" w:rsidP="00752864">
      <w:pPr>
        <w:spacing w:after="0" w:line="276" w:lineRule="auto"/>
        <w:jc w:val="both"/>
        <w:rPr>
          <w:rFonts w:ascii="Times New Roman" w:eastAsia="Times New Roman" w:hAnsi="Times New Roman" w:cs="Times New Roman"/>
          <w:sz w:val="24"/>
          <w:szCs w:val="24"/>
          <w:lang w:eastAsia="pl-PL"/>
        </w:rPr>
      </w:pPr>
    </w:p>
    <w:p w14:paraId="571F3160" w14:textId="76EA11A5"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W roku 20</w:t>
      </w:r>
      <w:r w:rsidR="00C039E8">
        <w:rPr>
          <w:rFonts w:ascii="Times New Roman" w:eastAsia="Times New Roman" w:hAnsi="Times New Roman" w:cs="Times New Roman"/>
          <w:sz w:val="24"/>
          <w:szCs w:val="24"/>
          <w:lang w:eastAsia="pl-PL"/>
        </w:rPr>
        <w:t>2</w:t>
      </w:r>
      <w:r w:rsidR="00E1161C">
        <w:rPr>
          <w:rFonts w:ascii="Times New Roman" w:eastAsia="Times New Roman" w:hAnsi="Times New Roman" w:cs="Times New Roman"/>
          <w:sz w:val="24"/>
          <w:szCs w:val="24"/>
          <w:lang w:eastAsia="pl-PL"/>
        </w:rPr>
        <w:t>1</w:t>
      </w:r>
      <w:r w:rsidRPr="00752864">
        <w:rPr>
          <w:rFonts w:ascii="Times New Roman" w:eastAsia="Times New Roman" w:hAnsi="Times New Roman" w:cs="Times New Roman"/>
          <w:sz w:val="24"/>
          <w:szCs w:val="24"/>
          <w:lang w:eastAsia="pl-PL"/>
        </w:rPr>
        <w:t xml:space="preserve"> przyjęto </w:t>
      </w:r>
      <w:r w:rsidR="00E1161C">
        <w:rPr>
          <w:rFonts w:ascii="Times New Roman" w:eastAsia="Times New Roman" w:hAnsi="Times New Roman" w:cs="Times New Roman"/>
          <w:sz w:val="24"/>
          <w:szCs w:val="24"/>
          <w:lang w:eastAsia="pl-PL"/>
        </w:rPr>
        <w:t>193</w:t>
      </w:r>
      <w:r w:rsidRPr="00752864">
        <w:rPr>
          <w:rFonts w:ascii="Times New Roman" w:eastAsia="Times New Roman" w:hAnsi="Times New Roman" w:cs="Times New Roman"/>
          <w:sz w:val="24"/>
          <w:szCs w:val="24"/>
          <w:lang w:eastAsia="pl-PL"/>
        </w:rPr>
        <w:t xml:space="preserve"> prób</w:t>
      </w:r>
      <w:r w:rsidR="00E1161C">
        <w:rPr>
          <w:rFonts w:ascii="Times New Roman" w:eastAsia="Times New Roman" w:hAnsi="Times New Roman" w:cs="Times New Roman"/>
          <w:sz w:val="24"/>
          <w:szCs w:val="24"/>
          <w:lang w:eastAsia="pl-PL"/>
        </w:rPr>
        <w:t>ki</w:t>
      </w:r>
      <w:r w:rsidRPr="00752864">
        <w:rPr>
          <w:rFonts w:ascii="Times New Roman" w:eastAsia="Times New Roman" w:hAnsi="Times New Roman" w:cs="Times New Roman"/>
          <w:sz w:val="24"/>
          <w:szCs w:val="24"/>
          <w:lang w:eastAsia="pl-PL"/>
        </w:rPr>
        <w:t xml:space="preserve"> kału do bada</w:t>
      </w:r>
      <w:r w:rsidR="00E1161C">
        <w:rPr>
          <w:rFonts w:ascii="Times New Roman" w:eastAsia="Times New Roman" w:hAnsi="Times New Roman" w:cs="Times New Roman"/>
          <w:sz w:val="24"/>
          <w:szCs w:val="24"/>
          <w:lang w:eastAsia="pl-PL"/>
        </w:rPr>
        <w:t>ń</w:t>
      </w:r>
      <w:r w:rsidRPr="00752864">
        <w:rPr>
          <w:rFonts w:ascii="Times New Roman" w:eastAsia="Times New Roman" w:hAnsi="Times New Roman" w:cs="Times New Roman"/>
          <w:sz w:val="24"/>
          <w:szCs w:val="24"/>
          <w:lang w:eastAsia="pl-PL"/>
        </w:rPr>
        <w:t xml:space="preserve"> laboratoryjnych od mieszkańców powiatu lipnowskiego w ramach nadzoru.</w:t>
      </w:r>
    </w:p>
    <w:p w14:paraId="62B61F97" w14:textId="77777777"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p>
    <w:p w14:paraId="7FE6DD63" w14:textId="37755E90" w:rsidR="00752864" w:rsidRDefault="003648D3" w:rsidP="00752864">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roku 202</w:t>
      </w:r>
      <w:r w:rsidR="00E1161C">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pobrano 1</w:t>
      </w:r>
      <w:r w:rsidR="00E1161C">
        <w:rPr>
          <w:rFonts w:ascii="Times New Roman" w:eastAsia="Times New Roman" w:hAnsi="Times New Roman" w:cs="Times New Roman"/>
          <w:sz w:val="24"/>
          <w:szCs w:val="24"/>
          <w:lang w:eastAsia="pl-PL"/>
        </w:rPr>
        <w:t>32</w:t>
      </w:r>
      <w:r w:rsidR="00752864" w:rsidRPr="00752864">
        <w:rPr>
          <w:rFonts w:ascii="Times New Roman" w:eastAsia="Times New Roman" w:hAnsi="Times New Roman" w:cs="Times New Roman"/>
          <w:sz w:val="24"/>
          <w:szCs w:val="24"/>
          <w:lang w:eastAsia="pl-PL"/>
        </w:rPr>
        <w:t xml:space="preserve"> próbk</w:t>
      </w:r>
      <w:r w:rsidR="00E1161C">
        <w:rPr>
          <w:rFonts w:ascii="Times New Roman" w:eastAsia="Times New Roman" w:hAnsi="Times New Roman" w:cs="Times New Roman"/>
          <w:sz w:val="24"/>
          <w:szCs w:val="24"/>
          <w:lang w:eastAsia="pl-PL"/>
        </w:rPr>
        <w:t>i</w:t>
      </w:r>
      <w:r w:rsidR="00752864" w:rsidRPr="00752864">
        <w:rPr>
          <w:rFonts w:ascii="Times New Roman" w:eastAsia="Times New Roman" w:hAnsi="Times New Roman" w:cs="Times New Roman"/>
          <w:sz w:val="24"/>
          <w:szCs w:val="24"/>
          <w:lang w:eastAsia="pl-PL"/>
        </w:rPr>
        <w:t xml:space="preserve"> żywności </w:t>
      </w:r>
      <w:r w:rsidR="0024596A">
        <w:rPr>
          <w:rFonts w:ascii="Times New Roman" w:eastAsia="Times New Roman" w:hAnsi="Times New Roman" w:cs="Times New Roman"/>
          <w:sz w:val="24"/>
          <w:szCs w:val="24"/>
          <w:lang w:eastAsia="pl-PL"/>
        </w:rPr>
        <w:t xml:space="preserve">(w żadnej próbce nie stwierdzono nieprawidłowości) </w:t>
      </w:r>
      <w:r w:rsidR="00752864" w:rsidRPr="00752864">
        <w:rPr>
          <w:rFonts w:ascii="Times New Roman" w:eastAsia="Times New Roman" w:hAnsi="Times New Roman" w:cs="Times New Roman"/>
          <w:sz w:val="24"/>
          <w:szCs w:val="24"/>
          <w:lang w:eastAsia="pl-PL"/>
        </w:rPr>
        <w:t xml:space="preserve">i </w:t>
      </w:r>
      <w:r w:rsidR="00E1161C">
        <w:rPr>
          <w:rFonts w:ascii="Times New Roman" w:eastAsia="Times New Roman" w:hAnsi="Times New Roman" w:cs="Times New Roman"/>
          <w:sz w:val="24"/>
          <w:szCs w:val="24"/>
          <w:lang w:eastAsia="pl-PL"/>
        </w:rPr>
        <w:t>43</w:t>
      </w:r>
      <w:r w:rsidR="00752864" w:rsidRPr="00752864">
        <w:rPr>
          <w:rFonts w:ascii="Times New Roman" w:eastAsia="Times New Roman" w:hAnsi="Times New Roman" w:cs="Times New Roman"/>
          <w:sz w:val="24"/>
          <w:szCs w:val="24"/>
          <w:lang w:eastAsia="pl-PL"/>
        </w:rPr>
        <w:t xml:space="preserve"> próbk</w:t>
      </w:r>
      <w:r w:rsidR="00DA78E7">
        <w:rPr>
          <w:rFonts w:ascii="Times New Roman" w:eastAsia="Times New Roman" w:hAnsi="Times New Roman" w:cs="Times New Roman"/>
          <w:sz w:val="24"/>
          <w:szCs w:val="24"/>
          <w:lang w:eastAsia="pl-PL"/>
        </w:rPr>
        <w:t>i</w:t>
      </w:r>
      <w:r w:rsidR="00752864" w:rsidRPr="00752864">
        <w:rPr>
          <w:rFonts w:ascii="Times New Roman" w:eastAsia="Times New Roman" w:hAnsi="Times New Roman" w:cs="Times New Roman"/>
          <w:sz w:val="24"/>
          <w:szCs w:val="24"/>
          <w:lang w:eastAsia="pl-PL"/>
        </w:rPr>
        <w:t xml:space="preserve"> wody (w tym </w:t>
      </w:r>
      <w:r w:rsidR="00DA78E7">
        <w:rPr>
          <w:rFonts w:ascii="Times New Roman" w:eastAsia="Times New Roman" w:hAnsi="Times New Roman" w:cs="Times New Roman"/>
          <w:sz w:val="24"/>
          <w:szCs w:val="24"/>
          <w:lang w:eastAsia="pl-PL"/>
        </w:rPr>
        <w:t>6</w:t>
      </w:r>
      <w:r w:rsidR="00752864" w:rsidRPr="00752864">
        <w:rPr>
          <w:rFonts w:ascii="Times New Roman" w:eastAsia="Times New Roman" w:hAnsi="Times New Roman" w:cs="Times New Roman"/>
          <w:sz w:val="24"/>
          <w:szCs w:val="24"/>
          <w:lang w:eastAsia="pl-PL"/>
        </w:rPr>
        <w:t xml:space="preserve"> kwestionowanych ze względu na zawyżony poziom </w:t>
      </w:r>
      <w:r w:rsidR="00DA78E7">
        <w:rPr>
          <w:rFonts w:ascii="Times New Roman" w:eastAsia="Times New Roman" w:hAnsi="Times New Roman" w:cs="Times New Roman"/>
          <w:sz w:val="24"/>
          <w:szCs w:val="24"/>
          <w:lang w:eastAsia="pl-PL"/>
        </w:rPr>
        <w:t>żelaza</w:t>
      </w:r>
      <w:r w:rsidR="00752864" w:rsidRPr="00752864">
        <w:rPr>
          <w:rFonts w:ascii="Times New Roman" w:eastAsia="Times New Roman" w:hAnsi="Times New Roman" w:cs="Times New Roman"/>
          <w:sz w:val="24"/>
          <w:szCs w:val="24"/>
          <w:lang w:eastAsia="pl-PL"/>
        </w:rPr>
        <w:t>, manganu i m</w:t>
      </w:r>
      <w:r>
        <w:rPr>
          <w:rFonts w:ascii="Times New Roman" w:eastAsia="Times New Roman" w:hAnsi="Times New Roman" w:cs="Times New Roman"/>
          <w:sz w:val="24"/>
          <w:szCs w:val="24"/>
          <w:lang w:eastAsia="pl-PL"/>
        </w:rPr>
        <w:t>ętności</w:t>
      </w:r>
      <w:r w:rsidR="00DA78E7">
        <w:rPr>
          <w:rFonts w:ascii="Times New Roman" w:eastAsia="Times New Roman" w:hAnsi="Times New Roman" w:cs="Times New Roman"/>
          <w:sz w:val="24"/>
          <w:szCs w:val="24"/>
          <w:lang w:eastAsia="pl-PL"/>
        </w:rPr>
        <w:t>)</w:t>
      </w:r>
      <w:r w:rsidR="00752864" w:rsidRPr="00752864">
        <w:rPr>
          <w:rFonts w:ascii="Times New Roman" w:eastAsia="Times New Roman" w:hAnsi="Times New Roman" w:cs="Times New Roman"/>
          <w:sz w:val="24"/>
          <w:szCs w:val="24"/>
          <w:lang w:eastAsia="pl-PL"/>
        </w:rPr>
        <w:t>.</w:t>
      </w:r>
    </w:p>
    <w:p w14:paraId="56C810A1" w14:textId="77777777" w:rsidR="003648D3" w:rsidRPr="00752864" w:rsidRDefault="003648D3" w:rsidP="00752864">
      <w:pPr>
        <w:spacing w:after="0" w:line="276" w:lineRule="auto"/>
        <w:jc w:val="both"/>
        <w:rPr>
          <w:rFonts w:ascii="Times New Roman" w:eastAsia="Times New Roman" w:hAnsi="Times New Roman" w:cs="Times New Roman"/>
          <w:sz w:val="24"/>
          <w:szCs w:val="24"/>
          <w:lang w:eastAsia="pl-PL"/>
        </w:rPr>
      </w:pPr>
    </w:p>
    <w:p w14:paraId="5432DF75" w14:textId="36A123D0"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Ogółem rozdysponowano do placówek zdrowia 13</w:t>
      </w:r>
      <w:r w:rsidR="00DA78E7">
        <w:rPr>
          <w:rFonts w:ascii="Times New Roman" w:eastAsia="Times New Roman" w:hAnsi="Times New Roman" w:cs="Times New Roman"/>
          <w:sz w:val="24"/>
          <w:szCs w:val="24"/>
          <w:lang w:eastAsia="pl-PL"/>
        </w:rPr>
        <w:t>552</w:t>
      </w:r>
      <w:r w:rsidRPr="00752864">
        <w:rPr>
          <w:rFonts w:ascii="Times New Roman" w:eastAsia="Times New Roman" w:hAnsi="Times New Roman" w:cs="Times New Roman"/>
          <w:sz w:val="24"/>
          <w:szCs w:val="24"/>
          <w:lang w:eastAsia="pl-PL"/>
        </w:rPr>
        <w:t xml:space="preserve"> preparatów szczepionkowych. </w:t>
      </w:r>
    </w:p>
    <w:p w14:paraId="3EB365B8" w14:textId="7B280D9B" w:rsidR="00752864" w:rsidRPr="00752864" w:rsidRDefault="00752864" w:rsidP="00752864">
      <w:pPr>
        <w:spacing w:after="0" w:line="276" w:lineRule="auto"/>
        <w:ind w:firstLine="708"/>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W roku 20</w:t>
      </w:r>
      <w:r w:rsidR="003648D3">
        <w:rPr>
          <w:rFonts w:ascii="Times New Roman" w:eastAsia="Times New Roman" w:hAnsi="Times New Roman" w:cs="Times New Roman"/>
          <w:sz w:val="24"/>
          <w:szCs w:val="24"/>
          <w:lang w:eastAsia="pl-PL"/>
        </w:rPr>
        <w:t>2</w:t>
      </w:r>
      <w:r w:rsidR="00DA78E7">
        <w:rPr>
          <w:rFonts w:ascii="Times New Roman" w:eastAsia="Times New Roman" w:hAnsi="Times New Roman" w:cs="Times New Roman"/>
          <w:sz w:val="24"/>
          <w:szCs w:val="24"/>
          <w:lang w:eastAsia="pl-PL"/>
        </w:rPr>
        <w:t>1</w:t>
      </w:r>
      <w:r w:rsidRPr="00752864">
        <w:rPr>
          <w:rFonts w:ascii="Times New Roman" w:eastAsia="Times New Roman" w:hAnsi="Times New Roman" w:cs="Times New Roman"/>
          <w:sz w:val="24"/>
          <w:szCs w:val="24"/>
          <w:lang w:eastAsia="pl-PL"/>
        </w:rPr>
        <w:t xml:space="preserve">r. na terenie powiatu lipnowskiego nie stwierdzono zachorowań na choroby zakaźne, które wymagałyby podjęcia przez Państwowego Powiatowego Inspektora Sanitarnego w Lipnie natychmiastowych działań w ramach wczesnego ostrzegania </w:t>
      </w:r>
      <w:r>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 xml:space="preserve">i reagowania dla zapobiegania i zwalczania chorób zakaźnych u ludzi. </w:t>
      </w:r>
    </w:p>
    <w:p w14:paraId="035211FF" w14:textId="77777777" w:rsidR="00752864" w:rsidRPr="00752864" w:rsidRDefault="00752864" w:rsidP="00752864">
      <w:pPr>
        <w:spacing w:after="0" w:line="276" w:lineRule="auto"/>
        <w:ind w:firstLine="708"/>
        <w:jc w:val="both"/>
        <w:rPr>
          <w:rFonts w:ascii="Times New Roman" w:eastAsia="Times New Roman" w:hAnsi="Times New Roman" w:cs="Times New Roman"/>
          <w:sz w:val="24"/>
          <w:szCs w:val="24"/>
          <w:lang w:eastAsia="pl-PL"/>
        </w:rPr>
      </w:pPr>
    </w:p>
    <w:p w14:paraId="7E89286B" w14:textId="7CDB4DEF" w:rsidR="00752864" w:rsidRDefault="00752864" w:rsidP="00752864">
      <w:pPr>
        <w:spacing w:after="0" w:line="276" w:lineRule="auto"/>
        <w:ind w:firstLine="708"/>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 xml:space="preserve">Kontynuowano współpracę w zakresie nadzoru sanitarnego z innymi służbami          </w:t>
      </w:r>
      <w:r>
        <w:rPr>
          <w:rFonts w:ascii="Times New Roman" w:eastAsia="Times New Roman" w:hAnsi="Times New Roman" w:cs="Times New Roman"/>
          <w:sz w:val="24"/>
          <w:szCs w:val="24"/>
          <w:lang w:eastAsia="pl-PL"/>
        </w:rPr>
        <w:t xml:space="preserve">      </w:t>
      </w:r>
      <w:r w:rsidRPr="00752864">
        <w:rPr>
          <w:rFonts w:ascii="Times New Roman" w:eastAsia="Times New Roman" w:hAnsi="Times New Roman" w:cs="Times New Roman"/>
          <w:sz w:val="24"/>
          <w:szCs w:val="24"/>
          <w:lang w:eastAsia="pl-PL"/>
        </w:rPr>
        <w:t xml:space="preserve">     i inspekcjami, głównie z Inspekcją Weterynaryjną, Policją oraz Powiatowym Centrum Zarządzania Kryzysowego w Lipnie.</w:t>
      </w:r>
    </w:p>
    <w:p w14:paraId="01334CD2" w14:textId="77777777" w:rsidR="009918C5" w:rsidRDefault="009918C5" w:rsidP="009918C5">
      <w:pPr>
        <w:spacing w:line="360" w:lineRule="auto"/>
        <w:ind w:firstLine="708"/>
        <w:jc w:val="both"/>
        <w:rPr>
          <w:rFonts w:ascii="Arial" w:hAnsi="Arial" w:cs="Arial"/>
        </w:rPr>
      </w:pPr>
    </w:p>
    <w:p w14:paraId="7F550166" w14:textId="51E42FEF" w:rsidR="009918C5" w:rsidRPr="009918C5" w:rsidRDefault="009918C5" w:rsidP="0040681D">
      <w:pPr>
        <w:spacing w:after="0" w:line="276" w:lineRule="auto"/>
        <w:ind w:firstLine="708"/>
        <w:jc w:val="both"/>
        <w:rPr>
          <w:rFonts w:ascii="Times New Roman" w:hAnsi="Times New Roman" w:cs="Times New Roman"/>
          <w:sz w:val="24"/>
          <w:szCs w:val="24"/>
        </w:rPr>
      </w:pPr>
      <w:r w:rsidRPr="009918C5">
        <w:rPr>
          <w:rFonts w:ascii="Times New Roman" w:hAnsi="Times New Roman" w:cs="Times New Roman"/>
          <w:sz w:val="24"/>
          <w:szCs w:val="24"/>
        </w:rPr>
        <w:t>Główne programy profilaktyczne prowadzone w 20</w:t>
      </w:r>
      <w:r>
        <w:rPr>
          <w:rFonts w:ascii="Times New Roman" w:hAnsi="Times New Roman" w:cs="Times New Roman"/>
          <w:sz w:val="24"/>
          <w:szCs w:val="24"/>
        </w:rPr>
        <w:t>21</w:t>
      </w:r>
      <w:r w:rsidRPr="009918C5">
        <w:rPr>
          <w:rFonts w:ascii="Times New Roman" w:hAnsi="Times New Roman" w:cs="Times New Roman"/>
          <w:sz w:val="24"/>
          <w:szCs w:val="24"/>
        </w:rPr>
        <w:t>r. to:</w:t>
      </w:r>
    </w:p>
    <w:p w14:paraId="2296D92D" w14:textId="19862E49" w:rsidR="009918C5" w:rsidRDefault="009918C5" w:rsidP="0040681D">
      <w:pPr>
        <w:spacing w:after="0" w:line="276" w:lineRule="auto"/>
        <w:ind w:left="284" w:hanging="284"/>
        <w:jc w:val="both"/>
        <w:rPr>
          <w:rFonts w:ascii="Times New Roman" w:hAnsi="Times New Roman" w:cs="Times New Roman"/>
          <w:sz w:val="24"/>
          <w:szCs w:val="24"/>
        </w:rPr>
      </w:pPr>
      <w:r w:rsidRPr="009918C5">
        <w:rPr>
          <w:rFonts w:ascii="Times New Roman" w:hAnsi="Times New Roman" w:cs="Times New Roman"/>
          <w:sz w:val="24"/>
          <w:szCs w:val="24"/>
        </w:rPr>
        <w:t>- „</w:t>
      </w:r>
      <w:r>
        <w:rPr>
          <w:rFonts w:ascii="Times New Roman" w:hAnsi="Times New Roman" w:cs="Times New Roman"/>
          <w:sz w:val="24"/>
          <w:szCs w:val="24"/>
        </w:rPr>
        <w:t xml:space="preserve">Działania edukacyjne związane z zapobieganiem </w:t>
      </w:r>
      <w:proofErr w:type="spellStart"/>
      <w:r>
        <w:rPr>
          <w:rFonts w:ascii="Times New Roman" w:hAnsi="Times New Roman" w:cs="Times New Roman"/>
          <w:sz w:val="24"/>
          <w:szCs w:val="24"/>
        </w:rPr>
        <w:t>Covid</w:t>
      </w:r>
      <w:proofErr w:type="spellEnd"/>
      <w:r w:rsidR="00166DE4">
        <w:rPr>
          <w:rFonts w:ascii="Times New Roman" w:hAnsi="Times New Roman" w:cs="Times New Roman"/>
          <w:sz w:val="24"/>
          <w:szCs w:val="24"/>
        </w:rPr>
        <w:t>-</w:t>
      </w:r>
      <w:r>
        <w:rPr>
          <w:rFonts w:ascii="Times New Roman" w:hAnsi="Times New Roman" w:cs="Times New Roman"/>
          <w:sz w:val="24"/>
          <w:szCs w:val="24"/>
        </w:rPr>
        <w:t xml:space="preserve"> 19 i grypy”</w:t>
      </w:r>
    </w:p>
    <w:p w14:paraId="06AE555D" w14:textId="536CE896" w:rsidR="009918C5" w:rsidRDefault="009918C5" w:rsidP="0040681D">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„Skąd się biorą produkty ekologiczne”</w:t>
      </w:r>
    </w:p>
    <w:p w14:paraId="14239BBC" w14:textId="651E2491" w:rsidR="009918C5" w:rsidRDefault="009918C5" w:rsidP="0040681D">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„Jesień w lesie grzyby niesie”</w:t>
      </w:r>
    </w:p>
    <w:p w14:paraId="506DC477" w14:textId="0DCEA999" w:rsidR="009918C5" w:rsidRPr="009918C5" w:rsidRDefault="009918C5" w:rsidP="0040681D">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„Bezpieczne wakacje”</w:t>
      </w:r>
    </w:p>
    <w:p w14:paraId="101651EB" w14:textId="4BAA6EFA"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„Trzymaj Formę!”</w:t>
      </w:r>
    </w:p>
    <w:p w14:paraId="43514B2F" w14:textId="64703918"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„Czyste powietrze wokół nas”</w:t>
      </w:r>
    </w:p>
    <w:p w14:paraId="19DF8893" w14:textId="404B4A7A"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„ARS- jak dbać o miłość”</w:t>
      </w:r>
    </w:p>
    <w:p w14:paraId="6F2979B5" w14:textId="2374EE5B"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„Chroń się przed kleszczami wszystkimi sposobami”</w:t>
      </w:r>
    </w:p>
    <w:p w14:paraId="19DF3134" w14:textId="57E8F033"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„Stop Uzależnieniom”</w:t>
      </w:r>
    </w:p>
    <w:p w14:paraId="226F6811" w14:textId="77777777"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xml:space="preserve">-  „Bieg po zdrowie” </w:t>
      </w:r>
    </w:p>
    <w:p w14:paraId="26F8154A" w14:textId="0CC22D66" w:rsidR="009918C5" w:rsidRPr="009918C5" w:rsidRDefault="009918C5" w:rsidP="0040681D">
      <w:pPr>
        <w:spacing w:after="0" w:line="276" w:lineRule="auto"/>
        <w:jc w:val="both"/>
        <w:rPr>
          <w:rFonts w:ascii="Times New Roman" w:hAnsi="Times New Roman" w:cs="Times New Roman"/>
          <w:sz w:val="24"/>
          <w:szCs w:val="24"/>
        </w:rPr>
      </w:pPr>
      <w:r w:rsidRPr="009918C5">
        <w:rPr>
          <w:rFonts w:ascii="Times New Roman" w:hAnsi="Times New Roman" w:cs="Times New Roman"/>
          <w:sz w:val="24"/>
          <w:szCs w:val="24"/>
        </w:rPr>
        <w:t>-  „Profilaktyka HIV/AIDS”</w:t>
      </w:r>
      <w:r w:rsidR="00166DE4">
        <w:rPr>
          <w:rFonts w:ascii="Times New Roman" w:hAnsi="Times New Roman" w:cs="Times New Roman"/>
          <w:sz w:val="24"/>
          <w:szCs w:val="24"/>
        </w:rPr>
        <w:t>.</w:t>
      </w:r>
    </w:p>
    <w:p w14:paraId="6EE08755" w14:textId="77777777" w:rsidR="00752864" w:rsidRPr="00752864" w:rsidRDefault="00752864" w:rsidP="0040681D">
      <w:pPr>
        <w:spacing w:after="0" w:line="276" w:lineRule="auto"/>
        <w:ind w:firstLine="708"/>
        <w:jc w:val="both"/>
        <w:rPr>
          <w:rFonts w:ascii="Times New Roman" w:eastAsia="Times New Roman" w:hAnsi="Times New Roman" w:cs="Times New Roman"/>
          <w:sz w:val="24"/>
          <w:szCs w:val="24"/>
          <w:lang w:eastAsia="pl-PL"/>
        </w:rPr>
      </w:pPr>
    </w:p>
    <w:p w14:paraId="4F1F2E60" w14:textId="4B9820E0" w:rsidR="00752864" w:rsidRPr="00752864" w:rsidRDefault="00752864" w:rsidP="00752864">
      <w:pPr>
        <w:spacing w:after="0" w:line="276" w:lineRule="auto"/>
        <w:jc w:val="both"/>
        <w:rPr>
          <w:rFonts w:ascii="Times New Roman" w:eastAsia="Times New Roman" w:hAnsi="Times New Roman" w:cs="Times New Roman"/>
          <w:sz w:val="24"/>
          <w:szCs w:val="24"/>
          <w:lang w:eastAsia="pl-PL"/>
        </w:rPr>
      </w:pPr>
      <w:r w:rsidRPr="00752864">
        <w:rPr>
          <w:rFonts w:ascii="Times New Roman" w:eastAsia="Times New Roman" w:hAnsi="Times New Roman" w:cs="Times New Roman"/>
          <w:sz w:val="24"/>
          <w:szCs w:val="24"/>
          <w:lang w:eastAsia="pl-PL"/>
        </w:rPr>
        <w:t>PPIS w Lipnie nie realizował żadnych inwestycji w 20</w:t>
      </w:r>
      <w:r w:rsidR="003648D3">
        <w:rPr>
          <w:rFonts w:ascii="Times New Roman" w:eastAsia="Times New Roman" w:hAnsi="Times New Roman" w:cs="Times New Roman"/>
          <w:sz w:val="24"/>
          <w:szCs w:val="24"/>
          <w:lang w:eastAsia="pl-PL"/>
        </w:rPr>
        <w:t>2</w:t>
      </w:r>
      <w:r w:rsidR="00DA78E7">
        <w:rPr>
          <w:rFonts w:ascii="Times New Roman" w:eastAsia="Times New Roman" w:hAnsi="Times New Roman" w:cs="Times New Roman"/>
          <w:sz w:val="24"/>
          <w:szCs w:val="24"/>
          <w:lang w:eastAsia="pl-PL"/>
        </w:rPr>
        <w:t>1</w:t>
      </w:r>
      <w:r w:rsidRPr="00752864">
        <w:rPr>
          <w:rFonts w:ascii="Times New Roman" w:eastAsia="Times New Roman" w:hAnsi="Times New Roman" w:cs="Times New Roman"/>
          <w:sz w:val="24"/>
          <w:szCs w:val="24"/>
          <w:lang w:eastAsia="pl-PL"/>
        </w:rPr>
        <w:t>r.</w:t>
      </w:r>
    </w:p>
    <w:p w14:paraId="7A430AEA" w14:textId="0FE6A13F" w:rsidR="00361E04" w:rsidRDefault="00361E04" w:rsidP="00752864">
      <w:pPr>
        <w:spacing w:line="276" w:lineRule="auto"/>
        <w:rPr>
          <w:rFonts w:ascii="Times New Roman" w:hAnsi="Times New Roman" w:cs="Times New Roman"/>
        </w:rPr>
      </w:pPr>
    </w:p>
    <w:p w14:paraId="79069E60" w14:textId="77777777" w:rsidR="00C06F35" w:rsidRPr="00C06F35" w:rsidRDefault="00C06F35" w:rsidP="00097EF0">
      <w:pPr>
        <w:pStyle w:val="Akapitzlist"/>
        <w:numPr>
          <w:ilvl w:val="0"/>
          <w:numId w:val="3"/>
        </w:numPr>
        <w:spacing w:after="0" w:line="276" w:lineRule="auto"/>
        <w:jc w:val="center"/>
        <w:rPr>
          <w:rFonts w:ascii="Times New Roman" w:eastAsia="Times New Roman" w:hAnsi="Times New Roman" w:cs="Times New Roman"/>
          <w:b/>
          <w:sz w:val="28"/>
          <w:szCs w:val="28"/>
          <w:lang w:eastAsia="pl-PL"/>
        </w:rPr>
      </w:pPr>
      <w:r w:rsidRPr="00C06F35">
        <w:rPr>
          <w:rFonts w:ascii="Times New Roman" w:eastAsia="Times New Roman" w:hAnsi="Times New Roman" w:cs="Times New Roman"/>
          <w:b/>
          <w:sz w:val="28"/>
          <w:szCs w:val="28"/>
          <w:lang w:eastAsia="pl-PL"/>
        </w:rPr>
        <w:t>Sytuacja epidemiologiczna w zakresie chorób zakaźnych</w:t>
      </w:r>
    </w:p>
    <w:p w14:paraId="5643FF90" w14:textId="44CDBCFA" w:rsidR="00A27693" w:rsidRDefault="00C06F35" w:rsidP="00A27693">
      <w:p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oraz ocena realizacji szczepień ochronnych.</w:t>
      </w:r>
    </w:p>
    <w:p w14:paraId="23D789A1" w14:textId="1EC7B1EB" w:rsidR="00A27693" w:rsidRDefault="00A27693" w:rsidP="00A27693">
      <w:pPr>
        <w:spacing w:after="0" w:line="276" w:lineRule="auto"/>
        <w:rPr>
          <w:rFonts w:ascii="Times New Roman" w:eastAsia="Times New Roman" w:hAnsi="Times New Roman" w:cs="Times New Roman"/>
          <w:b/>
          <w:sz w:val="28"/>
          <w:szCs w:val="28"/>
          <w:lang w:eastAsia="pl-PL"/>
        </w:rPr>
      </w:pPr>
    </w:p>
    <w:p w14:paraId="21A2781B" w14:textId="7CAC52BC"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Jednym z podstawowych zadań Państwowej Inspekcji Sanitarnej jest sprawowanie kontroli i nadzoru nad warunkami higieny w różnych dziedzinach życia. Inspekcja Sanitarna gromadzi m.in. dane epidemiologiczne, sprawuje nadzór nad wykonywaniem szczepień ochronnych, które są skuteczną formą zapobiegania chorobom zakaźnym, jak również prowadzi postępowania w stosunku do osób uchylających się od obowiązku szczepień w celu przymuszenia do wypełnienia ustawowego obowiązku, zbiera informacje dotyczące wybranych chorób zakaźnych, na podstawie, których może określić jaka jest sytuacja epidemiczna </w:t>
      </w:r>
      <w:r w:rsidR="00812CD8">
        <w:rPr>
          <w:rFonts w:ascii="Times New Roman" w:hAnsi="Times New Roman" w:cs="Times New Roman"/>
          <w:sz w:val="24"/>
          <w:szCs w:val="24"/>
        </w:rPr>
        <w:t xml:space="preserve">               </w:t>
      </w:r>
      <w:r w:rsidRPr="00812CD8">
        <w:rPr>
          <w:rFonts w:ascii="Times New Roman" w:hAnsi="Times New Roman" w:cs="Times New Roman"/>
          <w:sz w:val="24"/>
          <w:szCs w:val="24"/>
        </w:rPr>
        <w:t>w powiecie.</w:t>
      </w:r>
    </w:p>
    <w:p w14:paraId="70E6758D" w14:textId="6AAA031C"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Podstawą oceny sytuacji epidemiologicznej chorób zakaźnych w powiecie lipnowskim </w:t>
      </w:r>
      <w:r w:rsidR="00812CD8">
        <w:rPr>
          <w:rFonts w:ascii="Times New Roman" w:hAnsi="Times New Roman" w:cs="Times New Roman"/>
          <w:sz w:val="24"/>
          <w:szCs w:val="24"/>
        </w:rPr>
        <w:t xml:space="preserve">   </w:t>
      </w:r>
      <w:r w:rsidRPr="00812CD8">
        <w:rPr>
          <w:rFonts w:ascii="Times New Roman" w:hAnsi="Times New Roman" w:cs="Times New Roman"/>
          <w:sz w:val="24"/>
          <w:szCs w:val="24"/>
        </w:rPr>
        <w:t xml:space="preserve">w 2021 roku były dane liczbowe o zachorowaniach na choroby zakaźne, pochodzące </w:t>
      </w:r>
      <w:r w:rsidR="00812CD8">
        <w:rPr>
          <w:rFonts w:ascii="Times New Roman" w:hAnsi="Times New Roman" w:cs="Times New Roman"/>
          <w:sz w:val="24"/>
          <w:szCs w:val="24"/>
        </w:rPr>
        <w:t xml:space="preserve">                      </w:t>
      </w:r>
      <w:r w:rsidRPr="00812CD8">
        <w:rPr>
          <w:rFonts w:ascii="Times New Roman" w:hAnsi="Times New Roman" w:cs="Times New Roman"/>
          <w:sz w:val="24"/>
          <w:szCs w:val="24"/>
        </w:rPr>
        <w:t>z indywidualnych zgłoszeń zachorowań (3315 zgłoszeń) dokonywanych przez lekarzy rozpoznających lub podejrzewających chorobę zakaźną oraz wywiady epidemiologiczne, przeprowadzane w czasie postępowania nadzorowego.</w:t>
      </w:r>
    </w:p>
    <w:p w14:paraId="5438A8F1" w14:textId="77777777"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Sytuację epidemiologiczną chorób zakaźnych w powiecie w 2021 r., charakteryzował wzrost liczby wszystkich zarejestrowanych przypadków podlegających obowiązkowej rejestracji z 2035 (rok 2020) do 3113 w bieżącym okresie sprawozdawczym.</w:t>
      </w:r>
    </w:p>
    <w:p w14:paraId="1CB6162C" w14:textId="1FE5383B"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Stan ten spowodowany był głównie pandemią COVID-19 i zwiększeniem liczby zarejestrowanych przypadków z 2035 do 3113. Zanotowano również zwiększenie liczby zachorowań na m. in. takie jednostki chorobowe jak: wirusowe zakażenia jelitowe wywołane przez </w:t>
      </w:r>
      <w:proofErr w:type="spellStart"/>
      <w:r w:rsidRPr="00812CD8">
        <w:rPr>
          <w:rFonts w:ascii="Times New Roman" w:hAnsi="Times New Roman" w:cs="Times New Roman"/>
          <w:sz w:val="24"/>
          <w:szCs w:val="24"/>
        </w:rPr>
        <w:t>norowirusy</w:t>
      </w:r>
      <w:proofErr w:type="spellEnd"/>
      <w:r w:rsidRPr="00812CD8">
        <w:rPr>
          <w:rFonts w:ascii="Times New Roman" w:hAnsi="Times New Roman" w:cs="Times New Roman"/>
          <w:sz w:val="24"/>
          <w:szCs w:val="24"/>
        </w:rPr>
        <w:t>, biegunki i zapalenia żołądkowo-jelitowe BNO o prawdopodobnie zakaźnym pochodzeniu, wirusowe zapalenie wątroby typu B – przewlekle i BNO.</w:t>
      </w:r>
    </w:p>
    <w:p w14:paraId="107D49B0" w14:textId="08B0901F"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2021 r. na terenie powiatu lipnowskiego nie stwierdzono zachorowań na choroby zakaźne, które wymagałyby podjęcia przez Państwowego Powiatowego Inspektora Sanitarnego w Lipnie natychmiastowych działań w ramach wczesnego ostrzegania i reagowania dla zapobiegania i zwalczania chorób zakaźnych u ludzi, natomiast podejmowano działania przeciwepidemiczne związane z pandemią COVID-19. </w:t>
      </w:r>
    </w:p>
    <w:p w14:paraId="3180A527" w14:textId="1E398330"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lastRenderedPageBreak/>
        <w:t xml:space="preserve">Sekcja N.EP prowadziła nadzór nad grypą w oparciu o system nadzoru epidemiologicznego i wirusologicznego „SENTINEL”, współpracując z lekarzami podstawowej opieki zdrowotnej upoważnionymi w okresie występowania grypy, do pobierania próbek do diagnostyki wirusa grypy. </w:t>
      </w:r>
    </w:p>
    <w:p w14:paraId="2F4C9632" w14:textId="250B7B4B"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Kontynuowano także współpracę w zakresie nadzoru epidemiologicznego nad chorobami zakaźnymi i zakażeniami z innymi służbami i inspekcjami, głównie z Inspekcją Weterynaryjną.</w:t>
      </w:r>
    </w:p>
    <w:p w14:paraId="282ACB84" w14:textId="77777777"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powiecie lipnowskim nie stwierdzono większych zagrożeń ze strony chorób zakaźnych. Nadzorowany przez PPIS w Lipnie teren jest wolny od zachorowań na błonicę, czerwonkę, dur brzuszny, a także kwalifikowanych jako sepsa niebezpiecznych zakażeń </w:t>
      </w:r>
      <w:proofErr w:type="spellStart"/>
      <w:r w:rsidRPr="00812CD8">
        <w:rPr>
          <w:rFonts w:ascii="Times New Roman" w:hAnsi="Times New Roman" w:cs="Times New Roman"/>
          <w:sz w:val="24"/>
          <w:szCs w:val="24"/>
        </w:rPr>
        <w:t>meningokokowych</w:t>
      </w:r>
      <w:proofErr w:type="spellEnd"/>
      <w:r w:rsidRPr="00812CD8">
        <w:rPr>
          <w:rFonts w:ascii="Times New Roman" w:hAnsi="Times New Roman" w:cs="Times New Roman"/>
          <w:sz w:val="24"/>
          <w:szCs w:val="24"/>
        </w:rPr>
        <w:t xml:space="preserve">, itp. </w:t>
      </w:r>
    </w:p>
    <w:p w14:paraId="374B553C" w14:textId="73A5B24D" w:rsidR="00A27693" w:rsidRPr="00812CD8" w:rsidRDefault="00A27693" w:rsidP="0040681D">
      <w:pPr>
        <w:spacing w:line="276" w:lineRule="auto"/>
        <w:ind w:firstLine="540"/>
        <w:jc w:val="center"/>
        <w:rPr>
          <w:rFonts w:ascii="Times New Roman" w:hAnsi="Times New Roman" w:cs="Times New Roman"/>
          <w:sz w:val="24"/>
          <w:szCs w:val="24"/>
        </w:rPr>
      </w:pPr>
      <w:r w:rsidRPr="00812CD8">
        <w:rPr>
          <w:rFonts w:ascii="Times New Roman" w:hAnsi="Times New Roman" w:cs="Times New Roman"/>
          <w:b/>
          <w:bCs/>
          <w:sz w:val="24"/>
          <w:szCs w:val="24"/>
        </w:rPr>
        <w:t>Zatrucia i zakażenia pokarmowe</w:t>
      </w:r>
    </w:p>
    <w:p w14:paraId="6011A4DA" w14:textId="77777777"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Grupą chorób zajmujących w 2021 r. znaczącą pozycję, były choroby szerzące się drogą pokarmową.</w:t>
      </w:r>
    </w:p>
    <w:p w14:paraId="1FEE3908" w14:textId="46EEECA1"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W analizowanym okresie w porównaniu z rokiem 20</w:t>
      </w:r>
      <w:r w:rsidR="0005270A" w:rsidRPr="00812CD8">
        <w:rPr>
          <w:rFonts w:ascii="Times New Roman" w:hAnsi="Times New Roman" w:cs="Times New Roman"/>
          <w:sz w:val="24"/>
          <w:szCs w:val="24"/>
        </w:rPr>
        <w:t>20</w:t>
      </w:r>
      <w:r w:rsidRPr="00812CD8">
        <w:rPr>
          <w:rFonts w:ascii="Times New Roman" w:hAnsi="Times New Roman" w:cs="Times New Roman"/>
          <w:sz w:val="24"/>
          <w:szCs w:val="24"/>
        </w:rPr>
        <w:t xml:space="preserve"> zarejestrowano większą liczbę przypadków wirusowych zakażeń jelitowych wywołanych przez </w:t>
      </w:r>
      <w:proofErr w:type="spellStart"/>
      <w:r w:rsidRPr="00812CD8">
        <w:rPr>
          <w:rFonts w:ascii="Times New Roman" w:hAnsi="Times New Roman" w:cs="Times New Roman"/>
          <w:sz w:val="24"/>
          <w:szCs w:val="24"/>
        </w:rPr>
        <w:t>norowirusy</w:t>
      </w:r>
      <w:proofErr w:type="spellEnd"/>
      <w:r w:rsidRPr="00812CD8">
        <w:rPr>
          <w:rFonts w:ascii="Times New Roman" w:hAnsi="Times New Roman" w:cs="Times New Roman"/>
          <w:sz w:val="24"/>
          <w:szCs w:val="24"/>
        </w:rPr>
        <w:t>. O ile w roku 2020 do PPIS w Lipnie zgłoszono 4 zachorowania (</w:t>
      </w:r>
      <w:proofErr w:type="spellStart"/>
      <w:r w:rsidRPr="00812CD8">
        <w:rPr>
          <w:rFonts w:ascii="Times New Roman" w:hAnsi="Times New Roman" w:cs="Times New Roman"/>
          <w:sz w:val="24"/>
          <w:szCs w:val="24"/>
        </w:rPr>
        <w:t>wsk</w:t>
      </w:r>
      <w:proofErr w:type="spellEnd"/>
      <w:r w:rsidRPr="00812CD8">
        <w:rPr>
          <w:rFonts w:ascii="Times New Roman" w:hAnsi="Times New Roman" w:cs="Times New Roman"/>
          <w:sz w:val="24"/>
          <w:szCs w:val="24"/>
        </w:rPr>
        <w:t xml:space="preserve">. zap. 6,10) to w 2021 r. zarejestrowano 13 zachorowań, ze wskaźnikiem zapadalności 19,93. Pomimo wzrostu liczby zarejestrowanych przypadków zapadalność na powyższą jednostkę chorobową w powiecie lipnowskim była najniższa w regionie i niższa od zapadalności wojewódzkiej (24,58). </w:t>
      </w:r>
    </w:p>
    <w:p w14:paraId="110EA8B9" w14:textId="77777777" w:rsidR="00A27693" w:rsidRPr="00812CD8" w:rsidRDefault="00A27693" w:rsidP="00A27693">
      <w:pPr>
        <w:suppressAutoHyphens/>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Do PPIS w Lipnie wpłynęła również większa ilość zgłoszeń biegunek i zakażeń żołądkowo-jelitowych BNO o prawdopodobnie zakaźnym pochodzeniu. Zgłoszono 66 zachorowań (zap. 101,21) podczas gdy w 2020 r. zarejestrowano 40 przypadków powyższej jednostki chorobowej (61,00).  </w:t>
      </w:r>
    </w:p>
    <w:p w14:paraId="7A6B7940" w14:textId="7AE11C05" w:rsidR="00A27693" w:rsidRPr="00812CD8" w:rsidRDefault="00A27693" w:rsidP="00A27693">
      <w:pPr>
        <w:tabs>
          <w:tab w:val="left" w:pos="6946"/>
        </w:tabs>
        <w:suppressAutoHyphens/>
        <w:spacing w:line="276" w:lineRule="auto"/>
        <w:ind w:firstLine="540"/>
        <w:jc w:val="both"/>
        <w:rPr>
          <w:rFonts w:ascii="Times New Roman" w:hAnsi="Times New Roman" w:cs="Times New Roman"/>
          <w:b/>
          <w:bCs/>
          <w:sz w:val="24"/>
          <w:szCs w:val="24"/>
        </w:rPr>
      </w:pPr>
      <w:r w:rsidRPr="00812CD8">
        <w:rPr>
          <w:rFonts w:ascii="Times New Roman" w:hAnsi="Times New Roman" w:cs="Times New Roman"/>
          <w:sz w:val="24"/>
          <w:szCs w:val="24"/>
        </w:rPr>
        <w:t xml:space="preserve">Porównując otrzymane dane należy stwierdzić, że zapadalność na biegunki i zakażenia żołądkowo-jelitowe BNO o prawdopodobnie zakaźnym pochodzeniu była najwyższa </w:t>
      </w:r>
      <w:r w:rsidR="00812CD8">
        <w:rPr>
          <w:rFonts w:ascii="Times New Roman" w:hAnsi="Times New Roman" w:cs="Times New Roman"/>
          <w:sz w:val="24"/>
          <w:szCs w:val="24"/>
        </w:rPr>
        <w:t xml:space="preserve">                   </w:t>
      </w:r>
      <w:r w:rsidRPr="00812CD8">
        <w:rPr>
          <w:rFonts w:ascii="Times New Roman" w:hAnsi="Times New Roman" w:cs="Times New Roman"/>
          <w:sz w:val="24"/>
          <w:szCs w:val="24"/>
        </w:rPr>
        <w:t xml:space="preserve">w regionie oraz od zapadalności wojewódzkiej – 40,16. </w:t>
      </w:r>
    </w:p>
    <w:p w14:paraId="0817875C" w14:textId="77777777" w:rsidR="00A27693" w:rsidRPr="00812CD8" w:rsidRDefault="00A27693" w:rsidP="00A27693">
      <w:pPr>
        <w:suppressAutoHyphens/>
        <w:spacing w:line="276" w:lineRule="auto"/>
        <w:ind w:firstLine="540"/>
        <w:jc w:val="both"/>
        <w:rPr>
          <w:rFonts w:ascii="Times New Roman" w:hAnsi="Times New Roman" w:cs="Times New Roman"/>
          <w:bCs/>
          <w:sz w:val="24"/>
          <w:szCs w:val="24"/>
        </w:rPr>
      </w:pPr>
      <w:r w:rsidRPr="00812CD8">
        <w:rPr>
          <w:rFonts w:ascii="Times New Roman" w:hAnsi="Times New Roman" w:cs="Times New Roman"/>
          <w:sz w:val="24"/>
          <w:szCs w:val="24"/>
        </w:rPr>
        <w:t xml:space="preserve">Wśród chorób szerzących się drogą pokarmową zarejestrowanych na terenie powiatu lipnowskiego 7 przypadków (ze wskaźnikiem zapadalności 10,73) stanowiły zatrucia wywołane pałeczkami </w:t>
      </w:r>
      <w:r w:rsidRPr="00812CD8">
        <w:rPr>
          <w:rFonts w:ascii="Times New Roman" w:hAnsi="Times New Roman" w:cs="Times New Roman"/>
          <w:i/>
          <w:sz w:val="24"/>
          <w:szCs w:val="24"/>
        </w:rPr>
        <w:t>Salmonella</w:t>
      </w:r>
      <w:r w:rsidRPr="00812CD8">
        <w:rPr>
          <w:rFonts w:ascii="Times New Roman" w:hAnsi="Times New Roman" w:cs="Times New Roman"/>
          <w:sz w:val="24"/>
          <w:szCs w:val="24"/>
        </w:rPr>
        <w:t xml:space="preserve">.  Dla porównania, zapadalność w 2020 r. wyniosła 7,62. </w:t>
      </w:r>
    </w:p>
    <w:p w14:paraId="09B098AF" w14:textId="1EF4DEB0"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Zapadalność na zatrucia pokarmowe wywołane pałeczkami </w:t>
      </w:r>
      <w:r w:rsidRPr="00812CD8">
        <w:rPr>
          <w:rFonts w:ascii="Times New Roman" w:hAnsi="Times New Roman" w:cs="Times New Roman"/>
          <w:i/>
          <w:sz w:val="24"/>
          <w:szCs w:val="24"/>
        </w:rPr>
        <w:t>Salmonella sp</w:t>
      </w:r>
      <w:r w:rsidRPr="00812CD8">
        <w:rPr>
          <w:rFonts w:ascii="Times New Roman" w:hAnsi="Times New Roman" w:cs="Times New Roman"/>
          <w:sz w:val="24"/>
          <w:szCs w:val="24"/>
        </w:rPr>
        <w:t xml:space="preserve">. w powiecie lipnowskim była najniższa w regionie oraz niższa od zapadalności wojewódzkiej (17,02). Najwyższy wskaźnik zanotowano w powiecie rypińskim gdzie osiągnął wartość 48,62. </w:t>
      </w:r>
    </w:p>
    <w:p w14:paraId="25FAB5F8" w14:textId="77777777" w:rsidR="00A27693" w:rsidRPr="00812CD8" w:rsidRDefault="00A27693" w:rsidP="00A27693">
      <w:pPr>
        <w:spacing w:line="276" w:lineRule="auto"/>
        <w:ind w:firstLine="540"/>
        <w:jc w:val="both"/>
        <w:rPr>
          <w:rFonts w:ascii="Times New Roman" w:hAnsi="Times New Roman" w:cs="Times New Roman"/>
          <w:b/>
          <w:sz w:val="24"/>
          <w:szCs w:val="24"/>
          <w:u w:val="single"/>
        </w:rPr>
      </w:pPr>
    </w:p>
    <w:p w14:paraId="1E23C084" w14:textId="77777777" w:rsidR="00A27693" w:rsidRPr="00812CD8" w:rsidRDefault="00A27693" w:rsidP="00A27693">
      <w:pPr>
        <w:spacing w:line="276" w:lineRule="auto"/>
        <w:ind w:firstLine="540"/>
        <w:jc w:val="both"/>
        <w:rPr>
          <w:rFonts w:ascii="Times New Roman" w:hAnsi="Times New Roman" w:cs="Times New Roman"/>
          <w:b/>
          <w:sz w:val="24"/>
          <w:szCs w:val="24"/>
          <w:u w:val="single"/>
        </w:rPr>
      </w:pPr>
      <w:r w:rsidRPr="00812CD8">
        <w:rPr>
          <w:rFonts w:ascii="Times New Roman" w:hAnsi="Times New Roman" w:cs="Times New Roman"/>
          <w:b/>
          <w:sz w:val="24"/>
          <w:szCs w:val="24"/>
          <w:u w:val="single"/>
        </w:rPr>
        <w:t>Choroby przenoszone przez naruszenie ciągłości tkanek</w:t>
      </w:r>
    </w:p>
    <w:p w14:paraId="5C9D3E20" w14:textId="77777777" w:rsidR="00A27693" w:rsidRPr="00812CD8" w:rsidRDefault="00A27693" w:rsidP="00A27693">
      <w:pPr>
        <w:spacing w:line="276" w:lineRule="auto"/>
        <w:ind w:firstLine="540"/>
        <w:jc w:val="both"/>
        <w:rPr>
          <w:rFonts w:ascii="Times New Roman" w:hAnsi="Times New Roman" w:cs="Times New Roman"/>
          <w:sz w:val="24"/>
          <w:szCs w:val="24"/>
          <w:u w:val="single"/>
        </w:rPr>
      </w:pPr>
      <w:r w:rsidRPr="00812CD8">
        <w:rPr>
          <w:rFonts w:ascii="Times New Roman" w:hAnsi="Times New Roman" w:cs="Times New Roman"/>
          <w:sz w:val="24"/>
          <w:szCs w:val="24"/>
          <w:u w:val="single"/>
        </w:rPr>
        <w:t>Wirusowe zapalenie wątroby typu B i C</w:t>
      </w:r>
    </w:p>
    <w:p w14:paraId="2121504F" w14:textId="0A392531"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Na t</w:t>
      </w:r>
      <w:r w:rsidR="00B63564">
        <w:rPr>
          <w:rFonts w:ascii="Times New Roman" w:hAnsi="Times New Roman" w:cs="Times New Roman"/>
          <w:sz w:val="24"/>
          <w:szCs w:val="24"/>
        </w:rPr>
        <w:t>e</w:t>
      </w:r>
      <w:r w:rsidRPr="00812CD8">
        <w:rPr>
          <w:rFonts w:ascii="Times New Roman" w:hAnsi="Times New Roman" w:cs="Times New Roman"/>
          <w:sz w:val="24"/>
          <w:szCs w:val="24"/>
        </w:rPr>
        <w:t>renie nadzorowanym przez PPIS w Lipnie, w  2021 r. stwierdzono 15 przypadków wirusowego zapalenia wątroby typu B - BNO (zap. 23,00). Dla porównania w ciągu 12 m-</w:t>
      </w:r>
      <w:proofErr w:type="spellStart"/>
      <w:r w:rsidRPr="00812CD8">
        <w:rPr>
          <w:rFonts w:ascii="Times New Roman" w:hAnsi="Times New Roman" w:cs="Times New Roman"/>
          <w:sz w:val="24"/>
          <w:szCs w:val="24"/>
        </w:rPr>
        <w:t>cy</w:t>
      </w:r>
      <w:proofErr w:type="spellEnd"/>
      <w:r w:rsidRPr="00812CD8">
        <w:rPr>
          <w:rFonts w:ascii="Times New Roman" w:hAnsi="Times New Roman" w:cs="Times New Roman"/>
          <w:sz w:val="24"/>
          <w:szCs w:val="24"/>
        </w:rPr>
        <w:t xml:space="preserve"> 2020 r. do PPIS w Lipnie zgłoszono 9 zachorowań na WZW typu B (13,72).  </w:t>
      </w:r>
    </w:p>
    <w:p w14:paraId="16129C0D" w14:textId="490A3FE5"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lastRenderedPageBreak/>
        <w:t>W okresie sprawozdawczym do PPIS w Lipnie zgłoszono 1 przypadek WZW typu C – przewlekłego i BNO podczas gdy 2020 r. zarejestrowano 2 zachorowania na WZW typu C.</w:t>
      </w:r>
    </w:p>
    <w:p w14:paraId="62F95EC9" w14:textId="6DA7C7DF"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Analizując otrzymane dane należy stwierdzić, że zapadalność na WZW typu B </w:t>
      </w:r>
      <w:r w:rsidR="00107D56">
        <w:rPr>
          <w:rFonts w:ascii="Times New Roman" w:hAnsi="Times New Roman" w:cs="Times New Roman"/>
          <w:sz w:val="24"/>
          <w:szCs w:val="24"/>
        </w:rPr>
        <w:t xml:space="preserve">                     </w:t>
      </w:r>
      <w:r w:rsidRPr="00812CD8">
        <w:rPr>
          <w:rFonts w:ascii="Times New Roman" w:hAnsi="Times New Roman" w:cs="Times New Roman"/>
          <w:sz w:val="24"/>
          <w:szCs w:val="24"/>
        </w:rPr>
        <w:t xml:space="preserve">w powiecie lipnowskim była wyższa od zapadalności wojewódzkiej (7,74) </w:t>
      </w:r>
    </w:p>
    <w:p w14:paraId="4E883B8C" w14:textId="77777777" w:rsidR="00A27693" w:rsidRPr="00812CD8" w:rsidRDefault="00A27693" w:rsidP="00A27693">
      <w:pPr>
        <w:spacing w:line="276" w:lineRule="auto"/>
        <w:ind w:firstLine="540"/>
        <w:jc w:val="center"/>
        <w:rPr>
          <w:rFonts w:ascii="Times New Roman" w:hAnsi="Times New Roman" w:cs="Times New Roman"/>
          <w:sz w:val="24"/>
          <w:szCs w:val="24"/>
          <w:u w:val="single"/>
        </w:rPr>
      </w:pPr>
      <w:r w:rsidRPr="00812CD8">
        <w:rPr>
          <w:rFonts w:ascii="Times New Roman" w:hAnsi="Times New Roman" w:cs="Times New Roman"/>
          <w:sz w:val="24"/>
          <w:szCs w:val="24"/>
          <w:u w:val="single"/>
        </w:rPr>
        <w:t>HIV/AIDS</w:t>
      </w:r>
    </w:p>
    <w:p w14:paraId="3F604553" w14:textId="17911811"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okresie sprawozdawczym nie zgłoszono żadnych przypadków </w:t>
      </w:r>
      <w:r w:rsidR="00F951C5">
        <w:rPr>
          <w:rFonts w:ascii="Times New Roman" w:hAnsi="Times New Roman" w:cs="Times New Roman"/>
          <w:sz w:val="24"/>
          <w:szCs w:val="24"/>
        </w:rPr>
        <w:t>n</w:t>
      </w:r>
      <w:r w:rsidRPr="00812CD8">
        <w:rPr>
          <w:rFonts w:ascii="Times New Roman" w:hAnsi="Times New Roman" w:cs="Times New Roman"/>
          <w:sz w:val="24"/>
          <w:szCs w:val="24"/>
        </w:rPr>
        <w:t>owo wykrytych zakażeń HIV i zachorowa</w:t>
      </w:r>
      <w:r w:rsidR="00F951C5">
        <w:rPr>
          <w:rFonts w:ascii="Times New Roman" w:hAnsi="Times New Roman" w:cs="Times New Roman"/>
          <w:sz w:val="24"/>
          <w:szCs w:val="24"/>
        </w:rPr>
        <w:t>ń</w:t>
      </w:r>
      <w:r w:rsidRPr="00812CD8">
        <w:rPr>
          <w:rFonts w:ascii="Times New Roman" w:hAnsi="Times New Roman" w:cs="Times New Roman"/>
          <w:sz w:val="24"/>
          <w:szCs w:val="24"/>
        </w:rPr>
        <w:t xml:space="preserve"> na AIDS.</w:t>
      </w:r>
    </w:p>
    <w:p w14:paraId="0712992E" w14:textId="77777777" w:rsidR="00A27693" w:rsidRPr="00812CD8" w:rsidRDefault="00A27693" w:rsidP="00A27693">
      <w:pPr>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Zakażenia inwazyjne</w:t>
      </w:r>
    </w:p>
    <w:p w14:paraId="47E72C67" w14:textId="4327AFC0"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2021 r. do PPIS w Lipnie zgłoszono 2 zachorowania na różę. Dla porównania w ciągu </w:t>
      </w:r>
      <w:r w:rsidR="000D10DB" w:rsidRPr="00812CD8">
        <w:rPr>
          <w:rFonts w:ascii="Times New Roman" w:hAnsi="Times New Roman" w:cs="Times New Roman"/>
          <w:sz w:val="24"/>
          <w:szCs w:val="24"/>
        </w:rPr>
        <w:t xml:space="preserve">                 </w:t>
      </w:r>
      <w:r w:rsidRPr="00812CD8">
        <w:rPr>
          <w:rFonts w:ascii="Times New Roman" w:hAnsi="Times New Roman" w:cs="Times New Roman"/>
          <w:sz w:val="24"/>
          <w:szCs w:val="24"/>
        </w:rPr>
        <w:t>12 m-</w:t>
      </w:r>
      <w:proofErr w:type="spellStart"/>
      <w:r w:rsidRPr="00812CD8">
        <w:rPr>
          <w:rFonts w:ascii="Times New Roman" w:hAnsi="Times New Roman" w:cs="Times New Roman"/>
          <w:sz w:val="24"/>
          <w:szCs w:val="24"/>
        </w:rPr>
        <w:t>cy</w:t>
      </w:r>
      <w:proofErr w:type="spellEnd"/>
      <w:r w:rsidRPr="00812CD8">
        <w:rPr>
          <w:rFonts w:ascii="Times New Roman" w:hAnsi="Times New Roman" w:cs="Times New Roman"/>
          <w:sz w:val="24"/>
          <w:szCs w:val="24"/>
        </w:rPr>
        <w:t xml:space="preserve"> 2020 r. zarejestrowano 6 zachorowań ze wskaźnikiem zapadalności 9,15. Zapadalność na tę jednostkę chorobową wyniosła 3,07 i była najniższa w regionie oraz niższa niż </w:t>
      </w:r>
      <w:r w:rsidR="00107D56">
        <w:rPr>
          <w:rFonts w:ascii="Times New Roman" w:hAnsi="Times New Roman" w:cs="Times New Roman"/>
          <w:sz w:val="24"/>
          <w:szCs w:val="24"/>
        </w:rPr>
        <w:t xml:space="preserve">                      </w:t>
      </w:r>
      <w:r w:rsidRPr="00812CD8">
        <w:rPr>
          <w:rFonts w:ascii="Times New Roman" w:hAnsi="Times New Roman" w:cs="Times New Roman"/>
          <w:sz w:val="24"/>
          <w:szCs w:val="24"/>
        </w:rPr>
        <w:t>w województwie kujawsko-pomorskim (6,47). Najwyższy wskaźnika zapadalności zanotowano na terenie nadzorowanym przez PPIS w Rypinie (</w:t>
      </w:r>
      <w:proofErr w:type="spellStart"/>
      <w:r w:rsidRPr="00812CD8">
        <w:rPr>
          <w:rFonts w:ascii="Times New Roman" w:hAnsi="Times New Roman" w:cs="Times New Roman"/>
          <w:sz w:val="24"/>
          <w:szCs w:val="24"/>
        </w:rPr>
        <w:t>wsk</w:t>
      </w:r>
      <w:proofErr w:type="spellEnd"/>
      <w:r w:rsidRPr="00812CD8">
        <w:rPr>
          <w:rFonts w:ascii="Times New Roman" w:hAnsi="Times New Roman" w:cs="Times New Roman"/>
          <w:sz w:val="24"/>
          <w:szCs w:val="24"/>
        </w:rPr>
        <w:t>.. zap. 9,26).</w:t>
      </w:r>
    </w:p>
    <w:p w14:paraId="1AAF1C3C" w14:textId="77777777" w:rsidR="00A27693" w:rsidRPr="00812CD8" w:rsidRDefault="00A27693" w:rsidP="00A27693">
      <w:pPr>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Zakażenia ośrodkowego układu nerwowego</w:t>
      </w:r>
    </w:p>
    <w:p w14:paraId="4ADADE79" w14:textId="2368AC27"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analizowanym okresie zarejestrowano 2 przypadki zapalenia opon mózgowych i/lub mózgu. Jedno zachorowanie wywołane było przez </w:t>
      </w:r>
      <w:proofErr w:type="spellStart"/>
      <w:r w:rsidRPr="00812CD8">
        <w:rPr>
          <w:rFonts w:ascii="Times New Roman" w:hAnsi="Times New Roman" w:cs="Times New Roman"/>
          <w:sz w:val="24"/>
          <w:szCs w:val="24"/>
        </w:rPr>
        <w:t>S</w:t>
      </w:r>
      <w:r w:rsidR="00AF1D0F" w:rsidRPr="00812CD8">
        <w:rPr>
          <w:rFonts w:ascii="Times New Roman" w:hAnsi="Times New Roman" w:cs="Times New Roman"/>
          <w:sz w:val="24"/>
          <w:szCs w:val="24"/>
        </w:rPr>
        <w:t>t</w:t>
      </w:r>
      <w:r w:rsidRPr="00812CD8">
        <w:rPr>
          <w:rFonts w:ascii="Times New Roman" w:hAnsi="Times New Roman" w:cs="Times New Roman"/>
          <w:sz w:val="24"/>
          <w:szCs w:val="24"/>
        </w:rPr>
        <w:t>aphyl</w:t>
      </w:r>
      <w:r w:rsidR="00AF1D0F" w:rsidRPr="00812CD8">
        <w:rPr>
          <w:rFonts w:ascii="Times New Roman" w:hAnsi="Times New Roman" w:cs="Times New Roman"/>
          <w:sz w:val="24"/>
          <w:szCs w:val="24"/>
        </w:rPr>
        <w:t>o</w:t>
      </w:r>
      <w:r w:rsidRPr="00812CD8">
        <w:rPr>
          <w:rFonts w:ascii="Times New Roman" w:hAnsi="Times New Roman" w:cs="Times New Roman"/>
          <w:sz w:val="24"/>
          <w:szCs w:val="24"/>
        </w:rPr>
        <w:t>coccus</w:t>
      </w:r>
      <w:proofErr w:type="spellEnd"/>
      <w:r w:rsidRPr="00812CD8">
        <w:rPr>
          <w:rFonts w:ascii="Times New Roman" w:hAnsi="Times New Roman" w:cs="Times New Roman"/>
          <w:sz w:val="24"/>
          <w:szCs w:val="24"/>
        </w:rPr>
        <w:t xml:space="preserve"> </w:t>
      </w:r>
      <w:proofErr w:type="spellStart"/>
      <w:r w:rsidRPr="00812CD8">
        <w:rPr>
          <w:rFonts w:ascii="Times New Roman" w:hAnsi="Times New Roman" w:cs="Times New Roman"/>
          <w:sz w:val="24"/>
          <w:szCs w:val="24"/>
        </w:rPr>
        <w:t>aureus</w:t>
      </w:r>
      <w:proofErr w:type="spellEnd"/>
      <w:r w:rsidRPr="00812CD8">
        <w:rPr>
          <w:rFonts w:ascii="Times New Roman" w:hAnsi="Times New Roman" w:cs="Times New Roman"/>
          <w:sz w:val="24"/>
          <w:szCs w:val="24"/>
        </w:rPr>
        <w:t xml:space="preserve"> natomiast </w:t>
      </w:r>
      <w:r w:rsidR="00F951C5">
        <w:rPr>
          <w:rFonts w:ascii="Times New Roman" w:hAnsi="Times New Roman" w:cs="Times New Roman"/>
          <w:sz w:val="24"/>
          <w:szCs w:val="24"/>
        </w:rPr>
        <w:t xml:space="preserve">                               </w:t>
      </w:r>
      <w:r w:rsidRPr="00812CD8">
        <w:rPr>
          <w:rFonts w:ascii="Times New Roman" w:hAnsi="Times New Roman" w:cs="Times New Roman"/>
          <w:sz w:val="24"/>
          <w:szCs w:val="24"/>
        </w:rPr>
        <w:t xml:space="preserve">w przypadku drugiego nie udało się wyizolować czynnika etiologicznego. Dla porównania </w:t>
      </w:r>
      <w:r w:rsidR="00F951C5">
        <w:rPr>
          <w:rFonts w:ascii="Times New Roman" w:hAnsi="Times New Roman" w:cs="Times New Roman"/>
          <w:sz w:val="24"/>
          <w:szCs w:val="24"/>
        </w:rPr>
        <w:t xml:space="preserve">                   </w:t>
      </w:r>
      <w:r w:rsidRPr="00812CD8">
        <w:rPr>
          <w:rFonts w:ascii="Times New Roman" w:hAnsi="Times New Roman" w:cs="Times New Roman"/>
          <w:sz w:val="24"/>
          <w:szCs w:val="24"/>
        </w:rPr>
        <w:t>w roku 2020 na terenie powiatu lipnowskiego stwierdzono 1 zapalenie mózgu – inne</w:t>
      </w:r>
      <w:r w:rsidR="00F951C5">
        <w:rPr>
          <w:rFonts w:ascii="Times New Roman" w:hAnsi="Times New Roman" w:cs="Times New Roman"/>
          <w:sz w:val="24"/>
          <w:szCs w:val="24"/>
        </w:rPr>
        <w:t xml:space="preserve">                                      </w:t>
      </w:r>
      <w:r w:rsidRPr="00812CD8">
        <w:rPr>
          <w:rFonts w:ascii="Times New Roman" w:hAnsi="Times New Roman" w:cs="Times New Roman"/>
          <w:sz w:val="24"/>
          <w:szCs w:val="24"/>
        </w:rPr>
        <w:t xml:space="preserve"> i nie określone. </w:t>
      </w:r>
    </w:p>
    <w:p w14:paraId="0AA99517" w14:textId="77777777" w:rsidR="00A27693" w:rsidRPr="00812CD8" w:rsidRDefault="00A27693" w:rsidP="00A27693">
      <w:pPr>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Choroby przenoszone przez kleszcze</w:t>
      </w:r>
    </w:p>
    <w:p w14:paraId="11D794C1" w14:textId="09F6BC31" w:rsidR="00A27693" w:rsidRPr="00812CD8" w:rsidRDefault="00A27693" w:rsidP="00A27693">
      <w:pPr>
        <w:spacing w:line="276" w:lineRule="auto"/>
        <w:ind w:firstLine="539"/>
        <w:jc w:val="both"/>
        <w:rPr>
          <w:rFonts w:ascii="Times New Roman" w:hAnsi="Times New Roman" w:cs="Times New Roman"/>
          <w:sz w:val="24"/>
          <w:szCs w:val="24"/>
        </w:rPr>
      </w:pPr>
      <w:r w:rsidRPr="00812CD8">
        <w:rPr>
          <w:rFonts w:ascii="Times New Roman" w:hAnsi="Times New Roman" w:cs="Times New Roman"/>
          <w:sz w:val="24"/>
          <w:szCs w:val="24"/>
        </w:rPr>
        <w:t xml:space="preserve">W okresie sprawozdawczym z terenu nadzorowanego przez PPIS w Lipnie zgłoszono </w:t>
      </w:r>
      <w:r w:rsidR="000D10DB" w:rsidRPr="00812CD8">
        <w:rPr>
          <w:rFonts w:ascii="Times New Roman" w:hAnsi="Times New Roman" w:cs="Times New Roman"/>
          <w:sz w:val="24"/>
          <w:szCs w:val="24"/>
        </w:rPr>
        <w:t xml:space="preserve">                      </w:t>
      </w:r>
      <w:r w:rsidRPr="00812CD8">
        <w:rPr>
          <w:rFonts w:ascii="Times New Roman" w:hAnsi="Times New Roman" w:cs="Times New Roman"/>
          <w:sz w:val="24"/>
          <w:szCs w:val="24"/>
        </w:rPr>
        <w:t>10 zachorowań na boreliozę z Lyme (</w:t>
      </w:r>
      <w:proofErr w:type="spellStart"/>
      <w:r w:rsidRPr="00812CD8">
        <w:rPr>
          <w:rFonts w:ascii="Times New Roman" w:hAnsi="Times New Roman" w:cs="Times New Roman"/>
          <w:sz w:val="24"/>
          <w:szCs w:val="24"/>
        </w:rPr>
        <w:t>wsk</w:t>
      </w:r>
      <w:proofErr w:type="spellEnd"/>
      <w:r w:rsidRPr="00812CD8">
        <w:rPr>
          <w:rFonts w:ascii="Times New Roman" w:hAnsi="Times New Roman" w:cs="Times New Roman"/>
          <w:sz w:val="24"/>
          <w:szCs w:val="24"/>
        </w:rPr>
        <w:t xml:space="preserve">. zap. 15,33) podczas gdy w analogicznym okresie 2020 r. zachorowanie na powyższą jednostkę chorobową stwierdzono u 12 osób a wskaźnik zapadalności wyniósł 18,30. </w:t>
      </w:r>
    </w:p>
    <w:p w14:paraId="16726551" w14:textId="77777777" w:rsidR="00A27693" w:rsidRPr="00812CD8" w:rsidRDefault="00A27693" w:rsidP="00A27693">
      <w:pPr>
        <w:tabs>
          <w:tab w:val="left" w:pos="6946"/>
        </w:tabs>
        <w:suppressAutoHyphens/>
        <w:spacing w:line="276" w:lineRule="auto"/>
        <w:ind w:firstLine="539"/>
        <w:jc w:val="both"/>
        <w:rPr>
          <w:rFonts w:ascii="Times New Roman" w:hAnsi="Times New Roman" w:cs="Times New Roman"/>
          <w:sz w:val="24"/>
          <w:szCs w:val="24"/>
        </w:rPr>
      </w:pPr>
      <w:r w:rsidRPr="00812CD8">
        <w:rPr>
          <w:rFonts w:ascii="Times New Roman" w:hAnsi="Times New Roman" w:cs="Times New Roman"/>
          <w:sz w:val="24"/>
          <w:szCs w:val="24"/>
        </w:rPr>
        <w:t xml:space="preserve">Porównując dane otrzymane z ościennych Stacji Sanitarno-Epidemiologicznych należy stwierdzić, że zapadalność na powyższą jednostkę chorobową w powiecie lipnowskim była najniższą w regionie i niższa od zapadalności wojewódzkiej – 25,27. </w:t>
      </w:r>
    </w:p>
    <w:p w14:paraId="1227BCEC" w14:textId="77777777" w:rsidR="00A27693" w:rsidRPr="00812CD8" w:rsidRDefault="00A27693" w:rsidP="00A27693">
      <w:pPr>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Gruźlica</w:t>
      </w:r>
    </w:p>
    <w:p w14:paraId="789CB775" w14:textId="46681E3F"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W analizowanym okresie sprawozdawczym do PPIS w Lipnie zgłoszono 13 przypadków zachorowa</w:t>
      </w:r>
      <w:r w:rsidR="00F951C5">
        <w:rPr>
          <w:rFonts w:ascii="Times New Roman" w:hAnsi="Times New Roman" w:cs="Times New Roman"/>
          <w:sz w:val="24"/>
          <w:szCs w:val="24"/>
        </w:rPr>
        <w:t>ń</w:t>
      </w:r>
      <w:r w:rsidRPr="00812CD8">
        <w:rPr>
          <w:rFonts w:ascii="Times New Roman" w:hAnsi="Times New Roman" w:cs="Times New Roman"/>
          <w:sz w:val="24"/>
          <w:szCs w:val="24"/>
        </w:rPr>
        <w:t xml:space="preserve"> na gruźlicę.</w:t>
      </w:r>
    </w:p>
    <w:p w14:paraId="6E39B59E" w14:textId="462A39C0" w:rsidR="00A27693" w:rsidRPr="00812CD8" w:rsidRDefault="00A27693" w:rsidP="00C66049">
      <w:pPr>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Choroby przenoszone drogą płciową</w:t>
      </w:r>
    </w:p>
    <w:p w14:paraId="1720DDA2" w14:textId="0B42E4FA"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okresie sprawozdawczym na terenie nadzorowanym przez PPIS w Lipnie stwierdzono </w:t>
      </w:r>
      <w:r w:rsidR="000D10DB" w:rsidRPr="00812CD8">
        <w:rPr>
          <w:rFonts w:ascii="Times New Roman" w:hAnsi="Times New Roman" w:cs="Times New Roman"/>
          <w:sz w:val="24"/>
          <w:szCs w:val="24"/>
        </w:rPr>
        <w:t xml:space="preserve">                  </w:t>
      </w:r>
      <w:r w:rsidRPr="00812CD8">
        <w:rPr>
          <w:rFonts w:ascii="Times New Roman" w:hAnsi="Times New Roman" w:cs="Times New Roman"/>
          <w:sz w:val="24"/>
          <w:szCs w:val="24"/>
        </w:rPr>
        <w:t xml:space="preserve">1 przypadek kiły wczesnej. </w:t>
      </w:r>
    </w:p>
    <w:p w14:paraId="44FC4F48" w14:textId="77777777" w:rsidR="00A27693" w:rsidRPr="00812CD8" w:rsidRDefault="00A27693" w:rsidP="00A27693">
      <w:pPr>
        <w:tabs>
          <w:tab w:val="left" w:pos="4365"/>
        </w:tabs>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Grypa i zachorowania grypopodobne</w:t>
      </w:r>
    </w:p>
    <w:p w14:paraId="551DB52E" w14:textId="4FF3C704" w:rsidR="00A27693" w:rsidRPr="00812CD8" w:rsidRDefault="00A27693" w:rsidP="00A27693">
      <w:pPr>
        <w:tabs>
          <w:tab w:val="left" w:pos="4365"/>
        </w:tabs>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W 20</w:t>
      </w:r>
      <w:r w:rsidR="00AF1D0F" w:rsidRPr="00812CD8">
        <w:rPr>
          <w:rFonts w:ascii="Times New Roman" w:hAnsi="Times New Roman" w:cs="Times New Roman"/>
          <w:sz w:val="24"/>
          <w:szCs w:val="24"/>
        </w:rPr>
        <w:t>21</w:t>
      </w:r>
      <w:r w:rsidRPr="00812CD8">
        <w:rPr>
          <w:rFonts w:ascii="Times New Roman" w:hAnsi="Times New Roman" w:cs="Times New Roman"/>
          <w:sz w:val="24"/>
          <w:szCs w:val="24"/>
        </w:rPr>
        <w:t xml:space="preserve">r. na terenie nadzorowanym przez PPIS w Lipnie zanotowano spadek liczby zgłoszonych zachorowań na grypę i choroby grypopodobne. W analizowanym okresie do PPIS w Lipnie zgłoszono 1006 przypadków a zapadalność wyniosła 1542,46 podczas gdy w 2020 r. </w:t>
      </w:r>
      <w:r w:rsidRPr="00812CD8">
        <w:rPr>
          <w:rFonts w:ascii="Times New Roman" w:hAnsi="Times New Roman" w:cs="Times New Roman"/>
          <w:sz w:val="24"/>
          <w:szCs w:val="24"/>
        </w:rPr>
        <w:lastRenderedPageBreak/>
        <w:t xml:space="preserve">- 1009  przypadków ze wskaźnikiem zapadalności 1534,60. W sezonie 2020/2021 prowadzony był zintegrowany epidemiologiczny i wirusologiczny nadzór nad grypą w systemie SENTINEL. Na terenie powiatu lipnowskiego nie stwierdzono żadnego potwierdzonego laboratoryjnie przypadku zachorowania na grypę. </w:t>
      </w:r>
    </w:p>
    <w:p w14:paraId="16E3CF47" w14:textId="77777777" w:rsidR="00A27693" w:rsidRPr="00812CD8" w:rsidRDefault="00A27693" w:rsidP="00A27693">
      <w:pPr>
        <w:tabs>
          <w:tab w:val="left" w:pos="4365"/>
        </w:tabs>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Profilaktyka wścieklizny u ludzi</w:t>
      </w:r>
    </w:p>
    <w:p w14:paraId="06EF3F6B" w14:textId="688A6870" w:rsidR="00A27693" w:rsidRPr="00812CD8" w:rsidRDefault="00A27693" w:rsidP="00A27693">
      <w:pPr>
        <w:spacing w:line="276" w:lineRule="auto"/>
        <w:ind w:left="60" w:firstLine="480"/>
        <w:jc w:val="both"/>
        <w:rPr>
          <w:rFonts w:ascii="Times New Roman" w:hAnsi="Times New Roman" w:cs="Times New Roman"/>
          <w:sz w:val="24"/>
          <w:szCs w:val="24"/>
        </w:rPr>
      </w:pPr>
      <w:r w:rsidRPr="00812CD8">
        <w:rPr>
          <w:rFonts w:ascii="Times New Roman" w:hAnsi="Times New Roman" w:cs="Times New Roman"/>
          <w:sz w:val="24"/>
          <w:szCs w:val="24"/>
        </w:rPr>
        <w:t>W 2021 r. zanotowano 81 pokąsań przez zwierzęta</w:t>
      </w:r>
      <w:r w:rsidR="00AF1D0F" w:rsidRPr="00812CD8">
        <w:rPr>
          <w:rFonts w:ascii="Times New Roman" w:hAnsi="Times New Roman" w:cs="Times New Roman"/>
          <w:sz w:val="24"/>
          <w:szCs w:val="24"/>
        </w:rPr>
        <w:t>,</w:t>
      </w:r>
      <w:r w:rsidRPr="00812CD8">
        <w:rPr>
          <w:rFonts w:ascii="Times New Roman" w:hAnsi="Times New Roman" w:cs="Times New Roman"/>
          <w:sz w:val="24"/>
          <w:szCs w:val="24"/>
        </w:rPr>
        <w:t xml:space="preserve"> z których 11 wymagało profilaktyki przeciw wściekliźnie (wskaźnikiem zapadalności 16,87). Dla porównania w 2020 r. szczepienia przeciwko wściekliźnie przeprowadzono u 9 osób (13,72). Niższy wskaźnik zapadalności zanotowano w powiecie golubsko-dobrzyńskim (11,21) i powiecie włocławskim (8,8). Najwyższą zapadalność stwierdzono na terenie nadzorowanym przez PPIS </w:t>
      </w:r>
      <w:r w:rsidR="00107D56">
        <w:rPr>
          <w:rFonts w:ascii="Times New Roman" w:hAnsi="Times New Roman" w:cs="Times New Roman"/>
          <w:sz w:val="24"/>
          <w:szCs w:val="24"/>
        </w:rPr>
        <w:t xml:space="preserve">                          </w:t>
      </w:r>
      <w:r w:rsidRPr="00812CD8">
        <w:rPr>
          <w:rFonts w:ascii="Times New Roman" w:hAnsi="Times New Roman" w:cs="Times New Roman"/>
          <w:sz w:val="24"/>
          <w:szCs w:val="24"/>
        </w:rPr>
        <w:t xml:space="preserve">w Aleksandrowie Kujawskim. Wskaźnik zapadalności w powiecie lipnowskim był niższy </w:t>
      </w:r>
      <w:r w:rsidR="00F951C5">
        <w:rPr>
          <w:rFonts w:ascii="Times New Roman" w:hAnsi="Times New Roman" w:cs="Times New Roman"/>
          <w:sz w:val="24"/>
          <w:szCs w:val="24"/>
        </w:rPr>
        <w:t xml:space="preserve">                 </w:t>
      </w:r>
      <w:r w:rsidRPr="00812CD8">
        <w:rPr>
          <w:rFonts w:ascii="Times New Roman" w:hAnsi="Times New Roman" w:cs="Times New Roman"/>
          <w:sz w:val="24"/>
          <w:szCs w:val="24"/>
        </w:rPr>
        <w:t xml:space="preserve">od wskaźnika wojewódzkiego (17,53). </w:t>
      </w:r>
    </w:p>
    <w:p w14:paraId="4CD0CAE0" w14:textId="77777777" w:rsidR="00A27693" w:rsidRPr="00812CD8" w:rsidRDefault="00A27693" w:rsidP="00A27693">
      <w:pPr>
        <w:spacing w:line="276" w:lineRule="auto"/>
        <w:ind w:firstLine="540"/>
        <w:jc w:val="center"/>
        <w:rPr>
          <w:rFonts w:ascii="Times New Roman" w:hAnsi="Times New Roman" w:cs="Times New Roman"/>
          <w:b/>
          <w:sz w:val="24"/>
          <w:szCs w:val="24"/>
        </w:rPr>
      </w:pPr>
      <w:r w:rsidRPr="00812CD8">
        <w:rPr>
          <w:rFonts w:ascii="Times New Roman" w:hAnsi="Times New Roman" w:cs="Times New Roman"/>
          <w:b/>
          <w:sz w:val="24"/>
          <w:szCs w:val="24"/>
        </w:rPr>
        <w:t>Choroby zakaźne objęte programem obowiązkowych szczepień ochronnych.</w:t>
      </w:r>
    </w:p>
    <w:p w14:paraId="0935308B" w14:textId="77777777"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Sytuacja epidemiologiczna chorób zwalczanych w ramach programu szczepień ochronnych była zadawalająca. Z terenu nadzorowanego przez PPIS w Lipnie nie zgłoszono żadnego przypadku zachorowań na błonicę, tężec, </w:t>
      </w:r>
      <w:proofErr w:type="spellStart"/>
      <w:r w:rsidRPr="00812CD8">
        <w:rPr>
          <w:rFonts w:ascii="Times New Roman" w:hAnsi="Times New Roman" w:cs="Times New Roman"/>
          <w:sz w:val="24"/>
          <w:szCs w:val="24"/>
        </w:rPr>
        <w:t>poliomyelitis</w:t>
      </w:r>
      <w:proofErr w:type="spellEnd"/>
      <w:r w:rsidRPr="00812CD8">
        <w:rPr>
          <w:rFonts w:ascii="Times New Roman" w:hAnsi="Times New Roman" w:cs="Times New Roman"/>
          <w:sz w:val="24"/>
          <w:szCs w:val="24"/>
        </w:rPr>
        <w:t xml:space="preserve"> oraz zakażeń wywołanych przez </w:t>
      </w:r>
      <w:proofErr w:type="spellStart"/>
      <w:r w:rsidRPr="00812CD8">
        <w:rPr>
          <w:rFonts w:ascii="Times New Roman" w:hAnsi="Times New Roman" w:cs="Times New Roman"/>
          <w:i/>
          <w:sz w:val="24"/>
          <w:szCs w:val="24"/>
        </w:rPr>
        <w:t>Haemophilus</w:t>
      </w:r>
      <w:proofErr w:type="spellEnd"/>
      <w:r w:rsidRPr="00812CD8">
        <w:rPr>
          <w:rFonts w:ascii="Times New Roman" w:hAnsi="Times New Roman" w:cs="Times New Roman"/>
          <w:i/>
          <w:sz w:val="24"/>
          <w:szCs w:val="24"/>
        </w:rPr>
        <w:t xml:space="preserve"> </w:t>
      </w:r>
      <w:proofErr w:type="spellStart"/>
      <w:r w:rsidRPr="00812CD8">
        <w:rPr>
          <w:rFonts w:ascii="Times New Roman" w:hAnsi="Times New Roman" w:cs="Times New Roman"/>
          <w:i/>
          <w:sz w:val="24"/>
          <w:szCs w:val="24"/>
        </w:rPr>
        <w:t>influenzae</w:t>
      </w:r>
      <w:proofErr w:type="spellEnd"/>
      <w:r w:rsidRPr="00812CD8">
        <w:rPr>
          <w:rFonts w:ascii="Times New Roman" w:hAnsi="Times New Roman" w:cs="Times New Roman"/>
          <w:sz w:val="24"/>
          <w:szCs w:val="24"/>
        </w:rPr>
        <w:t>.</w:t>
      </w:r>
    </w:p>
    <w:p w14:paraId="54799D1E" w14:textId="77777777" w:rsidR="0040681D" w:rsidRPr="00812CD8" w:rsidRDefault="0040681D" w:rsidP="00A27693">
      <w:pPr>
        <w:spacing w:line="276" w:lineRule="auto"/>
        <w:jc w:val="center"/>
        <w:rPr>
          <w:rFonts w:ascii="Times New Roman" w:hAnsi="Times New Roman" w:cs="Times New Roman"/>
          <w:sz w:val="24"/>
          <w:szCs w:val="24"/>
          <w:u w:val="single"/>
        </w:rPr>
      </w:pPr>
    </w:p>
    <w:p w14:paraId="42B924CF" w14:textId="0862E1B5" w:rsidR="00A27693" w:rsidRPr="00812CD8" w:rsidRDefault="00A27693" w:rsidP="00A27693">
      <w:pPr>
        <w:spacing w:line="276" w:lineRule="auto"/>
        <w:jc w:val="center"/>
        <w:rPr>
          <w:rFonts w:ascii="Times New Roman" w:hAnsi="Times New Roman" w:cs="Times New Roman"/>
          <w:sz w:val="24"/>
          <w:szCs w:val="24"/>
        </w:rPr>
      </w:pPr>
      <w:r w:rsidRPr="00812CD8">
        <w:rPr>
          <w:rFonts w:ascii="Times New Roman" w:hAnsi="Times New Roman" w:cs="Times New Roman"/>
          <w:sz w:val="24"/>
          <w:szCs w:val="24"/>
          <w:u w:val="single"/>
        </w:rPr>
        <w:t>Nagminne zapalenie przyusznic (świnka</w:t>
      </w:r>
      <w:r w:rsidRPr="00812CD8">
        <w:rPr>
          <w:rFonts w:ascii="Times New Roman" w:hAnsi="Times New Roman" w:cs="Times New Roman"/>
          <w:sz w:val="24"/>
          <w:szCs w:val="24"/>
        </w:rPr>
        <w:t>)</w:t>
      </w:r>
    </w:p>
    <w:p w14:paraId="69D351C8" w14:textId="77777777" w:rsidR="00A27693" w:rsidRPr="00812CD8" w:rsidRDefault="00A27693" w:rsidP="00A27693">
      <w:pPr>
        <w:pStyle w:val="Nagwek2"/>
        <w:spacing w:line="276" w:lineRule="auto"/>
        <w:rPr>
          <w:b w:val="0"/>
          <w:bCs/>
          <w:szCs w:val="24"/>
        </w:rPr>
      </w:pPr>
      <w:r w:rsidRPr="00812CD8">
        <w:rPr>
          <w:b w:val="0"/>
          <w:bCs/>
          <w:szCs w:val="24"/>
        </w:rPr>
        <w:t xml:space="preserve">W roku 2021 zarejestrowano 1 przypadek zachorowania na świnkę. Zapadalność na tę jednostkę chorobową w powiecie lipnowskim wyniosła 1,53 podczas gdy w 2020 r. osiągnęła wartość 3,05. </w:t>
      </w:r>
    </w:p>
    <w:p w14:paraId="6633043E" w14:textId="77777777" w:rsidR="00A27693" w:rsidRPr="00812CD8" w:rsidRDefault="00A27693" w:rsidP="00A27693">
      <w:pPr>
        <w:spacing w:line="276" w:lineRule="auto"/>
        <w:jc w:val="center"/>
        <w:rPr>
          <w:rFonts w:ascii="Times New Roman" w:hAnsi="Times New Roman" w:cs="Times New Roman"/>
          <w:sz w:val="24"/>
          <w:szCs w:val="24"/>
          <w:u w:val="single"/>
        </w:rPr>
      </w:pPr>
      <w:r w:rsidRPr="00812CD8">
        <w:rPr>
          <w:rFonts w:ascii="Times New Roman" w:hAnsi="Times New Roman" w:cs="Times New Roman"/>
          <w:sz w:val="24"/>
          <w:szCs w:val="24"/>
          <w:u w:val="single"/>
        </w:rPr>
        <w:t>Ospa wietrzna</w:t>
      </w:r>
    </w:p>
    <w:p w14:paraId="23206FB0" w14:textId="77671702" w:rsidR="00A27693" w:rsidRPr="00812CD8" w:rsidRDefault="00A27693" w:rsidP="00A27693">
      <w:pPr>
        <w:spacing w:line="276" w:lineRule="auto"/>
        <w:ind w:left="60" w:firstLine="480"/>
        <w:jc w:val="both"/>
        <w:rPr>
          <w:rFonts w:ascii="Times New Roman" w:hAnsi="Times New Roman" w:cs="Times New Roman"/>
          <w:sz w:val="24"/>
          <w:szCs w:val="24"/>
        </w:rPr>
      </w:pPr>
      <w:r w:rsidRPr="00812CD8">
        <w:rPr>
          <w:rFonts w:ascii="Times New Roman" w:hAnsi="Times New Roman" w:cs="Times New Roman"/>
          <w:sz w:val="24"/>
          <w:szCs w:val="24"/>
        </w:rPr>
        <w:t>W analizowanym okresie zarejestrowano spadek liczby zachorowań na  drugą chorobę wieku dziecięcego, jaką jest ospa wietrzna. W 2021 r. do PPIS w Lipnie zgłoszono 33 zachorowania (</w:t>
      </w:r>
      <w:proofErr w:type="spellStart"/>
      <w:r w:rsidRPr="00812CD8">
        <w:rPr>
          <w:rFonts w:ascii="Times New Roman" w:hAnsi="Times New Roman" w:cs="Times New Roman"/>
          <w:sz w:val="24"/>
          <w:szCs w:val="24"/>
        </w:rPr>
        <w:t>wsk</w:t>
      </w:r>
      <w:proofErr w:type="spellEnd"/>
      <w:r w:rsidRPr="00812CD8">
        <w:rPr>
          <w:rFonts w:ascii="Times New Roman" w:hAnsi="Times New Roman" w:cs="Times New Roman"/>
          <w:sz w:val="24"/>
          <w:szCs w:val="24"/>
        </w:rPr>
        <w:t xml:space="preserve">. zap. 50,60) podczas gdy w 2020 r. zarejestrowano 90 zachorowań, </w:t>
      </w:r>
      <w:r w:rsidR="00107D56">
        <w:rPr>
          <w:rFonts w:ascii="Times New Roman" w:hAnsi="Times New Roman" w:cs="Times New Roman"/>
          <w:sz w:val="24"/>
          <w:szCs w:val="24"/>
        </w:rPr>
        <w:t xml:space="preserve">               </w:t>
      </w:r>
      <w:r w:rsidRPr="00812CD8">
        <w:rPr>
          <w:rFonts w:ascii="Times New Roman" w:hAnsi="Times New Roman" w:cs="Times New Roman"/>
          <w:sz w:val="24"/>
          <w:szCs w:val="24"/>
        </w:rPr>
        <w:t>a zapadalność wyniosła 137,25. Zapadalność na powyższą jednostkę chorobową w powiecie lipnowskim była jedną z najniższych w regionie. Niższy wskaźnik zapadalności zanotowano w powiecie rypińskim gdzie osiągnęła wartość 37,05</w:t>
      </w:r>
      <w:r w:rsidR="00D36CDC">
        <w:rPr>
          <w:rFonts w:ascii="Times New Roman" w:hAnsi="Times New Roman" w:cs="Times New Roman"/>
          <w:sz w:val="24"/>
          <w:szCs w:val="24"/>
        </w:rPr>
        <w:t>.</w:t>
      </w:r>
      <w:r w:rsidRPr="00812CD8">
        <w:rPr>
          <w:rFonts w:ascii="Times New Roman" w:hAnsi="Times New Roman" w:cs="Times New Roman"/>
          <w:sz w:val="24"/>
          <w:szCs w:val="24"/>
        </w:rPr>
        <w:t xml:space="preserve"> Wskaźnik zapadalności na ospę wietrzną w powiecie lipnowskim był niższy od wskaźnika wojewódzkiego (145,95). </w:t>
      </w:r>
    </w:p>
    <w:p w14:paraId="4143D9CF" w14:textId="77777777" w:rsidR="00A27693" w:rsidRPr="00812CD8" w:rsidRDefault="00A27693" w:rsidP="00A27693">
      <w:pPr>
        <w:spacing w:line="276" w:lineRule="auto"/>
        <w:ind w:left="60"/>
        <w:jc w:val="center"/>
        <w:rPr>
          <w:rFonts w:ascii="Times New Roman" w:hAnsi="Times New Roman" w:cs="Times New Roman"/>
          <w:sz w:val="24"/>
          <w:szCs w:val="24"/>
          <w:u w:val="single"/>
        </w:rPr>
      </w:pPr>
      <w:r w:rsidRPr="00812CD8">
        <w:rPr>
          <w:rFonts w:ascii="Times New Roman" w:hAnsi="Times New Roman" w:cs="Times New Roman"/>
          <w:sz w:val="24"/>
          <w:szCs w:val="24"/>
          <w:u w:val="single"/>
        </w:rPr>
        <w:t>Różyczka</w:t>
      </w:r>
    </w:p>
    <w:p w14:paraId="3A72EB38" w14:textId="70FE7CD8"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 xml:space="preserve">W roku 2021 podobnie jak w 2020 na terenie nadzorowanym przez PPIS w Lipnie </w:t>
      </w:r>
      <w:r w:rsidR="00D36CDC">
        <w:rPr>
          <w:rFonts w:ascii="Times New Roman" w:hAnsi="Times New Roman" w:cs="Times New Roman"/>
          <w:sz w:val="24"/>
          <w:szCs w:val="24"/>
        </w:rPr>
        <w:t xml:space="preserve">                       </w:t>
      </w:r>
      <w:r w:rsidRPr="00812CD8">
        <w:rPr>
          <w:rFonts w:ascii="Times New Roman" w:hAnsi="Times New Roman" w:cs="Times New Roman"/>
          <w:sz w:val="24"/>
          <w:szCs w:val="24"/>
        </w:rPr>
        <w:t xml:space="preserve">nie zanotowano żadnego zachorowania na różyczkę.  </w:t>
      </w:r>
    </w:p>
    <w:p w14:paraId="2779FF9D" w14:textId="77777777" w:rsidR="00A27693" w:rsidRPr="00812CD8" w:rsidRDefault="00A27693" w:rsidP="00A27693">
      <w:pPr>
        <w:spacing w:line="276" w:lineRule="auto"/>
        <w:jc w:val="center"/>
        <w:rPr>
          <w:rFonts w:ascii="Times New Roman" w:hAnsi="Times New Roman" w:cs="Times New Roman"/>
          <w:sz w:val="24"/>
          <w:szCs w:val="24"/>
          <w:u w:val="single"/>
        </w:rPr>
      </w:pPr>
      <w:r w:rsidRPr="00812CD8">
        <w:rPr>
          <w:rFonts w:ascii="Times New Roman" w:hAnsi="Times New Roman" w:cs="Times New Roman"/>
          <w:sz w:val="24"/>
          <w:szCs w:val="24"/>
          <w:u w:val="single"/>
        </w:rPr>
        <w:t>Płonica</w:t>
      </w:r>
    </w:p>
    <w:p w14:paraId="2BA95CF7" w14:textId="3E53DC8E" w:rsidR="00A27693"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W okresie sprawozdawczym na terenie powiatu lipnowskiego nie zarejestrowano żadnego przypadku płonicy podczas gdy w ciągu 12 miesięcy 2020 r. do PPIS w Lipnie zgłoszono</w:t>
      </w:r>
      <w:r w:rsidR="000D10DB" w:rsidRPr="00812CD8">
        <w:rPr>
          <w:rFonts w:ascii="Times New Roman" w:hAnsi="Times New Roman" w:cs="Times New Roman"/>
          <w:sz w:val="24"/>
          <w:szCs w:val="24"/>
        </w:rPr>
        <w:t xml:space="preserve"> </w:t>
      </w:r>
      <w:r w:rsidRPr="00812CD8">
        <w:rPr>
          <w:rFonts w:ascii="Times New Roman" w:hAnsi="Times New Roman" w:cs="Times New Roman"/>
          <w:sz w:val="24"/>
          <w:szCs w:val="24"/>
        </w:rPr>
        <w:t xml:space="preserve">2 zachorowania. </w:t>
      </w:r>
    </w:p>
    <w:p w14:paraId="3241185E" w14:textId="77777777" w:rsidR="00107D56" w:rsidRPr="00812CD8" w:rsidRDefault="00107D56" w:rsidP="00A27693">
      <w:pPr>
        <w:spacing w:line="276" w:lineRule="auto"/>
        <w:ind w:firstLine="540"/>
        <w:jc w:val="both"/>
        <w:rPr>
          <w:rFonts w:ascii="Times New Roman" w:hAnsi="Times New Roman" w:cs="Times New Roman"/>
          <w:sz w:val="24"/>
          <w:szCs w:val="24"/>
        </w:rPr>
      </w:pPr>
    </w:p>
    <w:p w14:paraId="57E7B83A" w14:textId="77777777" w:rsidR="00A27693" w:rsidRPr="00812CD8" w:rsidRDefault="00A27693" w:rsidP="00A27693">
      <w:pPr>
        <w:spacing w:line="276" w:lineRule="auto"/>
        <w:ind w:firstLine="540"/>
        <w:jc w:val="center"/>
        <w:rPr>
          <w:rFonts w:ascii="Times New Roman" w:hAnsi="Times New Roman" w:cs="Times New Roman"/>
          <w:sz w:val="24"/>
          <w:szCs w:val="24"/>
          <w:u w:val="single"/>
        </w:rPr>
      </w:pPr>
      <w:r w:rsidRPr="00812CD8">
        <w:rPr>
          <w:rFonts w:ascii="Times New Roman" w:hAnsi="Times New Roman" w:cs="Times New Roman"/>
          <w:sz w:val="24"/>
          <w:szCs w:val="24"/>
          <w:u w:val="single"/>
        </w:rPr>
        <w:lastRenderedPageBreak/>
        <w:t>Krztusiec</w:t>
      </w:r>
    </w:p>
    <w:p w14:paraId="06AD7AA5" w14:textId="77777777" w:rsidR="00A27693" w:rsidRPr="00812CD8" w:rsidRDefault="00A27693" w:rsidP="00A27693">
      <w:pPr>
        <w:spacing w:line="276" w:lineRule="auto"/>
        <w:ind w:firstLine="540"/>
        <w:jc w:val="both"/>
        <w:rPr>
          <w:rFonts w:ascii="Times New Roman" w:hAnsi="Times New Roman" w:cs="Times New Roman"/>
          <w:sz w:val="24"/>
          <w:szCs w:val="24"/>
        </w:rPr>
      </w:pPr>
      <w:r w:rsidRPr="00812CD8">
        <w:rPr>
          <w:rFonts w:ascii="Times New Roman" w:hAnsi="Times New Roman" w:cs="Times New Roman"/>
          <w:sz w:val="24"/>
          <w:szCs w:val="24"/>
        </w:rPr>
        <w:t>W analizowanym okresie zanotowano 1 zachorowanie na krztusiec (</w:t>
      </w:r>
      <w:proofErr w:type="spellStart"/>
      <w:r w:rsidRPr="00812CD8">
        <w:rPr>
          <w:rFonts w:ascii="Times New Roman" w:hAnsi="Times New Roman" w:cs="Times New Roman"/>
          <w:sz w:val="24"/>
          <w:szCs w:val="24"/>
        </w:rPr>
        <w:t>wsk</w:t>
      </w:r>
      <w:proofErr w:type="spellEnd"/>
      <w:r w:rsidRPr="00812CD8">
        <w:rPr>
          <w:rFonts w:ascii="Times New Roman" w:hAnsi="Times New Roman" w:cs="Times New Roman"/>
          <w:sz w:val="24"/>
          <w:szCs w:val="24"/>
        </w:rPr>
        <w:t>. zap. 1,57) podczas gdy w 2020 r. zarejestrowano 2 zachorowania (3,05).</w:t>
      </w:r>
    </w:p>
    <w:p w14:paraId="5D2A3D8B" w14:textId="77777777" w:rsidR="00A27693" w:rsidRPr="00812CD8" w:rsidRDefault="00A27693" w:rsidP="00A27693">
      <w:pPr>
        <w:tabs>
          <w:tab w:val="left" w:pos="13500"/>
        </w:tabs>
        <w:spacing w:line="276" w:lineRule="auto"/>
        <w:ind w:right="-110"/>
        <w:jc w:val="center"/>
        <w:rPr>
          <w:rFonts w:ascii="Times New Roman" w:hAnsi="Times New Roman" w:cs="Times New Roman"/>
          <w:sz w:val="24"/>
          <w:szCs w:val="24"/>
          <w:u w:val="single"/>
        </w:rPr>
      </w:pPr>
      <w:r w:rsidRPr="00812CD8">
        <w:rPr>
          <w:rFonts w:ascii="Times New Roman" w:hAnsi="Times New Roman" w:cs="Times New Roman"/>
          <w:sz w:val="24"/>
          <w:szCs w:val="24"/>
          <w:u w:val="single"/>
        </w:rPr>
        <w:t>Odra</w:t>
      </w:r>
    </w:p>
    <w:p w14:paraId="3887D6E3" w14:textId="77777777" w:rsidR="00A27693" w:rsidRPr="00812CD8" w:rsidRDefault="00A27693" w:rsidP="00A27693">
      <w:pPr>
        <w:spacing w:line="276" w:lineRule="auto"/>
        <w:ind w:firstLine="540"/>
        <w:jc w:val="both"/>
        <w:rPr>
          <w:rFonts w:ascii="Times New Roman" w:hAnsi="Times New Roman" w:cs="Times New Roman"/>
          <w:bCs/>
          <w:sz w:val="24"/>
          <w:szCs w:val="24"/>
        </w:rPr>
      </w:pPr>
      <w:r w:rsidRPr="00812CD8">
        <w:rPr>
          <w:rFonts w:ascii="Times New Roman" w:hAnsi="Times New Roman" w:cs="Times New Roman"/>
          <w:sz w:val="24"/>
          <w:szCs w:val="24"/>
        </w:rPr>
        <w:t xml:space="preserve">W powiecie lipnowskim w 2021 r. nie zarejestrowano żadnego przypadku odry. </w:t>
      </w:r>
    </w:p>
    <w:p w14:paraId="0127BF11" w14:textId="77777777" w:rsidR="00A27693" w:rsidRPr="00812CD8" w:rsidRDefault="00A27693" w:rsidP="00A27693">
      <w:pPr>
        <w:tabs>
          <w:tab w:val="left" w:pos="13500"/>
        </w:tabs>
        <w:spacing w:line="276" w:lineRule="auto"/>
        <w:ind w:right="-110"/>
        <w:jc w:val="both"/>
        <w:rPr>
          <w:rFonts w:ascii="Times New Roman" w:hAnsi="Times New Roman" w:cs="Times New Roman"/>
          <w:b/>
          <w:sz w:val="24"/>
          <w:szCs w:val="24"/>
        </w:rPr>
      </w:pPr>
    </w:p>
    <w:p w14:paraId="6CD9A9B1" w14:textId="77777777" w:rsidR="00A27693" w:rsidRPr="00812CD8" w:rsidRDefault="00A27693" w:rsidP="00A27693">
      <w:pPr>
        <w:tabs>
          <w:tab w:val="left" w:pos="13500"/>
        </w:tabs>
        <w:spacing w:line="276" w:lineRule="auto"/>
        <w:ind w:right="-110"/>
        <w:jc w:val="center"/>
        <w:rPr>
          <w:rFonts w:ascii="Times New Roman" w:hAnsi="Times New Roman" w:cs="Times New Roman"/>
          <w:b/>
          <w:sz w:val="24"/>
          <w:szCs w:val="24"/>
        </w:rPr>
      </w:pPr>
      <w:r w:rsidRPr="00812CD8">
        <w:rPr>
          <w:rFonts w:ascii="Times New Roman" w:hAnsi="Times New Roman" w:cs="Times New Roman"/>
          <w:b/>
          <w:sz w:val="24"/>
          <w:szCs w:val="24"/>
        </w:rPr>
        <w:t>Analiza szczepień ochronnych w roku 2021</w:t>
      </w:r>
    </w:p>
    <w:p w14:paraId="153E7A42" w14:textId="6E085DC8"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W roku 2021, kolejnym naznaczonym pandemią COVID-19, wykonanie szczepień ochronnych u dzieci i młodzieży oraz osób w sposób szczególny narażonych na zakażenie utrzymało się na zadowalającym poziomie, porównywalnym z wynikami uzyskanymi w latach poprzednich, mimo trudności wynikających z sytuacji epidemicznej oraz z ruchem osób wierzących w szkodliwy wpływ szczepionek. 56 dzieci w roku 2021 nie zostało zaszczepionych w obowiązujących terminach ze względu na brak zgody opiekunów.</w:t>
      </w:r>
    </w:p>
    <w:p w14:paraId="18E50015" w14:textId="77777777"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 Szczepienie  BCG u noworodków w ciągu 24 godzin po urodzeniu wykonano na poziomie 90,69%. 41 dzieci zostało zaszczepionych w ciągu 2 tygodni od daty urodzenia, 2 po 14 dniu życia.</w:t>
      </w:r>
    </w:p>
    <w:p w14:paraId="2440F1C2" w14:textId="6A22C9A1"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W przypadku szczepień przeciwko wirusowemu zapaleniu wątroby typu B odsetek dzieci                      w 1 roku życia zaszczepionych trzema dawkami wynosi 35,77%, dawką pierwotną przeciw błonicy, tężcowi , krztuścowi i </w:t>
      </w:r>
      <w:proofErr w:type="spellStart"/>
      <w:r w:rsidRPr="00812CD8">
        <w:rPr>
          <w:rFonts w:ascii="Times New Roman" w:hAnsi="Times New Roman" w:cs="Times New Roman"/>
          <w:sz w:val="24"/>
          <w:szCs w:val="24"/>
        </w:rPr>
        <w:t>poliomyelitis</w:t>
      </w:r>
      <w:proofErr w:type="spellEnd"/>
      <w:r w:rsidRPr="00812CD8">
        <w:rPr>
          <w:rFonts w:ascii="Times New Roman" w:hAnsi="Times New Roman" w:cs="Times New Roman"/>
          <w:sz w:val="24"/>
          <w:szCs w:val="24"/>
        </w:rPr>
        <w:t xml:space="preserve">  szczepiono 47,74 % niemowląt.</w:t>
      </w:r>
    </w:p>
    <w:p w14:paraId="6A8767EE" w14:textId="4C3904AC"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Szczepienia ochronne p/ko zakażeniom wywołanym przez </w:t>
      </w:r>
      <w:proofErr w:type="spellStart"/>
      <w:r w:rsidRPr="00812CD8">
        <w:rPr>
          <w:rFonts w:ascii="Times New Roman" w:hAnsi="Times New Roman" w:cs="Times New Roman"/>
          <w:sz w:val="24"/>
          <w:szCs w:val="24"/>
        </w:rPr>
        <w:t>Haemophilus</w:t>
      </w:r>
      <w:proofErr w:type="spellEnd"/>
      <w:r w:rsidRPr="00812CD8">
        <w:rPr>
          <w:rFonts w:ascii="Times New Roman" w:hAnsi="Times New Roman" w:cs="Times New Roman"/>
          <w:sz w:val="24"/>
          <w:szCs w:val="24"/>
        </w:rPr>
        <w:t xml:space="preserve"> </w:t>
      </w:r>
      <w:proofErr w:type="spellStart"/>
      <w:r w:rsidRPr="00812CD8">
        <w:rPr>
          <w:rFonts w:ascii="Times New Roman" w:hAnsi="Times New Roman" w:cs="Times New Roman"/>
          <w:sz w:val="24"/>
          <w:szCs w:val="24"/>
        </w:rPr>
        <w:t>influenzae</w:t>
      </w:r>
      <w:proofErr w:type="spellEnd"/>
      <w:r w:rsidRPr="00812CD8">
        <w:rPr>
          <w:rFonts w:ascii="Times New Roman" w:hAnsi="Times New Roman" w:cs="Times New Roman"/>
          <w:sz w:val="24"/>
          <w:szCs w:val="24"/>
        </w:rPr>
        <w:t xml:space="preserve"> wykonywane są w pierwszym roku życia dziecka równoczasowo ze szczepieniami p/ko błonicy, tężcowi, krztuścowi i </w:t>
      </w:r>
      <w:proofErr w:type="spellStart"/>
      <w:r w:rsidRPr="00812CD8">
        <w:rPr>
          <w:rFonts w:ascii="Times New Roman" w:hAnsi="Times New Roman" w:cs="Times New Roman"/>
          <w:sz w:val="24"/>
          <w:szCs w:val="24"/>
        </w:rPr>
        <w:t>poliomyelitis</w:t>
      </w:r>
      <w:proofErr w:type="spellEnd"/>
      <w:r w:rsidRPr="00812CD8">
        <w:rPr>
          <w:rFonts w:ascii="Times New Roman" w:hAnsi="Times New Roman" w:cs="Times New Roman"/>
          <w:sz w:val="24"/>
          <w:szCs w:val="24"/>
        </w:rPr>
        <w:t xml:space="preserve"> więc procent wykonalności jest taki sam – 47,22 %. Natomiast szczepienia uzupełniające w drugim roku życia wykonano w 45,95%.</w:t>
      </w:r>
    </w:p>
    <w:p w14:paraId="67AB0819" w14:textId="21209FC0"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Szczepienia dzieci w drugim roku życia przeciwko WZW typu B pełnym cyklem wykonano w 99,33% natomiast przeciwko błonicy, tężcowi, krztuścowi i </w:t>
      </w:r>
      <w:proofErr w:type="spellStart"/>
      <w:r w:rsidRPr="00812CD8">
        <w:rPr>
          <w:rFonts w:ascii="Times New Roman" w:hAnsi="Times New Roman" w:cs="Times New Roman"/>
          <w:sz w:val="24"/>
          <w:szCs w:val="24"/>
        </w:rPr>
        <w:t>poliomyelitis</w:t>
      </w:r>
      <w:proofErr w:type="spellEnd"/>
      <w:r w:rsidRPr="00812CD8">
        <w:rPr>
          <w:rFonts w:ascii="Times New Roman" w:hAnsi="Times New Roman" w:cs="Times New Roman"/>
          <w:sz w:val="24"/>
          <w:szCs w:val="24"/>
        </w:rPr>
        <w:t xml:space="preserve"> – 45,95% (dawka uzupełniająca).</w:t>
      </w:r>
    </w:p>
    <w:p w14:paraId="2762A3D7" w14:textId="7B9D39E6"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Szczepienie podstawowe przeciwko odrze, śwince i różyczce dla dzieci w 13-14 miesiącu życia wykonano na poziomie 80,96%.</w:t>
      </w:r>
    </w:p>
    <w:p w14:paraId="0E343325" w14:textId="77777777"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Szczepienia pierwotne przeciwko zakażeniom wywołanym przez S. </w:t>
      </w:r>
      <w:proofErr w:type="spellStart"/>
      <w:r w:rsidRPr="00812CD8">
        <w:rPr>
          <w:rFonts w:ascii="Times New Roman" w:hAnsi="Times New Roman" w:cs="Times New Roman"/>
          <w:sz w:val="24"/>
          <w:szCs w:val="24"/>
        </w:rPr>
        <w:t>pneumoniae</w:t>
      </w:r>
      <w:proofErr w:type="spellEnd"/>
      <w:r w:rsidRPr="00812CD8">
        <w:rPr>
          <w:rFonts w:ascii="Times New Roman" w:hAnsi="Times New Roman" w:cs="Times New Roman"/>
          <w:sz w:val="24"/>
          <w:szCs w:val="24"/>
        </w:rPr>
        <w:t xml:space="preserve"> rocznika 2021 wykonano na poziomie 55,81% natomiast rocznik 2020 dawką uzupełniającą zaszczepiono w 67,44%.</w:t>
      </w:r>
    </w:p>
    <w:p w14:paraId="039AC339" w14:textId="5B05FFA5" w:rsidR="00A27693" w:rsidRPr="00812CD8" w:rsidRDefault="00A27693" w:rsidP="00A27693">
      <w:pPr>
        <w:tabs>
          <w:tab w:val="left" w:pos="13500"/>
        </w:tabs>
        <w:spacing w:line="276" w:lineRule="auto"/>
        <w:ind w:right="-110"/>
        <w:jc w:val="both"/>
        <w:rPr>
          <w:rFonts w:ascii="Times New Roman" w:hAnsi="Times New Roman" w:cs="Times New Roman"/>
          <w:sz w:val="24"/>
          <w:szCs w:val="24"/>
        </w:rPr>
      </w:pPr>
      <w:r w:rsidRPr="00812CD8">
        <w:rPr>
          <w:rFonts w:ascii="Times New Roman" w:hAnsi="Times New Roman" w:cs="Times New Roman"/>
          <w:sz w:val="24"/>
          <w:szCs w:val="24"/>
        </w:rPr>
        <w:t>Stan zaszczepienia dzieci w 10 roku życia  przypominającą dawką szczepionki przeciw odrze, śwince i różyczce w roku 2021 wyniósł 87,29%.</w:t>
      </w:r>
    </w:p>
    <w:p w14:paraId="2DE68D53" w14:textId="307ED5E1"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Szczepienia przypominające dla sześciolatków przeciwko błonicy, tężcowi, krztuścowi                          i </w:t>
      </w:r>
      <w:proofErr w:type="spellStart"/>
      <w:r w:rsidRPr="00812CD8">
        <w:rPr>
          <w:rFonts w:ascii="Times New Roman" w:hAnsi="Times New Roman" w:cs="Times New Roman"/>
          <w:sz w:val="24"/>
          <w:szCs w:val="24"/>
        </w:rPr>
        <w:t>poliomyelitis</w:t>
      </w:r>
      <w:proofErr w:type="spellEnd"/>
      <w:r w:rsidRPr="00812CD8">
        <w:rPr>
          <w:rFonts w:ascii="Times New Roman" w:hAnsi="Times New Roman" w:cs="Times New Roman"/>
          <w:sz w:val="24"/>
          <w:szCs w:val="24"/>
        </w:rPr>
        <w:t xml:space="preserve"> wykonano u 78,14% dzieci podlegających szczepieniom natomiast przeciwko odrze, śwince, różyczce u 74,35%. </w:t>
      </w:r>
    </w:p>
    <w:p w14:paraId="00C869E5" w14:textId="5AC63BC7" w:rsidR="00A27693" w:rsidRPr="00BC0517" w:rsidRDefault="00A27693" w:rsidP="00A27693">
      <w:pPr>
        <w:tabs>
          <w:tab w:val="left" w:pos="13500"/>
        </w:tabs>
        <w:spacing w:line="276" w:lineRule="auto"/>
        <w:ind w:right="-110" w:firstLine="426"/>
        <w:jc w:val="both"/>
        <w:rPr>
          <w:rFonts w:ascii="Times New Roman" w:hAnsi="Times New Roman" w:cs="Times New Roman"/>
          <w:sz w:val="24"/>
          <w:szCs w:val="24"/>
        </w:rPr>
      </w:pPr>
      <w:r w:rsidRPr="00BC0517">
        <w:rPr>
          <w:rFonts w:ascii="Times New Roman" w:hAnsi="Times New Roman" w:cs="Times New Roman"/>
          <w:sz w:val="24"/>
          <w:szCs w:val="24"/>
        </w:rPr>
        <w:lastRenderedPageBreak/>
        <w:t xml:space="preserve">Młodzież w 14 roku życia została zaszczepiona II dawką przypominającą przeciwko błonicy, tężcowi i krztuścowi w 89,01% natomiast III dawkę przypominającą </w:t>
      </w:r>
      <w:proofErr w:type="spellStart"/>
      <w:r w:rsidRPr="00BC0517">
        <w:rPr>
          <w:rFonts w:ascii="Times New Roman" w:hAnsi="Times New Roman" w:cs="Times New Roman"/>
          <w:sz w:val="24"/>
          <w:szCs w:val="24"/>
        </w:rPr>
        <w:t>Td</w:t>
      </w:r>
      <w:proofErr w:type="spellEnd"/>
      <w:r w:rsidRPr="00BC0517">
        <w:rPr>
          <w:rFonts w:ascii="Times New Roman" w:hAnsi="Times New Roman" w:cs="Times New Roman"/>
          <w:sz w:val="24"/>
          <w:szCs w:val="24"/>
        </w:rPr>
        <w:t xml:space="preserve"> w 19 roku życia podano u 90,86% młodzieży. </w:t>
      </w:r>
    </w:p>
    <w:p w14:paraId="23932746" w14:textId="77777777" w:rsidR="00A27693" w:rsidRPr="00812CD8" w:rsidRDefault="00A27693" w:rsidP="00A27693">
      <w:pPr>
        <w:tabs>
          <w:tab w:val="left" w:pos="13500"/>
        </w:tabs>
        <w:spacing w:line="276" w:lineRule="auto"/>
        <w:ind w:right="-110" w:firstLine="567"/>
        <w:jc w:val="both"/>
        <w:rPr>
          <w:rFonts w:ascii="Times New Roman" w:hAnsi="Times New Roman" w:cs="Times New Roman"/>
          <w:sz w:val="24"/>
          <w:szCs w:val="24"/>
        </w:rPr>
      </w:pPr>
      <w:r w:rsidRPr="00812CD8">
        <w:rPr>
          <w:rFonts w:ascii="Times New Roman" w:hAnsi="Times New Roman" w:cs="Times New Roman"/>
          <w:sz w:val="24"/>
          <w:szCs w:val="24"/>
        </w:rPr>
        <w:t xml:space="preserve">W roku 2021 rozpoczęto szczepienia przeciwko </w:t>
      </w:r>
      <w:proofErr w:type="spellStart"/>
      <w:r w:rsidRPr="00812CD8">
        <w:rPr>
          <w:rFonts w:ascii="Times New Roman" w:hAnsi="Times New Roman" w:cs="Times New Roman"/>
          <w:sz w:val="24"/>
          <w:szCs w:val="24"/>
        </w:rPr>
        <w:t>rotawirusom</w:t>
      </w:r>
      <w:proofErr w:type="spellEnd"/>
      <w:r w:rsidRPr="00812CD8">
        <w:rPr>
          <w:rFonts w:ascii="Times New Roman" w:hAnsi="Times New Roman" w:cs="Times New Roman"/>
          <w:sz w:val="24"/>
          <w:szCs w:val="24"/>
        </w:rPr>
        <w:t>, szczepieniom podlegały niemowlęta urodzone od 01.01.2021r. w systemie 3 dawkowym. Szczepienie podstawowe wykonano u 309 niemowląt (rocznik liczy 559 dzieci).</w:t>
      </w:r>
    </w:p>
    <w:p w14:paraId="5F565AEE" w14:textId="77777777" w:rsidR="00A27693" w:rsidRPr="00A27693" w:rsidRDefault="00A27693" w:rsidP="00A27693">
      <w:pPr>
        <w:pStyle w:val="Tekstpodstawowy"/>
        <w:tabs>
          <w:tab w:val="left" w:pos="13500"/>
        </w:tabs>
        <w:spacing w:line="276" w:lineRule="auto"/>
        <w:ind w:right="-110"/>
        <w:rPr>
          <w:b/>
          <w:bCs/>
        </w:rPr>
      </w:pPr>
    </w:p>
    <w:p w14:paraId="73AC406C" w14:textId="32305583" w:rsidR="003D3386" w:rsidRDefault="00547661" w:rsidP="00097EF0">
      <w:pPr>
        <w:pStyle w:val="Akapitzlist"/>
        <w:numPr>
          <w:ilvl w:val="0"/>
          <w:numId w:val="3"/>
        </w:numPr>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 xml:space="preserve">Stan sanitarny urządzeń do zaopatrywania w wodę </w:t>
      </w:r>
      <w:r w:rsidR="00B47504">
        <w:rPr>
          <w:rFonts w:ascii="Times New Roman" w:eastAsia="Times New Roman" w:hAnsi="Times New Roman" w:cs="Times New Roman"/>
          <w:b/>
          <w:sz w:val="28"/>
          <w:szCs w:val="28"/>
          <w:lang w:eastAsia="pl-PL"/>
        </w:rPr>
        <w:t>.</w:t>
      </w:r>
    </w:p>
    <w:p w14:paraId="516D8418" w14:textId="034D5A2F" w:rsidR="00A27693" w:rsidRDefault="00B47504" w:rsidP="003D3386">
      <w:pPr>
        <w:pStyle w:val="Akapitzlist"/>
        <w:spacing w:after="0" w:line="276"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Jakość wody przeznaczonej do spożycia przez ludzi.</w:t>
      </w:r>
    </w:p>
    <w:p w14:paraId="1F49D78F" w14:textId="3ECE1BED" w:rsidR="00B47504" w:rsidRDefault="00B47504" w:rsidP="00B47504">
      <w:pPr>
        <w:spacing w:after="0" w:line="276" w:lineRule="auto"/>
        <w:rPr>
          <w:rFonts w:ascii="Times New Roman" w:eastAsia="Times New Roman" w:hAnsi="Times New Roman" w:cs="Times New Roman"/>
          <w:bCs/>
          <w:sz w:val="24"/>
          <w:szCs w:val="24"/>
          <w:lang w:eastAsia="pl-PL"/>
        </w:rPr>
      </w:pPr>
    </w:p>
    <w:p w14:paraId="31FD4FC7" w14:textId="77777777" w:rsidR="003D3386" w:rsidRPr="003D3386" w:rsidRDefault="003D3386" w:rsidP="003D3386">
      <w:pPr>
        <w:spacing w:after="0" w:line="276" w:lineRule="auto"/>
        <w:jc w:val="both"/>
        <w:rPr>
          <w:rFonts w:ascii="Times New Roman" w:eastAsia="Times New Roman" w:hAnsi="Times New Roman" w:cs="Times New Roman"/>
          <w:sz w:val="24"/>
          <w:szCs w:val="24"/>
          <w:lang w:eastAsia="pl-PL"/>
        </w:rPr>
      </w:pPr>
    </w:p>
    <w:p w14:paraId="5DEA4A9A" w14:textId="4A9EAAAB" w:rsidR="003D3386" w:rsidRPr="003D3386" w:rsidRDefault="003D3386" w:rsidP="003D3386">
      <w:pPr>
        <w:overflowPunct w:val="0"/>
        <w:autoSpaceDE w:val="0"/>
        <w:autoSpaceDN w:val="0"/>
        <w:adjustRightInd w:val="0"/>
        <w:spacing w:after="0" w:line="276" w:lineRule="auto"/>
        <w:jc w:val="both"/>
        <w:rPr>
          <w:rFonts w:ascii="Times New Roman" w:eastAsia="Times New Roman" w:hAnsi="Times New Roman" w:cs="Times New Roman"/>
          <w:sz w:val="24"/>
          <w:szCs w:val="20"/>
          <w:lang w:eastAsia="pl-PL"/>
        </w:rPr>
      </w:pPr>
      <w:bookmarkStart w:id="0" w:name="_Hlk96517200"/>
      <w:r w:rsidRPr="003D3386">
        <w:rPr>
          <w:rFonts w:ascii="Times New Roman" w:eastAsia="Times New Roman" w:hAnsi="Times New Roman" w:cs="Times New Roman"/>
          <w:sz w:val="24"/>
          <w:szCs w:val="20"/>
          <w:lang w:eastAsia="pl-PL"/>
        </w:rPr>
        <w:t xml:space="preserve">Ogółem według ewidencji na dzień 31.12.2021r. - 18 wodociągów zbiorowego zaopatrzenia </w:t>
      </w:r>
      <w:r>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w wodę oraz 11 innych podmiotów zaopatrujących w wodę. </w:t>
      </w:r>
    </w:p>
    <w:p w14:paraId="003CD077"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bookmarkStart w:id="1" w:name="_Hlk63090981"/>
      <w:r w:rsidRPr="003D3386">
        <w:rPr>
          <w:rFonts w:ascii="Times New Roman" w:eastAsia="Times New Roman" w:hAnsi="Times New Roman" w:cs="Times New Roman"/>
          <w:sz w:val="24"/>
          <w:szCs w:val="24"/>
          <w:lang w:eastAsia="pl-PL"/>
        </w:rPr>
        <w:t xml:space="preserve">W roku sprawozdawczym </w:t>
      </w:r>
    </w:p>
    <w:p w14:paraId="38160287" w14:textId="7B646029" w:rsidR="003D3386" w:rsidRPr="003D3386" w:rsidRDefault="003D3386" w:rsidP="00097EF0">
      <w:pPr>
        <w:numPr>
          <w:ilvl w:val="0"/>
          <w:numId w:val="5"/>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bookmarkStart w:id="2" w:name="_Hlk96512576"/>
      <w:r w:rsidRPr="003D3386">
        <w:rPr>
          <w:rFonts w:ascii="Times New Roman" w:eastAsia="Times New Roman" w:hAnsi="Times New Roman" w:cs="Times New Roman"/>
          <w:sz w:val="24"/>
          <w:szCs w:val="24"/>
          <w:lang w:eastAsia="pl-PL"/>
        </w:rPr>
        <w:t xml:space="preserve">Przeniesiono 1 obiekt – Wodociąg publiczny Zaduszniki do grupy „inne podmioty zaopatrujące w wodę” </w:t>
      </w:r>
      <w:bookmarkEnd w:id="2"/>
      <w:r w:rsidRPr="003D3386">
        <w:rPr>
          <w:rFonts w:ascii="Times New Roman" w:eastAsia="Times New Roman" w:hAnsi="Times New Roman" w:cs="Times New Roman"/>
          <w:sz w:val="24"/>
          <w:szCs w:val="24"/>
          <w:lang w:eastAsia="pl-PL"/>
        </w:rPr>
        <w:t>i przekwalifikowano na wodociąg lokalny z uwagi na fakt zaprzestania zaopatrywania ludności na terenie powiatu lipnowskiego (przyłącza obiektowe przejęte przez inne wodociągi publiczne tj. WP Grochowalsk i WP Wielgie) od III kwartału 2021 r. produkowana woda wykorzystywana głównie do podlewania uprawy ziół, zaopatrzenie zakładu pracy na terenie powiatu włocławskiego.</w:t>
      </w:r>
    </w:p>
    <w:p w14:paraId="3F6BCFB5" w14:textId="77777777" w:rsidR="003D3386" w:rsidRPr="003D3386" w:rsidRDefault="003D3386" w:rsidP="00097EF0">
      <w:pPr>
        <w:numPr>
          <w:ilvl w:val="0"/>
          <w:numId w:val="5"/>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 </w:t>
      </w:r>
      <w:bookmarkStart w:id="3" w:name="_Hlk63063864"/>
      <w:r w:rsidRPr="003D3386">
        <w:rPr>
          <w:rFonts w:ascii="Times New Roman" w:eastAsia="Times New Roman" w:hAnsi="Times New Roman" w:cs="Times New Roman"/>
          <w:sz w:val="24"/>
          <w:szCs w:val="24"/>
          <w:lang w:eastAsia="pl-PL"/>
        </w:rPr>
        <w:t xml:space="preserve">ujęto 1 nowy obiekt </w:t>
      </w:r>
      <w:bookmarkStart w:id="4" w:name="_Hlk96328568"/>
      <w:r w:rsidRPr="003D3386">
        <w:rPr>
          <w:rFonts w:ascii="Times New Roman" w:eastAsia="Times New Roman" w:hAnsi="Times New Roman" w:cs="Times New Roman"/>
          <w:sz w:val="24"/>
          <w:szCs w:val="24"/>
          <w:lang w:eastAsia="pl-PL"/>
        </w:rPr>
        <w:t>(inne podmioty zaopatrujące w wodę);</w:t>
      </w:r>
      <w:bookmarkEnd w:id="4"/>
      <w:r w:rsidRPr="003D3386">
        <w:rPr>
          <w:rFonts w:ascii="Times New Roman" w:eastAsia="Times New Roman" w:hAnsi="Times New Roman" w:cs="Times New Roman"/>
          <w:sz w:val="24"/>
          <w:szCs w:val="24"/>
          <w:lang w:eastAsia="pl-PL"/>
        </w:rPr>
        <w:t xml:space="preserve">Wodociąg lokalny Pola Biwakowego Nadleśnictwa Skrwilno, </w:t>
      </w:r>
      <w:proofErr w:type="spellStart"/>
      <w:r w:rsidRPr="003D3386">
        <w:rPr>
          <w:rFonts w:ascii="Times New Roman" w:eastAsia="Times New Roman" w:hAnsi="Times New Roman" w:cs="Times New Roman"/>
          <w:sz w:val="24"/>
          <w:szCs w:val="24"/>
          <w:lang w:eastAsia="pl-PL"/>
        </w:rPr>
        <w:t>Radziochy</w:t>
      </w:r>
      <w:proofErr w:type="spellEnd"/>
      <w:r w:rsidRPr="003D3386">
        <w:rPr>
          <w:rFonts w:ascii="Times New Roman" w:eastAsia="Times New Roman" w:hAnsi="Times New Roman" w:cs="Times New Roman"/>
          <w:sz w:val="24"/>
          <w:szCs w:val="24"/>
          <w:lang w:eastAsia="pl-PL"/>
        </w:rPr>
        <w:t>, gm. Skępe</w:t>
      </w:r>
      <w:bookmarkEnd w:id="1"/>
      <w:bookmarkEnd w:id="3"/>
      <w:r w:rsidRPr="003D3386">
        <w:rPr>
          <w:rFonts w:ascii="Times New Roman" w:eastAsia="Times New Roman" w:hAnsi="Times New Roman" w:cs="Times New Roman"/>
          <w:sz w:val="24"/>
          <w:szCs w:val="24"/>
          <w:lang w:eastAsia="pl-PL"/>
        </w:rPr>
        <w:t>,</w:t>
      </w:r>
    </w:p>
    <w:p w14:paraId="260C32BD"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W okresie sprawozdawczym PPIS w Lipnie przeprowadził kontrolę i pobrał próby do badań laboratoryjnych z 9 wodociągów zbiorowego zaopatrzenia i z 2 innych podmiotów zaopatrujących w wodę. Ponadto przeprowadzono kontrolę nowej SUW wodociągu publicznego.</w:t>
      </w:r>
    </w:p>
    <w:p w14:paraId="3D034A49"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Ponadto PPIS w Lipnie na bieżąco nadzoruje jakość wody ze wszystkich wodociągów poprzez:</w:t>
      </w:r>
    </w:p>
    <w:p w14:paraId="4245B341" w14:textId="77777777" w:rsidR="003D3386" w:rsidRPr="003D3386" w:rsidRDefault="003D3386" w:rsidP="00097EF0">
      <w:pPr>
        <w:numPr>
          <w:ilvl w:val="0"/>
          <w:numId w:val="4"/>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Weryfikację wywiązywania się dostawców wody z realizacji badań jakości wody wykonywanych w ramach kontroli wewnętrznej zgodnie z ustalonymi harmonogramami oraz terminowego przekazywania sprawozdań;</w:t>
      </w:r>
    </w:p>
    <w:p w14:paraId="06FA8B33" w14:textId="4F1A1326" w:rsidR="003D3386" w:rsidRPr="003D3386" w:rsidRDefault="003D3386" w:rsidP="00097EF0">
      <w:pPr>
        <w:numPr>
          <w:ilvl w:val="0"/>
          <w:numId w:val="4"/>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Gromadzenie, weryfikacj</w:t>
      </w:r>
      <w:r w:rsidR="00FD2887">
        <w:rPr>
          <w:rFonts w:ascii="Times New Roman" w:eastAsia="Times New Roman" w:hAnsi="Times New Roman" w:cs="Times New Roman"/>
          <w:sz w:val="24"/>
          <w:szCs w:val="24"/>
          <w:lang w:eastAsia="pl-PL"/>
        </w:rPr>
        <w:t>ę</w:t>
      </w:r>
      <w:r w:rsidRPr="003D3386">
        <w:rPr>
          <w:rFonts w:ascii="Times New Roman" w:eastAsia="Times New Roman" w:hAnsi="Times New Roman" w:cs="Times New Roman"/>
          <w:sz w:val="24"/>
          <w:szCs w:val="24"/>
          <w:lang w:eastAsia="pl-PL"/>
        </w:rPr>
        <w:t>, analizę i ocenę danych uzyskanych w wyniku prowadzonego monitoringu jakości wody;</w:t>
      </w:r>
    </w:p>
    <w:p w14:paraId="54BADB0C" w14:textId="77777777" w:rsidR="003D3386" w:rsidRPr="003D3386" w:rsidRDefault="003D3386" w:rsidP="00097EF0">
      <w:pPr>
        <w:numPr>
          <w:ilvl w:val="0"/>
          <w:numId w:val="4"/>
        </w:num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Informowanie właściwych burmistrzów/ wójtów o jakości wody na nadzorowanym obszarze – wydawanie okresowych ocen przydatności wody do spożycia.</w:t>
      </w:r>
    </w:p>
    <w:p w14:paraId="1F724C0E" w14:textId="4D384FC7" w:rsidR="003D3386" w:rsidRPr="003D3386" w:rsidRDefault="003D3386" w:rsidP="003D3386">
      <w:pPr>
        <w:overflowPunct w:val="0"/>
        <w:autoSpaceDE w:val="0"/>
        <w:autoSpaceDN w:val="0"/>
        <w:adjustRightInd w:val="0"/>
        <w:spacing w:after="0" w:line="276" w:lineRule="auto"/>
        <w:jc w:val="both"/>
        <w:rPr>
          <w:rFonts w:ascii="Times New Roman" w:eastAsia="Times New Roman" w:hAnsi="Times New Roman" w:cs="Times New Roman"/>
          <w:color w:val="FF0000"/>
          <w:sz w:val="24"/>
          <w:szCs w:val="20"/>
          <w:lang w:eastAsia="pl-PL"/>
        </w:rPr>
      </w:pPr>
      <w:r w:rsidRPr="003D3386">
        <w:rPr>
          <w:rFonts w:ascii="Times New Roman" w:eastAsia="Times New Roman" w:hAnsi="Times New Roman" w:cs="Times New Roman"/>
          <w:sz w:val="24"/>
          <w:szCs w:val="20"/>
          <w:lang w:eastAsia="pl-PL"/>
        </w:rPr>
        <w:t>Według szacunkowych danych w roku 2021 z wody produkowanej przez wodociągi powiatu lipnowskiego korzystało 64,60 tys. mieszkańców</w:t>
      </w:r>
      <w:r w:rsidRPr="003D3386">
        <w:rPr>
          <w:rFonts w:ascii="Times New Roman" w:eastAsia="Times New Roman" w:hAnsi="Times New Roman" w:cs="Times New Roman"/>
          <w:color w:val="FF0000"/>
          <w:sz w:val="24"/>
          <w:szCs w:val="20"/>
          <w:lang w:eastAsia="pl-PL"/>
        </w:rPr>
        <w:t xml:space="preserve"> </w:t>
      </w:r>
      <w:r w:rsidRPr="003D3386">
        <w:rPr>
          <w:rFonts w:ascii="Times New Roman" w:eastAsia="Times New Roman" w:hAnsi="Times New Roman" w:cs="Times New Roman"/>
          <w:sz w:val="24"/>
          <w:szCs w:val="24"/>
          <w:lang w:eastAsia="pl-PL"/>
        </w:rPr>
        <w:t>(</w:t>
      </w:r>
      <w:r w:rsidRPr="003D3386">
        <w:rPr>
          <w:rFonts w:ascii="Times New Roman" w:eastAsia="Times New Roman" w:hAnsi="Times New Roman" w:cs="Times New Roman"/>
          <w:sz w:val="24"/>
          <w:szCs w:val="24"/>
          <w:u w:val="single"/>
          <w:lang w:eastAsia="pl-PL"/>
        </w:rPr>
        <w:t xml:space="preserve">w tym </w:t>
      </w:r>
      <w:bookmarkStart w:id="5" w:name="_Hlk98154687"/>
      <w:r w:rsidRPr="003D3386">
        <w:rPr>
          <w:rFonts w:ascii="Times New Roman" w:eastAsia="Times New Roman" w:hAnsi="Times New Roman" w:cs="Times New Roman"/>
          <w:sz w:val="24"/>
          <w:szCs w:val="24"/>
          <w:u w:val="single"/>
          <w:lang w:eastAsia="pl-PL"/>
        </w:rPr>
        <w:t>472</w:t>
      </w:r>
      <w:bookmarkEnd w:id="5"/>
      <w:r w:rsidRPr="003D3386">
        <w:rPr>
          <w:rFonts w:ascii="Times New Roman" w:eastAsia="Times New Roman" w:hAnsi="Times New Roman" w:cs="Times New Roman"/>
          <w:sz w:val="24"/>
          <w:szCs w:val="24"/>
          <w:u w:val="single"/>
          <w:lang w:eastAsia="pl-PL"/>
        </w:rPr>
        <w:t xml:space="preserve"> osoby</w:t>
      </w:r>
      <w:r w:rsidRPr="003D3386">
        <w:rPr>
          <w:rFonts w:ascii="Times New Roman" w:eastAsia="Times New Roman" w:hAnsi="Times New Roman" w:cs="Times New Roman"/>
          <w:sz w:val="24"/>
          <w:szCs w:val="24"/>
          <w:lang w:eastAsia="pl-PL"/>
        </w:rPr>
        <w:t xml:space="preserve"> zamieszkujących poza powiatem lipnowskim). Ponadto 553 </w:t>
      </w:r>
      <w:r w:rsidRPr="003D3386">
        <w:rPr>
          <w:rFonts w:ascii="Times New Roman" w:eastAsia="Times New Roman" w:hAnsi="Times New Roman" w:cs="Times New Roman"/>
          <w:sz w:val="24"/>
          <w:szCs w:val="20"/>
          <w:lang w:eastAsia="pl-PL"/>
        </w:rPr>
        <w:t>osoby powiatu lipnowskiego</w:t>
      </w:r>
      <w:r w:rsidRPr="003D3386">
        <w:rPr>
          <w:rFonts w:ascii="Times New Roman" w:eastAsia="Times New Roman" w:hAnsi="Times New Roman" w:cs="Times New Roman"/>
          <w:color w:val="FF0000"/>
          <w:sz w:val="24"/>
          <w:szCs w:val="20"/>
          <w:lang w:eastAsia="pl-PL"/>
        </w:rPr>
        <w:t xml:space="preserve"> </w:t>
      </w:r>
      <w:r w:rsidRPr="003D3386">
        <w:rPr>
          <w:rFonts w:ascii="Times New Roman" w:eastAsia="Times New Roman" w:hAnsi="Times New Roman" w:cs="Times New Roman"/>
          <w:sz w:val="24"/>
          <w:szCs w:val="20"/>
          <w:lang w:eastAsia="pl-PL"/>
        </w:rPr>
        <w:t xml:space="preserve">posiadają dostęp do wody </w:t>
      </w:r>
      <w:r>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z sieci wodociągów publicznych z poza powiatu. Na ogólną liczbę ludności w powiecie lipnowskim - 6</w:t>
      </w:r>
      <w:r w:rsidRPr="003D3386">
        <w:rPr>
          <w:rFonts w:ascii="Times New Roman" w:eastAsia="Times New Roman" w:hAnsi="Times New Roman" w:cs="Times New Roman"/>
          <w:color w:val="000000"/>
          <w:sz w:val="24"/>
          <w:szCs w:val="20"/>
          <w:lang w:eastAsia="pl-PL"/>
        </w:rPr>
        <w:t>5,21 tys. (dane z GUS na dzień 30.04.2021r.)</w:t>
      </w:r>
      <w:r w:rsidRPr="003D3386">
        <w:rPr>
          <w:rFonts w:ascii="Times New Roman" w:eastAsia="Times New Roman" w:hAnsi="Times New Roman" w:cs="Times New Roman"/>
          <w:sz w:val="24"/>
          <w:szCs w:val="20"/>
          <w:lang w:eastAsia="pl-PL"/>
        </w:rPr>
        <w:t xml:space="preserve"> około 64,68 tys</w:t>
      </w:r>
      <w:r w:rsidRPr="003D3386">
        <w:rPr>
          <w:rFonts w:ascii="Times New Roman" w:eastAsia="Times New Roman" w:hAnsi="Times New Roman" w:cs="Times New Roman"/>
          <w:color w:val="FF0000"/>
          <w:sz w:val="24"/>
          <w:szCs w:val="20"/>
          <w:lang w:eastAsia="pl-PL"/>
        </w:rPr>
        <w:t>.</w:t>
      </w:r>
      <w:r w:rsidRPr="003D3386">
        <w:rPr>
          <w:rFonts w:ascii="Times New Roman" w:eastAsia="Times New Roman" w:hAnsi="Times New Roman" w:cs="Times New Roman"/>
          <w:sz w:val="24"/>
          <w:szCs w:val="20"/>
          <w:lang w:eastAsia="pl-PL"/>
        </w:rPr>
        <w:t xml:space="preserve"> korzysta z wody z wodociągów sieciowych.</w:t>
      </w:r>
    </w:p>
    <w:p w14:paraId="7EDC6FC0" w14:textId="277E3559"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Wodę odpowiadającą wymaganiom rozporządzenia Ministra Zdrowia </w:t>
      </w:r>
      <w:r w:rsidRPr="003D3386">
        <w:rPr>
          <w:rFonts w:ascii="Times New Roman" w:eastAsia="Times New Roman" w:hAnsi="Times New Roman" w:cs="Times New Roman"/>
          <w:sz w:val="23"/>
          <w:szCs w:val="23"/>
          <w:lang w:eastAsia="pl-PL"/>
        </w:rPr>
        <w:t xml:space="preserve">z dnia 7 grudnia 2017r. </w:t>
      </w:r>
      <w:r>
        <w:rPr>
          <w:rFonts w:ascii="Times New Roman" w:eastAsia="Times New Roman" w:hAnsi="Times New Roman" w:cs="Times New Roman"/>
          <w:sz w:val="23"/>
          <w:szCs w:val="23"/>
          <w:lang w:eastAsia="pl-PL"/>
        </w:rPr>
        <w:t xml:space="preserve">  </w:t>
      </w:r>
      <w:r w:rsidRPr="003D3386">
        <w:rPr>
          <w:rFonts w:ascii="Times New Roman" w:eastAsia="Times New Roman" w:hAnsi="Times New Roman" w:cs="Times New Roman"/>
          <w:sz w:val="23"/>
          <w:szCs w:val="23"/>
          <w:lang w:eastAsia="pl-PL"/>
        </w:rPr>
        <w:t>w sprawie jakości wody przeznaczonej do spożycia przez ludzi (Dz. U. z 2017r., poz. 2294)</w:t>
      </w:r>
      <w:r w:rsidRPr="003D3386">
        <w:rPr>
          <w:rFonts w:ascii="Times New Roman" w:eastAsia="Times New Roman" w:hAnsi="Times New Roman" w:cs="Times New Roman"/>
          <w:sz w:val="24"/>
          <w:szCs w:val="20"/>
          <w:lang w:eastAsia="pl-PL"/>
        </w:rPr>
        <w:t>, dostarczały wszystkie 18 skontrolowanych wodociągów zbiorowego zaopatrzenia w wodę i 11 innych podmiotów zaopatrujących w wodę.</w:t>
      </w:r>
    </w:p>
    <w:p w14:paraId="69B82191" w14:textId="6F975568"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lastRenderedPageBreak/>
        <w:t xml:space="preserve">Z wody wodociągowej spełniającej wymogi rozporządzenia Ministra Zdrowia korzystało </w:t>
      </w:r>
      <w:r w:rsidR="00BC0517">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ok. 100 % mieszkańców powiatu. Żadnego ze skontrolowanych w 2021r. obiektów </w:t>
      </w:r>
      <w:r w:rsidR="00BC0517">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nie oceniono jako urządzenie dostarczające wodę o złej jakości mikrobiologicznej.</w:t>
      </w:r>
    </w:p>
    <w:p w14:paraId="57ECAB97" w14:textId="024458C8" w:rsidR="003D3386" w:rsidRPr="003D3386" w:rsidRDefault="003D3386" w:rsidP="003D3386">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W roku 2021 przeprowadzono ogółem 14 kontroli i pobrano ogółem 32 próbki wody przeznaczonej do spożycia przez ludzi do badań laboratoryjnych (w tym 22 w zakresie monitoringu grupy A, 5 monitoringu parametrów grupy B i 5 wody nieodpuszczonej </w:t>
      </w:r>
      <w:r w:rsidR="00BC0517">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do oznaczeń metali). </w:t>
      </w:r>
    </w:p>
    <w:p w14:paraId="2D7F999F" w14:textId="77777777" w:rsidR="003D3386" w:rsidRPr="003D3386" w:rsidRDefault="003D3386" w:rsidP="003D3386">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Na zlecenia dostawców wody, pobrano i przebadano w ramach kontroli wewnętrznej 258 prób (w tym 165 próbek zgodnie z harmonogramami, 74 próbki kontrolne, 15 próbek wody surowej i 4 próbki wody w trakcie procesu uzdatniania).  </w:t>
      </w:r>
    </w:p>
    <w:p w14:paraId="13353378"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Liczba stwierdzonych kwestionowanych próbek w ciągu roku sprawozdawczego pod względem fizykochemicznym to 27, natomiast pod względem mikrobiologicznym – 13.</w:t>
      </w:r>
    </w:p>
    <w:p w14:paraId="7B0439BD" w14:textId="66F403B8"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0"/>
          <w:lang w:eastAsia="pl-PL"/>
        </w:rPr>
        <w:t>Ogółem wydano 14 decyzji merytorycznych</w:t>
      </w:r>
      <w:r w:rsidRPr="003D3386">
        <w:rPr>
          <w:rFonts w:ascii="Times New Roman" w:eastAsia="Times New Roman" w:hAnsi="Times New Roman" w:cs="Times New Roman"/>
          <w:color w:val="FF0000"/>
          <w:sz w:val="24"/>
          <w:szCs w:val="20"/>
          <w:lang w:eastAsia="pl-PL"/>
        </w:rPr>
        <w:t xml:space="preserve"> </w:t>
      </w:r>
      <w:r w:rsidRPr="003D3386">
        <w:rPr>
          <w:rFonts w:ascii="Times New Roman" w:eastAsia="Times New Roman" w:hAnsi="Times New Roman" w:cs="Times New Roman"/>
          <w:sz w:val="24"/>
          <w:szCs w:val="20"/>
          <w:lang w:eastAsia="pl-PL"/>
        </w:rPr>
        <w:t>(w tym 8 dotyczących poprawy jakości wody</w:t>
      </w:r>
      <w:r>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 i unieruchomienia urządzeń, 1 umarzająca, 2 dotyczące zmian terminu wykonania i nałożonych obowiązków, 3 oceny higieniczne dla materiałów lub wyrobów stosowanych w procesach uzdatniania) oraz 4 ustalające wysokość opłaty</w:t>
      </w:r>
      <w:r w:rsidRPr="00FD2887">
        <w:rPr>
          <w:rFonts w:ascii="Times New Roman" w:eastAsia="Times New Roman" w:hAnsi="Times New Roman" w:cs="Times New Roman"/>
          <w:sz w:val="24"/>
          <w:szCs w:val="20"/>
          <w:lang w:eastAsia="pl-PL"/>
        </w:rPr>
        <w:t>.</w:t>
      </w:r>
      <w:r w:rsidRPr="003D3386">
        <w:rPr>
          <w:rFonts w:ascii="Times New Roman" w:eastAsia="Times New Roman" w:hAnsi="Times New Roman" w:cs="Times New Roman"/>
          <w:sz w:val="24"/>
          <w:szCs w:val="20"/>
          <w:lang w:eastAsia="pl-PL"/>
        </w:rPr>
        <w:t xml:space="preserve"> Wydano 6 opinii higienicznych na materiały </w:t>
      </w:r>
      <w:r>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i wyroby użyte do dystrybucji wody.</w:t>
      </w:r>
      <w:r w:rsidRPr="003D3386">
        <w:rPr>
          <w:rFonts w:ascii="Times New Roman" w:eastAsia="Times New Roman" w:hAnsi="Times New Roman" w:cs="Times New Roman"/>
          <w:color w:val="FF0000"/>
          <w:sz w:val="24"/>
          <w:szCs w:val="20"/>
          <w:lang w:eastAsia="pl-PL"/>
        </w:rPr>
        <w:t xml:space="preserve"> </w:t>
      </w:r>
      <w:r w:rsidRPr="003D3386">
        <w:rPr>
          <w:rFonts w:ascii="Times New Roman" w:eastAsia="Times New Roman" w:hAnsi="Times New Roman" w:cs="Times New Roman"/>
          <w:sz w:val="24"/>
          <w:szCs w:val="24"/>
          <w:lang w:eastAsia="pl-PL"/>
        </w:rPr>
        <w:t xml:space="preserve">Nie wydawano upomnień i tytułów wykonawczych. </w:t>
      </w:r>
      <w:r w:rsidR="00BC0517">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 xml:space="preserve">Nie nakładano mandatów karnych. Nałożono 2 grzywny na ogólną kwotę 500 zł. </w:t>
      </w:r>
    </w:p>
    <w:p w14:paraId="6C27FBDF"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Wystosowano ogółem 20 wystąpień dotyczących jakości wody. Wystąpienia dotyczyły głównie ocen wyników badań, jak i stwierdzanych nieprawidłowości w monitoringu jakości wody, prowadzonego w ramach nadzoru i kontroli wewnętrznej. </w:t>
      </w:r>
    </w:p>
    <w:p w14:paraId="54F68FB9"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W roku 2021 wydano 10 ocen obszarowych za 2020r. dotyczących jakości wody przeznaczonej do spożycia przez ludzi w poszczególnych nadzorowanych gminach oraz powiatu. Ponadto wydano 91 okresowych ocen przydatności wody do spożycia przez ludzi.</w:t>
      </w:r>
    </w:p>
    <w:bookmarkEnd w:id="0"/>
    <w:p w14:paraId="11F493D6" w14:textId="77777777" w:rsidR="003D3386" w:rsidRPr="003D3386" w:rsidRDefault="003D3386" w:rsidP="003D3386">
      <w:pPr>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Woda przeznaczona do zbiorowego zaopatrzenia w wodę ludności powiatu lipnowskiego jest ujmowana z wód podziemnych.</w:t>
      </w:r>
    </w:p>
    <w:p w14:paraId="6ED8343C" w14:textId="77777777" w:rsidR="003D3386" w:rsidRPr="003D3386" w:rsidRDefault="003D3386" w:rsidP="003D3386">
      <w:pPr>
        <w:spacing w:after="0" w:line="276" w:lineRule="auto"/>
        <w:jc w:val="both"/>
        <w:rPr>
          <w:rFonts w:ascii="Times New Roman" w:eastAsia="Times New Roman" w:hAnsi="Times New Roman" w:cs="Times New Roman"/>
          <w:sz w:val="24"/>
          <w:szCs w:val="24"/>
          <w:lang w:eastAsia="pl-P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1077"/>
        <w:gridCol w:w="1267"/>
        <w:gridCol w:w="900"/>
        <w:gridCol w:w="1260"/>
        <w:gridCol w:w="1533"/>
        <w:gridCol w:w="1167"/>
      </w:tblGrid>
      <w:tr w:rsidR="003D3386" w:rsidRPr="003D3386" w14:paraId="2314E313" w14:textId="77777777" w:rsidTr="00AB4F5F">
        <w:trPr>
          <w:trHeight w:val="817"/>
        </w:trPr>
        <w:tc>
          <w:tcPr>
            <w:tcW w:w="1616" w:type="dxa"/>
            <w:vMerge w:val="restart"/>
            <w:shd w:val="clear" w:color="auto" w:fill="auto"/>
            <w:vAlign w:val="center"/>
          </w:tcPr>
          <w:p w14:paraId="7758C42D" w14:textId="77777777" w:rsidR="003D3386" w:rsidRPr="003D3386" w:rsidRDefault="003D3386" w:rsidP="003D3386">
            <w:pPr>
              <w:tabs>
                <w:tab w:val="left" w:pos="990"/>
              </w:tabs>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Wodociągi                         o produkcji</w:t>
            </w:r>
          </w:p>
        </w:tc>
        <w:tc>
          <w:tcPr>
            <w:tcW w:w="1077" w:type="dxa"/>
            <w:vMerge w:val="restart"/>
            <w:shd w:val="clear" w:color="auto" w:fill="auto"/>
            <w:vAlign w:val="center"/>
          </w:tcPr>
          <w:p w14:paraId="236ADF38"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Liczba obiektów             w ewidencji</w:t>
            </w:r>
          </w:p>
        </w:tc>
        <w:tc>
          <w:tcPr>
            <w:tcW w:w="1267" w:type="dxa"/>
            <w:vMerge w:val="restart"/>
            <w:shd w:val="clear" w:color="auto" w:fill="auto"/>
            <w:vAlign w:val="center"/>
          </w:tcPr>
          <w:p w14:paraId="56023E56"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 xml:space="preserve">Liczba obiektów </w:t>
            </w:r>
            <w:proofErr w:type="spellStart"/>
            <w:r w:rsidRPr="003D3386">
              <w:rPr>
                <w:rFonts w:ascii="Arial" w:eastAsia="Times New Roman" w:hAnsi="Arial" w:cs="Arial"/>
                <w:b/>
                <w:sz w:val="16"/>
                <w:szCs w:val="16"/>
                <w:lang w:eastAsia="pl-PL"/>
              </w:rPr>
              <w:t>skontrolo</w:t>
            </w:r>
            <w:proofErr w:type="spellEnd"/>
            <w:r w:rsidRPr="003D3386">
              <w:rPr>
                <w:rFonts w:ascii="Arial" w:eastAsia="Times New Roman" w:hAnsi="Arial" w:cs="Arial"/>
                <w:b/>
                <w:sz w:val="16"/>
                <w:szCs w:val="16"/>
                <w:lang w:eastAsia="pl-PL"/>
              </w:rPr>
              <w:t>-</w:t>
            </w:r>
          </w:p>
          <w:p w14:paraId="2F1E3EA9"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proofErr w:type="spellStart"/>
            <w:r w:rsidRPr="003D3386">
              <w:rPr>
                <w:rFonts w:ascii="Arial" w:eastAsia="Times New Roman" w:hAnsi="Arial" w:cs="Arial"/>
                <w:b/>
                <w:sz w:val="16"/>
                <w:szCs w:val="16"/>
                <w:lang w:eastAsia="pl-PL"/>
              </w:rPr>
              <w:t>wanych</w:t>
            </w:r>
            <w:proofErr w:type="spellEnd"/>
          </w:p>
        </w:tc>
        <w:tc>
          <w:tcPr>
            <w:tcW w:w="900" w:type="dxa"/>
            <w:vMerge w:val="restart"/>
            <w:shd w:val="clear" w:color="auto" w:fill="auto"/>
            <w:vAlign w:val="center"/>
          </w:tcPr>
          <w:p w14:paraId="3656B5EF"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Liczba kontroli</w:t>
            </w:r>
          </w:p>
        </w:tc>
        <w:tc>
          <w:tcPr>
            <w:tcW w:w="1260" w:type="dxa"/>
            <w:vMerge w:val="restart"/>
            <w:shd w:val="clear" w:color="auto" w:fill="auto"/>
            <w:vAlign w:val="center"/>
          </w:tcPr>
          <w:p w14:paraId="378E51D0"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Liczba pobranych próbek wody</w:t>
            </w:r>
          </w:p>
        </w:tc>
        <w:tc>
          <w:tcPr>
            <w:tcW w:w="2700" w:type="dxa"/>
            <w:gridSpan w:val="2"/>
            <w:shd w:val="clear" w:color="auto" w:fill="auto"/>
            <w:vAlign w:val="center"/>
          </w:tcPr>
          <w:p w14:paraId="69E5770B"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Liczba wydanych decyzji</w:t>
            </w:r>
          </w:p>
        </w:tc>
      </w:tr>
      <w:tr w:rsidR="003D3386" w:rsidRPr="003D3386" w14:paraId="05C96443" w14:textId="77777777" w:rsidTr="00AB4F5F">
        <w:trPr>
          <w:trHeight w:val="1048"/>
        </w:trPr>
        <w:tc>
          <w:tcPr>
            <w:tcW w:w="1616" w:type="dxa"/>
            <w:vMerge/>
            <w:shd w:val="clear" w:color="auto" w:fill="auto"/>
          </w:tcPr>
          <w:p w14:paraId="73580FF7" w14:textId="77777777" w:rsidR="003D3386" w:rsidRPr="003D3386" w:rsidRDefault="003D3386" w:rsidP="003D3386">
            <w:pPr>
              <w:overflowPunct w:val="0"/>
              <w:autoSpaceDE w:val="0"/>
              <w:autoSpaceDN w:val="0"/>
              <w:adjustRightInd w:val="0"/>
              <w:spacing w:after="0" w:line="276" w:lineRule="auto"/>
              <w:jc w:val="both"/>
              <w:rPr>
                <w:rFonts w:ascii="Arial" w:eastAsia="Times New Roman" w:hAnsi="Arial" w:cs="Arial"/>
                <w:sz w:val="24"/>
                <w:szCs w:val="24"/>
                <w:lang w:eastAsia="pl-PL"/>
              </w:rPr>
            </w:pPr>
          </w:p>
        </w:tc>
        <w:tc>
          <w:tcPr>
            <w:tcW w:w="1077" w:type="dxa"/>
            <w:vMerge/>
            <w:shd w:val="clear" w:color="auto" w:fill="auto"/>
          </w:tcPr>
          <w:p w14:paraId="14695C30" w14:textId="77777777" w:rsidR="003D3386" w:rsidRPr="003D3386" w:rsidRDefault="003D3386" w:rsidP="003D3386">
            <w:pPr>
              <w:overflowPunct w:val="0"/>
              <w:autoSpaceDE w:val="0"/>
              <w:autoSpaceDN w:val="0"/>
              <w:adjustRightInd w:val="0"/>
              <w:spacing w:after="0" w:line="276" w:lineRule="auto"/>
              <w:jc w:val="both"/>
              <w:rPr>
                <w:rFonts w:ascii="Arial" w:eastAsia="Times New Roman" w:hAnsi="Arial" w:cs="Arial"/>
                <w:sz w:val="24"/>
                <w:szCs w:val="24"/>
                <w:lang w:eastAsia="pl-PL"/>
              </w:rPr>
            </w:pPr>
          </w:p>
        </w:tc>
        <w:tc>
          <w:tcPr>
            <w:tcW w:w="1267" w:type="dxa"/>
            <w:vMerge/>
            <w:shd w:val="clear" w:color="auto" w:fill="auto"/>
          </w:tcPr>
          <w:p w14:paraId="29024ED1" w14:textId="77777777" w:rsidR="003D3386" w:rsidRPr="003D3386" w:rsidRDefault="003D3386" w:rsidP="003D3386">
            <w:pPr>
              <w:overflowPunct w:val="0"/>
              <w:autoSpaceDE w:val="0"/>
              <w:autoSpaceDN w:val="0"/>
              <w:adjustRightInd w:val="0"/>
              <w:spacing w:after="0" w:line="276" w:lineRule="auto"/>
              <w:jc w:val="both"/>
              <w:rPr>
                <w:rFonts w:ascii="Arial" w:eastAsia="Times New Roman" w:hAnsi="Arial" w:cs="Arial"/>
                <w:sz w:val="24"/>
                <w:szCs w:val="24"/>
                <w:lang w:eastAsia="pl-PL"/>
              </w:rPr>
            </w:pPr>
          </w:p>
        </w:tc>
        <w:tc>
          <w:tcPr>
            <w:tcW w:w="900" w:type="dxa"/>
            <w:vMerge/>
            <w:shd w:val="clear" w:color="auto" w:fill="auto"/>
          </w:tcPr>
          <w:p w14:paraId="5896764D" w14:textId="77777777" w:rsidR="003D3386" w:rsidRPr="003D3386" w:rsidRDefault="003D3386" w:rsidP="003D3386">
            <w:pPr>
              <w:overflowPunct w:val="0"/>
              <w:autoSpaceDE w:val="0"/>
              <w:autoSpaceDN w:val="0"/>
              <w:adjustRightInd w:val="0"/>
              <w:spacing w:after="0" w:line="276" w:lineRule="auto"/>
              <w:jc w:val="both"/>
              <w:rPr>
                <w:rFonts w:ascii="Arial" w:eastAsia="Times New Roman" w:hAnsi="Arial" w:cs="Arial"/>
                <w:sz w:val="24"/>
                <w:szCs w:val="24"/>
                <w:lang w:eastAsia="pl-PL"/>
              </w:rPr>
            </w:pPr>
          </w:p>
        </w:tc>
        <w:tc>
          <w:tcPr>
            <w:tcW w:w="1260" w:type="dxa"/>
            <w:vMerge/>
            <w:shd w:val="clear" w:color="auto" w:fill="auto"/>
          </w:tcPr>
          <w:p w14:paraId="1F4541AA" w14:textId="77777777" w:rsidR="003D3386" w:rsidRPr="003D3386" w:rsidRDefault="003D3386" w:rsidP="003D3386">
            <w:pPr>
              <w:overflowPunct w:val="0"/>
              <w:autoSpaceDE w:val="0"/>
              <w:autoSpaceDN w:val="0"/>
              <w:adjustRightInd w:val="0"/>
              <w:spacing w:after="0" w:line="276" w:lineRule="auto"/>
              <w:jc w:val="both"/>
              <w:rPr>
                <w:rFonts w:ascii="Arial" w:eastAsia="Times New Roman" w:hAnsi="Arial" w:cs="Arial"/>
                <w:sz w:val="24"/>
                <w:szCs w:val="24"/>
                <w:lang w:eastAsia="pl-PL"/>
              </w:rPr>
            </w:pPr>
          </w:p>
        </w:tc>
        <w:tc>
          <w:tcPr>
            <w:tcW w:w="1533" w:type="dxa"/>
            <w:shd w:val="clear" w:color="auto" w:fill="auto"/>
            <w:vAlign w:val="center"/>
          </w:tcPr>
          <w:p w14:paraId="3EF4DA7E" w14:textId="77777777" w:rsidR="003D3386" w:rsidRPr="003D3386" w:rsidRDefault="003D3386" w:rsidP="003D3386">
            <w:pPr>
              <w:tabs>
                <w:tab w:val="left" w:pos="885"/>
              </w:tabs>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merytorycznych</w:t>
            </w:r>
          </w:p>
        </w:tc>
        <w:tc>
          <w:tcPr>
            <w:tcW w:w="1167" w:type="dxa"/>
            <w:shd w:val="clear" w:color="auto" w:fill="auto"/>
            <w:vAlign w:val="center"/>
          </w:tcPr>
          <w:p w14:paraId="526EF567"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proofErr w:type="spellStart"/>
            <w:r w:rsidRPr="003D3386">
              <w:rPr>
                <w:rFonts w:ascii="Arial" w:eastAsia="Times New Roman" w:hAnsi="Arial" w:cs="Arial"/>
                <w:b/>
                <w:sz w:val="16"/>
                <w:szCs w:val="16"/>
                <w:lang w:eastAsia="pl-PL"/>
              </w:rPr>
              <w:t>opłatowych</w:t>
            </w:r>
            <w:proofErr w:type="spellEnd"/>
          </w:p>
        </w:tc>
      </w:tr>
      <w:tr w:rsidR="003D3386" w:rsidRPr="003D3386" w14:paraId="3206AE13" w14:textId="77777777" w:rsidTr="00AB4F5F">
        <w:trPr>
          <w:trHeight w:val="378"/>
        </w:trPr>
        <w:tc>
          <w:tcPr>
            <w:tcW w:w="1616" w:type="dxa"/>
            <w:shd w:val="clear" w:color="auto" w:fill="auto"/>
            <w:vAlign w:val="center"/>
          </w:tcPr>
          <w:p w14:paraId="1A180AC6"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&lt;100 m</w:t>
            </w:r>
            <w:r w:rsidRPr="003D3386">
              <w:rPr>
                <w:rFonts w:ascii="Arial" w:eastAsia="Times New Roman" w:hAnsi="Arial" w:cs="Arial"/>
                <w:b/>
                <w:sz w:val="16"/>
                <w:szCs w:val="16"/>
                <w:vertAlign w:val="superscript"/>
                <w:lang w:eastAsia="pl-PL"/>
              </w:rPr>
              <w:t>3/</w:t>
            </w:r>
            <w:r w:rsidRPr="003D3386">
              <w:rPr>
                <w:rFonts w:ascii="Arial" w:eastAsia="Times New Roman" w:hAnsi="Arial" w:cs="Arial"/>
                <w:b/>
                <w:sz w:val="16"/>
                <w:szCs w:val="16"/>
                <w:lang w:eastAsia="pl-PL"/>
              </w:rPr>
              <w:t>/ d</w:t>
            </w:r>
          </w:p>
        </w:tc>
        <w:tc>
          <w:tcPr>
            <w:tcW w:w="1077" w:type="dxa"/>
            <w:shd w:val="clear" w:color="auto" w:fill="auto"/>
            <w:vAlign w:val="center"/>
          </w:tcPr>
          <w:p w14:paraId="27621CC2" w14:textId="77777777" w:rsidR="003D3386" w:rsidRPr="003D3386" w:rsidRDefault="003D3386" w:rsidP="003D3386">
            <w:pPr>
              <w:tabs>
                <w:tab w:val="left" w:pos="855"/>
              </w:tabs>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1</w:t>
            </w:r>
          </w:p>
        </w:tc>
        <w:tc>
          <w:tcPr>
            <w:tcW w:w="1267" w:type="dxa"/>
            <w:shd w:val="clear" w:color="auto" w:fill="auto"/>
          </w:tcPr>
          <w:p w14:paraId="79F5F53F"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Times New Roman" w:eastAsia="Times New Roman" w:hAnsi="Times New Roman" w:cs="Times New Roman"/>
                <w:sz w:val="24"/>
                <w:szCs w:val="24"/>
                <w:lang w:eastAsia="pl-PL"/>
              </w:rPr>
              <w:t xml:space="preserve">  1</w:t>
            </w:r>
          </w:p>
        </w:tc>
        <w:tc>
          <w:tcPr>
            <w:tcW w:w="900" w:type="dxa"/>
            <w:shd w:val="clear" w:color="auto" w:fill="auto"/>
            <w:vAlign w:val="center"/>
          </w:tcPr>
          <w:p w14:paraId="6BCE699F"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1</w:t>
            </w:r>
          </w:p>
        </w:tc>
        <w:tc>
          <w:tcPr>
            <w:tcW w:w="1260" w:type="dxa"/>
            <w:shd w:val="clear" w:color="auto" w:fill="auto"/>
            <w:vAlign w:val="center"/>
          </w:tcPr>
          <w:p w14:paraId="68B6DCCA"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2</w:t>
            </w:r>
          </w:p>
        </w:tc>
        <w:tc>
          <w:tcPr>
            <w:tcW w:w="1533" w:type="dxa"/>
            <w:shd w:val="clear" w:color="auto" w:fill="auto"/>
            <w:vAlign w:val="center"/>
          </w:tcPr>
          <w:p w14:paraId="4A411E1A"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0</w:t>
            </w:r>
          </w:p>
        </w:tc>
        <w:tc>
          <w:tcPr>
            <w:tcW w:w="1167" w:type="dxa"/>
            <w:shd w:val="clear" w:color="auto" w:fill="auto"/>
            <w:vAlign w:val="center"/>
          </w:tcPr>
          <w:p w14:paraId="3F2CBACA"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r>
      <w:tr w:rsidR="003D3386" w:rsidRPr="003D3386" w14:paraId="0E5B9DC4" w14:textId="77777777" w:rsidTr="00AB4F5F">
        <w:trPr>
          <w:trHeight w:val="357"/>
        </w:trPr>
        <w:tc>
          <w:tcPr>
            <w:tcW w:w="1616" w:type="dxa"/>
            <w:shd w:val="clear" w:color="auto" w:fill="auto"/>
            <w:vAlign w:val="center"/>
          </w:tcPr>
          <w:p w14:paraId="4550EED0"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101 - 1000 m</w:t>
            </w:r>
            <w:r w:rsidRPr="003D3386">
              <w:rPr>
                <w:rFonts w:ascii="Arial" w:eastAsia="Times New Roman" w:hAnsi="Arial" w:cs="Arial"/>
                <w:b/>
                <w:sz w:val="16"/>
                <w:szCs w:val="16"/>
                <w:vertAlign w:val="superscript"/>
                <w:lang w:eastAsia="pl-PL"/>
              </w:rPr>
              <w:t>3/</w:t>
            </w:r>
            <w:r w:rsidRPr="003D3386">
              <w:rPr>
                <w:rFonts w:ascii="Arial" w:eastAsia="Times New Roman" w:hAnsi="Arial" w:cs="Arial"/>
                <w:b/>
                <w:sz w:val="16"/>
                <w:szCs w:val="16"/>
                <w:lang w:eastAsia="pl-PL"/>
              </w:rPr>
              <w:t>/ d</w:t>
            </w:r>
          </w:p>
        </w:tc>
        <w:tc>
          <w:tcPr>
            <w:tcW w:w="1077" w:type="dxa"/>
            <w:shd w:val="clear" w:color="auto" w:fill="auto"/>
            <w:vAlign w:val="center"/>
          </w:tcPr>
          <w:p w14:paraId="4CE66838"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14</w:t>
            </w:r>
          </w:p>
        </w:tc>
        <w:tc>
          <w:tcPr>
            <w:tcW w:w="1267" w:type="dxa"/>
            <w:shd w:val="clear" w:color="auto" w:fill="auto"/>
          </w:tcPr>
          <w:p w14:paraId="3E391133"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Times New Roman" w:eastAsia="Times New Roman" w:hAnsi="Times New Roman" w:cs="Times New Roman"/>
                <w:sz w:val="24"/>
                <w:szCs w:val="24"/>
                <w:lang w:eastAsia="pl-PL"/>
              </w:rPr>
              <w:t>6</w:t>
            </w:r>
          </w:p>
        </w:tc>
        <w:tc>
          <w:tcPr>
            <w:tcW w:w="900" w:type="dxa"/>
            <w:shd w:val="clear" w:color="auto" w:fill="auto"/>
            <w:vAlign w:val="center"/>
          </w:tcPr>
          <w:p w14:paraId="2E5597B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6</w:t>
            </w:r>
          </w:p>
        </w:tc>
        <w:tc>
          <w:tcPr>
            <w:tcW w:w="1260" w:type="dxa"/>
            <w:shd w:val="clear" w:color="auto" w:fill="auto"/>
            <w:vAlign w:val="center"/>
          </w:tcPr>
          <w:p w14:paraId="24AAE8B5"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12</w:t>
            </w:r>
          </w:p>
        </w:tc>
        <w:tc>
          <w:tcPr>
            <w:tcW w:w="1533" w:type="dxa"/>
            <w:shd w:val="clear" w:color="auto" w:fill="auto"/>
            <w:vAlign w:val="center"/>
          </w:tcPr>
          <w:p w14:paraId="4BAE2053"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10</w:t>
            </w:r>
          </w:p>
        </w:tc>
        <w:tc>
          <w:tcPr>
            <w:tcW w:w="1167" w:type="dxa"/>
            <w:shd w:val="clear" w:color="auto" w:fill="auto"/>
            <w:vAlign w:val="center"/>
          </w:tcPr>
          <w:p w14:paraId="721AEF4F" w14:textId="77777777" w:rsidR="003D3386" w:rsidRPr="003D3386" w:rsidRDefault="003D3386" w:rsidP="003D3386">
            <w:pPr>
              <w:overflowPunct w:val="0"/>
              <w:autoSpaceDE w:val="0"/>
              <w:autoSpaceDN w:val="0"/>
              <w:adjustRightInd w:val="0"/>
              <w:spacing w:after="0" w:line="276" w:lineRule="auto"/>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1</w:t>
            </w:r>
          </w:p>
        </w:tc>
      </w:tr>
      <w:tr w:rsidR="003D3386" w:rsidRPr="003D3386" w14:paraId="3E3968C8" w14:textId="77777777" w:rsidTr="00AB4F5F">
        <w:trPr>
          <w:trHeight w:val="399"/>
        </w:trPr>
        <w:tc>
          <w:tcPr>
            <w:tcW w:w="1616" w:type="dxa"/>
            <w:shd w:val="clear" w:color="auto" w:fill="auto"/>
            <w:vAlign w:val="center"/>
          </w:tcPr>
          <w:p w14:paraId="6BC0299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1001 - 10000 m</w:t>
            </w:r>
            <w:r w:rsidRPr="003D3386">
              <w:rPr>
                <w:rFonts w:ascii="Arial" w:eastAsia="Times New Roman" w:hAnsi="Arial" w:cs="Arial"/>
                <w:b/>
                <w:sz w:val="16"/>
                <w:szCs w:val="16"/>
                <w:vertAlign w:val="superscript"/>
                <w:lang w:eastAsia="pl-PL"/>
              </w:rPr>
              <w:t>3/</w:t>
            </w:r>
            <w:r w:rsidRPr="003D3386">
              <w:rPr>
                <w:rFonts w:ascii="Arial" w:eastAsia="Times New Roman" w:hAnsi="Arial" w:cs="Arial"/>
                <w:b/>
                <w:sz w:val="16"/>
                <w:szCs w:val="16"/>
                <w:lang w:eastAsia="pl-PL"/>
              </w:rPr>
              <w:t>/ d</w:t>
            </w:r>
          </w:p>
        </w:tc>
        <w:tc>
          <w:tcPr>
            <w:tcW w:w="1077" w:type="dxa"/>
            <w:shd w:val="clear" w:color="auto" w:fill="auto"/>
            <w:vAlign w:val="center"/>
          </w:tcPr>
          <w:p w14:paraId="46095BD4"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3</w:t>
            </w:r>
          </w:p>
        </w:tc>
        <w:tc>
          <w:tcPr>
            <w:tcW w:w="1267" w:type="dxa"/>
            <w:shd w:val="clear" w:color="auto" w:fill="auto"/>
          </w:tcPr>
          <w:p w14:paraId="7014AE27"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Times New Roman" w:eastAsia="Times New Roman" w:hAnsi="Times New Roman" w:cs="Times New Roman"/>
                <w:sz w:val="24"/>
                <w:szCs w:val="24"/>
                <w:lang w:eastAsia="pl-PL"/>
              </w:rPr>
              <w:t xml:space="preserve">  3</w:t>
            </w:r>
          </w:p>
        </w:tc>
        <w:tc>
          <w:tcPr>
            <w:tcW w:w="900" w:type="dxa"/>
            <w:shd w:val="clear" w:color="auto" w:fill="auto"/>
            <w:vAlign w:val="center"/>
          </w:tcPr>
          <w:p w14:paraId="6469FBB6"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5</w:t>
            </w:r>
          </w:p>
        </w:tc>
        <w:tc>
          <w:tcPr>
            <w:tcW w:w="1260" w:type="dxa"/>
            <w:shd w:val="clear" w:color="auto" w:fill="auto"/>
            <w:vAlign w:val="center"/>
          </w:tcPr>
          <w:p w14:paraId="50EA6489"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14</w:t>
            </w:r>
          </w:p>
        </w:tc>
        <w:tc>
          <w:tcPr>
            <w:tcW w:w="1533" w:type="dxa"/>
            <w:shd w:val="clear" w:color="auto" w:fill="auto"/>
            <w:vAlign w:val="center"/>
          </w:tcPr>
          <w:p w14:paraId="4B1FB96E"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c>
          <w:tcPr>
            <w:tcW w:w="1167" w:type="dxa"/>
            <w:shd w:val="clear" w:color="auto" w:fill="auto"/>
            <w:vAlign w:val="center"/>
          </w:tcPr>
          <w:p w14:paraId="1B198CC0"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r>
      <w:tr w:rsidR="003D3386" w:rsidRPr="003D3386" w14:paraId="5C290106" w14:textId="77777777" w:rsidTr="00AB4F5F">
        <w:trPr>
          <w:trHeight w:val="399"/>
        </w:trPr>
        <w:tc>
          <w:tcPr>
            <w:tcW w:w="1616" w:type="dxa"/>
            <w:shd w:val="clear" w:color="auto" w:fill="auto"/>
            <w:vAlign w:val="center"/>
          </w:tcPr>
          <w:p w14:paraId="3B75A1F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Inne podmioty zaopatrujące                 w wodę</w:t>
            </w:r>
          </w:p>
        </w:tc>
        <w:tc>
          <w:tcPr>
            <w:tcW w:w="1077" w:type="dxa"/>
            <w:shd w:val="clear" w:color="auto" w:fill="auto"/>
            <w:vAlign w:val="center"/>
          </w:tcPr>
          <w:p w14:paraId="2AD43EE1"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11</w:t>
            </w:r>
          </w:p>
        </w:tc>
        <w:tc>
          <w:tcPr>
            <w:tcW w:w="1267" w:type="dxa"/>
            <w:shd w:val="clear" w:color="auto" w:fill="auto"/>
          </w:tcPr>
          <w:p w14:paraId="2B7CFAA8"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Times New Roman" w:eastAsia="Times New Roman" w:hAnsi="Times New Roman" w:cs="Times New Roman"/>
                <w:sz w:val="24"/>
                <w:szCs w:val="24"/>
                <w:lang w:eastAsia="pl-PL"/>
              </w:rPr>
              <w:t xml:space="preserve">  2</w:t>
            </w:r>
          </w:p>
        </w:tc>
        <w:tc>
          <w:tcPr>
            <w:tcW w:w="900" w:type="dxa"/>
            <w:shd w:val="clear" w:color="auto" w:fill="auto"/>
            <w:vAlign w:val="center"/>
          </w:tcPr>
          <w:p w14:paraId="74A8CC5B"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2</w:t>
            </w:r>
          </w:p>
        </w:tc>
        <w:tc>
          <w:tcPr>
            <w:tcW w:w="1260" w:type="dxa"/>
            <w:shd w:val="clear" w:color="auto" w:fill="auto"/>
            <w:vAlign w:val="center"/>
          </w:tcPr>
          <w:p w14:paraId="0AB4AA49"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 4</w:t>
            </w:r>
          </w:p>
        </w:tc>
        <w:tc>
          <w:tcPr>
            <w:tcW w:w="1533" w:type="dxa"/>
            <w:shd w:val="clear" w:color="auto" w:fill="auto"/>
            <w:vAlign w:val="center"/>
          </w:tcPr>
          <w:p w14:paraId="4FF5634C"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3</w:t>
            </w:r>
          </w:p>
        </w:tc>
        <w:tc>
          <w:tcPr>
            <w:tcW w:w="1167" w:type="dxa"/>
            <w:shd w:val="clear" w:color="auto" w:fill="auto"/>
            <w:vAlign w:val="center"/>
          </w:tcPr>
          <w:p w14:paraId="13EF3DF8"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r>
    </w:tbl>
    <w:p w14:paraId="2C192A48" w14:textId="3A1B058A" w:rsidR="003D3386" w:rsidRDefault="003D3386" w:rsidP="003D3386">
      <w:pPr>
        <w:spacing w:after="0" w:line="276" w:lineRule="auto"/>
        <w:jc w:val="both"/>
        <w:rPr>
          <w:rFonts w:ascii="Arial" w:eastAsia="Times New Roman" w:hAnsi="Arial" w:cs="Arial"/>
          <w:sz w:val="16"/>
          <w:szCs w:val="16"/>
          <w:lang w:eastAsia="pl-PL"/>
        </w:rPr>
      </w:pPr>
    </w:p>
    <w:p w14:paraId="16E7B422" w14:textId="5D3FA42D" w:rsidR="00C07654" w:rsidRDefault="00C07654" w:rsidP="003D3386">
      <w:pPr>
        <w:spacing w:after="0" w:line="276" w:lineRule="auto"/>
        <w:jc w:val="both"/>
        <w:rPr>
          <w:rFonts w:ascii="Arial" w:eastAsia="Times New Roman" w:hAnsi="Arial" w:cs="Arial"/>
          <w:sz w:val="16"/>
          <w:szCs w:val="16"/>
          <w:lang w:eastAsia="pl-PL"/>
        </w:rPr>
      </w:pPr>
    </w:p>
    <w:p w14:paraId="6D8A49B5" w14:textId="6D3A8C27" w:rsidR="00107D56" w:rsidRDefault="00107D56" w:rsidP="003D3386">
      <w:pPr>
        <w:spacing w:after="0" w:line="276" w:lineRule="auto"/>
        <w:jc w:val="both"/>
        <w:rPr>
          <w:rFonts w:ascii="Arial" w:eastAsia="Times New Roman" w:hAnsi="Arial" w:cs="Arial"/>
          <w:sz w:val="16"/>
          <w:szCs w:val="16"/>
          <w:lang w:eastAsia="pl-PL"/>
        </w:rPr>
      </w:pPr>
    </w:p>
    <w:p w14:paraId="7A1FA77B" w14:textId="2B690881" w:rsidR="00107D56" w:rsidRDefault="00107D56" w:rsidP="003D3386">
      <w:pPr>
        <w:spacing w:after="0" w:line="276" w:lineRule="auto"/>
        <w:jc w:val="both"/>
        <w:rPr>
          <w:rFonts w:ascii="Arial" w:eastAsia="Times New Roman" w:hAnsi="Arial" w:cs="Arial"/>
          <w:sz w:val="16"/>
          <w:szCs w:val="16"/>
          <w:lang w:eastAsia="pl-PL"/>
        </w:rPr>
      </w:pPr>
    </w:p>
    <w:p w14:paraId="77780936" w14:textId="53066057" w:rsidR="00107D56" w:rsidRDefault="00107D56" w:rsidP="003D3386">
      <w:pPr>
        <w:spacing w:after="0" w:line="276" w:lineRule="auto"/>
        <w:jc w:val="both"/>
        <w:rPr>
          <w:rFonts w:ascii="Arial" w:eastAsia="Times New Roman" w:hAnsi="Arial" w:cs="Arial"/>
          <w:sz w:val="16"/>
          <w:szCs w:val="16"/>
          <w:lang w:eastAsia="pl-PL"/>
        </w:rPr>
      </w:pPr>
    </w:p>
    <w:p w14:paraId="36AAD009" w14:textId="77777777" w:rsidR="00107D56" w:rsidRDefault="00107D56" w:rsidP="003D3386">
      <w:pPr>
        <w:spacing w:after="0" w:line="276" w:lineRule="auto"/>
        <w:jc w:val="both"/>
        <w:rPr>
          <w:rFonts w:ascii="Arial" w:eastAsia="Times New Roman" w:hAnsi="Arial" w:cs="Arial"/>
          <w:sz w:val="16"/>
          <w:szCs w:val="16"/>
          <w:lang w:eastAsia="pl-PL"/>
        </w:rPr>
      </w:pPr>
    </w:p>
    <w:p w14:paraId="6F86C7CD" w14:textId="77777777" w:rsidR="00C07654" w:rsidRPr="003D3386" w:rsidRDefault="00C07654" w:rsidP="003D3386">
      <w:pPr>
        <w:spacing w:after="0" w:line="276" w:lineRule="auto"/>
        <w:jc w:val="both"/>
        <w:rPr>
          <w:rFonts w:ascii="Arial" w:eastAsia="Times New Roman" w:hAnsi="Arial" w:cs="Arial"/>
          <w:sz w:val="16"/>
          <w:szCs w:val="16"/>
          <w:lang w:eastAsia="pl-P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1264"/>
        <w:gridCol w:w="1170"/>
        <w:gridCol w:w="1530"/>
        <w:gridCol w:w="1800"/>
        <w:gridCol w:w="1440"/>
      </w:tblGrid>
      <w:tr w:rsidR="003D3386" w:rsidRPr="003D3386" w14:paraId="40392896" w14:textId="77777777" w:rsidTr="00AB4F5F">
        <w:trPr>
          <w:trHeight w:val="817"/>
        </w:trPr>
        <w:tc>
          <w:tcPr>
            <w:tcW w:w="1616" w:type="dxa"/>
            <w:vMerge w:val="restart"/>
            <w:shd w:val="clear" w:color="auto" w:fill="auto"/>
            <w:vAlign w:val="center"/>
          </w:tcPr>
          <w:p w14:paraId="5C77E399" w14:textId="77777777" w:rsidR="003D3386" w:rsidRPr="003D3386" w:rsidRDefault="003D3386" w:rsidP="003D3386">
            <w:pPr>
              <w:tabs>
                <w:tab w:val="left" w:pos="990"/>
              </w:tabs>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lastRenderedPageBreak/>
              <w:t>Wodociągi                         o produkcji</w:t>
            </w:r>
          </w:p>
        </w:tc>
        <w:tc>
          <w:tcPr>
            <w:tcW w:w="7204" w:type="dxa"/>
            <w:gridSpan w:val="5"/>
            <w:shd w:val="clear" w:color="auto" w:fill="auto"/>
            <w:vAlign w:val="center"/>
          </w:tcPr>
          <w:p w14:paraId="7E633D72"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Decyzje merytoryczne</w:t>
            </w:r>
          </w:p>
        </w:tc>
      </w:tr>
      <w:tr w:rsidR="003D3386" w:rsidRPr="003D3386" w14:paraId="0998EEDC" w14:textId="77777777" w:rsidTr="00AB4F5F">
        <w:trPr>
          <w:trHeight w:val="202"/>
        </w:trPr>
        <w:tc>
          <w:tcPr>
            <w:tcW w:w="1616" w:type="dxa"/>
            <w:vMerge/>
            <w:shd w:val="clear" w:color="auto" w:fill="auto"/>
          </w:tcPr>
          <w:p w14:paraId="6BD6EB2A" w14:textId="77777777" w:rsidR="003D3386" w:rsidRPr="003D3386" w:rsidRDefault="003D3386" w:rsidP="003D3386">
            <w:pPr>
              <w:overflowPunct w:val="0"/>
              <w:autoSpaceDE w:val="0"/>
              <w:autoSpaceDN w:val="0"/>
              <w:adjustRightInd w:val="0"/>
              <w:spacing w:after="0" w:line="276" w:lineRule="auto"/>
              <w:jc w:val="both"/>
              <w:rPr>
                <w:rFonts w:ascii="Arial" w:eastAsia="Times New Roman" w:hAnsi="Arial" w:cs="Arial"/>
                <w:sz w:val="24"/>
                <w:szCs w:val="24"/>
                <w:lang w:eastAsia="pl-PL"/>
              </w:rPr>
            </w:pPr>
          </w:p>
        </w:tc>
        <w:tc>
          <w:tcPr>
            <w:tcW w:w="1264" w:type="dxa"/>
            <w:shd w:val="clear" w:color="auto" w:fill="auto"/>
            <w:vAlign w:val="center"/>
          </w:tcPr>
          <w:p w14:paraId="2F08A0F2"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jakość wody</w:t>
            </w:r>
          </w:p>
        </w:tc>
        <w:tc>
          <w:tcPr>
            <w:tcW w:w="1170" w:type="dxa"/>
            <w:shd w:val="clear" w:color="auto" w:fill="auto"/>
            <w:vAlign w:val="center"/>
          </w:tcPr>
          <w:p w14:paraId="791332F6"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sz w:val="24"/>
                <w:szCs w:val="24"/>
                <w:lang w:eastAsia="pl-PL"/>
              </w:rPr>
            </w:pPr>
            <w:r w:rsidRPr="003D3386">
              <w:rPr>
                <w:rFonts w:ascii="Arial" w:eastAsia="Times New Roman" w:hAnsi="Arial" w:cs="Arial"/>
                <w:b/>
                <w:sz w:val="16"/>
                <w:szCs w:val="16"/>
                <w:lang w:eastAsia="pl-PL"/>
              </w:rPr>
              <w:t>zmieniające-odmowa</w:t>
            </w:r>
          </w:p>
        </w:tc>
        <w:tc>
          <w:tcPr>
            <w:tcW w:w="1530" w:type="dxa"/>
            <w:shd w:val="clear" w:color="auto" w:fill="auto"/>
            <w:vAlign w:val="center"/>
          </w:tcPr>
          <w:p w14:paraId="7096F968"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b/>
                <w:sz w:val="16"/>
                <w:szCs w:val="16"/>
                <w:lang w:eastAsia="pl-PL"/>
              </w:rPr>
            </w:pPr>
            <w:r w:rsidRPr="003D3386">
              <w:rPr>
                <w:rFonts w:ascii="Arial" w:eastAsia="Times New Roman" w:hAnsi="Arial" w:cs="Arial"/>
                <w:b/>
                <w:sz w:val="16"/>
                <w:szCs w:val="16"/>
                <w:lang w:eastAsia="pl-PL"/>
              </w:rPr>
              <w:t>techniczne</w:t>
            </w:r>
          </w:p>
        </w:tc>
        <w:tc>
          <w:tcPr>
            <w:tcW w:w="1800" w:type="dxa"/>
            <w:shd w:val="clear" w:color="auto" w:fill="auto"/>
            <w:vAlign w:val="center"/>
          </w:tcPr>
          <w:p w14:paraId="6AEAF64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oceny higieniczne</w:t>
            </w:r>
          </w:p>
        </w:tc>
        <w:tc>
          <w:tcPr>
            <w:tcW w:w="1440" w:type="dxa"/>
            <w:shd w:val="clear" w:color="auto" w:fill="auto"/>
            <w:vAlign w:val="center"/>
          </w:tcPr>
          <w:p w14:paraId="52F7DAF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umorzenia</w:t>
            </w:r>
          </w:p>
        </w:tc>
      </w:tr>
      <w:tr w:rsidR="003D3386" w:rsidRPr="003D3386" w14:paraId="7DB0713A" w14:textId="77777777" w:rsidTr="00AB4F5F">
        <w:trPr>
          <w:trHeight w:val="378"/>
        </w:trPr>
        <w:tc>
          <w:tcPr>
            <w:tcW w:w="1616" w:type="dxa"/>
            <w:shd w:val="clear" w:color="auto" w:fill="auto"/>
            <w:vAlign w:val="center"/>
          </w:tcPr>
          <w:p w14:paraId="4B102452"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&lt;100 m</w:t>
            </w:r>
            <w:r w:rsidRPr="003D3386">
              <w:rPr>
                <w:rFonts w:ascii="Arial" w:eastAsia="Times New Roman" w:hAnsi="Arial" w:cs="Arial"/>
                <w:b/>
                <w:sz w:val="16"/>
                <w:szCs w:val="16"/>
                <w:vertAlign w:val="superscript"/>
                <w:lang w:eastAsia="pl-PL"/>
              </w:rPr>
              <w:t>3/</w:t>
            </w:r>
            <w:r w:rsidRPr="003D3386">
              <w:rPr>
                <w:rFonts w:ascii="Arial" w:eastAsia="Times New Roman" w:hAnsi="Arial" w:cs="Arial"/>
                <w:b/>
                <w:sz w:val="16"/>
                <w:szCs w:val="16"/>
                <w:lang w:eastAsia="pl-PL"/>
              </w:rPr>
              <w:t>/ d</w:t>
            </w:r>
          </w:p>
        </w:tc>
        <w:tc>
          <w:tcPr>
            <w:tcW w:w="1264" w:type="dxa"/>
            <w:shd w:val="clear" w:color="auto" w:fill="auto"/>
            <w:vAlign w:val="center"/>
          </w:tcPr>
          <w:p w14:paraId="454E32AF"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170" w:type="dxa"/>
            <w:shd w:val="clear" w:color="auto" w:fill="auto"/>
            <w:vAlign w:val="center"/>
          </w:tcPr>
          <w:p w14:paraId="63FB35B2"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530" w:type="dxa"/>
            <w:shd w:val="clear" w:color="auto" w:fill="auto"/>
            <w:vAlign w:val="center"/>
          </w:tcPr>
          <w:p w14:paraId="3747CA80"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800" w:type="dxa"/>
            <w:shd w:val="clear" w:color="auto" w:fill="auto"/>
            <w:vAlign w:val="center"/>
          </w:tcPr>
          <w:p w14:paraId="58306C5C"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440" w:type="dxa"/>
            <w:shd w:val="clear" w:color="auto" w:fill="auto"/>
            <w:vAlign w:val="center"/>
          </w:tcPr>
          <w:p w14:paraId="54B9F9C9"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r>
      <w:tr w:rsidR="003D3386" w:rsidRPr="003D3386" w14:paraId="4964E48C" w14:textId="77777777" w:rsidTr="00AB4F5F">
        <w:trPr>
          <w:trHeight w:val="357"/>
        </w:trPr>
        <w:tc>
          <w:tcPr>
            <w:tcW w:w="1616" w:type="dxa"/>
            <w:shd w:val="clear" w:color="auto" w:fill="auto"/>
            <w:vAlign w:val="center"/>
          </w:tcPr>
          <w:p w14:paraId="74F4BCC5"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100 - 1000 m</w:t>
            </w:r>
            <w:r w:rsidRPr="003D3386">
              <w:rPr>
                <w:rFonts w:ascii="Arial" w:eastAsia="Times New Roman" w:hAnsi="Arial" w:cs="Arial"/>
                <w:b/>
                <w:sz w:val="16"/>
                <w:szCs w:val="16"/>
                <w:vertAlign w:val="superscript"/>
                <w:lang w:eastAsia="pl-PL"/>
              </w:rPr>
              <w:t>3/</w:t>
            </w:r>
            <w:r w:rsidRPr="003D3386">
              <w:rPr>
                <w:rFonts w:ascii="Arial" w:eastAsia="Times New Roman" w:hAnsi="Arial" w:cs="Arial"/>
                <w:b/>
                <w:sz w:val="16"/>
                <w:szCs w:val="16"/>
                <w:lang w:eastAsia="pl-PL"/>
              </w:rPr>
              <w:t>/ d</w:t>
            </w:r>
          </w:p>
        </w:tc>
        <w:tc>
          <w:tcPr>
            <w:tcW w:w="1264" w:type="dxa"/>
            <w:shd w:val="clear" w:color="auto" w:fill="auto"/>
            <w:vAlign w:val="center"/>
          </w:tcPr>
          <w:p w14:paraId="6BFAD7C3"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6 </w:t>
            </w:r>
          </w:p>
        </w:tc>
        <w:tc>
          <w:tcPr>
            <w:tcW w:w="1170" w:type="dxa"/>
            <w:shd w:val="clear" w:color="auto" w:fill="auto"/>
            <w:vAlign w:val="center"/>
          </w:tcPr>
          <w:p w14:paraId="113439F8"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2 </w:t>
            </w:r>
          </w:p>
        </w:tc>
        <w:tc>
          <w:tcPr>
            <w:tcW w:w="1530" w:type="dxa"/>
            <w:shd w:val="clear" w:color="auto" w:fill="auto"/>
            <w:vAlign w:val="center"/>
          </w:tcPr>
          <w:p w14:paraId="1BA0A8C0"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800" w:type="dxa"/>
            <w:shd w:val="clear" w:color="auto" w:fill="auto"/>
            <w:vAlign w:val="center"/>
          </w:tcPr>
          <w:p w14:paraId="7D76966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c>
          <w:tcPr>
            <w:tcW w:w="1440" w:type="dxa"/>
            <w:shd w:val="clear" w:color="auto" w:fill="auto"/>
            <w:vAlign w:val="center"/>
          </w:tcPr>
          <w:p w14:paraId="4975DB25"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r>
      <w:tr w:rsidR="003D3386" w:rsidRPr="003D3386" w14:paraId="1FBE9576" w14:textId="77777777" w:rsidTr="00AB4F5F">
        <w:trPr>
          <w:trHeight w:val="399"/>
        </w:trPr>
        <w:tc>
          <w:tcPr>
            <w:tcW w:w="1616" w:type="dxa"/>
            <w:shd w:val="clear" w:color="auto" w:fill="auto"/>
            <w:vAlign w:val="center"/>
          </w:tcPr>
          <w:p w14:paraId="3EA09AFD"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1000 - 10000 m</w:t>
            </w:r>
            <w:r w:rsidRPr="003D3386">
              <w:rPr>
                <w:rFonts w:ascii="Arial" w:eastAsia="Times New Roman" w:hAnsi="Arial" w:cs="Arial"/>
                <w:b/>
                <w:sz w:val="16"/>
                <w:szCs w:val="16"/>
                <w:vertAlign w:val="superscript"/>
                <w:lang w:eastAsia="pl-PL"/>
              </w:rPr>
              <w:t>3/</w:t>
            </w:r>
            <w:r w:rsidRPr="003D3386">
              <w:rPr>
                <w:rFonts w:ascii="Arial" w:eastAsia="Times New Roman" w:hAnsi="Arial" w:cs="Arial"/>
                <w:b/>
                <w:sz w:val="16"/>
                <w:szCs w:val="16"/>
                <w:lang w:eastAsia="pl-PL"/>
              </w:rPr>
              <w:t>/ d</w:t>
            </w:r>
          </w:p>
        </w:tc>
        <w:tc>
          <w:tcPr>
            <w:tcW w:w="1264" w:type="dxa"/>
            <w:shd w:val="clear" w:color="auto" w:fill="auto"/>
          </w:tcPr>
          <w:p w14:paraId="3266A45E" w14:textId="77777777" w:rsidR="003D3386" w:rsidRPr="003D3386" w:rsidRDefault="003D3386" w:rsidP="003D3386">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pl-PL"/>
              </w:rPr>
            </w:pPr>
            <w:r w:rsidRPr="003D3386">
              <w:rPr>
                <w:rFonts w:ascii="Arial" w:eastAsia="Times New Roman" w:hAnsi="Arial" w:cs="Arial"/>
                <w:sz w:val="24"/>
                <w:szCs w:val="24"/>
                <w:lang w:eastAsia="pl-PL"/>
              </w:rPr>
              <w:t>0</w:t>
            </w:r>
          </w:p>
        </w:tc>
        <w:tc>
          <w:tcPr>
            <w:tcW w:w="1170" w:type="dxa"/>
            <w:shd w:val="clear" w:color="auto" w:fill="auto"/>
          </w:tcPr>
          <w:p w14:paraId="26BC766D" w14:textId="77777777" w:rsidR="003D3386" w:rsidRPr="003D3386" w:rsidRDefault="003D3386" w:rsidP="003D3386">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pl-PL"/>
              </w:rPr>
            </w:pPr>
            <w:r w:rsidRPr="003D3386">
              <w:rPr>
                <w:rFonts w:ascii="Arial" w:eastAsia="Times New Roman" w:hAnsi="Arial" w:cs="Arial"/>
                <w:sz w:val="24"/>
                <w:szCs w:val="24"/>
                <w:lang w:eastAsia="pl-PL"/>
              </w:rPr>
              <w:t>0</w:t>
            </w:r>
          </w:p>
        </w:tc>
        <w:tc>
          <w:tcPr>
            <w:tcW w:w="1530" w:type="dxa"/>
            <w:shd w:val="clear" w:color="auto" w:fill="auto"/>
          </w:tcPr>
          <w:p w14:paraId="271809FE" w14:textId="77777777" w:rsidR="003D3386" w:rsidRPr="003D3386" w:rsidRDefault="003D3386" w:rsidP="003D3386">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pl-PL"/>
              </w:rPr>
            </w:pPr>
            <w:r w:rsidRPr="003D3386">
              <w:rPr>
                <w:rFonts w:ascii="Arial" w:eastAsia="Times New Roman" w:hAnsi="Arial" w:cs="Arial"/>
                <w:sz w:val="24"/>
                <w:szCs w:val="24"/>
                <w:lang w:eastAsia="pl-PL"/>
              </w:rPr>
              <w:t>0</w:t>
            </w:r>
          </w:p>
        </w:tc>
        <w:tc>
          <w:tcPr>
            <w:tcW w:w="1800" w:type="dxa"/>
            <w:shd w:val="clear" w:color="auto" w:fill="auto"/>
          </w:tcPr>
          <w:p w14:paraId="6044194F" w14:textId="77777777" w:rsidR="003D3386" w:rsidRPr="003D3386" w:rsidRDefault="003D3386" w:rsidP="003D3386">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pl-PL"/>
              </w:rPr>
            </w:pPr>
            <w:r w:rsidRPr="003D3386">
              <w:rPr>
                <w:rFonts w:ascii="Arial" w:eastAsia="Times New Roman" w:hAnsi="Arial" w:cs="Arial"/>
                <w:sz w:val="24"/>
                <w:szCs w:val="24"/>
                <w:lang w:eastAsia="pl-PL"/>
              </w:rPr>
              <w:t>1</w:t>
            </w:r>
          </w:p>
        </w:tc>
        <w:tc>
          <w:tcPr>
            <w:tcW w:w="1440" w:type="dxa"/>
            <w:shd w:val="clear" w:color="auto" w:fill="auto"/>
          </w:tcPr>
          <w:p w14:paraId="2F8BC2D8" w14:textId="77777777" w:rsidR="003D3386" w:rsidRPr="003D3386" w:rsidRDefault="003D3386" w:rsidP="003D3386">
            <w:pPr>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pl-PL"/>
              </w:rPr>
            </w:pPr>
            <w:r w:rsidRPr="003D3386">
              <w:rPr>
                <w:rFonts w:ascii="Arial" w:eastAsia="Times New Roman" w:hAnsi="Arial" w:cs="Arial"/>
                <w:sz w:val="24"/>
                <w:szCs w:val="24"/>
                <w:lang w:eastAsia="pl-PL"/>
              </w:rPr>
              <w:t>0</w:t>
            </w:r>
          </w:p>
        </w:tc>
      </w:tr>
      <w:tr w:rsidR="003D3386" w:rsidRPr="003D3386" w14:paraId="39881F7E" w14:textId="77777777" w:rsidTr="00AB4F5F">
        <w:trPr>
          <w:trHeight w:val="399"/>
        </w:trPr>
        <w:tc>
          <w:tcPr>
            <w:tcW w:w="1616" w:type="dxa"/>
            <w:shd w:val="clear" w:color="auto" w:fill="auto"/>
            <w:vAlign w:val="center"/>
          </w:tcPr>
          <w:p w14:paraId="6D78A429"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b/>
                <w:sz w:val="16"/>
                <w:szCs w:val="16"/>
                <w:lang w:eastAsia="pl-PL"/>
              </w:rPr>
            </w:pPr>
            <w:r w:rsidRPr="003D3386">
              <w:rPr>
                <w:rFonts w:ascii="Arial" w:eastAsia="Times New Roman" w:hAnsi="Arial" w:cs="Arial"/>
                <w:b/>
                <w:sz w:val="16"/>
                <w:szCs w:val="16"/>
                <w:lang w:eastAsia="pl-PL"/>
              </w:rPr>
              <w:t>Inne podmioty zaopatrujące                 w wodę</w:t>
            </w:r>
          </w:p>
        </w:tc>
        <w:tc>
          <w:tcPr>
            <w:tcW w:w="1264" w:type="dxa"/>
            <w:shd w:val="clear" w:color="auto" w:fill="auto"/>
            <w:vAlign w:val="center"/>
          </w:tcPr>
          <w:p w14:paraId="483E9FFF"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 xml:space="preserve">2 </w:t>
            </w:r>
          </w:p>
        </w:tc>
        <w:tc>
          <w:tcPr>
            <w:tcW w:w="1170" w:type="dxa"/>
            <w:shd w:val="clear" w:color="auto" w:fill="auto"/>
            <w:vAlign w:val="center"/>
          </w:tcPr>
          <w:p w14:paraId="258CD114"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530" w:type="dxa"/>
            <w:shd w:val="clear" w:color="auto" w:fill="auto"/>
            <w:vAlign w:val="center"/>
          </w:tcPr>
          <w:p w14:paraId="263DC522" w14:textId="77777777" w:rsidR="003D3386" w:rsidRPr="003D3386" w:rsidRDefault="003D3386" w:rsidP="003D3386">
            <w:pPr>
              <w:overflowPunct w:val="0"/>
              <w:autoSpaceDE w:val="0"/>
              <w:autoSpaceDN w:val="0"/>
              <w:adjustRightInd w:val="0"/>
              <w:spacing w:after="0" w:line="276" w:lineRule="auto"/>
              <w:jc w:val="center"/>
              <w:textAlignment w:val="baseline"/>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c>
          <w:tcPr>
            <w:tcW w:w="1800" w:type="dxa"/>
            <w:shd w:val="clear" w:color="auto" w:fill="auto"/>
            <w:vAlign w:val="center"/>
          </w:tcPr>
          <w:p w14:paraId="2AC06D2A"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1</w:t>
            </w:r>
          </w:p>
        </w:tc>
        <w:tc>
          <w:tcPr>
            <w:tcW w:w="1440" w:type="dxa"/>
            <w:shd w:val="clear" w:color="auto" w:fill="auto"/>
            <w:vAlign w:val="center"/>
          </w:tcPr>
          <w:p w14:paraId="3328A67F" w14:textId="77777777" w:rsidR="003D3386" w:rsidRPr="003D3386" w:rsidRDefault="003D3386" w:rsidP="003D3386">
            <w:pPr>
              <w:overflowPunct w:val="0"/>
              <w:autoSpaceDE w:val="0"/>
              <w:autoSpaceDN w:val="0"/>
              <w:adjustRightInd w:val="0"/>
              <w:spacing w:after="0" w:line="276" w:lineRule="auto"/>
              <w:jc w:val="center"/>
              <w:rPr>
                <w:rFonts w:ascii="Arial" w:eastAsia="Times New Roman" w:hAnsi="Arial" w:cs="Arial"/>
                <w:sz w:val="24"/>
                <w:szCs w:val="24"/>
                <w:lang w:eastAsia="pl-PL"/>
              </w:rPr>
            </w:pPr>
            <w:r w:rsidRPr="003D3386">
              <w:rPr>
                <w:rFonts w:ascii="Arial" w:eastAsia="Times New Roman" w:hAnsi="Arial" w:cs="Arial"/>
                <w:sz w:val="24"/>
                <w:szCs w:val="24"/>
                <w:lang w:eastAsia="pl-PL"/>
              </w:rPr>
              <w:t>0</w:t>
            </w:r>
          </w:p>
        </w:tc>
      </w:tr>
    </w:tbl>
    <w:p w14:paraId="362CF7F2" w14:textId="77777777" w:rsidR="003D3386" w:rsidRPr="003D3386" w:rsidRDefault="003D3386" w:rsidP="003D3386">
      <w:pPr>
        <w:spacing w:after="0" w:line="276" w:lineRule="auto"/>
        <w:jc w:val="both"/>
        <w:rPr>
          <w:rFonts w:ascii="Times New Roman" w:eastAsia="Times New Roman" w:hAnsi="Times New Roman" w:cs="Times New Roman"/>
          <w:b/>
          <w:sz w:val="24"/>
          <w:szCs w:val="24"/>
          <w:u w:val="single"/>
          <w:lang w:eastAsia="pl-PL"/>
        </w:rPr>
      </w:pPr>
    </w:p>
    <w:p w14:paraId="7630CA37" w14:textId="4C0C9352" w:rsidR="003D3386" w:rsidRPr="003D3386" w:rsidRDefault="003D3386" w:rsidP="003D3386">
      <w:pPr>
        <w:spacing w:after="0" w:line="276" w:lineRule="auto"/>
        <w:jc w:val="both"/>
        <w:rPr>
          <w:rFonts w:ascii="Times New Roman" w:eastAsia="Times New Roman" w:hAnsi="Times New Roman" w:cs="Times New Roman"/>
          <w:b/>
          <w:sz w:val="24"/>
          <w:szCs w:val="24"/>
          <w:u w:val="single"/>
          <w:lang w:eastAsia="pl-PL"/>
        </w:rPr>
      </w:pPr>
      <w:r w:rsidRPr="003D3386">
        <w:rPr>
          <w:rFonts w:ascii="Times New Roman" w:eastAsia="Times New Roman" w:hAnsi="Times New Roman" w:cs="Times New Roman"/>
          <w:b/>
          <w:sz w:val="24"/>
          <w:szCs w:val="24"/>
          <w:u w:val="single"/>
          <w:lang w:eastAsia="pl-PL"/>
        </w:rPr>
        <w:t>Wodociągi zbiorowego zaopatrzenia w wodę</w:t>
      </w:r>
      <w:r w:rsidRPr="003D3386">
        <w:rPr>
          <w:rFonts w:ascii="Times New Roman" w:eastAsia="Times New Roman" w:hAnsi="Times New Roman" w:cs="Times New Roman"/>
          <w:b/>
          <w:sz w:val="24"/>
          <w:szCs w:val="20"/>
          <w:u w:val="single"/>
          <w:lang w:eastAsia="pl-PL"/>
        </w:rPr>
        <w:t xml:space="preserve"> i inne podmioty zaopatrujących w wodę</w:t>
      </w:r>
      <w:r w:rsidRPr="003D3386">
        <w:rPr>
          <w:rFonts w:ascii="Times New Roman" w:eastAsia="Times New Roman" w:hAnsi="Times New Roman" w:cs="Times New Roman"/>
          <w:b/>
          <w:sz w:val="24"/>
          <w:szCs w:val="24"/>
          <w:u w:val="single"/>
          <w:lang w:eastAsia="pl-PL"/>
        </w:rPr>
        <w:t>.</w:t>
      </w:r>
    </w:p>
    <w:p w14:paraId="48CA8EE0" w14:textId="77777777" w:rsidR="003D3386" w:rsidRPr="003D3386" w:rsidRDefault="003D3386" w:rsidP="003D3386">
      <w:pPr>
        <w:spacing w:after="0" w:line="276" w:lineRule="auto"/>
        <w:ind w:firstLine="708"/>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Dostawcy wody uzgodnili z PPIS w Lipnie harmonogramy badania wody                                z wszystkich wodociągów w ramach kontroli wewnętrznej na rok 2021. </w:t>
      </w:r>
    </w:p>
    <w:p w14:paraId="1DD7FA9F" w14:textId="77777777" w:rsidR="003D3386" w:rsidRPr="003D3386" w:rsidRDefault="003D3386" w:rsidP="003D3386">
      <w:pPr>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Badania zostały wykonane (monitoring parametrów grupy A rozszerzony głównie o badanie </w:t>
      </w:r>
      <w:proofErr w:type="spellStart"/>
      <w:r w:rsidRPr="003D3386">
        <w:rPr>
          <w:rFonts w:ascii="Times New Roman" w:eastAsia="Times New Roman" w:hAnsi="Times New Roman" w:cs="Times New Roman"/>
          <w:sz w:val="24"/>
          <w:szCs w:val="24"/>
          <w:lang w:eastAsia="pl-PL"/>
        </w:rPr>
        <w:t>Enterokoków</w:t>
      </w:r>
      <w:proofErr w:type="spellEnd"/>
      <w:r w:rsidRPr="003D3386">
        <w:rPr>
          <w:rFonts w:ascii="Times New Roman" w:eastAsia="Times New Roman" w:hAnsi="Times New Roman" w:cs="Times New Roman"/>
          <w:sz w:val="24"/>
          <w:szCs w:val="24"/>
          <w:lang w:eastAsia="pl-PL"/>
        </w:rPr>
        <w:t>, Fe i Mn, monitoring parametrów grupy B) w większości w ilości próbek zgodnych z ustaleniami z PPIS w Lipnie.</w:t>
      </w:r>
    </w:p>
    <w:p w14:paraId="01B6780A" w14:textId="77777777" w:rsidR="003D3386" w:rsidRPr="003D3386" w:rsidRDefault="003D3386" w:rsidP="003D3386">
      <w:pPr>
        <w:tabs>
          <w:tab w:val="left" w:pos="1276"/>
        </w:tabs>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b/>
          <w:sz w:val="24"/>
          <w:szCs w:val="24"/>
          <w:lang w:eastAsia="pl-PL"/>
        </w:rPr>
        <w:t>W roku 2021 stwierdzono nieznacznie mniejszą liczbę przypadków zanieczyszczenia mikrobiologicznego wody w powiecie lipnowskim – 6 (w roku 2016 – 2; w roku 2017 – 4; 2018 – 12; 2019 – 8; 2020 - 9) prawdopodobnie spowodowane brakiem rygoru sanitarnego przy prowadzeniu prac modernizacyjnych, czy awariach.</w:t>
      </w:r>
      <w:r w:rsidRPr="003D3386">
        <w:rPr>
          <w:rFonts w:ascii="Times New Roman" w:eastAsia="Times New Roman" w:hAnsi="Times New Roman" w:cs="Times New Roman"/>
          <w:sz w:val="24"/>
          <w:szCs w:val="24"/>
          <w:lang w:eastAsia="pl-PL"/>
        </w:rPr>
        <w:t xml:space="preserve"> </w:t>
      </w:r>
    </w:p>
    <w:p w14:paraId="5027B5AE" w14:textId="16A33E9D" w:rsidR="003D3386" w:rsidRPr="003D3386" w:rsidRDefault="003D3386" w:rsidP="003D3386">
      <w:pPr>
        <w:tabs>
          <w:tab w:val="left" w:pos="1276"/>
        </w:tabs>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Elementem zwiększającym wykrywalność przekroczeń norm mikrobiologicznych jest fakt ujęcia w badaniach parametrów grupy A - ogólnej liczby mikroorganizmów w 1 ml wody </w:t>
      </w:r>
      <w:r w:rsidR="00BC0517">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 xml:space="preserve">w temp. </w:t>
      </w:r>
      <w:smartTag w:uri="urn:schemas-microsoft-com:office:smarttags" w:element="metricconverter">
        <w:smartTagPr>
          <w:attr w:name="ProductID" w:val="220C"/>
        </w:smartTagPr>
        <w:r w:rsidRPr="003D3386">
          <w:rPr>
            <w:rFonts w:ascii="Times New Roman" w:eastAsia="Times New Roman" w:hAnsi="Times New Roman" w:cs="Times New Roman"/>
            <w:sz w:val="24"/>
            <w:szCs w:val="24"/>
            <w:lang w:eastAsia="pl-PL"/>
          </w:rPr>
          <w:t>22</w:t>
        </w:r>
        <w:r w:rsidRPr="003D3386">
          <w:rPr>
            <w:rFonts w:ascii="Times New Roman" w:eastAsia="Times New Roman" w:hAnsi="Times New Roman" w:cs="Times New Roman"/>
            <w:sz w:val="24"/>
            <w:szCs w:val="24"/>
            <w:vertAlign w:val="superscript"/>
            <w:lang w:eastAsia="pl-PL"/>
          </w:rPr>
          <w:t>0</w:t>
        </w:r>
        <w:r w:rsidRPr="003D3386">
          <w:rPr>
            <w:rFonts w:ascii="Times New Roman" w:eastAsia="Times New Roman" w:hAnsi="Times New Roman" w:cs="Times New Roman"/>
            <w:sz w:val="24"/>
            <w:szCs w:val="24"/>
            <w:lang w:eastAsia="pl-PL"/>
          </w:rPr>
          <w:t>C</w:t>
        </w:r>
      </w:smartTag>
      <w:r w:rsidRPr="003D3386">
        <w:rPr>
          <w:rFonts w:ascii="Times New Roman" w:eastAsia="Times New Roman" w:hAnsi="Times New Roman" w:cs="Times New Roman"/>
          <w:sz w:val="24"/>
          <w:szCs w:val="24"/>
          <w:lang w:eastAsia="pl-PL"/>
        </w:rPr>
        <w:t xml:space="preserve"> po 72 h, a także wyższa zgłaszalność awarii i wykonywanie badań wody po ich usunięciu.    </w:t>
      </w:r>
    </w:p>
    <w:p w14:paraId="1E71A7D6" w14:textId="77777777" w:rsidR="003D3386" w:rsidRPr="003D3386" w:rsidRDefault="003D3386" w:rsidP="003D3386">
      <w:pPr>
        <w:spacing w:after="0" w:line="276" w:lineRule="auto"/>
        <w:jc w:val="both"/>
        <w:rPr>
          <w:rFonts w:ascii="Times New Roman" w:eastAsia="Times New Roman" w:hAnsi="Times New Roman" w:cs="Times New Roman"/>
          <w:b/>
          <w:sz w:val="24"/>
          <w:szCs w:val="24"/>
          <w:u w:val="single"/>
          <w:lang w:eastAsia="pl-PL"/>
        </w:rPr>
      </w:pPr>
      <w:r w:rsidRPr="003D3386">
        <w:rPr>
          <w:rFonts w:ascii="Times New Roman" w:eastAsia="Times New Roman" w:hAnsi="Times New Roman" w:cs="Times New Roman"/>
          <w:sz w:val="24"/>
          <w:szCs w:val="24"/>
          <w:lang w:eastAsia="pl-PL"/>
        </w:rPr>
        <w:t>W zaistniałych sytuacjach należy ściśle współpracować z PPIS w Lipnie.</w:t>
      </w:r>
    </w:p>
    <w:p w14:paraId="09E6F175" w14:textId="73CF611E" w:rsidR="003D3386" w:rsidRPr="003D3386" w:rsidRDefault="003D3386" w:rsidP="003D3386">
      <w:pPr>
        <w:spacing w:after="0" w:line="276" w:lineRule="auto"/>
        <w:ind w:firstLine="708"/>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Na wodociągi publiczne wydano 6 decyzji dotyczących poprawy jakości mikrobiologicznej wody, w tym 1 dotyczącą unieruchomienia i 1 decyzję zmieniającą. Niewłaściwą jakość mikrobiologiczną wody stwierdzano w 4 wodociągach publicznych: Grochowalsk, gm. Dobrzyń nad Wisłą (trzykrotnie), Chalin, gm. Dobrzyń n. W; Chojno, </w:t>
      </w:r>
      <w:r w:rsidR="00BC0517">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gm. Chrostkowo, Chrostkowo Nowe, gm. Chrostkowo.</w:t>
      </w:r>
    </w:p>
    <w:p w14:paraId="7BC9C574" w14:textId="4BCC5292"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W 4 przypadkach stwierdzono przekroczenia wskaźnikowych parametrów mikrobiologicznych (ogólnej liczby mikroorganizmów w 1 ml wody w temp. </w:t>
      </w:r>
      <w:smartTag w:uri="urn:schemas-microsoft-com:office:smarttags" w:element="metricconverter">
        <w:smartTagPr>
          <w:attr w:name="ProductID" w:val="220C"/>
        </w:smartTagPr>
        <w:r w:rsidRPr="003D3386">
          <w:rPr>
            <w:rFonts w:ascii="Times New Roman" w:eastAsia="Times New Roman" w:hAnsi="Times New Roman" w:cs="Times New Roman"/>
            <w:sz w:val="24"/>
            <w:szCs w:val="24"/>
            <w:lang w:eastAsia="pl-PL"/>
          </w:rPr>
          <w:t>22</w:t>
        </w:r>
        <w:r w:rsidRPr="003D3386">
          <w:rPr>
            <w:rFonts w:ascii="Times New Roman" w:eastAsia="Times New Roman" w:hAnsi="Times New Roman" w:cs="Times New Roman"/>
            <w:sz w:val="24"/>
            <w:szCs w:val="24"/>
            <w:vertAlign w:val="superscript"/>
            <w:lang w:eastAsia="pl-PL"/>
          </w:rPr>
          <w:t>0</w:t>
        </w:r>
        <w:r w:rsidRPr="003D3386">
          <w:rPr>
            <w:rFonts w:ascii="Times New Roman" w:eastAsia="Times New Roman" w:hAnsi="Times New Roman" w:cs="Times New Roman"/>
            <w:sz w:val="24"/>
            <w:szCs w:val="24"/>
            <w:lang w:eastAsia="pl-PL"/>
          </w:rPr>
          <w:t>C</w:t>
        </w:r>
      </w:smartTag>
      <w:r w:rsidRPr="003D3386">
        <w:rPr>
          <w:rFonts w:ascii="Times New Roman" w:eastAsia="Times New Roman" w:hAnsi="Times New Roman" w:cs="Times New Roman"/>
          <w:sz w:val="24"/>
          <w:szCs w:val="24"/>
          <w:lang w:eastAsia="pl-PL"/>
        </w:rPr>
        <w:t xml:space="preserve"> po 72 h i/lub bakterii grupy coli &lt; 10jtk/ 100ml) wykluczając jednocześnie w badanych próbkach przekroczenia </w:t>
      </w:r>
      <w:r w:rsidRPr="003D3386">
        <w:rPr>
          <w:rFonts w:ascii="Times New Roman" w:eastAsia="Times New Roman" w:hAnsi="Times New Roman" w:cs="Times New Roman"/>
          <w:i/>
          <w:sz w:val="24"/>
          <w:szCs w:val="24"/>
          <w:lang w:eastAsia="pl-PL"/>
        </w:rPr>
        <w:t>Escherichia coli</w:t>
      </w:r>
      <w:r w:rsidRPr="003D3386">
        <w:rPr>
          <w:rFonts w:ascii="Times New Roman" w:eastAsia="Times New Roman" w:hAnsi="Times New Roman" w:cs="Times New Roman"/>
          <w:sz w:val="24"/>
          <w:szCs w:val="24"/>
          <w:lang w:eastAsia="pl-PL"/>
        </w:rPr>
        <w:t xml:space="preserve"> i </w:t>
      </w:r>
      <w:proofErr w:type="spellStart"/>
      <w:r w:rsidRPr="003D3386">
        <w:rPr>
          <w:rFonts w:ascii="Times New Roman" w:eastAsia="Times New Roman" w:hAnsi="Times New Roman" w:cs="Times New Roman"/>
          <w:sz w:val="24"/>
          <w:szCs w:val="24"/>
          <w:lang w:eastAsia="pl-PL"/>
        </w:rPr>
        <w:t>enterokoków</w:t>
      </w:r>
      <w:proofErr w:type="spellEnd"/>
      <w:r w:rsidRPr="003D3386">
        <w:rPr>
          <w:rFonts w:ascii="Times New Roman" w:eastAsia="Times New Roman" w:hAnsi="Times New Roman" w:cs="Times New Roman"/>
          <w:sz w:val="24"/>
          <w:szCs w:val="24"/>
          <w:lang w:eastAsia="pl-PL"/>
        </w:rPr>
        <w:t xml:space="preserve">, co skutkowało wydaniem 4 decyzji na poprawę jakości wody </w:t>
      </w:r>
      <w:r w:rsidR="00C07654">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 xml:space="preserve">i wprowadzenie w trybie natychmiastowym gotowania wody przed spożyciem. W jednym przypadku wydano decyzję zmieniającą sentencję treści  decyzji, ograniczając warunkową przydatność wody jedynie dla użytkowników nowej magistrali tego wodociągu (w pozostałych punktach wodociągu i w wodzie podawanej do sieci, nie stwierdzono przekroczeń norm mikrobiologicznych) oraz wydłużono termin wykonania zgodnie z wnioskiem dostawcy wody.  </w:t>
      </w:r>
    </w:p>
    <w:p w14:paraId="06A8FCF0" w14:textId="375B42A0"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Ponadto w jednym przypadku wydano decyzj</w:t>
      </w:r>
      <w:r w:rsidR="00B545E3">
        <w:rPr>
          <w:rFonts w:ascii="Times New Roman" w:eastAsia="Times New Roman" w:hAnsi="Times New Roman" w:cs="Times New Roman"/>
          <w:sz w:val="24"/>
          <w:szCs w:val="24"/>
          <w:lang w:eastAsia="pl-PL"/>
        </w:rPr>
        <w:t>ę</w:t>
      </w:r>
      <w:r w:rsidRPr="003D3386">
        <w:rPr>
          <w:rFonts w:ascii="Times New Roman" w:eastAsia="Times New Roman" w:hAnsi="Times New Roman" w:cs="Times New Roman"/>
          <w:sz w:val="24"/>
          <w:szCs w:val="24"/>
          <w:lang w:eastAsia="pl-PL"/>
        </w:rPr>
        <w:t>, której nadano rygor natychmiastowej wykonalności nakazując unieruchomienie:</w:t>
      </w:r>
    </w:p>
    <w:p w14:paraId="1BFC382A"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bookmarkStart w:id="6" w:name="_Hlk65143904"/>
      <w:r w:rsidRPr="003D3386">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u w:val="single"/>
          <w:lang w:eastAsia="pl-PL"/>
        </w:rPr>
        <w:t xml:space="preserve">wodociągu publicznego Grochowalsk, gm. Dobrzyń nad Wisłą </w:t>
      </w:r>
      <w:r w:rsidRPr="003D3386">
        <w:rPr>
          <w:rFonts w:ascii="Times New Roman" w:eastAsia="Times New Roman" w:hAnsi="Times New Roman" w:cs="Times New Roman"/>
          <w:sz w:val="24"/>
          <w:szCs w:val="24"/>
          <w:lang w:eastAsia="pl-PL"/>
        </w:rPr>
        <w:t xml:space="preserve">- przekroczenie stwierdzono w wodzie podawanej do sieci i na jednym punkcie sieci w zakresie bakterii grupy coli &gt; 10 </w:t>
      </w:r>
      <w:proofErr w:type="spellStart"/>
      <w:r w:rsidRPr="003D3386">
        <w:rPr>
          <w:rFonts w:ascii="Times New Roman" w:eastAsia="Times New Roman" w:hAnsi="Times New Roman" w:cs="Times New Roman"/>
          <w:sz w:val="24"/>
          <w:szCs w:val="24"/>
          <w:lang w:eastAsia="pl-PL"/>
        </w:rPr>
        <w:t>jtk</w:t>
      </w:r>
      <w:proofErr w:type="spellEnd"/>
      <w:r w:rsidRPr="003D3386">
        <w:rPr>
          <w:rFonts w:ascii="Times New Roman" w:eastAsia="Times New Roman" w:hAnsi="Times New Roman" w:cs="Times New Roman"/>
          <w:sz w:val="24"/>
          <w:szCs w:val="24"/>
          <w:lang w:eastAsia="pl-PL"/>
        </w:rPr>
        <w:t xml:space="preserve"> (32-45 </w:t>
      </w:r>
      <w:proofErr w:type="spellStart"/>
      <w:r w:rsidRPr="003D3386">
        <w:rPr>
          <w:rFonts w:ascii="Times New Roman" w:eastAsia="Times New Roman" w:hAnsi="Times New Roman" w:cs="Times New Roman"/>
          <w:sz w:val="24"/>
          <w:szCs w:val="24"/>
          <w:lang w:eastAsia="pl-PL"/>
        </w:rPr>
        <w:t>jtk</w:t>
      </w:r>
      <w:proofErr w:type="spellEnd"/>
      <w:r w:rsidRPr="003D3386">
        <w:rPr>
          <w:rFonts w:ascii="Times New Roman" w:eastAsia="Times New Roman" w:hAnsi="Times New Roman" w:cs="Times New Roman"/>
          <w:sz w:val="24"/>
          <w:szCs w:val="24"/>
          <w:lang w:eastAsia="pl-PL"/>
        </w:rPr>
        <w:t>), wodociągu zaopatrującego ok. 2 tys. mieszkańców.</w:t>
      </w:r>
    </w:p>
    <w:p w14:paraId="360366D8" w14:textId="3FCA8F13"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lastRenderedPageBreak/>
        <w:t>Woda z kranów nie mogła być przeznaczona do picia, przygotowywania posiłków, mycia naczyń, owoców i warzyw, mycia się, a w szczególności mycia zębów, rąk i przemywania otwartych zranień.</w:t>
      </w:r>
    </w:p>
    <w:p w14:paraId="3B8D402A" w14:textId="033AA8C9"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u w:val="single"/>
          <w:lang w:eastAsia="pl-PL"/>
        </w:rPr>
      </w:pPr>
      <w:r w:rsidRPr="003D3386">
        <w:rPr>
          <w:rFonts w:ascii="Times New Roman" w:eastAsia="Times New Roman" w:hAnsi="Times New Roman" w:cs="Times New Roman"/>
          <w:sz w:val="24"/>
          <w:szCs w:val="24"/>
          <w:lang w:eastAsia="pl-PL"/>
        </w:rPr>
        <w:t xml:space="preserve">We wszystkich przypadkach PPIS w Lipnie załączył treść komunikatu określającego ograniczenia w użytkowaniu wody w celu niezwłocznego poinformowania użytkowników. Awaryjnym źródłem zaopatrzenia w wodę była woda konfekcjonowana – brak zbiorników </w:t>
      </w:r>
      <w:r w:rsidR="00BC0517">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do transportu wody przeznaczonej do spożycia przez ludzi posiadających atesty higieniczne.</w:t>
      </w:r>
    </w:p>
    <w:p w14:paraId="34E360FA"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W w/w przypadkach w krótkim terminie uzyskano poprawę jakości wody (przedłożono pozytywne wyniki badań wody wykonane w ramach kontroli wewnętrznej). </w:t>
      </w:r>
      <w:bookmarkEnd w:id="6"/>
    </w:p>
    <w:p w14:paraId="7788A283"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Bardzo trudno ustalić źródła skażenia. Jednak w wyżej wymienionych przypadkach prawdopodobną przyczyną było rozszczelnienie sieci wodociągowej, a w przypadku wodociągu </w:t>
      </w:r>
      <w:r w:rsidRPr="003D3386">
        <w:rPr>
          <w:rFonts w:ascii="Times New Roman" w:eastAsia="Times New Roman" w:hAnsi="Times New Roman" w:cs="Times New Roman"/>
          <w:sz w:val="24"/>
          <w:szCs w:val="24"/>
          <w:lang w:eastAsia="pl-PL"/>
        </w:rPr>
        <w:t>publicznego Grochowalsk brak rygoru sanitarnego przy uruchamianiu nowej magistrali wodociągowej.</w:t>
      </w:r>
    </w:p>
    <w:p w14:paraId="4FCF81F0" w14:textId="77777777" w:rsidR="003D3386" w:rsidRPr="003D3386" w:rsidRDefault="003D3386" w:rsidP="003D3386">
      <w:pPr>
        <w:spacing w:after="0" w:line="276" w:lineRule="auto"/>
        <w:jc w:val="both"/>
        <w:rPr>
          <w:rFonts w:ascii="Times New Roman" w:eastAsia="Times New Roman" w:hAnsi="Times New Roman" w:cs="Times New Roman"/>
          <w:sz w:val="24"/>
          <w:szCs w:val="24"/>
          <w:u w:val="single"/>
          <w:lang w:eastAsia="pl-PL"/>
        </w:rPr>
      </w:pPr>
      <w:r w:rsidRPr="003D3386">
        <w:rPr>
          <w:rFonts w:ascii="Times New Roman" w:eastAsia="Times New Roman" w:hAnsi="Times New Roman" w:cs="Times New Roman"/>
          <w:bCs/>
          <w:sz w:val="24"/>
          <w:szCs w:val="20"/>
          <w:lang w:eastAsia="pl-PL"/>
        </w:rPr>
        <w:t>Ponadto w grupie</w:t>
      </w:r>
      <w:r w:rsidRPr="003D3386">
        <w:rPr>
          <w:rFonts w:ascii="Times New Roman" w:eastAsia="Times New Roman" w:hAnsi="Times New Roman" w:cs="Times New Roman"/>
          <w:b/>
          <w:sz w:val="24"/>
          <w:szCs w:val="20"/>
          <w:lang w:eastAsia="pl-PL"/>
        </w:rPr>
        <w:t xml:space="preserve"> </w:t>
      </w:r>
      <w:r w:rsidRPr="003D3386">
        <w:rPr>
          <w:rFonts w:ascii="Times New Roman" w:eastAsia="Times New Roman" w:hAnsi="Times New Roman" w:cs="Times New Roman"/>
          <w:lang w:eastAsia="pl-PL"/>
        </w:rPr>
        <w:t xml:space="preserve">- </w:t>
      </w:r>
      <w:r w:rsidRPr="003D3386">
        <w:rPr>
          <w:rFonts w:ascii="Times New Roman" w:eastAsia="Times New Roman" w:hAnsi="Times New Roman" w:cs="Times New Roman"/>
          <w:sz w:val="24"/>
          <w:szCs w:val="24"/>
          <w:u w:val="single"/>
          <w:lang w:eastAsia="pl-PL"/>
        </w:rPr>
        <w:t xml:space="preserve">inny podmiot zaopatrują w wodę </w:t>
      </w:r>
    </w:p>
    <w:p w14:paraId="66B8A1E3" w14:textId="591A3086" w:rsidR="003D3386" w:rsidRPr="003D3386" w:rsidRDefault="003D3386" w:rsidP="00097EF0">
      <w:pPr>
        <w:numPr>
          <w:ilvl w:val="0"/>
          <w:numId w:val="9"/>
        </w:numPr>
        <w:overflowPunct w:val="0"/>
        <w:autoSpaceDE w:val="0"/>
        <w:autoSpaceDN w:val="0"/>
        <w:adjustRightInd w:val="0"/>
        <w:spacing w:after="0" w:line="276" w:lineRule="auto"/>
        <w:ind w:left="142" w:firstLine="0"/>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0"/>
          <w:u w:val="single"/>
          <w:lang w:eastAsia="pl-PL"/>
        </w:rPr>
        <w:t>Wodociąg lokalny Baru i Pola Biwakowego nad Jeziorem Łąkie</w:t>
      </w:r>
      <w:r w:rsidRPr="003D3386">
        <w:rPr>
          <w:rFonts w:ascii="Times New Roman" w:eastAsia="Times New Roman" w:hAnsi="Times New Roman" w:cs="Times New Roman"/>
          <w:sz w:val="24"/>
          <w:szCs w:val="24"/>
          <w:u w:val="single"/>
          <w:lang w:eastAsia="pl-PL"/>
        </w:rPr>
        <w:t xml:space="preserve"> w Rumunkach Skępskich, gm. Skępe</w:t>
      </w:r>
      <w:r w:rsidRPr="003D3386">
        <w:rPr>
          <w:rFonts w:ascii="Times New Roman" w:eastAsia="Times New Roman" w:hAnsi="Times New Roman" w:cs="Times New Roman"/>
          <w:sz w:val="24"/>
          <w:szCs w:val="24"/>
          <w:lang w:eastAsia="pl-PL"/>
        </w:rPr>
        <w:t xml:space="preserve">, obiekt posiadający własne ujęcie wody. Właściciel w dniu 23 czerwca 2021r. przedłożył kontrolne badania próbki wody spełniającej wymagania mikrobiologiczne i tym samym wykonał obowiązki nałożone decyzją z 2020r. dot. warunkowej przydatności wody do spożycia przez ludzi. </w:t>
      </w:r>
      <w:bookmarkStart w:id="7" w:name="_Hlk98155385"/>
      <w:r w:rsidRPr="003D3386">
        <w:rPr>
          <w:rFonts w:ascii="Times New Roman" w:eastAsia="Times New Roman" w:hAnsi="Times New Roman" w:cs="Times New Roman"/>
          <w:sz w:val="24"/>
          <w:szCs w:val="24"/>
          <w:lang w:eastAsia="pl-PL"/>
        </w:rPr>
        <w:t xml:space="preserve">W kolejnych badaniach wody wykonanych, w ramach harmonogramu kontroli wewnętrznej stwierdzono przekroczenia norm mikrobiologicznych (bakterie grupy coli 68 </w:t>
      </w:r>
      <w:proofErr w:type="spellStart"/>
      <w:r w:rsidRPr="003D3386">
        <w:rPr>
          <w:rFonts w:ascii="Times New Roman" w:eastAsia="Times New Roman" w:hAnsi="Times New Roman" w:cs="Times New Roman"/>
          <w:sz w:val="24"/>
          <w:szCs w:val="24"/>
          <w:lang w:eastAsia="pl-PL"/>
        </w:rPr>
        <w:t>jtk</w:t>
      </w:r>
      <w:proofErr w:type="spellEnd"/>
      <w:r w:rsidRPr="003D3386">
        <w:rPr>
          <w:rFonts w:ascii="Times New Roman" w:eastAsia="Times New Roman" w:hAnsi="Times New Roman" w:cs="Times New Roman"/>
          <w:sz w:val="24"/>
          <w:szCs w:val="24"/>
          <w:lang w:eastAsia="pl-PL"/>
        </w:rPr>
        <w:t xml:space="preserve"> i ogólna liczba mikroorganizmów w 1 ml wody w temp. 22 </w:t>
      </w:r>
      <w:r w:rsidRPr="003D3386">
        <w:rPr>
          <w:rFonts w:ascii="Times New Roman" w:eastAsia="Times New Roman" w:hAnsi="Times New Roman" w:cs="Times New Roman"/>
          <w:sz w:val="24"/>
          <w:szCs w:val="24"/>
          <w:vertAlign w:val="superscript"/>
          <w:lang w:eastAsia="pl-PL"/>
        </w:rPr>
        <w:t>0</w:t>
      </w:r>
      <w:r w:rsidRPr="003D3386">
        <w:rPr>
          <w:rFonts w:ascii="Times New Roman" w:eastAsia="Times New Roman" w:hAnsi="Times New Roman" w:cs="Times New Roman"/>
          <w:sz w:val="24"/>
          <w:szCs w:val="24"/>
          <w:lang w:eastAsia="pl-PL"/>
        </w:rPr>
        <w:t xml:space="preserve">C po 72 h &gt;300 </w:t>
      </w:r>
      <w:proofErr w:type="spellStart"/>
      <w:r w:rsidRPr="003D3386">
        <w:rPr>
          <w:rFonts w:ascii="Times New Roman" w:eastAsia="Times New Roman" w:hAnsi="Times New Roman" w:cs="Times New Roman"/>
          <w:sz w:val="24"/>
          <w:szCs w:val="24"/>
          <w:lang w:eastAsia="pl-PL"/>
        </w:rPr>
        <w:t>jtk</w:t>
      </w:r>
      <w:proofErr w:type="spellEnd"/>
      <w:r w:rsidRPr="003D3386">
        <w:rPr>
          <w:rFonts w:ascii="Times New Roman" w:eastAsia="Times New Roman" w:hAnsi="Times New Roman" w:cs="Times New Roman"/>
          <w:sz w:val="24"/>
          <w:szCs w:val="24"/>
          <w:lang w:eastAsia="pl-PL"/>
        </w:rPr>
        <w:t xml:space="preserve">/ 1 ml) – PPIS w Lipnie decyzją administracyjną  stwierdził, że woda nie nadaje się do spożycia przez ludzi i nakazał m.in. zapewnić użytkownikom wodę dobrej jakości </w:t>
      </w:r>
      <w:r w:rsidR="00C07654">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z innego źródła zaopatrzenia. Gestor obiektu niezwłocznie podjął działania naprawcze i ustalił prawdopodobną przyczynę skażenia mikrobiologicznego wody (nieszczelne szambo). Ponadto przedłożył wynik badania mikrobiologicznego wody spełniający wymagania rozporządzenia. PPIS w Lipnie pismem z dnia 06 sierpnia 2021r. stwierdził przydatność wody do spożycia przez ludzi  i uznał decyzję za wykonaną.</w:t>
      </w:r>
    </w:p>
    <w:p w14:paraId="5427692A" w14:textId="18846D94"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2.</w:t>
      </w:r>
      <w:r w:rsidRPr="003D3386">
        <w:rPr>
          <w:rFonts w:ascii="Times New Roman" w:eastAsia="Times New Roman" w:hAnsi="Times New Roman" w:cs="Times New Roman"/>
          <w:sz w:val="24"/>
          <w:szCs w:val="20"/>
          <w:lang w:eastAsia="pl-PL"/>
        </w:rPr>
        <w:tab/>
      </w:r>
      <w:r w:rsidRPr="003D3386">
        <w:rPr>
          <w:rFonts w:ascii="Times New Roman" w:eastAsia="Times New Roman" w:hAnsi="Times New Roman" w:cs="Times New Roman"/>
          <w:sz w:val="24"/>
          <w:szCs w:val="20"/>
          <w:u w:val="single"/>
          <w:lang w:eastAsia="pl-PL"/>
        </w:rPr>
        <w:t xml:space="preserve">Wodociąg lokalny Pola Biwakowego Nadleśnictwa Skrwilno, </w:t>
      </w:r>
      <w:proofErr w:type="spellStart"/>
      <w:r w:rsidRPr="003D3386">
        <w:rPr>
          <w:rFonts w:ascii="Times New Roman" w:eastAsia="Times New Roman" w:hAnsi="Times New Roman" w:cs="Times New Roman"/>
          <w:sz w:val="24"/>
          <w:szCs w:val="20"/>
          <w:u w:val="single"/>
          <w:lang w:eastAsia="pl-PL"/>
        </w:rPr>
        <w:t>Radziochy</w:t>
      </w:r>
      <w:proofErr w:type="spellEnd"/>
      <w:r w:rsidRPr="003D3386">
        <w:rPr>
          <w:rFonts w:ascii="Times New Roman" w:eastAsia="Times New Roman" w:hAnsi="Times New Roman" w:cs="Times New Roman"/>
          <w:sz w:val="24"/>
          <w:szCs w:val="20"/>
          <w:u w:val="single"/>
          <w:lang w:eastAsia="pl-PL"/>
        </w:rPr>
        <w:t>, gm. Skępe, s</w:t>
      </w:r>
      <w:r w:rsidRPr="003D3386">
        <w:rPr>
          <w:rFonts w:ascii="Times New Roman" w:eastAsia="Times New Roman" w:hAnsi="Times New Roman" w:cs="Times New Roman"/>
          <w:sz w:val="24"/>
          <w:szCs w:val="20"/>
          <w:lang w:eastAsia="pl-PL"/>
        </w:rPr>
        <w:t xml:space="preserve">twierdzono </w:t>
      </w:r>
      <w:r w:rsidRPr="003D3386">
        <w:rPr>
          <w:rFonts w:ascii="Times New Roman" w:eastAsia="Times New Roman" w:hAnsi="Times New Roman" w:cs="Times New Roman"/>
          <w:sz w:val="24"/>
          <w:szCs w:val="24"/>
          <w:lang w:eastAsia="pl-PL"/>
        </w:rPr>
        <w:t xml:space="preserve">przekroczenie wskaźnikowego parametru mikrobiologicznego (ogólnej liczby mikroorganizmów w 1 ml wody w temp. </w:t>
      </w:r>
      <w:smartTag w:uri="urn:schemas-microsoft-com:office:smarttags" w:element="metricconverter">
        <w:smartTagPr>
          <w:attr w:name="ProductID" w:val="220C"/>
        </w:smartTagPr>
        <w:r w:rsidRPr="003D3386">
          <w:rPr>
            <w:rFonts w:ascii="Times New Roman" w:eastAsia="Times New Roman" w:hAnsi="Times New Roman" w:cs="Times New Roman"/>
            <w:sz w:val="24"/>
            <w:szCs w:val="24"/>
            <w:lang w:eastAsia="pl-PL"/>
          </w:rPr>
          <w:t>22</w:t>
        </w:r>
        <w:r w:rsidRPr="003D3386">
          <w:rPr>
            <w:rFonts w:ascii="Times New Roman" w:eastAsia="Times New Roman" w:hAnsi="Times New Roman" w:cs="Times New Roman"/>
            <w:sz w:val="24"/>
            <w:szCs w:val="24"/>
            <w:vertAlign w:val="superscript"/>
            <w:lang w:eastAsia="pl-PL"/>
          </w:rPr>
          <w:t>0</w:t>
        </w:r>
        <w:r w:rsidRPr="003D3386">
          <w:rPr>
            <w:rFonts w:ascii="Times New Roman" w:eastAsia="Times New Roman" w:hAnsi="Times New Roman" w:cs="Times New Roman"/>
            <w:sz w:val="24"/>
            <w:szCs w:val="24"/>
            <w:lang w:eastAsia="pl-PL"/>
          </w:rPr>
          <w:t>C</w:t>
        </w:r>
      </w:smartTag>
      <w:r w:rsidRPr="003D3386">
        <w:rPr>
          <w:rFonts w:ascii="Times New Roman" w:eastAsia="Times New Roman" w:hAnsi="Times New Roman" w:cs="Times New Roman"/>
          <w:sz w:val="24"/>
          <w:szCs w:val="24"/>
          <w:lang w:eastAsia="pl-PL"/>
        </w:rPr>
        <w:t xml:space="preserve"> po 72 h  - &gt;300 </w:t>
      </w:r>
      <w:proofErr w:type="spellStart"/>
      <w:r w:rsidRPr="003D3386">
        <w:rPr>
          <w:rFonts w:ascii="Times New Roman" w:eastAsia="Times New Roman" w:hAnsi="Times New Roman" w:cs="Times New Roman"/>
          <w:sz w:val="24"/>
          <w:szCs w:val="24"/>
          <w:lang w:eastAsia="pl-PL"/>
        </w:rPr>
        <w:t>jtk</w:t>
      </w:r>
      <w:proofErr w:type="spellEnd"/>
      <w:r w:rsidRPr="003D3386">
        <w:rPr>
          <w:rFonts w:ascii="Times New Roman" w:eastAsia="Times New Roman" w:hAnsi="Times New Roman" w:cs="Times New Roman"/>
          <w:sz w:val="24"/>
          <w:szCs w:val="24"/>
          <w:lang w:eastAsia="pl-PL"/>
        </w:rPr>
        <w:t xml:space="preserve">) wykluczając jednocześnie w badanej próbce przekroczenia bakterii grupy coli, </w:t>
      </w:r>
      <w:r w:rsidRPr="003D3386">
        <w:rPr>
          <w:rFonts w:ascii="Times New Roman" w:eastAsia="Times New Roman" w:hAnsi="Times New Roman" w:cs="Times New Roman"/>
          <w:i/>
          <w:sz w:val="24"/>
          <w:szCs w:val="24"/>
          <w:lang w:eastAsia="pl-PL"/>
        </w:rPr>
        <w:t>Escherichia coli</w:t>
      </w:r>
      <w:r w:rsidRPr="003D3386">
        <w:rPr>
          <w:rFonts w:ascii="Times New Roman" w:eastAsia="Times New Roman" w:hAnsi="Times New Roman" w:cs="Times New Roman"/>
          <w:sz w:val="24"/>
          <w:szCs w:val="24"/>
          <w:lang w:eastAsia="pl-PL"/>
        </w:rPr>
        <w:t xml:space="preserve"> i </w:t>
      </w:r>
      <w:proofErr w:type="spellStart"/>
      <w:r w:rsidRPr="003D3386">
        <w:rPr>
          <w:rFonts w:ascii="Times New Roman" w:eastAsia="Times New Roman" w:hAnsi="Times New Roman" w:cs="Times New Roman"/>
          <w:sz w:val="24"/>
          <w:szCs w:val="24"/>
          <w:lang w:eastAsia="pl-PL"/>
        </w:rPr>
        <w:t>enterokoków</w:t>
      </w:r>
      <w:proofErr w:type="spellEnd"/>
      <w:r w:rsidRPr="003D3386">
        <w:rPr>
          <w:rFonts w:ascii="Times New Roman" w:eastAsia="Times New Roman" w:hAnsi="Times New Roman" w:cs="Times New Roman"/>
          <w:sz w:val="24"/>
          <w:szCs w:val="24"/>
          <w:lang w:eastAsia="pl-PL"/>
        </w:rPr>
        <w:t>.</w:t>
      </w:r>
      <w:r w:rsidRPr="003D3386">
        <w:rPr>
          <w:rFonts w:ascii="Times New Roman" w:eastAsia="Times New Roman" w:hAnsi="Times New Roman" w:cs="Times New Roman"/>
          <w:sz w:val="24"/>
          <w:szCs w:val="20"/>
          <w:lang w:eastAsia="pl-PL"/>
        </w:rPr>
        <w:t xml:space="preserve"> Przekroczenie normy mikrobiologicznej zostało usunięte w ustalonym terminie, przed rozpoczęciem sezonu 2021 (przedłożono kontrolne wyniki badań wody).</w:t>
      </w:r>
    </w:p>
    <w:bookmarkEnd w:id="7"/>
    <w:p w14:paraId="4D3858E3" w14:textId="08274087" w:rsidR="003D3386" w:rsidRPr="003D3386" w:rsidRDefault="003D3386" w:rsidP="003D3386">
      <w:pPr>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W roku sprawozdawczym prowadzone były również postępowania administracyjne w celu wyegzekwowania poprawy jakości wody w zakresie składu fizykochemicznego wody </w:t>
      </w:r>
      <w:r w:rsidR="00C07654">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w stosunku do właścicieli wodociągów publicznych i lokalnych:</w:t>
      </w:r>
    </w:p>
    <w:p w14:paraId="05B6E9A4" w14:textId="4B46FA3E"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bookmarkStart w:id="8" w:name="_Hlk65150851"/>
      <w:r w:rsidRPr="003D3386">
        <w:rPr>
          <w:rFonts w:ascii="Times New Roman" w:eastAsia="Times New Roman" w:hAnsi="Times New Roman" w:cs="Times New Roman"/>
          <w:sz w:val="24"/>
          <w:szCs w:val="20"/>
          <w:lang w:eastAsia="pl-PL"/>
        </w:rPr>
        <w:t xml:space="preserve">Przekroczenia norm fizykochemicznych w wodociągach publicznych dotyczyły poziomu żelaza, jonu amonowego i manganu. W dwóch przypadkach z uwagi na znaczne przekroczenia poziomu manganu (165 - 200µg/l) wszczęto postępowania z urzędu w celu wyegzekwowania poprawy jakości wody. </w:t>
      </w:r>
    </w:p>
    <w:p w14:paraId="552DDEA4"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bookmarkStart w:id="9" w:name="_Hlk96592206"/>
      <w:r w:rsidRPr="003D3386">
        <w:rPr>
          <w:rFonts w:ascii="Times New Roman" w:eastAsia="Times New Roman" w:hAnsi="Times New Roman" w:cs="Times New Roman"/>
          <w:sz w:val="24"/>
          <w:szCs w:val="20"/>
          <w:u w:val="single"/>
          <w:lang w:eastAsia="pl-PL"/>
        </w:rPr>
        <w:t>Wodociąg publiczny Kukowo, gm. Skępe</w:t>
      </w:r>
      <w:r w:rsidRPr="003D3386">
        <w:rPr>
          <w:rFonts w:ascii="Times New Roman" w:eastAsia="Times New Roman" w:hAnsi="Times New Roman" w:cs="Times New Roman"/>
          <w:sz w:val="24"/>
          <w:szCs w:val="20"/>
          <w:lang w:eastAsia="pl-PL"/>
        </w:rPr>
        <w:t xml:space="preserve"> </w:t>
      </w:r>
      <w:bookmarkEnd w:id="9"/>
      <w:r w:rsidRPr="003D3386">
        <w:rPr>
          <w:rFonts w:ascii="Times New Roman" w:eastAsia="Times New Roman" w:hAnsi="Times New Roman" w:cs="Times New Roman"/>
          <w:sz w:val="24"/>
          <w:szCs w:val="20"/>
          <w:lang w:eastAsia="pl-PL"/>
        </w:rPr>
        <w:t xml:space="preserve">– dostawca wody podjął niezwłoczne działania naprawcze i przedłożył kontrolne wyniki badań spełniające aktualne normy – postępowanie zostało umorzone w całości. </w:t>
      </w:r>
    </w:p>
    <w:p w14:paraId="5BC31DE8" w14:textId="45907DDB"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u w:val="single"/>
          <w:lang w:eastAsia="pl-PL"/>
        </w:rPr>
        <w:t xml:space="preserve">Wodociąg publiczny Chalin, gm. Dobrzyń nad Wisłą - </w:t>
      </w:r>
      <w:r w:rsidRPr="003D3386">
        <w:rPr>
          <w:rFonts w:ascii="Times New Roman" w:eastAsia="Times New Roman" w:hAnsi="Times New Roman" w:cs="Times New Roman"/>
          <w:sz w:val="24"/>
          <w:szCs w:val="20"/>
          <w:lang w:eastAsia="pl-PL"/>
        </w:rPr>
        <w:t xml:space="preserve">dostawca wody poinformował,                  że z uwagi na awarię sieci energetycznej SUW nie produkowała wody (sieć wodociągowa </w:t>
      </w:r>
      <w:r w:rsidRPr="003D3386">
        <w:rPr>
          <w:rFonts w:ascii="Times New Roman" w:eastAsia="Times New Roman" w:hAnsi="Times New Roman" w:cs="Times New Roman"/>
          <w:sz w:val="24"/>
          <w:szCs w:val="20"/>
          <w:lang w:eastAsia="pl-PL"/>
        </w:rPr>
        <w:lastRenderedPageBreak/>
        <w:t xml:space="preserve">zasilana była z SUW Dobrzyń </w:t>
      </w:r>
      <w:proofErr w:type="spellStart"/>
      <w:r w:rsidRPr="003D3386">
        <w:rPr>
          <w:rFonts w:ascii="Times New Roman" w:eastAsia="Times New Roman" w:hAnsi="Times New Roman" w:cs="Times New Roman"/>
          <w:sz w:val="24"/>
          <w:szCs w:val="20"/>
          <w:lang w:eastAsia="pl-PL"/>
        </w:rPr>
        <w:t>n.W</w:t>
      </w:r>
      <w:proofErr w:type="spellEnd"/>
      <w:r w:rsidRPr="003D3386">
        <w:rPr>
          <w:rFonts w:ascii="Times New Roman" w:eastAsia="Times New Roman" w:hAnsi="Times New Roman" w:cs="Times New Roman"/>
          <w:sz w:val="24"/>
          <w:szCs w:val="20"/>
          <w:lang w:eastAsia="pl-PL"/>
        </w:rPr>
        <w:t xml:space="preserve">). Po ok. 9 dobach, po usunięciu awarii i w związku </w:t>
      </w:r>
      <w:r w:rsidR="00C07654">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z występowaniem poważnych deficytów na sieci, SUW Chalin została uruchomiona, a woda dopuszczono warunkowo do użytkowania z uwagi na utrzymujące się przekroczenia norm poziomu manganu. Zgodnie z wnioskiem dostawcy wody ustalono termin doprowadzenia wody do jakości zgodnej z obowiązującymi normami w ciągu miesiąca, Jednakże z uwagi na awarię instalacji sprężonego powietrza przedłużono termin wykonania decyzji o kolejne dwa miesiące. Zgodnie z ustalonym terminem przedłożono wyniki badań spełniające aktualne normy, decyzję uznano za wykonaną. </w:t>
      </w:r>
    </w:p>
    <w:p w14:paraId="675F2F6F"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 W pozostałych 3 przypadkach stwierdzane przekroczenia były nieznaczne lub miały charakter chwilowy (nie potwierdzały się w badaniach kontrolnych, bądź były eliminowane w krótkich terminach) i dotyczyły wodociągu publicznego Lipno (poziom manganu), Wodociągu publicznego Chrostkowo Nowe (poziom manganu) oraz Wodociągu publicznego Grochowalsk (poziom żelaza). </w:t>
      </w:r>
    </w:p>
    <w:p w14:paraId="49ABB394" w14:textId="77777777" w:rsidR="003D3386" w:rsidRPr="003D3386" w:rsidRDefault="003D3386" w:rsidP="003D3386">
      <w:pPr>
        <w:tabs>
          <w:tab w:val="left" w:pos="710"/>
          <w:tab w:val="left" w:pos="2414"/>
          <w:tab w:val="left" w:pos="2982"/>
          <w:tab w:val="left" w:pos="5112"/>
          <w:tab w:val="left" w:pos="5680"/>
        </w:tabs>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4"/>
          <w:lang w:eastAsia="pl-PL"/>
        </w:rPr>
      </w:pPr>
      <w:r w:rsidRPr="003D3386">
        <w:rPr>
          <w:rFonts w:ascii="Times New Roman" w:eastAsia="Times New Roman" w:hAnsi="Times New Roman" w:cs="Times New Roman"/>
          <w:sz w:val="24"/>
          <w:szCs w:val="24"/>
          <w:lang w:eastAsia="pl-PL"/>
        </w:rPr>
        <w:t xml:space="preserve">Stwierdzane przekroczenia norm z w/w wodociągów nie </w:t>
      </w:r>
      <w:r w:rsidRPr="003D3386">
        <w:rPr>
          <w:rFonts w:ascii="Times New Roman" w:eastAsia="Times New Roman" w:hAnsi="Times New Roman" w:cs="Times New Roman"/>
          <w:bCs/>
          <w:sz w:val="24"/>
          <w:szCs w:val="24"/>
          <w:lang w:eastAsia="pl-PL"/>
        </w:rPr>
        <w:t>stwarzały zagrożenia wystąpienia niekorzystnych skutków dla zdrowia użytkowników.</w:t>
      </w:r>
      <w:bookmarkEnd w:id="8"/>
    </w:p>
    <w:p w14:paraId="5B151113" w14:textId="1732A0B6" w:rsidR="003D3386" w:rsidRPr="003D3386" w:rsidRDefault="003D3386" w:rsidP="003D3386">
      <w:pPr>
        <w:spacing w:after="0" w:line="276" w:lineRule="auto"/>
        <w:jc w:val="both"/>
        <w:rPr>
          <w:rFonts w:ascii="Times New Roman" w:eastAsia="Times New Roman" w:hAnsi="Times New Roman" w:cs="Times New Roman"/>
          <w:bCs/>
          <w:sz w:val="24"/>
          <w:szCs w:val="20"/>
          <w:lang w:eastAsia="pl-PL"/>
        </w:rPr>
      </w:pPr>
      <w:r w:rsidRPr="003D3386">
        <w:rPr>
          <w:rFonts w:ascii="Times New Roman" w:eastAsia="Times New Roman" w:hAnsi="Times New Roman" w:cs="Times New Roman"/>
          <w:sz w:val="24"/>
          <w:szCs w:val="24"/>
          <w:u w:val="single"/>
          <w:lang w:eastAsia="pl-PL"/>
        </w:rPr>
        <w:t>Wodociąg lokalny RSP „AGROPOL” Lenie Wielkie, gm. Dobrzyń n. Wisłą</w:t>
      </w:r>
      <w:r w:rsidRPr="003D3386">
        <w:rPr>
          <w:rFonts w:ascii="Times New Roman" w:eastAsia="Times New Roman" w:hAnsi="Times New Roman" w:cs="Times New Roman"/>
          <w:sz w:val="24"/>
          <w:szCs w:val="24"/>
          <w:lang w:eastAsia="pl-PL"/>
        </w:rPr>
        <w:t xml:space="preserve"> – </w:t>
      </w:r>
      <w:r w:rsidRPr="003D3386">
        <w:rPr>
          <w:rFonts w:ascii="Times New Roman" w:eastAsia="Times New Roman" w:hAnsi="Times New Roman" w:cs="Times New Roman"/>
          <w:bCs/>
          <w:sz w:val="24"/>
          <w:szCs w:val="20"/>
          <w:lang w:eastAsia="pl-PL"/>
        </w:rPr>
        <w:t xml:space="preserve">PPIS w Lipnie decyzją nr 1035/2020 z dnia 01.09.2020r. (decyzja zmieniająca nr 2176/20 z dnia 03.11.2020) stwierdził warunkową przydatność wody do spożycia dla ludzi z w/w wodociągu lokalnego przy zachowaniu dopuszczalnych maksymalnych wartości poziomu manganu do 100 µg/l (norma 50 µg/l) i żelaza do 500 µg/l (norma 200 µg/l). Termin wykonania obowiązków nałożonych decyzją ustalono do 20.11.2020r. </w:t>
      </w:r>
    </w:p>
    <w:p w14:paraId="523CFDB6" w14:textId="1E1B7CA4"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0"/>
          <w:lang w:eastAsia="pl-PL"/>
        </w:rPr>
      </w:pPr>
      <w:r w:rsidRPr="003D3386">
        <w:rPr>
          <w:rFonts w:ascii="Times New Roman" w:eastAsia="Times New Roman" w:hAnsi="Times New Roman" w:cs="Times New Roman"/>
          <w:bCs/>
          <w:sz w:val="24"/>
          <w:szCs w:val="20"/>
          <w:lang w:eastAsia="pl-PL"/>
        </w:rPr>
        <w:t>Na podstawie badań wody pobranych w dniu 01.02.2021r. stwierdzono nadal utrzymywanie się przekroczeń norm manganu. W dniu 04.02.2021r. nałożono grzywnę w celu przymuszenia do wykonania obowiązku w kwocie 250 zł. (upomnienie, tytuł wykonawczy wydano w grudniu 2020r.), a 06.04.2021r. kolejną na tą samą kwotę. Na podstawie wyników badań wody przedłożonych w dniu 10.05.2021r. stwierdzono, że jakość wody jest zgodna z obowiązującymi normami sanitarnymi, a decyzję uznano za wykonaną.</w:t>
      </w:r>
    </w:p>
    <w:p w14:paraId="08DE19F8" w14:textId="2C1E8E89" w:rsidR="003D3386" w:rsidRPr="003D3386" w:rsidRDefault="003D3386" w:rsidP="003D3386">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0"/>
          <w:lang w:eastAsia="pl-PL"/>
        </w:rPr>
        <w:t xml:space="preserve">W okresie sprawozdawczym </w:t>
      </w:r>
      <w:bookmarkStart w:id="10" w:name="_Hlk65146447"/>
      <w:r w:rsidRPr="003D3386">
        <w:rPr>
          <w:rFonts w:ascii="Times New Roman" w:eastAsia="Times New Roman" w:hAnsi="Times New Roman" w:cs="Times New Roman"/>
          <w:bCs/>
          <w:sz w:val="24"/>
          <w:szCs w:val="20"/>
          <w:lang w:eastAsia="pl-PL"/>
        </w:rPr>
        <w:t>w grupie</w:t>
      </w:r>
      <w:r w:rsidRPr="003D3386">
        <w:rPr>
          <w:rFonts w:ascii="Times New Roman" w:eastAsia="Times New Roman" w:hAnsi="Times New Roman" w:cs="Times New Roman"/>
          <w:b/>
          <w:sz w:val="24"/>
          <w:szCs w:val="20"/>
          <w:lang w:eastAsia="pl-PL"/>
        </w:rPr>
        <w:t xml:space="preserve"> </w:t>
      </w:r>
      <w:r w:rsidRPr="003D3386">
        <w:rPr>
          <w:rFonts w:ascii="Times New Roman" w:eastAsia="Times New Roman" w:hAnsi="Times New Roman" w:cs="Times New Roman"/>
          <w:lang w:eastAsia="pl-PL"/>
        </w:rPr>
        <w:t xml:space="preserve">- </w:t>
      </w:r>
      <w:r w:rsidRPr="003D3386">
        <w:rPr>
          <w:rFonts w:ascii="Times New Roman" w:eastAsia="Times New Roman" w:hAnsi="Times New Roman" w:cs="Times New Roman"/>
          <w:sz w:val="24"/>
          <w:szCs w:val="24"/>
          <w:u w:val="single"/>
          <w:lang w:eastAsia="pl-PL"/>
        </w:rPr>
        <w:t xml:space="preserve">inny podmiot zaopatrują w wodę </w:t>
      </w:r>
      <w:r w:rsidRPr="003D3386">
        <w:rPr>
          <w:rFonts w:ascii="Times New Roman" w:eastAsia="Times New Roman" w:hAnsi="Times New Roman" w:cs="Times New Roman"/>
          <w:sz w:val="24"/>
          <w:szCs w:val="20"/>
          <w:lang w:eastAsia="pl-PL"/>
        </w:rPr>
        <w:t xml:space="preserve">wydano </w:t>
      </w:r>
      <w:r w:rsidR="00C07654">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1 </w:t>
      </w:r>
      <w:r w:rsidRPr="003D3386">
        <w:rPr>
          <w:rFonts w:ascii="Times New Roman" w:eastAsia="Times New Roman" w:hAnsi="Times New Roman" w:cs="Times New Roman"/>
          <w:sz w:val="24"/>
          <w:szCs w:val="24"/>
          <w:lang w:eastAsia="pl-PL"/>
        </w:rPr>
        <w:t xml:space="preserve">decyzję merytoryczną na doprowadzenie wody do obowiązujących norm sanitarnych </w:t>
      </w:r>
      <w:r w:rsidR="00C07654">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 xml:space="preserve">w zakresie poziomu manganu i żelaza oraz mętności (dot. Wodociąg lokalny ZPOW DAWTONA Lipno); stwierdzono warunkową przydatność wody w terminie od 29.07 </w:t>
      </w:r>
      <w:r w:rsidR="00BC0517">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do 30.08.2021r. Przedstawione wyniki badań kontrolnych pozwoliły uznać decyzję za wykonaną</w:t>
      </w:r>
      <w:bookmarkEnd w:id="10"/>
      <w:r w:rsidRPr="003D3386">
        <w:rPr>
          <w:rFonts w:ascii="Times New Roman" w:eastAsia="Times New Roman" w:hAnsi="Times New Roman" w:cs="Times New Roman"/>
          <w:sz w:val="24"/>
          <w:szCs w:val="24"/>
          <w:lang w:eastAsia="pl-PL"/>
        </w:rPr>
        <w:t>. Stwierdzone przekroczenie poziomu żelaza i mętności w kolejnym wodociągu było chwilowe i zostało wyeliminowane w krótkim terminie.</w:t>
      </w:r>
    </w:p>
    <w:p w14:paraId="4B96F352" w14:textId="459F3571" w:rsidR="003D3386" w:rsidRPr="003D3386" w:rsidRDefault="003D3386" w:rsidP="003D3386">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4"/>
          <w:lang w:eastAsia="pl-PL"/>
        </w:rPr>
        <w:t xml:space="preserve">Ponadto w 2 przypadkach stwierdzono minimalne przekroczenia poziomu azotynów </w:t>
      </w:r>
      <w:r w:rsidR="00C07654">
        <w:rPr>
          <w:rFonts w:ascii="Times New Roman" w:eastAsia="Times New Roman" w:hAnsi="Times New Roman" w:cs="Times New Roman"/>
          <w:sz w:val="24"/>
          <w:szCs w:val="24"/>
          <w:lang w:eastAsia="pl-PL"/>
        </w:rPr>
        <w:t xml:space="preserve">     </w:t>
      </w:r>
      <w:r w:rsidRPr="003D3386">
        <w:rPr>
          <w:rFonts w:ascii="Times New Roman" w:eastAsia="Times New Roman" w:hAnsi="Times New Roman" w:cs="Times New Roman"/>
          <w:sz w:val="24"/>
          <w:szCs w:val="24"/>
          <w:lang w:eastAsia="pl-PL"/>
        </w:rPr>
        <w:t xml:space="preserve">w wodzie podawanej do sieci (0,104 µg/l i 0,122 µg/l), które w badaniach kontrolnych wykonanych niezwłocznie nie potwierdziły się. </w:t>
      </w:r>
    </w:p>
    <w:p w14:paraId="79015B6A" w14:textId="77777777" w:rsidR="003D3386" w:rsidRPr="003D3386" w:rsidRDefault="003D3386" w:rsidP="003D3386">
      <w:pPr>
        <w:spacing w:after="0" w:line="276" w:lineRule="auto"/>
        <w:jc w:val="both"/>
        <w:rPr>
          <w:rFonts w:ascii="Times New Roman" w:eastAsia="Times New Roman" w:hAnsi="Times New Roman" w:cs="Times New Roman"/>
          <w:lang w:eastAsia="pl-PL"/>
        </w:rPr>
      </w:pPr>
    </w:p>
    <w:p w14:paraId="441CEE6A"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b/>
          <w:sz w:val="24"/>
          <w:szCs w:val="20"/>
          <w:lang w:eastAsia="pl-PL"/>
        </w:rPr>
        <w:t>Stwierdzone w toku bieżącego nadzoru nieprawidłowości w funkcjonowaniu wodociągów.</w:t>
      </w:r>
      <w:r w:rsidRPr="003D3386">
        <w:rPr>
          <w:rFonts w:ascii="Times New Roman" w:eastAsia="Times New Roman" w:hAnsi="Times New Roman" w:cs="Times New Roman"/>
          <w:sz w:val="24"/>
          <w:szCs w:val="20"/>
          <w:lang w:eastAsia="pl-PL"/>
        </w:rPr>
        <w:t xml:space="preserve"> </w:t>
      </w:r>
    </w:p>
    <w:p w14:paraId="24F32A8E" w14:textId="77777777" w:rsidR="003D3386" w:rsidRPr="003D3386" w:rsidRDefault="003D3386" w:rsidP="003D3386">
      <w:pPr>
        <w:tabs>
          <w:tab w:val="left" w:pos="709"/>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W roku 2021 nie wydano decyzji administracyjnej na poprawę stanu sanitarno – technicznego pomieszczeń i urządzeń wodociągowych.</w:t>
      </w:r>
    </w:p>
    <w:p w14:paraId="1FB45F75" w14:textId="77777777" w:rsidR="003D3386" w:rsidRPr="003D3386" w:rsidRDefault="003D3386" w:rsidP="003D3386">
      <w:pPr>
        <w:tabs>
          <w:tab w:val="left" w:pos="709"/>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W związku z prowadzonymi modernizacjami SUW należy stwierdzić, że stan sanitarno – techniczny większości obiektów jest bardzo dobry.</w:t>
      </w:r>
    </w:p>
    <w:p w14:paraId="65BEC51F" w14:textId="77777777" w:rsidR="003D3386" w:rsidRPr="003D3386" w:rsidRDefault="003D3386" w:rsidP="003D3386">
      <w:pPr>
        <w:tabs>
          <w:tab w:val="left" w:pos="709"/>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W roku 2019 oddano do użytku kolejną nową SUW Grochowalsk, w 2020 nową SUW Skępe, w lipcu 2021r. oddano do użytkowania kolejnej w Dobrzyniu nad Wisłą – oraz </w:t>
      </w:r>
      <w:r w:rsidRPr="003D3386">
        <w:rPr>
          <w:rFonts w:ascii="Times New Roman" w:eastAsia="Times New Roman" w:hAnsi="Times New Roman" w:cs="Times New Roman"/>
          <w:sz w:val="24"/>
          <w:szCs w:val="24"/>
          <w:lang w:eastAsia="pl-PL"/>
        </w:rPr>
        <w:t>nową Stację Uzdatniania Wody dla Wodociągu lokalnego ZPOW DAWTONA Lipno</w:t>
      </w:r>
      <w:r w:rsidRPr="003D3386">
        <w:rPr>
          <w:rFonts w:ascii="Times New Roman" w:eastAsia="Times New Roman" w:hAnsi="Times New Roman" w:cs="Times New Roman"/>
          <w:sz w:val="24"/>
          <w:szCs w:val="20"/>
          <w:lang w:eastAsia="pl-PL"/>
        </w:rPr>
        <w:t>.</w:t>
      </w:r>
    </w:p>
    <w:p w14:paraId="629D2A40" w14:textId="099D4151" w:rsidR="003D3386" w:rsidRPr="003D3386" w:rsidRDefault="003D3386" w:rsidP="003D3386">
      <w:pPr>
        <w:tabs>
          <w:tab w:val="left" w:pos="709"/>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lastRenderedPageBreak/>
        <w:t xml:space="preserve">Wszyscy dostawcy wody ustalili z PPIS w Lipnie harmonogramy poboru wody w ramach kontroli wewnętrznej na rok 2021, podpisano z dostawcami wody protokoły uzgodnień zgodnie ze wzorami otrzymanymi z GIS. </w:t>
      </w:r>
    </w:p>
    <w:p w14:paraId="426AB9FC"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W roku sprawozdawczym nikt nie zgłosił deficytów wody.</w:t>
      </w:r>
    </w:p>
    <w:p w14:paraId="136DBF22" w14:textId="77777777" w:rsidR="003D3386" w:rsidRPr="003D3386" w:rsidRDefault="003D3386" w:rsidP="003D3386">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0"/>
          <w:lang w:eastAsia="pl-PL"/>
        </w:rPr>
        <w:t>Wystosowano ogółem 20 wystąpień dotyczących jakości wody. Wystąpienia dotyczyły głównie ocen wyników badań, jak i stwierdzanych nieprawidłowości w monitoringu jakości wody, prowadzonego w ramach nadzoru i kontroli wewnętrznej</w:t>
      </w:r>
      <w:r w:rsidRPr="003D3386">
        <w:rPr>
          <w:rFonts w:ascii="Times New Roman" w:eastAsia="Times New Roman" w:hAnsi="Times New Roman" w:cs="Times New Roman"/>
          <w:sz w:val="24"/>
          <w:szCs w:val="24"/>
          <w:lang w:eastAsia="pl-PL"/>
        </w:rPr>
        <w:t xml:space="preserve">. </w:t>
      </w:r>
    </w:p>
    <w:p w14:paraId="744A32DF" w14:textId="77777777" w:rsidR="003D3386" w:rsidRPr="003D3386" w:rsidRDefault="003D3386" w:rsidP="003D3386">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4"/>
          <w:szCs w:val="24"/>
          <w:lang w:eastAsia="pl-PL"/>
        </w:rPr>
        <w:t xml:space="preserve">Nie nakładano mandatów karnych. </w:t>
      </w:r>
    </w:p>
    <w:p w14:paraId="3FAC2B6C" w14:textId="5C262D28"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Powszechna dostępność wody i jej odpowiednia jakość jest jednym z podstawowych warunków zdrowia ludności. Urządzenia służące publicznemu zaopatrywaniu w wodę są pod stałym nadzorem Powiatowej Stacji Sanitarno – Epidemiologicznej w Lipnie. Na terenie powiatu miasta są w 100 % zwodociągowane. Natomiast w gminach wiejskich tylko pojedyncze miejscowości, nieznacznie zaludnione, o zabudowie bardzo rozproszonej nie posiadają sieci wodociągowej. Ludność kilku miejscowości powiatu lipnowskiego zaopatrywana jest w wodę z wodociągów z poza powiatu. </w:t>
      </w:r>
    </w:p>
    <w:p w14:paraId="4B0AB0B1" w14:textId="2726D4F8"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bCs/>
          <w:sz w:val="24"/>
          <w:szCs w:val="20"/>
          <w:lang w:eastAsia="pl-PL"/>
        </w:rPr>
      </w:pPr>
      <w:r w:rsidRPr="003D3386">
        <w:rPr>
          <w:rFonts w:ascii="Times New Roman" w:eastAsia="Times New Roman" w:hAnsi="Times New Roman" w:cs="Times New Roman"/>
          <w:sz w:val="24"/>
          <w:szCs w:val="20"/>
          <w:lang w:eastAsia="pl-PL"/>
        </w:rPr>
        <w:t xml:space="preserve">Zgodnie z art. 5 ust. 1 ustawy z dn. 07 czerwca 2001r. o zbiorowym zaopatrzeniu w wodę </w:t>
      </w:r>
      <w:r w:rsidR="00C07654">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i zbiorowym odprowadzaniu ścieków przedsiębiorstwo wodociągowo – kanalizacyjne (dostawcy wody) mają obowiązek zapewnić zdolność posiadanych urządzeń wodociągowych do realizacji dostaw wody w wymaganej ilości i pod odpowiednim ciśnieniem w sposób ciągły, a także </w:t>
      </w:r>
      <w:r w:rsidRPr="003D3386">
        <w:rPr>
          <w:rFonts w:ascii="Times New Roman" w:eastAsia="Times New Roman" w:hAnsi="Times New Roman" w:cs="Times New Roman"/>
          <w:bCs/>
          <w:sz w:val="24"/>
          <w:szCs w:val="20"/>
          <w:lang w:eastAsia="pl-PL"/>
        </w:rPr>
        <w:t>zapewnić</w:t>
      </w:r>
      <w:r w:rsidRPr="003D3386">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bCs/>
          <w:sz w:val="24"/>
          <w:szCs w:val="20"/>
          <w:lang w:eastAsia="pl-PL"/>
        </w:rPr>
        <w:t>należytą jakość dostarczanej wody.</w:t>
      </w:r>
    </w:p>
    <w:p w14:paraId="742943B3" w14:textId="120CB460"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Państwowa Inspekcja Sanitarna prowadzi monitoring parametrów grupy A  i monitoring parametrów grupy B z ustalonych miejsc poboru, ale w dużo mniejszym stopniu niż w latach ubiegłych w związku ze stanem epidemii. </w:t>
      </w:r>
    </w:p>
    <w:p w14:paraId="6E171C37" w14:textId="77777777"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Jednak to głównie producenci wody są zobowiązani prowadzić wewnętrzną kontrolę jakości wody z odpowiednią częstotliwością uzgodnioną z Inspekcją Sanitarną. </w:t>
      </w:r>
    </w:p>
    <w:p w14:paraId="07A2634B" w14:textId="687E2383"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W roku 2020 zgodnie z rozporządzeniem Ministra Zdrowia z dnia z dnia 7 grudnia 2017r. </w:t>
      </w:r>
      <w:r w:rsidR="00C07654">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w sprawie jakości wody przeznaczonej do spożycia przez ludzi (Dz. U. z 2017r.,poz. 2294), wszyscy producenci wody zaopiniowali harmonogramy badań na rok 2021 w ramach kontroli wewnętrznej i podpisali protokoły uzgodnień. Wykonywanie tych badań było zadawalające. </w:t>
      </w:r>
    </w:p>
    <w:p w14:paraId="7BC7EAB7" w14:textId="659BC461"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W 2021 r. stwierdzane odchylenia od aktualnie obowiązujących norm sanitarnych były sporadyczne, usuwane w krótkich terminach i występowały znacznie rzadziej niż w latach ubiegłych. Najbardziej problematycznymi obiektami są „inne podmioty zaopatrujące w wodę”, co wynika prawdopodobnie z braku prawidłowego, systematycznego nadzoru przez kompetentny personel. </w:t>
      </w:r>
    </w:p>
    <w:p w14:paraId="3F8470B5" w14:textId="1F30DB79"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Należy nadmienić, że stwierdzane przekroczenia norm fizykochemicznych nie stwarzały zagrożeń dla zdrowia, a mogły jedynie powodować uciążliwości dla użytkowników. </w:t>
      </w:r>
    </w:p>
    <w:p w14:paraId="56E49DE7" w14:textId="3804ED91" w:rsidR="003D3386" w:rsidRPr="003D3386" w:rsidRDefault="003D3386" w:rsidP="003D3386">
      <w:pPr>
        <w:tabs>
          <w:tab w:val="left" w:pos="851"/>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3D3386">
        <w:rPr>
          <w:rFonts w:ascii="Times New Roman" w:eastAsia="Times New Roman" w:hAnsi="Times New Roman" w:cs="Times New Roman"/>
          <w:sz w:val="24"/>
          <w:szCs w:val="20"/>
          <w:lang w:eastAsia="pl-PL"/>
        </w:rPr>
        <w:t xml:space="preserve">Prowadzone postępowania administracyjne, zwiększona świadomość konsumentów, a także coraz częstsze zainteresowanie mediów, wymuszają na producentach wody większą dbałość </w:t>
      </w:r>
      <w:r w:rsidR="0040681D">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o jej jakość. Jednak brak efektów w tym zakresie wiąże się często z brakiem świadomości </w:t>
      </w:r>
      <w:r w:rsidR="0040681D">
        <w:rPr>
          <w:rFonts w:ascii="Times New Roman" w:eastAsia="Times New Roman" w:hAnsi="Times New Roman" w:cs="Times New Roman"/>
          <w:sz w:val="24"/>
          <w:szCs w:val="20"/>
          <w:lang w:eastAsia="pl-PL"/>
        </w:rPr>
        <w:t xml:space="preserve">           </w:t>
      </w:r>
      <w:r w:rsidRPr="003D3386">
        <w:rPr>
          <w:rFonts w:ascii="Times New Roman" w:eastAsia="Times New Roman" w:hAnsi="Times New Roman" w:cs="Times New Roman"/>
          <w:sz w:val="24"/>
          <w:szCs w:val="20"/>
          <w:lang w:eastAsia="pl-PL"/>
        </w:rPr>
        <w:t xml:space="preserve">u producentów o ważności tych problemów, a także z niedostatecznymi ilościami środków finansowych kierowanych na te zadania przez samorządy. </w:t>
      </w:r>
    </w:p>
    <w:p w14:paraId="42D21F93" w14:textId="77777777" w:rsidR="0040681D" w:rsidRPr="003D3386" w:rsidRDefault="0040681D" w:rsidP="003D3386">
      <w:pPr>
        <w:tabs>
          <w:tab w:val="left" w:pos="851"/>
        </w:tabs>
        <w:overflowPunct w:val="0"/>
        <w:autoSpaceDE w:val="0"/>
        <w:autoSpaceDN w:val="0"/>
        <w:adjustRightInd w:val="0"/>
        <w:spacing w:after="0" w:line="276" w:lineRule="auto"/>
        <w:textAlignment w:val="baseline"/>
        <w:rPr>
          <w:rFonts w:ascii="Times New Roman" w:eastAsia="Times New Roman" w:hAnsi="Times New Roman" w:cs="Times New Roman"/>
          <w:b/>
          <w:sz w:val="24"/>
          <w:szCs w:val="24"/>
          <w:u w:val="single"/>
          <w:lang w:eastAsia="pl-PL"/>
        </w:rPr>
      </w:pPr>
    </w:p>
    <w:p w14:paraId="3E76A903" w14:textId="77777777" w:rsidR="00107D56" w:rsidRDefault="00107D56" w:rsidP="003D3386">
      <w:pPr>
        <w:tabs>
          <w:tab w:val="left" w:pos="851"/>
        </w:tabs>
        <w:overflowPunct w:val="0"/>
        <w:autoSpaceDE w:val="0"/>
        <w:autoSpaceDN w:val="0"/>
        <w:adjustRightInd w:val="0"/>
        <w:spacing w:after="0" w:line="276" w:lineRule="auto"/>
        <w:textAlignment w:val="baseline"/>
        <w:rPr>
          <w:rFonts w:ascii="Times New Roman" w:eastAsia="Times New Roman" w:hAnsi="Times New Roman" w:cs="Times New Roman"/>
          <w:b/>
          <w:sz w:val="24"/>
          <w:szCs w:val="24"/>
          <w:u w:val="single"/>
          <w:lang w:eastAsia="pl-PL"/>
        </w:rPr>
      </w:pPr>
    </w:p>
    <w:p w14:paraId="272E12C3" w14:textId="77777777" w:rsidR="00107D56" w:rsidRDefault="00107D56" w:rsidP="003D3386">
      <w:pPr>
        <w:tabs>
          <w:tab w:val="left" w:pos="851"/>
        </w:tabs>
        <w:overflowPunct w:val="0"/>
        <w:autoSpaceDE w:val="0"/>
        <w:autoSpaceDN w:val="0"/>
        <w:adjustRightInd w:val="0"/>
        <w:spacing w:after="0" w:line="276" w:lineRule="auto"/>
        <w:textAlignment w:val="baseline"/>
        <w:rPr>
          <w:rFonts w:ascii="Times New Roman" w:eastAsia="Times New Roman" w:hAnsi="Times New Roman" w:cs="Times New Roman"/>
          <w:b/>
          <w:sz w:val="24"/>
          <w:szCs w:val="24"/>
          <w:u w:val="single"/>
          <w:lang w:eastAsia="pl-PL"/>
        </w:rPr>
      </w:pPr>
    </w:p>
    <w:p w14:paraId="6924D853" w14:textId="77777777" w:rsidR="00107D56" w:rsidRDefault="00107D56" w:rsidP="003D3386">
      <w:pPr>
        <w:tabs>
          <w:tab w:val="left" w:pos="851"/>
        </w:tabs>
        <w:overflowPunct w:val="0"/>
        <w:autoSpaceDE w:val="0"/>
        <w:autoSpaceDN w:val="0"/>
        <w:adjustRightInd w:val="0"/>
        <w:spacing w:after="0" w:line="276" w:lineRule="auto"/>
        <w:textAlignment w:val="baseline"/>
        <w:rPr>
          <w:rFonts w:ascii="Times New Roman" w:eastAsia="Times New Roman" w:hAnsi="Times New Roman" w:cs="Times New Roman"/>
          <w:b/>
          <w:sz w:val="24"/>
          <w:szCs w:val="24"/>
          <w:u w:val="single"/>
          <w:lang w:eastAsia="pl-PL"/>
        </w:rPr>
      </w:pPr>
    </w:p>
    <w:p w14:paraId="463BAE3A" w14:textId="2D9285D4" w:rsidR="003D3386" w:rsidRPr="003D3386" w:rsidRDefault="003D3386" w:rsidP="003D3386">
      <w:pPr>
        <w:tabs>
          <w:tab w:val="left" w:pos="851"/>
        </w:tabs>
        <w:overflowPunct w:val="0"/>
        <w:autoSpaceDE w:val="0"/>
        <w:autoSpaceDN w:val="0"/>
        <w:adjustRightInd w:val="0"/>
        <w:spacing w:after="0" w:line="276" w:lineRule="auto"/>
        <w:textAlignment w:val="baseline"/>
        <w:rPr>
          <w:rFonts w:ascii="Times New Roman" w:eastAsia="Times New Roman" w:hAnsi="Times New Roman" w:cs="Times New Roman"/>
          <w:i/>
          <w:sz w:val="32"/>
          <w:szCs w:val="32"/>
          <w:u w:val="single"/>
          <w:lang w:eastAsia="pl-PL"/>
        </w:rPr>
      </w:pPr>
      <w:r w:rsidRPr="003D3386">
        <w:rPr>
          <w:rFonts w:ascii="Times New Roman" w:eastAsia="Times New Roman" w:hAnsi="Times New Roman" w:cs="Times New Roman"/>
          <w:b/>
          <w:sz w:val="24"/>
          <w:szCs w:val="24"/>
          <w:u w:val="single"/>
          <w:lang w:eastAsia="pl-PL"/>
        </w:rPr>
        <w:lastRenderedPageBreak/>
        <w:t xml:space="preserve">Analiza badań wody ciepłej na obecność bakterii </w:t>
      </w:r>
      <w:proofErr w:type="spellStart"/>
      <w:r w:rsidRPr="003D3386">
        <w:rPr>
          <w:rFonts w:ascii="Times New Roman" w:eastAsia="Times New Roman" w:hAnsi="Times New Roman" w:cs="Times New Roman"/>
          <w:b/>
          <w:i/>
          <w:sz w:val="24"/>
          <w:szCs w:val="24"/>
          <w:u w:val="single"/>
          <w:lang w:eastAsia="pl-PL"/>
        </w:rPr>
        <w:t>Legionella</w:t>
      </w:r>
      <w:proofErr w:type="spellEnd"/>
      <w:r w:rsidRPr="003D3386">
        <w:rPr>
          <w:rFonts w:ascii="Times New Roman" w:eastAsia="Times New Roman" w:hAnsi="Times New Roman" w:cs="Times New Roman"/>
          <w:b/>
          <w:i/>
          <w:sz w:val="24"/>
          <w:szCs w:val="24"/>
          <w:u w:val="single"/>
          <w:lang w:eastAsia="pl-PL"/>
        </w:rPr>
        <w:t xml:space="preserve"> sp</w:t>
      </w:r>
      <w:r w:rsidRPr="003D3386">
        <w:rPr>
          <w:rFonts w:ascii="Times New Roman" w:eastAsia="Times New Roman" w:hAnsi="Times New Roman" w:cs="Times New Roman"/>
          <w:i/>
          <w:sz w:val="32"/>
          <w:szCs w:val="32"/>
          <w:u w:val="single"/>
          <w:lang w:eastAsia="pl-PL"/>
        </w:rPr>
        <w:t>.</w:t>
      </w:r>
    </w:p>
    <w:p w14:paraId="7A97D151" w14:textId="77777777" w:rsidR="003D3386" w:rsidRPr="003D3386" w:rsidRDefault="003D3386" w:rsidP="003D3386">
      <w:pPr>
        <w:tabs>
          <w:tab w:val="left" w:pos="851"/>
        </w:tabs>
        <w:overflowPunct w:val="0"/>
        <w:autoSpaceDE w:val="0"/>
        <w:autoSpaceDN w:val="0"/>
        <w:adjustRightInd w:val="0"/>
        <w:spacing w:after="0" w:line="276" w:lineRule="auto"/>
        <w:textAlignment w:val="baseline"/>
        <w:rPr>
          <w:rFonts w:ascii="Times New Roman" w:eastAsia="Times New Roman" w:hAnsi="Times New Roman" w:cs="Times New Roman"/>
          <w:i/>
          <w:sz w:val="32"/>
          <w:szCs w:val="32"/>
          <w:u w:val="single"/>
          <w:lang w:eastAsia="pl-PL"/>
        </w:rPr>
      </w:pPr>
    </w:p>
    <w:p w14:paraId="2D45FFFF" w14:textId="3FC6B57E" w:rsidR="003D3386" w:rsidRPr="003D3386" w:rsidRDefault="003D3386" w:rsidP="003D3386">
      <w:pPr>
        <w:spacing w:after="12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sz w:val="20"/>
          <w:szCs w:val="20"/>
          <w:lang w:eastAsia="pl-PL"/>
        </w:rPr>
        <w:tab/>
      </w:r>
      <w:r w:rsidRPr="003D3386">
        <w:rPr>
          <w:rFonts w:ascii="Times New Roman" w:eastAsia="Times New Roman" w:hAnsi="Times New Roman" w:cs="Times New Roman"/>
          <w:sz w:val="20"/>
          <w:szCs w:val="20"/>
          <w:lang w:eastAsia="pl-PL"/>
        </w:rPr>
        <w:tab/>
      </w:r>
      <w:r w:rsidRPr="003D3386">
        <w:rPr>
          <w:rFonts w:ascii="Times New Roman" w:eastAsia="Times New Roman" w:hAnsi="Times New Roman" w:cs="Times New Roman"/>
          <w:sz w:val="24"/>
          <w:szCs w:val="24"/>
          <w:lang w:eastAsia="pl-PL"/>
        </w:rPr>
        <w:t xml:space="preserve">Ze względu na zagrożenia, jakie niesie za sobą występowanie bakterii </w:t>
      </w:r>
      <w:proofErr w:type="spellStart"/>
      <w:r w:rsidRPr="003D3386">
        <w:rPr>
          <w:rFonts w:ascii="Times New Roman" w:eastAsia="Times New Roman" w:hAnsi="Times New Roman" w:cs="Times New Roman"/>
          <w:i/>
          <w:sz w:val="24"/>
          <w:szCs w:val="24"/>
          <w:lang w:eastAsia="pl-PL"/>
        </w:rPr>
        <w:t>Legionella</w:t>
      </w:r>
      <w:proofErr w:type="spellEnd"/>
      <w:r w:rsidRPr="003D3386">
        <w:rPr>
          <w:rFonts w:ascii="Times New Roman" w:eastAsia="Times New Roman" w:hAnsi="Times New Roman" w:cs="Times New Roman"/>
          <w:i/>
          <w:sz w:val="24"/>
          <w:szCs w:val="24"/>
          <w:lang w:eastAsia="pl-PL"/>
        </w:rPr>
        <w:t xml:space="preserve"> sp. </w:t>
      </w:r>
      <w:r w:rsidRPr="003D3386">
        <w:rPr>
          <w:rFonts w:ascii="Times New Roman" w:eastAsia="Times New Roman" w:hAnsi="Times New Roman" w:cs="Times New Roman"/>
          <w:sz w:val="24"/>
          <w:szCs w:val="24"/>
          <w:lang w:eastAsia="pl-PL"/>
        </w:rPr>
        <w:t xml:space="preserve">w wodzie ciepłej i użytkowanej do celów higienicznych, zgodnie z zatwierdzonym harmonogramem zaplanowano pobór 9 próbek wody do badań laboratoryjnych w </w:t>
      </w:r>
      <w:r w:rsidRPr="003D3386">
        <w:rPr>
          <w:rFonts w:ascii="Times New Roman" w:eastAsia="Times New Roman" w:hAnsi="Times New Roman" w:cs="Times New Roman"/>
          <w:bCs/>
          <w:sz w:val="24"/>
          <w:szCs w:val="24"/>
          <w:lang w:eastAsia="pl-PL"/>
        </w:rPr>
        <w:t>dwóch podmiotach lecznictwa stacjonarnego</w:t>
      </w:r>
      <w:r w:rsidRPr="003D3386">
        <w:rPr>
          <w:rFonts w:ascii="Times New Roman" w:eastAsia="Times New Roman" w:hAnsi="Times New Roman" w:cs="Times New Roman"/>
          <w:sz w:val="24"/>
          <w:szCs w:val="24"/>
          <w:lang w:eastAsia="pl-PL"/>
        </w:rPr>
        <w:t xml:space="preserve">. </w:t>
      </w:r>
    </w:p>
    <w:p w14:paraId="717A9EF1" w14:textId="18D52381"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4"/>
          <w:lang w:eastAsia="pl-PL"/>
        </w:rPr>
      </w:pPr>
      <w:r w:rsidRPr="003D3386">
        <w:rPr>
          <w:rFonts w:ascii="Times New Roman" w:eastAsia="Times New Roman" w:hAnsi="Times New Roman" w:cs="Times New Roman"/>
          <w:iCs/>
          <w:sz w:val="24"/>
          <w:szCs w:val="24"/>
          <w:lang w:eastAsia="pl-PL"/>
        </w:rPr>
        <w:t xml:space="preserve">W związku ze stanem epidemii wykonano jedynie badania w 1 podmiocie leczniczym (4 próbki wody). Wszystkie przebadane próbki wody spełniały wymagania rozporządzenia (&lt;100 </w:t>
      </w:r>
      <w:proofErr w:type="spellStart"/>
      <w:r w:rsidRPr="003D3386">
        <w:rPr>
          <w:rFonts w:ascii="Times New Roman" w:eastAsia="Times New Roman" w:hAnsi="Times New Roman" w:cs="Times New Roman"/>
          <w:iCs/>
          <w:sz w:val="24"/>
          <w:szCs w:val="24"/>
          <w:lang w:eastAsia="pl-PL"/>
        </w:rPr>
        <w:t>jtk</w:t>
      </w:r>
      <w:proofErr w:type="spellEnd"/>
      <w:r w:rsidRPr="003D3386">
        <w:rPr>
          <w:rFonts w:ascii="Times New Roman" w:eastAsia="Times New Roman" w:hAnsi="Times New Roman" w:cs="Times New Roman"/>
          <w:iCs/>
          <w:sz w:val="24"/>
          <w:szCs w:val="24"/>
          <w:lang w:eastAsia="pl-PL"/>
        </w:rPr>
        <w:t xml:space="preserve">), </w:t>
      </w:r>
      <w:r w:rsidR="0040681D">
        <w:rPr>
          <w:rFonts w:ascii="Times New Roman" w:eastAsia="Times New Roman" w:hAnsi="Times New Roman" w:cs="Times New Roman"/>
          <w:iCs/>
          <w:sz w:val="24"/>
          <w:szCs w:val="24"/>
          <w:lang w:eastAsia="pl-PL"/>
        </w:rPr>
        <w:t xml:space="preserve">   </w:t>
      </w:r>
      <w:r w:rsidRPr="003D3386">
        <w:rPr>
          <w:rFonts w:ascii="Times New Roman" w:eastAsia="Times New Roman" w:hAnsi="Times New Roman" w:cs="Times New Roman"/>
          <w:iCs/>
          <w:sz w:val="24"/>
          <w:szCs w:val="24"/>
          <w:lang w:eastAsia="pl-PL"/>
        </w:rPr>
        <w:t xml:space="preserve">w związku z czym poinformowano gestora obiektu, że woda ciepła jest bezpieczna dla zdrowia ludzkiego i nie stwarza zagrożenia epidemicznego. Zalecono przeprowadzanie badań 2 razy </w:t>
      </w:r>
      <w:r w:rsidR="0040681D">
        <w:rPr>
          <w:rFonts w:ascii="Times New Roman" w:eastAsia="Times New Roman" w:hAnsi="Times New Roman" w:cs="Times New Roman"/>
          <w:iCs/>
          <w:sz w:val="24"/>
          <w:szCs w:val="24"/>
          <w:lang w:eastAsia="pl-PL"/>
        </w:rPr>
        <w:t xml:space="preserve">     </w:t>
      </w:r>
      <w:r w:rsidRPr="003D3386">
        <w:rPr>
          <w:rFonts w:ascii="Times New Roman" w:eastAsia="Times New Roman" w:hAnsi="Times New Roman" w:cs="Times New Roman"/>
          <w:iCs/>
          <w:sz w:val="24"/>
          <w:szCs w:val="24"/>
          <w:lang w:eastAsia="pl-PL"/>
        </w:rPr>
        <w:t xml:space="preserve">w roku (o czym przypomniano pisemnie wszystkim podmiotom leczniczym). Pozostałe podmioty lecznictwa stacjonarnego przesłały stosowne sprawozdania z badań wody w kierunku </w:t>
      </w:r>
      <w:proofErr w:type="spellStart"/>
      <w:r w:rsidRPr="003D3386">
        <w:rPr>
          <w:rFonts w:ascii="Times New Roman" w:eastAsia="Times New Roman" w:hAnsi="Times New Roman" w:cs="Times New Roman"/>
          <w:i/>
          <w:iCs/>
          <w:sz w:val="24"/>
          <w:szCs w:val="24"/>
          <w:lang w:eastAsia="pl-PL"/>
        </w:rPr>
        <w:t>Legionella</w:t>
      </w:r>
      <w:proofErr w:type="spellEnd"/>
      <w:r w:rsidRPr="003D3386">
        <w:rPr>
          <w:rFonts w:ascii="Times New Roman" w:eastAsia="Times New Roman" w:hAnsi="Times New Roman" w:cs="Times New Roman"/>
          <w:i/>
          <w:iCs/>
          <w:sz w:val="24"/>
          <w:szCs w:val="24"/>
          <w:lang w:eastAsia="pl-PL"/>
        </w:rPr>
        <w:t xml:space="preserve"> sp. w</w:t>
      </w:r>
      <w:r w:rsidRPr="003D3386">
        <w:rPr>
          <w:rFonts w:ascii="Times New Roman" w:eastAsia="Times New Roman" w:hAnsi="Times New Roman" w:cs="Times New Roman"/>
          <w:iCs/>
          <w:sz w:val="24"/>
          <w:szCs w:val="24"/>
          <w:lang w:eastAsia="pl-PL"/>
        </w:rPr>
        <w:t xml:space="preserve"> roku</w:t>
      </w:r>
      <w:r w:rsidRPr="003D3386">
        <w:rPr>
          <w:rFonts w:ascii="Times New Roman" w:eastAsia="Times New Roman" w:hAnsi="Times New Roman" w:cs="Times New Roman"/>
          <w:i/>
          <w:iCs/>
          <w:sz w:val="24"/>
          <w:szCs w:val="24"/>
          <w:lang w:eastAsia="pl-PL"/>
        </w:rPr>
        <w:t xml:space="preserve"> </w:t>
      </w:r>
      <w:r w:rsidRPr="003D3386">
        <w:rPr>
          <w:rFonts w:ascii="Times New Roman" w:eastAsia="Times New Roman" w:hAnsi="Times New Roman" w:cs="Times New Roman"/>
          <w:iCs/>
          <w:sz w:val="24"/>
          <w:szCs w:val="24"/>
          <w:lang w:eastAsia="pl-PL"/>
        </w:rPr>
        <w:t xml:space="preserve">sprawozdawczym (bądź w miesiącu styczniu 2022r.) </w:t>
      </w:r>
      <w:bookmarkStart w:id="11" w:name="_Hlk98150902"/>
      <w:r w:rsidRPr="003D3386">
        <w:rPr>
          <w:rFonts w:ascii="Times New Roman" w:eastAsia="Times New Roman" w:hAnsi="Times New Roman" w:cs="Times New Roman"/>
          <w:iCs/>
          <w:sz w:val="24"/>
          <w:szCs w:val="24"/>
          <w:lang w:eastAsia="pl-PL"/>
        </w:rPr>
        <w:t>– nie stwierdzono przekroczeń</w:t>
      </w:r>
      <w:bookmarkEnd w:id="11"/>
      <w:r w:rsidRPr="003D3386">
        <w:rPr>
          <w:rFonts w:ascii="Times New Roman" w:eastAsia="Times New Roman" w:hAnsi="Times New Roman" w:cs="Times New Roman"/>
          <w:iCs/>
          <w:sz w:val="24"/>
          <w:szCs w:val="24"/>
          <w:lang w:eastAsia="pl-PL"/>
        </w:rPr>
        <w:t>. W ramach kontroli wewnętrznej w stacjonarnych podmiotach leczniczych pobrano i przebadano 29 próbek – nie stwierdzono przekroczeń.</w:t>
      </w:r>
    </w:p>
    <w:p w14:paraId="0830846E" w14:textId="32FF9ED0"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4"/>
          <w:lang w:eastAsia="pl-PL"/>
        </w:rPr>
      </w:pPr>
      <w:r w:rsidRPr="003D3386">
        <w:rPr>
          <w:rFonts w:ascii="Times New Roman" w:eastAsia="Times New Roman" w:hAnsi="Times New Roman" w:cs="Times New Roman"/>
          <w:iCs/>
          <w:sz w:val="24"/>
          <w:szCs w:val="24"/>
          <w:lang w:eastAsia="pl-PL"/>
        </w:rPr>
        <w:t xml:space="preserve">Zgodnie z zaleceniami PPIS w Lipnie z lat wcześniejszych wykonano badania wody ciepłej </w:t>
      </w:r>
      <w:r w:rsidR="0040681D">
        <w:rPr>
          <w:rFonts w:ascii="Times New Roman" w:eastAsia="Times New Roman" w:hAnsi="Times New Roman" w:cs="Times New Roman"/>
          <w:iCs/>
          <w:sz w:val="24"/>
          <w:szCs w:val="24"/>
          <w:lang w:eastAsia="pl-PL"/>
        </w:rPr>
        <w:t xml:space="preserve">     </w:t>
      </w:r>
      <w:r w:rsidRPr="003D3386">
        <w:rPr>
          <w:rFonts w:ascii="Times New Roman" w:eastAsia="Times New Roman" w:hAnsi="Times New Roman" w:cs="Times New Roman"/>
          <w:iCs/>
          <w:sz w:val="24"/>
          <w:szCs w:val="24"/>
          <w:lang w:eastAsia="pl-PL"/>
        </w:rPr>
        <w:t xml:space="preserve">w kierunku </w:t>
      </w:r>
      <w:proofErr w:type="spellStart"/>
      <w:r w:rsidRPr="003D3386">
        <w:rPr>
          <w:rFonts w:ascii="Times New Roman" w:eastAsia="Times New Roman" w:hAnsi="Times New Roman" w:cs="Times New Roman"/>
          <w:i/>
          <w:iCs/>
          <w:sz w:val="24"/>
          <w:szCs w:val="24"/>
          <w:lang w:eastAsia="pl-PL"/>
        </w:rPr>
        <w:t>Legionella</w:t>
      </w:r>
      <w:proofErr w:type="spellEnd"/>
      <w:r w:rsidRPr="003D3386">
        <w:rPr>
          <w:rFonts w:ascii="Times New Roman" w:eastAsia="Times New Roman" w:hAnsi="Times New Roman" w:cs="Times New Roman"/>
          <w:i/>
          <w:iCs/>
          <w:sz w:val="24"/>
          <w:szCs w:val="24"/>
          <w:lang w:eastAsia="pl-PL"/>
        </w:rPr>
        <w:t xml:space="preserve"> sp. </w:t>
      </w:r>
      <w:r w:rsidRPr="003D3386">
        <w:rPr>
          <w:rFonts w:ascii="Times New Roman" w:eastAsia="Times New Roman" w:hAnsi="Times New Roman" w:cs="Times New Roman"/>
          <w:iCs/>
          <w:sz w:val="24"/>
          <w:szCs w:val="24"/>
          <w:lang w:eastAsia="pl-PL"/>
        </w:rPr>
        <w:t xml:space="preserve">w ramach kontroli wewnętrznej w 9 obiektach dot. 8 obiektów noclegowych i 1 </w:t>
      </w:r>
      <w:r w:rsidRPr="003D3386">
        <w:rPr>
          <w:rFonts w:ascii="Times New Roman" w:eastAsia="Calibri" w:hAnsi="Times New Roman" w:cs="Times New Roman"/>
          <w:bCs/>
          <w:sz w:val="24"/>
          <w:szCs w:val="24"/>
          <w:lang w:eastAsia="pl-PL"/>
        </w:rPr>
        <w:t>szkole posiadającej szatnie z natryskami przy sali gimnastycznej</w:t>
      </w:r>
      <w:r w:rsidRPr="003D3386">
        <w:rPr>
          <w:rFonts w:ascii="Times New Roman" w:eastAsia="Times New Roman" w:hAnsi="Times New Roman" w:cs="Times New Roman"/>
          <w:iCs/>
          <w:sz w:val="24"/>
          <w:szCs w:val="24"/>
          <w:lang w:eastAsia="pl-PL"/>
        </w:rPr>
        <w:t xml:space="preserve">. </w:t>
      </w:r>
    </w:p>
    <w:p w14:paraId="4855339F" w14:textId="77777777" w:rsidR="003D3386" w:rsidRPr="003D3386" w:rsidRDefault="003D3386" w:rsidP="003D3386">
      <w:pPr>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4"/>
          <w:lang w:eastAsia="pl-PL"/>
        </w:rPr>
      </w:pPr>
      <w:r w:rsidRPr="003D3386">
        <w:rPr>
          <w:rFonts w:ascii="Times New Roman" w:eastAsia="Times New Roman" w:hAnsi="Times New Roman" w:cs="Times New Roman"/>
          <w:iCs/>
          <w:sz w:val="24"/>
          <w:szCs w:val="24"/>
          <w:lang w:eastAsia="pl-PL"/>
        </w:rPr>
        <w:t>Średnio pobierane są 3 próbki z każdego obiektu (ogółem 27 próbek). Wszystkie badania spełniały normy bezpieczeństwa – wydano 9 ocen.</w:t>
      </w:r>
    </w:p>
    <w:p w14:paraId="07AA356E" w14:textId="77777777" w:rsidR="003D3386" w:rsidRPr="003D3386" w:rsidRDefault="003D3386" w:rsidP="003D3386">
      <w:pPr>
        <w:spacing w:after="0" w:line="276" w:lineRule="auto"/>
        <w:jc w:val="both"/>
        <w:rPr>
          <w:rFonts w:ascii="Times New Roman" w:eastAsia="Calibri" w:hAnsi="Times New Roman" w:cs="Times New Roman"/>
          <w:bCs/>
          <w:sz w:val="24"/>
          <w:szCs w:val="24"/>
          <w:lang w:eastAsia="pl-PL"/>
        </w:rPr>
      </w:pPr>
    </w:p>
    <w:p w14:paraId="27D06832" w14:textId="77777777" w:rsidR="003D3386" w:rsidRPr="003D3386" w:rsidRDefault="003D3386" w:rsidP="003D3386">
      <w:pPr>
        <w:spacing w:after="0" w:line="276" w:lineRule="auto"/>
        <w:jc w:val="both"/>
        <w:rPr>
          <w:rFonts w:ascii="Times New Roman" w:eastAsia="Times New Roman" w:hAnsi="Times New Roman" w:cs="Times New Roman"/>
          <w:sz w:val="24"/>
          <w:szCs w:val="24"/>
          <w:lang w:eastAsia="pl-PL"/>
        </w:rPr>
      </w:pPr>
      <w:r w:rsidRPr="003D3386">
        <w:rPr>
          <w:rFonts w:ascii="Times New Roman" w:eastAsia="Times New Roman" w:hAnsi="Times New Roman" w:cs="Times New Roman"/>
          <w:bCs/>
          <w:sz w:val="24"/>
          <w:szCs w:val="24"/>
          <w:lang w:eastAsia="pl-PL"/>
        </w:rPr>
        <w:t xml:space="preserve">PPIS w Lipnie w roku 2021 wystosował ogółem 19 wystąpień dotyczących oceny jakości wody ciepłej w zakresie badań w kierunku </w:t>
      </w:r>
      <w:proofErr w:type="spellStart"/>
      <w:r w:rsidRPr="003D3386">
        <w:rPr>
          <w:rFonts w:ascii="Times New Roman" w:eastAsia="Times New Roman" w:hAnsi="Times New Roman" w:cs="Times New Roman"/>
          <w:bCs/>
          <w:i/>
          <w:sz w:val="24"/>
          <w:szCs w:val="24"/>
          <w:lang w:eastAsia="pl-PL"/>
        </w:rPr>
        <w:t>Legionella</w:t>
      </w:r>
      <w:proofErr w:type="spellEnd"/>
      <w:r w:rsidRPr="003D3386">
        <w:rPr>
          <w:rFonts w:ascii="Times New Roman" w:eastAsia="Times New Roman" w:hAnsi="Times New Roman" w:cs="Times New Roman"/>
          <w:bCs/>
          <w:i/>
          <w:sz w:val="24"/>
          <w:szCs w:val="24"/>
          <w:lang w:eastAsia="pl-PL"/>
        </w:rPr>
        <w:t xml:space="preserve"> sp</w:t>
      </w:r>
      <w:r w:rsidRPr="003D3386">
        <w:rPr>
          <w:rFonts w:ascii="Times New Roman" w:eastAsia="Times New Roman" w:hAnsi="Times New Roman" w:cs="Times New Roman"/>
          <w:bCs/>
          <w:sz w:val="24"/>
          <w:szCs w:val="24"/>
          <w:lang w:eastAsia="pl-PL"/>
        </w:rPr>
        <w:t>., bądź konieczności uzupełnienia badań.</w:t>
      </w:r>
    </w:p>
    <w:p w14:paraId="013A1897" w14:textId="77777777" w:rsidR="003D3386" w:rsidRPr="003D3386" w:rsidRDefault="003D3386" w:rsidP="003D3386">
      <w:pPr>
        <w:tabs>
          <w:tab w:val="left" w:pos="851"/>
        </w:tabs>
        <w:overflowPunct w:val="0"/>
        <w:autoSpaceDE w:val="0"/>
        <w:autoSpaceDN w:val="0"/>
        <w:adjustRightInd w:val="0"/>
        <w:spacing w:after="0" w:line="276" w:lineRule="auto"/>
        <w:ind w:hanging="349"/>
        <w:jc w:val="both"/>
        <w:textAlignment w:val="baseline"/>
        <w:rPr>
          <w:rFonts w:ascii="Times New Roman" w:eastAsia="Times New Roman" w:hAnsi="Times New Roman" w:cs="Times New Roman"/>
          <w:sz w:val="24"/>
          <w:szCs w:val="24"/>
          <w:lang w:eastAsia="pl-PL"/>
        </w:rPr>
      </w:pPr>
    </w:p>
    <w:p w14:paraId="012C5AD2" w14:textId="1DA4E0B0" w:rsidR="000D10DB" w:rsidRDefault="000D10DB" w:rsidP="00B47504">
      <w:pPr>
        <w:spacing w:after="0" w:line="276" w:lineRule="auto"/>
        <w:rPr>
          <w:rFonts w:ascii="Times New Roman" w:eastAsia="Times New Roman" w:hAnsi="Times New Roman" w:cs="Times New Roman"/>
          <w:bCs/>
          <w:sz w:val="24"/>
          <w:szCs w:val="24"/>
          <w:lang w:eastAsia="pl-PL"/>
        </w:rPr>
      </w:pPr>
    </w:p>
    <w:p w14:paraId="5AD0EEF4" w14:textId="21B7946F" w:rsidR="00CE4413" w:rsidRPr="00CE4413" w:rsidRDefault="00CE4413" w:rsidP="00CE4413">
      <w:pPr>
        <w:pStyle w:val="Akapitzlist"/>
        <w:spacing w:line="276" w:lineRule="auto"/>
        <w:rPr>
          <w:rFonts w:ascii="Times New Roman" w:hAnsi="Times New Roman" w:cs="Times New Roman"/>
          <w:b/>
          <w:bCs/>
          <w:sz w:val="28"/>
          <w:szCs w:val="28"/>
        </w:rPr>
      </w:pPr>
      <w:r w:rsidRPr="00CE4413">
        <w:rPr>
          <w:rFonts w:ascii="Times New Roman" w:hAnsi="Times New Roman" w:cs="Times New Roman"/>
          <w:b/>
          <w:bCs/>
          <w:sz w:val="28"/>
          <w:szCs w:val="28"/>
        </w:rPr>
        <w:t>3.</w:t>
      </w:r>
      <w:r w:rsidR="00AA251A">
        <w:rPr>
          <w:rFonts w:ascii="Times New Roman" w:hAnsi="Times New Roman" w:cs="Times New Roman"/>
          <w:b/>
          <w:bCs/>
          <w:sz w:val="28"/>
          <w:szCs w:val="28"/>
        </w:rPr>
        <w:t xml:space="preserve"> </w:t>
      </w:r>
      <w:r w:rsidRPr="00CE4413">
        <w:rPr>
          <w:rFonts w:ascii="Times New Roman" w:hAnsi="Times New Roman" w:cs="Times New Roman"/>
          <w:b/>
          <w:bCs/>
          <w:sz w:val="28"/>
          <w:szCs w:val="28"/>
        </w:rPr>
        <w:t>Stan sanitarny obiektów użyteczności publicznej i kąpielisk.</w:t>
      </w:r>
    </w:p>
    <w:p w14:paraId="1C6BE700" w14:textId="458BDED7" w:rsidR="00CE4413" w:rsidRPr="00D87388" w:rsidRDefault="00CE4413" w:rsidP="00107D56">
      <w:pPr>
        <w:spacing w:line="276" w:lineRule="auto"/>
        <w:jc w:val="both"/>
        <w:rPr>
          <w:rFonts w:ascii="Times New Roman" w:hAnsi="Times New Roman" w:cs="Times New Roman"/>
          <w:sz w:val="24"/>
        </w:rPr>
      </w:pPr>
      <w:r w:rsidRPr="00C53BAC">
        <w:rPr>
          <w:b/>
          <w:bCs/>
          <w:sz w:val="24"/>
        </w:rPr>
        <w:tab/>
      </w:r>
      <w:r w:rsidRPr="00D87388">
        <w:rPr>
          <w:rFonts w:ascii="Times New Roman" w:hAnsi="Times New Roman" w:cs="Times New Roman"/>
          <w:sz w:val="24"/>
        </w:rPr>
        <w:t xml:space="preserve">W roku 2021 Państwowa Powiatowa Inspekcja Sanitarna w Lipnie skontrolowała ogółem 142 obiekty użyteczności publicznej na 395 obiektów w ewidencji. </w:t>
      </w:r>
    </w:p>
    <w:p w14:paraId="7289B51A" w14:textId="77777777" w:rsidR="00CE4413" w:rsidRPr="00D87388" w:rsidRDefault="00CE4413" w:rsidP="00D87388">
      <w:pPr>
        <w:spacing w:line="276" w:lineRule="auto"/>
        <w:jc w:val="both"/>
        <w:rPr>
          <w:rFonts w:ascii="Times New Roman" w:hAnsi="Times New Roman" w:cs="Times New Roman"/>
          <w:i/>
          <w:iCs/>
          <w:sz w:val="24"/>
        </w:rPr>
      </w:pPr>
      <w:r w:rsidRPr="00D87388">
        <w:rPr>
          <w:rFonts w:ascii="Times New Roman" w:hAnsi="Times New Roman" w:cs="Times New Roman"/>
          <w:sz w:val="24"/>
        </w:rPr>
        <w:t>Przeprowadzono 150</w:t>
      </w:r>
      <w:r w:rsidRPr="00D87388">
        <w:rPr>
          <w:rFonts w:ascii="Times New Roman" w:hAnsi="Times New Roman" w:cs="Times New Roman"/>
          <w:i/>
          <w:iCs/>
          <w:sz w:val="24"/>
        </w:rPr>
        <w:t xml:space="preserve"> </w:t>
      </w:r>
      <w:r w:rsidRPr="00D87388">
        <w:rPr>
          <w:rFonts w:ascii="Times New Roman" w:hAnsi="Times New Roman" w:cs="Times New Roman"/>
          <w:sz w:val="24"/>
        </w:rPr>
        <w:t>kontroli</w:t>
      </w:r>
      <w:r w:rsidRPr="00D87388">
        <w:rPr>
          <w:rFonts w:ascii="Times New Roman" w:hAnsi="Times New Roman" w:cs="Times New Roman"/>
          <w:i/>
          <w:iCs/>
          <w:sz w:val="24"/>
        </w:rPr>
        <w:t xml:space="preserve"> </w:t>
      </w:r>
      <w:r w:rsidRPr="00D87388">
        <w:rPr>
          <w:rFonts w:ascii="Times New Roman" w:hAnsi="Times New Roman" w:cs="Times New Roman"/>
          <w:sz w:val="24"/>
        </w:rPr>
        <w:t>na 86 planowanych</w:t>
      </w:r>
      <w:r w:rsidRPr="00D87388">
        <w:rPr>
          <w:rFonts w:ascii="Times New Roman" w:hAnsi="Times New Roman" w:cs="Times New Roman"/>
          <w:i/>
          <w:iCs/>
          <w:sz w:val="24"/>
        </w:rPr>
        <w:t>.</w:t>
      </w:r>
    </w:p>
    <w:p w14:paraId="27F598F0" w14:textId="77777777" w:rsidR="00CE4413" w:rsidRPr="00D87388" w:rsidRDefault="00CE4413" w:rsidP="00D87388">
      <w:pPr>
        <w:spacing w:line="276" w:lineRule="auto"/>
        <w:jc w:val="both"/>
        <w:rPr>
          <w:rFonts w:ascii="Times New Roman" w:hAnsi="Times New Roman" w:cs="Times New Roman"/>
          <w:sz w:val="24"/>
        </w:rPr>
      </w:pPr>
      <w:r w:rsidRPr="00D87388">
        <w:rPr>
          <w:rFonts w:ascii="Times New Roman" w:hAnsi="Times New Roman" w:cs="Times New Roman"/>
          <w:sz w:val="24"/>
        </w:rPr>
        <w:t>Powyższe liczby</w:t>
      </w:r>
      <w:r w:rsidRPr="00D87388">
        <w:rPr>
          <w:rFonts w:ascii="Times New Roman" w:hAnsi="Times New Roman" w:cs="Times New Roman"/>
          <w:i/>
          <w:iCs/>
          <w:sz w:val="24"/>
        </w:rPr>
        <w:t xml:space="preserve"> </w:t>
      </w:r>
      <w:r w:rsidRPr="00D87388">
        <w:rPr>
          <w:rFonts w:ascii="Times New Roman" w:hAnsi="Times New Roman" w:cs="Times New Roman"/>
          <w:sz w:val="24"/>
        </w:rPr>
        <w:t xml:space="preserve">nie obejmują podmiotów wykonujących działalność leczniczą, urządzeń wodociągowych, kąpielisk i </w:t>
      </w:r>
      <w:proofErr w:type="spellStart"/>
      <w:r w:rsidRPr="00D87388">
        <w:rPr>
          <w:rFonts w:ascii="Times New Roman" w:hAnsi="Times New Roman" w:cs="Times New Roman"/>
          <w:sz w:val="24"/>
        </w:rPr>
        <w:t>MOWdK</w:t>
      </w:r>
      <w:proofErr w:type="spellEnd"/>
      <w:r w:rsidRPr="00D87388">
        <w:rPr>
          <w:rFonts w:ascii="Times New Roman" w:hAnsi="Times New Roman" w:cs="Times New Roman"/>
          <w:sz w:val="24"/>
        </w:rPr>
        <w:t xml:space="preserve"> oraz środków transportu</w:t>
      </w:r>
      <w:r w:rsidRPr="00D87388">
        <w:rPr>
          <w:rFonts w:ascii="Times New Roman" w:hAnsi="Times New Roman" w:cs="Times New Roman"/>
          <w:i/>
          <w:iCs/>
          <w:sz w:val="24"/>
        </w:rPr>
        <w:t>.</w:t>
      </w:r>
    </w:p>
    <w:p w14:paraId="13F8F7A5" w14:textId="77777777" w:rsidR="00CE4413" w:rsidRPr="00D87388" w:rsidRDefault="00CE4413" w:rsidP="00D87388">
      <w:pPr>
        <w:spacing w:line="276" w:lineRule="auto"/>
        <w:jc w:val="both"/>
        <w:rPr>
          <w:rFonts w:ascii="Times New Roman" w:hAnsi="Times New Roman" w:cs="Times New Roman"/>
          <w:iCs/>
          <w:sz w:val="24"/>
          <w:szCs w:val="24"/>
        </w:rPr>
      </w:pPr>
      <w:r w:rsidRPr="00D87388">
        <w:rPr>
          <w:rFonts w:ascii="Times New Roman" w:hAnsi="Times New Roman" w:cs="Times New Roman"/>
          <w:iCs/>
          <w:sz w:val="24"/>
          <w:szCs w:val="24"/>
        </w:rPr>
        <w:t>Ogółem wydano 81 decyzji administracyjnych:</w:t>
      </w:r>
    </w:p>
    <w:p w14:paraId="51414138" w14:textId="77777777" w:rsidR="00CE4413" w:rsidRPr="00D87388" w:rsidRDefault="00CE4413" w:rsidP="00097EF0">
      <w:pPr>
        <w:numPr>
          <w:ilvl w:val="0"/>
          <w:numId w:val="6"/>
        </w:numPr>
        <w:overflowPunct w:val="0"/>
        <w:autoSpaceDE w:val="0"/>
        <w:autoSpaceDN w:val="0"/>
        <w:adjustRightInd w:val="0"/>
        <w:spacing w:after="0" w:line="276" w:lineRule="auto"/>
        <w:ind w:left="426" w:hanging="284"/>
        <w:jc w:val="both"/>
        <w:textAlignment w:val="baseline"/>
        <w:rPr>
          <w:rFonts w:ascii="Times New Roman" w:hAnsi="Times New Roman" w:cs="Times New Roman"/>
          <w:iCs/>
          <w:sz w:val="24"/>
          <w:szCs w:val="24"/>
        </w:rPr>
      </w:pPr>
      <w:r w:rsidRPr="00D87388">
        <w:rPr>
          <w:rFonts w:ascii="Times New Roman" w:hAnsi="Times New Roman" w:cs="Times New Roman"/>
          <w:iCs/>
          <w:sz w:val="24"/>
          <w:szCs w:val="24"/>
        </w:rPr>
        <w:t>63 decyzje dot. ekshumacji i przewiezienia bądź przeniesienia szczątków zwłok,</w:t>
      </w:r>
    </w:p>
    <w:p w14:paraId="4F6FD7BC" w14:textId="77777777" w:rsidR="00CE4413" w:rsidRPr="00D87388" w:rsidRDefault="00CE4413" w:rsidP="00097EF0">
      <w:pPr>
        <w:numPr>
          <w:ilvl w:val="0"/>
          <w:numId w:val="6"/>
        </w:numPr>
        <w:overflowPunct w:val="0"/>
        <w:autoSpaceDE w:val="0"/>
        <w:autoSpaceDN w:val="0"/>
        <w:adjustRightInd w:val="0"/>
        <w:spacing w:after="0" w:line="276" w:lineRule="auto"/>
        <w:ind w:left="426" w:hanging="284"/>
        <w:jc w:val="both"/>
        <w:textAlignment w:val="baseline"/>
        <w:rPr>
          <w:rFonts w:ascii="Times New Roman" w:hAnsi="Times New Roman" w:cs="Times New Roman"/>
          <w:iCs/>
          <w:sz w:val="24"/>
          <w:szCs w:val="24"/>
        </w:rPr>
      </w:pPr>
      <w:r w:rsidRPr="00D87388">
        <w:rPr>
          <w:rFonts w:ascii="Times New Roman" w:hAnsi="Times New Roman" w:cs="Times New Roman"/>
          <w:iCs/>
          <w:sz w:val="24"/>
          <w:szCs w:val="24"/>
        </w:rPr>
        <w:t xml:space="preserve">12 decyzji merytorycznych (dot. 3 poprawy stanu sanitarno- technicznego obiektu,                      1 poprawy jakości wody basenowej, 4 umarzające wszczęte postępowanie administracyjne w sprawie stwierdzonych nieprawidłowości, </w:t>
      </w:r>
      <w:bookmarkStart w:id="12" w:name="_Hlk97551708"/>
      <w:r w:rsidRPr="00D87388">
        <w:rPr>
          <w:rFonts w:ascii="Times New Roman" w:hAnsi="Times New Roman" w:cs="Times New Roman"/>
          <w:iCs/>
          <w:sz w:val="24"/>
          <w:szCs w:val="24"/>
        </w:rPr>
        <w:t>2 odmowy zmiany terminu wykonania obowiązków, 2 prolongaty</w:t>
      </w:r>
      <w:bookmarkEnd w:id="12"/>
      <w:r w:rsidRPr="00D87388">
        <w:rPr>
          <w:rFonts w:ascii="Times New Roman" w:hAnsi="Times New Roman" w:cs="Times New Roman"/>
          <w:iCs/>
          <w:sz w:val="24"/>
          <w:szCs w:val="24"/>
        </w:rPr>
        <w:t xml:space="preserve">), </w:t>
      </w:r>
    </w:p>
    <w:p w14:paraId="10B431B3" w14:textId="77777777" w:rsidR="00CE4413" w:rsidRPr="00D87388" w:rsidRDefault="00CE4413" w:rsidP="00097EF0">
      <w:pPr>
        <w:numPr>
          <w:ilvl w:val="0"/>
          <w:numId w:val="6"/>
        </w:numPr>
        <w:overflowPunct w:val="0"/>
        <w:autoSpaceDE w:val="0"/>
        <w:autoSpaceDN w:val="0"/>
        <w:adjustRightInd w:val="0"/>
        <w:spacing w:after="0" w:line="276" w:lineRule="auto"/>
        <w:ind w:left="426" w:hanging="284"/>
        <w:jc w:val="both"/>
        <w:textAlignment w:val="baseline"/>
        <w:rPr>
          <w:rFonts w:ascii="Times New Roman" w:hAnsi="Times New Roman" w:cs="Times New Roman"/>
          <w:iCs/>
          <w:sz w:val="24"/>
          <w:szCs w:val="24"/>
        </w:rPr>
      </w:pPr>
      <w:r w:rsidRPr="00D87388">
        <w:rPr>
          <w:rFonts w:ascii="Times New Roman" w:hAnsi="Times New Roman" w:cs="Times New Roman"/>
          <w:iCs/>
          <w:sz w:val="24"/>
          <w:szCs w:val="24"/>
        </w:rPr>
        <w:t>8 decyzji płatniczych dotyczących kwestionowanych kontroli.</w:t>
      </w:r>
    </w:p>
    <w:p w14:paraId="6BE350CE" w14:textId="77777777" w:rsidR="00CE4413" w:rsidRPr="00D87388" w:rsidRDefault="00CE4413" w:rsidP="00D87388">
      <w:pPr>
        <w:spacing w:line="276" w:lineRule="auto"/>
        <w:jc w:val="both"/>
        <w:rPr>
          <w:rFonts w:ascii="Times New Roman" w:hAnsi="Times New Roman" w:cs="Times New Roman"/>
          <w:iCs/>
          <w:sz w:val="24"/>
          <w:szCs w:val="24"/>
        </w:rPr>
      </w:pPr>
      <w:r w:rsidRPr="00D87388">
        <w:rPr>
          <w:rFonts w:ascii="Times New Roman" w:hAnsi="Times New Roman" w:cs="Times New Roman"/>
          <w:iCs/>
          <w:sz w:val="24"/>
          <w:szCs w:val="24"/>
        </w:rPr>
        <w:t>Wydano:</w:t>
      </w:r>
    </w:p>
    <w:p w14:paraId="0A9FD232" w14:textId="77777777" w:rsidR="00CE4413" w:rsidRPr="00D87388" w:rsidRDefault="00CE4413" w:rsidP="00097EF0">
      <w:pPr>
        <w:numPr>
          <w:ilvl w:val="0"/>
          <w:numId w:val="7"/>
        </w:numPr>
        <w:tabs>
          <w:tab w:val="clear" w:pos="720"/>
          <w:tab w:val="num" w:pos="426"/>
        </w:tabs>
        <w:overflowPunct w:val="0"/>
        <w:autoSpaceDE w:val="0"/>
        <w:autoSpaceDN w:val="0"/>
        <w:adjustRightInd w:val="0"/>
        <w:spacing w:after="0" w:line="276" w:lineRule="auto"/>
        <w:ind w:left="426" w:hanging="284"/>
        <w:jc w:val="both"/>
        <w:textAlignment w:val="baseline"/>
        <w:rPr>
          <w:rFonts w:ascii="Times New Roman" w:hAnsi="Times New Roman" w:cs="Times New Roman"/>
          <w:iCs/>
          <w:sz w:val="24"/>
          <w:szCs w:val="24"/>
        </w:rPr>
      </w:pPr>
      <w:r w:rsidRPr="00D87388">
        <w:rPr>
          <w:rFonts w:ascii="Times New Roman" w:hAnsi="Times New Roman" w:cs="Times New Roman"/>
          <w:iCs/>
          <w:sz w:val="24"/>
        </w:rPr>
        <w:t xml:space="preserve">6 postanowień na sprowadzenie zwłok lub urny z prochami z zagranicy, </w:t>
      </w:r>
    </w:p>
    <w:p w14:paraId="304F763F" w14:textId="77777777" w:rsidR="00CE4413" w:rsidRPr="00D87388" w:rsidRDefault="00CE4413" w:rsidP="00097EF0">
      <w:pPr>
        <w:numPr>
          <w:ilvl w:val="0"/>
          <w:numId w:val="7"/>
        </w:numPr>
        <w:tabs>
          <w:tab w:val="clear" w:pos="720"/>
          <w:tab w:val="num" w:pos="426"/>
        </w:tabs>
        <w:overflowPunct w:val="0"/>
        <w:autoSpaceDE w:val="0"/>
        <w:autoSpaceDN w:val="0"/>
        <w:adjustRightInd w:val="0"/>
        <w:spacing w:after="0" w:line="276" w:lineRule="auto"/>
        <w:ind w:left="426" w:hanging="284"/>
        <w:jc w:val="both"/>
        <w:textAlignment w:val="baseline"/>
        <w:rPr>
          <w:rFonts w:ascii="Times New Roman" w:hAnsi="Times New Roman" w:cs="Times New Roman"/>
          <w:iCs/>
          <w:sz w:val="24"/>
          <w:szCs w:val="24"/>
        </w:rPr>
      </w:pPr>
      <w:r w:rsidRPr="00D87388">
        <w:rPr>
          <w:rFonts w:ascii="Times New Roman" w:hAnsi="Times New Roman" w:cs="Times New Roman"/>
          <w:iCs/>
          <w:sz w:val="24"/>
          <w:szCs w:val="24"/>
        </w:rPr>
        <w:t>1 sprostowanie z urzędu oczywistej omyłki pisarskiej w decyzji dot. ekshumacji,</w:t>
      </w:r>
    </w:p>
    <w:p w14:paraId="73781D8F" w14:textId="4F2EAAE3" w:rsidR="00CE4413" w:rsidRPr="00D87388" w:rsidRDefault="00CE4413" w:rsidP="00097EF0">
      <w:pPr>
        <w:numPr>
          <w:ilvl w:val="0"/>
          <w:numId w:val="7"/>
        </w:numPr>
        <w:tabs>
          <w:tab w:val="clear" w:pos="720"/>
          <w:tab w:val="num" w:pos="426"/>
        </w:tabs>
        <w:overflowPunct w:val="0"/>
        <w:autoSpaceDE w:val="0"/>
        <w:autoSpaceDN w:val="0"/>
        <w:adjustRightInd w:val="0"/>
        <w:spacing w:after="0" w:line="276" w:lineRule="auto"/>
        <w:ind w:left="426" w:hanging="284"/>
        <w:jc w:val="both"/>
        <w:textAlignment w:val="baseline"/>
        <w:rPr>
          <w:rFonts w:ascii="Times New Roman" w:hAnsi="Times New Roman" w:cs="Times New Roman"/>
          <w:iCs/>
          <w:sz w:val="24"/>
          <w:szCs w:val="24"/>
        </w:rPr>
      </w:pPr>
      <w:r w:rsidRPr="00D87388">
        <w:rPr>
          <w:rFonts w:ascii="Times New Roman" w:hAnsi="Times New Roman" w:cs="Times New Roman"/>
          <w:iCs/>
          <w:sz w:val="24"/>
          <w:szCs w:val="24"/>
        </w:rPr>
        <w:lastRenderedPageBreak/>
        <w:t>8 opinii uchwał gmin (</w:t>
      </w:r>
      <w:r w:rsidRPr="00D87388">
        <w:rPr>
          <w:rFonts w:ascii="Times New Roman" w:hAnsi="Times New Roman" w:cs="Times New Roman"/>
          <w:iCs/>
          <w:sz w:val="24"/>
          <w:szCs w:val="24"/>
          <w:u w:val="single"/>
        </w:rPr>
        <w:t>3 dot.</w:t>
      </w:r>
      <w:r w:rsidRPr="00D87388">
        <w:rPr>
          <w:rFonts w:ascii="Times New Roman" w:hAnsi="Times New Roman" w:cs="Times New Roman"/>
          <w:iCs/>
          <w:sz w:val="24"/>
          <w:szCs w:val="24"/>
        </w:rPr>
        <w:t xml:space="preserve"> projektu uchwały w sprawie szczegółowego sposobu                         i zakresu świadczenia usług w zakresie odbierania i zagospodarowania odpadów komunalnych – 2 pozytywne bez uwag i 1 negatywna; </w:t>
      </w:r>
      <w:r w:rsidRPr="00D87388">
        <w:rPr>
          <w:rFonts w:ascii="Times New Roman" w:hAnsi="Times New Roman" w:cs="Times New Roman"/>
          <w:iCs/>
          <w:sz w:val="24"/>
          <w:szCs w:val="24"/>
          <w:u w:val="single"/>
        </w:rPr>
        <w:t>3</w:t>
      </w:r>
      <w:r w:rsidRPr="00D87388">
        <w:rPr>
          <w:rFonts w:ascii="Times New Roman" w:hAnsi="Times New Roman" w:cs="Times New Roman"/>
          <w:iCs/>
          <w:sz w:val="24"/>
          <w:u w:val="single"/>
        </w:rPr>
        <w:t xml:space="preserve"> </w:t>
      </w:r>
      <w:r w:rsidRPr="00D87388">
        <w:rPr>
          <w:rFonts w:ascii="Times New Roman" w:hAnsi="Times New Roman" w:cs="Times New Roman"/>
          <w:iCs/>
          <w:sz w:val="24"/>
        </w:rPr>
        <w:t xml:space="preserve">opiniujące projekty regulaminu utrzymania czystości i porządku – 2 </w:t>
      </w:r>
      <w:r w:rsidRPr="00D87388">
        <w:rPr>
          <w:rFonts w:ascii="Times New Roman" w:hAnsi="Times New Roman" w:cs="Times New Roman"/>
          <w:iCs/>
          <w:sz w:val="24"/>
          <w:szCs w:val="24"/>
        </w:rPr>
        <w:t xml:space="preserve">pozytywne bez uwag i 1 negatywna; </w:t>
      </w:r>
      <w:r w:rsidRPr="00D87388">
        <w:rPr>
          <w:rFonts w:ascii="Times New Roman" w:hAnsi="Times New Roman" w:cs="Times New Roman"/>
          <w:iCs/>
          <w:sz w:val="24"/>
          <w:szCs w:val="24"/>
          <w:u w:val="single"/>
        </w:rPr>
        <w:t>1 dot.</w:t>
      </w:r>
      <w:r w:rsidRPr="00D87388">
        <w:rPr>
          <w:rFonts w:ascii="Times New Roman" w:hAnsi="Times New Roman" w:cs="Times New Roman"/>
          <w:iCs/>
          <w:sz w:val="24"/>
          <w:szCs w:val="24"/>
        </w:rPr>
        <w:t xml:space="preserve"> projektu uchwały Rady Miasta i Gminy Skępe w sprawie wykazu kąpielisk na terenie Miasta </w:t>
      </w:r>
      <w:r w:rsidR="00D87388">
        <w:rPr>
          <w:rFonts w:ascii="Times New Roman" w:hAnsi="Times New Roman" w:cs="Times New Roman"/>
          <w:iCs/>
          <w:sz w:val="24"/>
          <w:szCs w:val="24"/>
        </w:rPr>
        <w:t xml:space="preserve">                </w:t>
      </w:r>
      <w:r w:rsidRPr="00D87388">
        <w:rPr>
          <w:rFonts w:ascii="Times New Roman" w:hAnsi="Times New Roman" w:cs="Times New Roman"/>
          <w:iCs/>
          <w:sz w:val="24"/>
          <w:szCs w:val="24"/>
        </w:rPr>
        <w:t xml:space="preserve">i Gminy Skępe na rok 2021r. – pozytywna bez uwag; </w:t>
      </w:r>
      <w:r w:rsidRPr="00D87388">
        <w:rPr>
          <w:rFonts w:ascii="Times New Roman" w:hAnsi="Times New Roman" w:cs="Times New Roman"/>
          <w:iCs/>
          <w:sz w:val="24"/>
          <w:szCs w:val="24"/>
          <w:u w:val="single"/>
        </w:rPr>
        <w:t>1 dot</w:t>
      </w:r>
      <w:r w:rsidRPr="00D87388">
        <w:rPr>
          <w:rFonts w:ascii="Times New Roman" w:hAnsi="Times New Roman" w:cs="Times New Roman"/>
          <w:iCs/>
          <w:sz w:val="24"/>
          <w:szCs w:val="24"/>
        </w:rPr>
        <w:t>. projektu uchwały Rady Gminy Wielgie w sprawie wyrażenia zgody na utworzenie miejsca okazjonalnie wykorzystywanego do kąpieli na terenie Gminy Wielgie w 2021r. – pozytywna                           z uwagami);</w:t>
      </w:r>
    </w:p>
    <w:p w14:paraId="6212EC83" w14:textId="77777777" w:rsidR="00CE4413" w:rsidRPr="00D87388" w:rsidRDefault="00CE4413" w:rsidP="00D87388">
      <w:pPr>
        <w:spacing w:line="276" w:lineRule="auto"/>
        <w:jc w:val="both"/>
        <w:rPr>
          <w:rFonts w:ascii="Times New Roman" w:hAnsi="Times New Roman" w:cs="Times New Roman"/>
          <w:iCs/>
          <w:sz w:val="24"/>
          <w:szCs w:val="24"/>
        </w:rPr>
      </w:pPr>
      <w:r w:rsidRPr="00D87388">
        <w:rPr>
          <w:rFonts w:ascii="Times New Roman" w:hAnsi="Times New Roman" w:cs="Times New Roman"/>
          <w:iCs/>
          <w:sz w:val="24"/>
          <w:szCs w:val="24"/>
        </w:rPr>
        <w:t xml:space="preserve">Wystosowano 11 wystąpień. Wydawano 1 upomnienie. Grzywien nie nakładano.  </w:t>
      </w:r>
    </w:p>
    <w:p w14:paraId="0B083748" w14:textId="77777777" w:rsidR="00CE4413" w:rsidRPr="00D87388" w:rsidRDefault="00CE4413" w:rsidP="00D87388">
      <w:pPr>
        <w:spacing w:line="276" w:lineRule="auto"/>
        <w:jc w:val="both"/>
        <w:rPr>
          <w:rFonts w:ascii="Times New Roman" w:hAnsi="Times New Roman" w:cs="Times New Roman"/>
          <w:iCs/>
          <w:sz w:val="24"/>
          <w:szCs w:val="24"/>
        </w:rPr>
      </w:pPr>
      <w:r w:rsidRPr="00D87388">
        <w:rPr>
          <w:rFonts w:ascii="Times New Roman" w:hAnsi="Times New Roman" w:cs="Times New Roman"/>
          <w:iCs/>
          <w:sz w:val="24"/>
          <w:szCs w:val="24"/>
        </w:rPr>
        <w:t xml:space="preserve">Nałożono </w:t>
      </w:r>
      <w:bookmarkStart w:id="13" w:name="_Hlk99347974"/>
      <w:r w:rsidRPr="00D87388">
        <w:rPr>
          <w:rFonts w:ascii="Times New Roman" w:hAnsi="Times New Roman" w:cs="Times New Roman"/>
          <w:iCs/>
          <w:sz w:val="24"/>
          <w:szCs w:val="24"/>
        </w:rPr>
        <w:t xml:space="preserve">4 mandaty na łączną sumę 850,00 </w:t>
      </w:r>
      <w:bookmarkEnd w:id="13"/>
      <w:r w:rsidRPr="00D87388">
        <w:rPr>
          <w:rFonts w:ascii="Times New Roman" w:hAnsi="Times New Roman" w:cs="Times New Roman"/>
          <w:iCs/>
          <w:sz w:val="24"/>
          <w:szCs w:val="24"/>
        </w:rPr>
        <w:t xml:space="preserve">zł. </w:t>
      </w:r>
    </w:p>
    <w:p w14:paraId="553D88E4" w14:textId="77777777" w:rsidR="00CE4413" w:rsidRPr="00D87388" w:rsidRDefault="00CE4413" w:rsidP="00D87388">
      <w:pPr>
        <w:spacing w:line="276" w:lineRule="auto"/>
        <w:ind w:firstLine="709"/>
        <w:jc w:val="both"/>
        <w:rPr>
          <w:rFonts w:ascii="Times New Roman" w:hAnsi="Times New Roman" w:cs="Times New Roman"/>
          <w:sz w:val="24"/>
          <w:szCs w:val="24"/>
        </w:rPr>
      </w:pPr>
      <w:r w:rsidRPr="00D87388">
        <w:rPr>
          <w:rFonts w:ascii="Times New Roman" w:hAnsi="Times New Roman" w:cs="Times New Roman"/>
          <w:sz w:val="24"/>
          <w:szCs w:val="24"/>
        </w:rPr>
        <w:t>Poniższa ocena opisowa wyszczególnia grupy obiektów zgodnie z MZ – 46 nadzorowane przez Sekcję Nadzoru Nad Obiektami Komunalnymi PSSE w Lipnie i oparta została na podstawie wyników kontroli w ramach bieżącego nadzoru, analizie materiałów pokontrolnych i statystycznych.</w:t>
      </w:r>
    </w:p>
    <w:p w14:paraId="34B97476" w14:textId="77777777" w:rsidR="00CE4413" w:rsidRPr="00D87388" w:rsidRDefault="00CE4413" w:rsidP="00D87388">
      <w:pPr>
        <w:spacing w:line="276" w:lineRule="auto"/>
        <w:ind w:firstLine="709"/>
        <w:jc w:val="both"/>
        <w:rPr>
          <w:rFonts w:ascii="Times New Roman" w:hAnsi="Times New Roman" w:cs="Times New Roman"/>
          <w:iCs/>
          <w:sz w:val="24"/>
          <w:szCs w:val="24"/>
        </w:rPr>
      </w:pPr>
      <w:bookmarkStart w:id="14" w:name="_Hlk99349628"/>
      <w:r w:rsidRPr="00D87388">
        <w:rPr>
          <w:rFonts w:ascii="Times New Roman" w:hAnsi="Times New Roman" w:cs="Times New Roman"/>
          <w:iCs/>
          <w:sz w:val="24"/>
          <w:szCs w:val="24"/>
        </w:rPr>
        <w:t>W roku 2021 PPIS w Lipnie 2 obiekty ocenił jako złe pod względem higieniczno-sanitarnym i technicznym dot. 1 inny obiekt noclegowy i 1 dom pomocy społecznej.</w:t>
      </w:r>
    </w:p>
    <w:bookmarkEnd w:id="14"/>
    <w:p w14:paraId="49B5A058" w14:textId="77777777" w:rsidR="00CE4413" w:rsidRPr="00D87388" w:rsidRDefault="00CE4413" w:rsidP="00D87388">
      <w:pPr>
        <w:spacing w:line="276" w:lineRule="auto"/>
        <w:ind w:firstLine="709"/>
        <w:jc w:val="both"/>
        <w:rPr>
          <w:rFonts w:ascii="Times New Roman" w:hAnsi="Times New Roman" w:cs="Times New Roman"/>
          <w:iCs/>
          <w:sz w:val="24"/>
        </w:rPr>
      </w:pPr>
      <w:r w:rsidRPr="00D87388">
        <w:rPr>
          <w:rFonts w:ascii="Times New Roman" w:hAnsi="Times New Roman" w:cs="Times New Roman"/>
          <w:iCs/>
          <w:sz w:val="24"/>
        </w:rPr>
        <w:t xml:space="preserve">W okresie sprawozdawczym na obszarze Rzeczypospolitej Polskiej obowiązywał stan epidemii. W związku z powyższym PPIS w Lipnie uwzględnił ten fakt w harmonogramie kontroli na rok 2021 i dokonał reorganizacji pracy pracowników Sekcji Nadzoru nad Obiektami Komunalnymi tj.: pracownicy uczestniczyli w pracach Sekcji Nadzoru Przeciwepidemicznego. </w:t>
      </w:r>
    </w:p>
    <w:p w14:paraId="57D522C3" w14:textId="01FAAE8C" w:rsidR="00CE4413" w:rsidRPr="00D87388" w:rsidRDefault="00CE4413" w:rsidP="00D87388">
      <w:pPr>
        <w:spacing w:line="276" w:lineRule="auto"/>
        <w:ind w:firstLine="709"/>
        <w:jc w:val="both"/>
        <w:rPr>
          <w:rFonts w:ascii="Times New Roman" w:hAnsi="Times New Roman" w:cs="Times New Roman"/>
          <w:iCs/>
          <w:sz w:val="24"/>
          <w:szCs w:val="24"/>
        </w:rPr>
      </w:pPr>
      <w:r w:rsidRPr="00D87388">
        <w:rPr>
          <w:rFonts w:ascii="Times New Roman" w:hAnsi="Times New Roman" w:cs="Times New Roman"/>
          <w:iCs/>
          <w:sz w:val="24"/>
          <w:szCs w:val="24"/>
        </w:rPr>
        <w:t xml:space="preserve">Przeprowadzane kontrole sanitarne obejmowały dodatkowo w swym zakresie sprawdzenie przestrzegania obowiązujących nakazów, zakazów, ograniczeń i wytycznych. Przedsiębiorcy, instytucje i organizacje stosowały się do zaleceń i norm sanitarnych informując klientów, gości i użytkowników o obowiązujących obostrzeniach. W części obiektów opracowano i wdrożono procedury dotyczące zapewnienia bezpieczeństwa zdrowotnego pracownikom, obsłudze, klientom w obiekcie oraz procedury zapobiegawcze: podejrzenia zakażenia SARS-CoV-2 u pracownika/ obsługi oraz procedury postępowania w przypadku podejrzenia zakażenia SARS-CoV-2 u klientów/gości. </w:t>
      </w:r>
    </w:p>
    <w:p w14:paraId="26A38808" w14:textId="2C639030" w:rsidR="00CE4413" w:rsidRPr="00D87388" w:rsidRDefault="00CE4413" w:rsidP="00D87388">
      <w:pPr>
        <w:spacing w:line="276" w:lineRule="auto"/>
        <w:jc w:val="both"/>
        <w:rPr>
          <w:rFonts w:ascii="Times New Roman" w:hAnsi="Times New Roman" w:cs="Times New Roman"/>
          <w:iCs/>
          <w:sz w:val="24"/>
          <w:szCs w:val="24"/>
        </w:rPr>
      </w:pPr>
      <w:bookmarkStart w:id="15" w:name="_Hlk97275412"/>
      <w:r w:rsidRPr="00D87388">
        <w:rPr>
          <w:rFonts w:ascii="Times New Roman" w:hAnsi="Times New Roman" w:cs="Times New Roman"/>
          <w:iCs/>
          <w:sz w:val="24"/>
          <w:szCs w:val="24"/>
        </w:rPr>
        <w:t xml:space="preserve"> </w:t>
      </w:r>
      <w:r w:rsidRPr="00D87388">
        <w:rPr>
          <w:rFonts w:ascii="Times New Roman" w:hAnsi="Times New Roman" w:cs="Times New Roman"/>
          <w:iCs/>
          <w:sz w:val="24"/>
          <w:szCs w:val="24"/>
        </w:rPr>
        <w:tab/>
        <w:t xml:space="preserve">Ponadto pracownicy </w:t>
      </w:r>
      <w:r w:rsidR="00231C8D">
        <w:rPr>
          <w:rFonts w:ascii="Times New Roman" w:hAnsi="Times New Roman" w:cs="Times New Roman"/>
          <w:iCs/>
          <w:sz w:val="24"/>
          <w:szCs w:val="24"/>
        </w:rPr>
        <w:t>S</w:t>
      </w:r>
      <w:r w:rsidRPr="00D87388">
        <w:rPr>
          <w:rFonts w:ascii="Times New Roman" w:hAnsi="Times New Roman" w:cs="Times New Roman"/>
          <w:iCs/>
          <w:sz w:val="24"/>
          <w:szCs w:val="24"/>
        </w:rPr>
        <w:t>ekcji NHK w roku sprawozdawczym przeprowadzali na terenie powiatu lipnowskiego i rypińskiego kontrole akcyjne dot. oceny przestrzegania nakazów                   i zakazów wprowadzonych w związku ze stanem epidemii, w części z udziałem funkcjonariuszy Powiatowej Komendy Policj</w:t>
      </w:r>
      <w:bookmarkEnd w:id="15"/>
      <w:r w:rsidRPr="00D87388">
        <w:rPr>
          <w:rFonts w:ascii="Times New Roman" w:hAnsi="Times New Roman" w:cs="Times New Roman"/>
          <w:iCs/>
          <w:sz w:val="24"/>
          <w:szCs w:val="24"/>
        </w:rPr>
        <w:t xml:space="preserve">i (kontrole wykazane w sekcji NEP). </w:t>
      </w:r>
    </w:p>
    <w:p w14:paraId="6AA651AD" w14:textId="77777777" w:rsidR="00CE4413" w:rsidRPr="00D87388" w:rsidRDefault="00CE4413" w:rsidP="00D87388">
      <w:pPr>
        <w:spacing w:line="276" w:lineRule="auto"/>
        <w:ind w:firstLine="708"/>
        <w:jc w:val="both"/>
        <w:rPr>
          <w:rFonts w:ascii="Times New Roman" w:hAnsi="Times New Roman" w:cs="Times New Roman"/>
          <w:sz w:val="24"/>
          <w:szCs w:val="24"/>
        </w:rPr>
      </w:pPr>
      <w:bookmarkStart w:id="16" w:name="_Hlk99349524"/>
      <w:r w:rsidRPr="00D87388">
        <w:rPr>
          <w:rFonts w:ascii="Times New Roman" w:hAnsi="Times New Roman" w:cs="Times New Roman"/>
          <w:sz w:val="24"/>
          <w:szCs w:val="24"/>
        </w:rPr>
        <w:t>Obiektem problematycznym od kilku lat jest Kryta Pływalnia w Lipnie.</w:t>
      </w:r>
    </w:p>
    <w:bookmarkEnd w:id="16"/>
    <w:p w14:paraId="09985196"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ab/>
        <w:t xml:space="preserve">W skład pływalni wchodzą 2 niecki basenowe (sportowa i rekreacyjna), które                           nie są udostępniane do nauki pływania dla niemowląt i małych dzieci do lat 3. Ponadto obiekt nie jest wyposażony w urządzenia wytwarzające aerozol </w:t>
      </w:r>
      <w:proofErr w:type="spellStart"/>
      <w:r w:rsidRPr="00D87388">
        <w:rPr>
          <w:rFonts w:ascii="Times New Roman" w:hAnsi="Times New Roman" w:cs="Times New Roman"/>
          <w:sz w:val="24"/>
          <w:szCs w:val="24"/>
        </w:rPr>
        <w:t>wodno</w:t>
      </w:r>
      <w:proofErr w:type="spellEnd"/>
      <w:r w:rsidRPr="00D87388">
        <w:rPr>
          <w:rFonts w:ascii="Times New Roman" w:hAnsi="Times New Roman" w:cs="Times New Roman"/>
          <w:sz w:val="24"/>
          <w:szCs w:val="24"/>
        </w:rPr>
        <w:t xml:space="preserve"> – powietrzny. </w:t>
      </w:r>
    </w:p>
    <w:p w14:paraId="337EA502" w14:textId="48663FA5"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Gestor obiektu uzgodnił z PPIS w Lipnie harmonogram badań jakości wody w pływalni                 na rok 2021. W uzgodnionym harmonogramie badań jakości wody dla każdej niecki uwzględniono zakres i częstotliwość badań zawartą w załącznikach nr 1, 2 i 3 </w:t>
      </w:r>
      <w:r w:rsidR="00BC0517">
        <w:rPr>
          <w:rFonts w:ascii="Times New Roman" w:hAnsi="Times New Roman" w:cs="Times New Roman"/>
          <w:sz w:val="24"/>
          <w:szCs w:val="24"/>
        </w:rPr>
        <w:t xml:space="preserve">                                          </w:t>
      </w:r>
      <w:r w:rsidRPr="00D87388">
        <w:rPr>
          <w:rFonts w:ascii="Times New Roman" w:hAnsi="Times New Roman" w:cs="Times New Roman"/>
          <w:sz w:val="24"/>
          <w:szCs w:val="24"/>
        </w:rPr>
        <w:t xml:space="preserve">do rozporządzenia Ministra Zdrowia z dnia 9 listopada 2015 r. w sprawie wymagań,                     </w:t>
      </w:r>
      <w:r w:rsidRPr="00D87388">
        <w:rPr>
          <w:rFonts w:ascii="Times New Roman" w:hAnsi="Times New Roman" w:cs="Times New Roman"/>
          <w:sz w:val="24"/>
          <w:szCs w:val="24"/>
        </w:rPr>
        <w:lastRenderedPageBreak/>
        <w:t xml:space="preserve">jakim powinna odpowiadać woda na pływalniach (Dz. U. z 2015r., poz. 2016). Zarządzający pływalnią wykonywał badania jakości wody w ramach kontroli wewnętrznej na pływalni                  z poszczególnych niecek basenowych i wody wprowadzanej do niecek basenowych z systemu cyrkulacji, zgodnie z zatwierdzonym harmonogramem – jedynie w miesiącu kwietniu                          nie wykonano zaplanowanych badań  ze względu na zamknięcie obiektu, w związku                           z wprowadzonymi obostrzeniami. </w:t>
      </w:r>
    </w:p>
    <w:p w14:paraId="1C8D1C70"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Ogółem w roku sprawozdawczym z uwagi na stan epidemii i wprowadzane restrykcje Kryta Pływalnia w Lipnie nie funkcjonowała w okresach:</w:t>
      </w:r>
    </w:p>
    <w:p w14:paraId="6C88BEF0" w14:textId="77777777" w:rsidR="00CE4413" w:rsidRPr="00D87388" w:rsidRDefault="00CE4413" w:rsidP="00097EF0">
      <w:pPr>
        <w:numPr>
          <w:ilvl w:val="0"/>
          <w:numId w:val="11"/>
        </w:numPr>
        <w:spacing w:after="0" w:line="276" w:lineRule="auto"/>
        <w:jc w:val="both"/>
        <w:rPr>
          <w:rFonts w:ascii="Times New Roman" w:hAnsi="Times New Roman" w:cs="Times New Roman"/>
          <w:sz w:val="24"/>
          <w:szCs w:val="24"/>
        </w:rPr>
      </w:pPr>
      <w:r w:rsidRPr="00D87388">
        <w:rPr>
          <w:rFonts w:ascii="Times New Roman" w:hAnsi="Times New Roman" w:cs="Times New Roman"/>
          <w:sz w:val="24"/>
          <w:szCs w:val="24"/>
        </w:rPr>
        <w:t>01.01 – 11.02.2021r. (42 dni)</w:t>
      </w:r>
    </w:p>
    <w:p w14:paraId="5511FD9D" w14:textId="77777777" w:rsidR="00CE4413" w:rsidRPr="00D87388" w:rsidRDefault="00CE4413" w:rsidP="00097EF0">
      <w:pPr>
        <w:numPr>
          <w:ilvl w:val="0"/>
          <w:numId w:val="11"/>
        </w:numPr>
        <w:spacing w:after="0" w:line="276" w:lineRule="auto"/>
        <w:jc w:val="both"/>
        <w:rPr>
          <w:rFonts w:ascii="Times New Roman" w:hAnsi="Times New Roman" w:cs="Times New Roman"/>
          <w:sz w:val="24"/>
          <w:szCs w:val="24"/>
        </w:rPr>
      </w:pPr>
      <w:r w:rsidRPr="00D87388">
        <w:rPr>
          <w:rFonts w:ascii="Times New Roman" w:hAnsi="Times New Roman" w:cs="Times New Roman"/>
          <w:sz w:val="24"/>
          <w:szCs w:val="24"/>
        </w:rPr>
        <w:t>20.03 – 09.05.2021r. (50 dni)</w:t>
      </w:r>
    </w:p>
    <w:p w14:paraId="2E3B56C3"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Ponadto od 10.05 do 26.05.2021r. (16 dni) obiekt był udostępniany tylko dla Kadry Narodowej Polskich Związków Sportowych.</w:t>
      </w:r>
    </w:p>
    <w:p w14:paraId="357C51CE" w14:textId="6430FBB8"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ab/>
        <w:t xml:space="preserve">Sprawozdania z badań jakości wody, wykonywanych w ramach kontroli wewnętrznej przekazywano terminowo Państwowemu Powiatowemu Inspektorowi Sanitarnemu w Lipnie. Ogółem zgodnie z ustaleniami pobrano 73 próbki (w tym 40 z niecek basenowych, 22 próbki </w:t>
      </w:r>
      <w:r w:rsidR="00AA251A">
        <w:rPr>
          <w:rFonts w:ascii="Times New Roman" w:hAnsi="Times New Roman" w:cs="Times New Roman"/>
          <w:sz w:val="24"/>
          <w:szCs w:val="24"/>
        </w:rPr>
        <w:t xml:space="preserve">  </w:t>
      </w:r>
      <w:r w:rsidRPr="00D87388">
        <w:rPr>
          <w:rFonts w:ascii="Times New Roman" w:hAnsi="Times New Roman" w:cs="Times New Roman"/>
          <w:sz w:val="24"/>
          <w:szCs w:val="24"/>
        </w:rPr>
        <w:t xml:space="preserve">z systemu cyrkulacji i 10 próbek wody wodociągowej w celu oznaczenia poziomu azotanów                i utlenialności i 1 próbkę wody z brodzika do dezynfekcji stóp, w której oznaczono poziom chloru wolnego). Ponadto w trakcie godzin użytkowania pływalni, systematycznie każdego dnia odczytywano z automatycznego urządzenia kontrolno-pomiarowego i rejestrowano podstawowe parametry wody w poszczególnych nieckach basenowych tj. </w:t>
      </w:r>
      <w:proofErr w:type="spellStart"/>
      <w:r w:rsidRPr="00D87388">
        <w:rPr>
          <w:rFonts w:ascii="Times New Roman" w:hAnsi="Times New Roman" w:cs="Times New Roman"/>
          <w:sz w:val="24"/>
          <w:szCs w:val="24"/>
        </w:rPr>
        <w:t>pH</w:t>
      </w:r>
      <w:proofErr w:type="spellEnd"/>
      <w:r w:rsidRPr="00D87388">
        <w:rPr>
          <w:rFonts w:ascii="Times New Roman" w:hAnsi="Times New Roman" w:cs="Times New Roman"/>
          <w:sz w:val="24"/>
          <w:szCs w:val="24"/>
        </w:rPr>
        <w:t xml:space="preserve"> wody, potencjał </w:t>
      </w:r>
      <w:proofErr w:type="spellStart"/>
      <w:r w:rsidRPr="00D87388">
        <w:rPr>
          <w:rFonts w:ascii="Times New Roman" w:hAnsi="Times New Roman" w:cs="Times New Roman"/>
          <w:sz w:val="24"/>
          <w:szCs w:val="24"/>
        </w:rPr>
        <w:t>redox</w:t>
      </w:r>
      <w:proofErr w:type="spellEnd"/>
      <w:r w:rsidRPr="00D87388">
        <w:rPr>
          <w:rFonts w:ascii="Times New Roman" w:hAnsi="Times New Roman" w:cs="Times New Roman"/>
          <w:sz w:val="24"/>
          <w:szCs w:val="24"/>
        </w:rPr>
        <w:t>, stężenie chloru wolnego i temperaturę wody. Raz na dobę w godzinach użytkowania pływalni dokumentowano wartość chloru związanego. Dodatkowo raz dziennie oznaczano poziom chloru wolnego w brodziku do dezynfekcji stóp.</w:t>
      </w:r>
    </w:p>
    <w:p w14:paraId="7D5B12F1"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W roku 2021, w badaniach wody przeprowadzanych, w ramach kontroli wewnętrznej                  nie stwierdzano przekroczeń norm jakościowych wody basenowej.</w:t>
      </w:r>
    </w:p>
    <w:p w14:paraId="29F28FDA" w14:textId="239513A1"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 </w:t>
      </w:r>
      <w:r w:rsidRPr="00D87388">
        <w:rPr>
          <w:rFonts w:ascii="Times New Roman" w:hAnsi="Times New Roman" w:cs="Times New Roman"/>
          <w:sz w:val="24"/>
          <w:szCs w:val="24"/>
        </w:rPr>
        <w:tab/>
        <w:t>W roku sprawozdawczym przerwa technologiczn</w:t>
      </w:r>
      <w:r w:rsidRPr="00AD530E">
        <w:rPr>
          <w:rFonts w:ascii="Times New Roman" w:hAnsi="Times New Roman" w:cs="Times New Roman"/>
          <w:color w:val="FF0000"/>
          <w:sz w:val="24"/>
          <w:szCs w:val="24"/>
        </w:rPr>
        <w:t>ej</w:t>
      </w:r>
      <w:r w:rsidRPr="00D87388">
        <w:rPr>
          <w:rFonts w:ascii="Times New Roman" w:hAnsi="Times New Roman" w:cs="Times New Roman"/>
          <w:sz w:val="24"/>
          <w:szCs w:val="24"/>
        </w:rPr>
        <w:t xml:space="preserve"> trwała od 24 lipca do 07 września 2021r. Obiekt ponownie został uruchomiony po przedłożeniu pozytywnych wyników badań. W czasie przerwy wprowadzono uzdatnianie fizyczne wody doprowadzanej do niecek basenowych tj. zamontowano i uruchomiono 2 urządzenia do dezynfekcji UVC wyposażone</w:t>
      </w:r>
      <w:r w:rsidR="00107D56">
        <w:rPr>
          <w:rFonts w:ascii="Times New Roman" w:hAnsi="Times New Roman" w:cs="Times New Roman"/>
          <w:sz w:val="24"/>
          <w:szCs w:val="24"/>
        </w:rPr>
        <w:t xml:space="preserve">   </w:t>
      </w:r>
      <w:r w:rsidRPr="00D87388">
        <w:rPr>
          <w:rFonts w:ascii="Times New Roman" w:hAnsi="Times New Roman" w:cs="Times New Roman"/>
          <w:sz w:val="24"/>
          <w:szCs w:val="24"/>
        </w:rPr>
        <w:t xml:space="preserve"> w czujnik promieniowania UV (firmy PROBIKO-AQUA).</w:t>
      </w:r>
    </w:p>
    <w:p w14:paraId="5985720A"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 </w:t>
      </w:r>
      <w:r w:rsidRPr="00D87388">
        <w:rPr>
          <w:rFonts w:ascii="Times New Roman" w:hAnsi="Times New Roman" w:cs="Times New Roman"/>
          <w:sz w:val="24"/>
          <w:szCs w:val="24"/>
        </w:rPr>
        <w:tab/>
        <w:t>W dniu 05 października 2021r. przeprowadzono kontrolę obiektu (zakres kontroli uwzględniał również ocenę przestrzegania nakazów i zakazów wprowadzonych, w związku ze stanem epidemii) i pobrano 6 próbek wody do badań laboratoryjnych. Nie stwierdzono nieprawidłowości dotyczących utrzymania bieżącej czystości obiektu. Wydano zalecenia pokontrolne dot. wymiany na nowe: zniszczonych kasetonów sufitowych w basenie rekreacyjnym i zniszczonego brodzika prysznicowego w pomieszczeniu ratowników,                      co zostało wykonane w uzgodnionym terminie.</w:t>
      </w:r>
    </w:p>
    <w:p w14:paraId="6F74CD49"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W badaniach wody stwierdzono, przekroczenia poziomu </w:t>
      </w:r>
      <w:r w:rsidRPr="00D87388">
        <w:rPr>
          <w:rFonts w:ascii="Times New Roman" w:hAnsi="Times New Roman" w:cs="Times New Roman"/>
          <w:b/>
          <w:sz w:val="24"/>
          <w:szCs w:val="24"/>
        </w:rPr>
        <w:t>chloroformu</w:t>
      </w:r>
      <w:r w:rsidRPr="00D87388">
        <w:rPr>
          <w:rFonts w:ascii="Times New Roman" w:hAnsi="Times New Roman" w:cs="Times New Roman"/>
          <w:sz w:val="24"/>
          <w:szCs w:val="24"/>
        </w:rPr>
        <w:t>:</w:t>
      </w:r>
    </w:p>
    <w:p w14:paraId="6EF459AF" w14:textId="77777777" w:rsidR="00CE4413" w:rsidRPr="00D87388" w:rsidRDefault="00CE4413" w:rsidP="00097EF0">
      <w:pPr>
        <w:numPr>
          <w:ilvl w:val="0"/>
          <w:numId w:val="10"/>
        </w:numPr>
        <w:tabs>
          <w:tab w:val="clear" w:pos="720"/>
          <w:tab w:val="num" w:pos="284"/>
        </w:tabs>
        <w:overflowPunct w:val="0"/>
        <w:autoSpaceDE w:val="0"/>
        <w:autoSpaceDN w:val="0"/>
        <w:adjustRightInd w:val="0"/>
        <w:spacing w:after="0" w:line="276" w:lineRule="auto"/>
        <w:ind w:left="426" w:hanging="284"/>
        <w:jc w:val="both"/>
        <w:textAlignment w:val="baseline"/>
        <w:rPr>
          <w:rFonts w:ascii="Times New Roman" w:hAnsi="Times New Roman" w:cs="Times New Roman"/>
          <w:sz w:val="24"/>
          <w:szCs w:val="24"/>
        </w:rPr>
      </w:pPr>
      <w:r w:rsidRPr="00D87388">
        <w:rPr>
          <w:rFonts w:ascii="Times New Roman" w:hAnsi="Times New Roman" w:cs="Times New Roman"/>
          <w:sz w:val="24"/>
          <w:szCs w:val="24"/>
        </w:rPr>
        <w:t xml:space="preserve">w wodzie wprowadzanej do niecki rekreacyjnej: </w:t>
      </w:r>
      <w:r w:rsidRPr="00D87388">
        <w:rPr>
          <w:rFonts w:ascii="Times New Roman" w:hAnsi="Times New Roman" w:cs="Times New Roman"/>
          <w:b/>
          <w:sz w:val="24"/>
          <w:szCs w:val="24"/>
        </w:rPr>
        <w:t xml:space="preserve">0,0720 mg/l – niepewność pomiaru 0,0097 mg/l </w:t>
      </w:r>
      <w:r w:rsidRPr="00D87388">
        <w:rPr>
          <w:rFonts w:ascii="Times New Roman" w:hAnsi="Times New Roman" w:cs="Times New Roman"/>
          <w:sz w:val="24"/>
          <w:szCs w:val="24"/>
        </w:rPr>
        <w:t>(kod próbki 28/LI/21),</w:t>
      </w:r>
    </w:p>
    <w:p w14:paraId="2F218BA2" w14:textId="77777777" w:rsidR="00CE4413" w:rsidRPr="00D87388" w:rsidRDefault="00CE4413" w:rsidP="00097EF0">
      <w:pPr>
        <w:numPr>
          <w:ilvl w:val="0"/>
          <w:numId w:val="10"/>
        </w:numPr>
        <w:tabs>
          <w:tab w:val="clear" w:pos="720"/>
          <w:tab w:val="num" w:pos="284"/>
        </w:tabs>
        <w:overflowPunct w:val="0"/>
        <w:autoSpaceDE w:val="0"/>
        <w:autoSpaceDN w:val="0"/>
        <w:adjustRightInd w:val="0"/>
        <w:spacing w:after="0" w:line="276" w:lineRule="auto"/>
        <w:ind w:left="426" w:hanging="284"/>
        <w:jc w:val="both"/>
        <w:textAlignment w:val="baseline"/>
        <w:rPr>
          <w:rFonts w:ascii="Times New Roman" w:hAnsi="Times New Roman" w:cs="Times New Roman"/>
          <w:sz w:val="24"/>
          <w:szCs w:val="24"/>
        </w:rPr>
      </w:pPr>
      <w:r w:rsidRPr="00D87388">
        <w:rPr>
          <w:rFonts w:ascii="Times New Roman" w:hAnsi="Times New Roman" w:cs="Times New Roman"/>
          <w:sz w:val="24"/>
          <w:szCs w:val="24"/>
        </w:rPr>
        <w:lastRenderedPageBreak/>
        <w:t xml:space="preserve">w wodzie wprowadzanej do niecki sportowej: </w:t>
      </w:r>
      <w:r w:rsidRPr="00D87388">
        <w:rPr>
          <w:rFonts w:ascii="Times New Roman" w:hAnsi="Times New Roman" w:cs="Times New Roman"/>
          <w:b/>
          <w:sz w:val="24"/>
          <w:szCs w:val="24"/>
        </w:rPr>
        <w:t xml:space="preserve">0,0480 mg/l – niepewność pomiaru 0,0065 mg/l </w:t>
      </w:r>
      <w:r w:rsidRPr="00D87388">
        <w:rPr>
          <w:rFonts w:ascii="Times New Roman" w:hAnsi="Times New Roman" w:cs="Times New Roman"/>
          <w:sz w:val="24"/>
          <w:szCs w:val="24"/>
        </w:rPr>
        <w:t>(kod próbki 29/LI/21)</w:t>
      </w:r>
    </w:p>
    <w:p w14:paraId="34F67F79" w14:textId="77777777" w:rsidR="00CE4413" w:rsidRPr="00D87388" w:rsidRDefault="00CE4413" w:rsidP="00097EF0">
      <w:pPr>
        <w:numPr>
          <w:ilvl w:val="0"/>
          <w:numId w:val="10"/>
        </w:numPr>
        <w:tabs>
          <w:tab w:val="clear" w:pos="720"/>
          <w:tab w:val="num" w:pos="284"/>
        </w:tabs>
        <w:overflowPunct w:val="0"/>
        <w:autoSpaceDE w:val="0"/>
        <w:autoSpaceDN w:val="0"/>
        <w:adjustRightInd w:val="0"/>
        <w:spacing w:after="0" w:line="276" w:lineRule="auto"/>
        <w:ind w:left="426" w:hanging="284"/>
        <w:jc w:val="both"/>
        <w:textAlignment w:val="baseline"/>
        <w:rPr>
          <w:rFonts w:ascii="Times New Roman" w:hAnsi="Times New Roman" w:cs="Times New Roman"/>
          <w:sz w:val="24"/>
          <w:szCs w:val="24"/>
        </w:rPr>
      </w:pPr>
      <w:r w:rsidRPr="00D87388">
        <w:rPr>
          <w:rFonts w:ascii="Times New Roman" w:hAnsi="Times New Roman" w:cs="Times New Roman"/>
          <w:sz w:val="24"/>
          <w:szCs w:val="24"/>
        </w:rPr>
        <w:t>w wodzie z niecki sportowej:</w:t>
      </w:r>
      <w:r w:rsidRPr="00D87388">
        <w:rPr>
          <w:rFonts w:ascii="Times New Roman" w:hAnsi="Times New Roman" w:cs="Times New Roman"/>
          <w:b/>
          <w:sz w:val="24"/>
          <w:szCs w:val="24"/>
        </w:rPr>
        <w:t xml:space="preserve"> 0,0544 mg/l – niepewność pomiaru 0,0073 mg/l                    </w:t>
      </w:r>
      <w:r w:rsidRPr="00D87388">
        <w:rPr>
          <w:rFonts w:ascii="Times New Roman" w:hAnsi="Times New Roman" w:cs="Times New Roman"/>
          <w:sz w:val="24"/>
          <w:szCs w:val="24"/>
        </w:rPr>
        <w:t>(kod próbki 31/LI/21)</w:t>
      </w:r>
    </w:p>
    <w:p w14:paraId="6F851295" w14:textId="77777777" w:rsidR="00CE4413" w:rsidRPr="00D87388" w:rsidRDefault="00CE4413" w:rsidP="00097EF0">
      <w:pPr>
        <w:numPr>
          <w:ilvl w:val="0"/>
          <w:numId w:val="10"/>
        </w:numPr>
        <w:tabs>
          <w:tab w:val="clear" w:pos="720"/>
          <w:tab w:val="num" w:pos="284"/>
        </w:tabs>
        <w:overflowPunct w:val="0"/>
        <w:autoSpaceDE w:val="0"/>
        <w:autoSpaceDN w:val="0"/>
        <w:adjustRightInd w:val="0"/>
        <w:spacing w:after="0" w:line="276" w:lineRule="auto"/>
        <w:ind w:left="426" w:hanging="284"/>
        <w:jc w:val="both"/>
        <w:textAlignment w:val="baseline"/>
        <w:rPr>
          <w:rFonts w:ascii="Times New Roman" w:hAnsi="Times New Roman" w:cs="Times New Roman"/>
          <w:sz w:val="24"/>
          <w:szCs w:val="24"/>
        </w:rPr>
      </w:pPr>
      <w:r w:rsidRPr="00D87388">
        <w:rPr>
          <w:rFonts w:ascii="Times New Roman" w:hAnsi="Times New Roman" w:cs="Times New Roman"/>
          <w:sz w:val="24"/>
          <w:szCs w:val="24"/>
        </w:rPr>
        <w:t>w wodzie z niecki rekreacyjnej:</w:t>
      </w:r>
      <w:r w:rsidRPr="00D87388">
        <w:rPr>
          <w:rFonts w:ascii="Times New Roman" w:hAnsi="Times New Roman" w:cs="Times New Roman"/>
          <w:b/>
          <w:sz w:val="24"/>
          <w:szCs w:val="24"/>
        </w:rPr>
        <w:t xml:space="preserve"> 0,0850 mg/l – niepewność pomiaru 0,0850 mg/l                </w:t>
      </w:r>
      <w:r w:rsidRPr="00D87388">
        <w:rPr>
          <w:rFonts w:ascii="Times New Roman" w:hAnsi="Times New Roman" w:cs="Times New Roman"/>
          <w:sz w:val="24"/>
          <w:szCs w:val="24"/>
        </w:rPr>
        <w:t>(kod próbki 32/LI/21)</w:t>
      </w:r>
    </w:p>
    <w:p w14:paraId="5F26BEDC" w14:textId="572400CC"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Zgodnie z załącznikiem nr 2 litera B rozporządzenia Ministra Zdrowia z dnia 09 listopada 2015r. w sprawie wymagań, jakim powinna odpowiadać woda na pływalniach (Dz. U. z 2015r., poz. 2016) maksymalna dopuszczalna wartość chloroformu w wodzie wprowadzanej do niecki i niecce basenowej to </w:t>
      </w:r>
      <w:r w:rsidRPr="00BC0517">
        <w:rPr>
          <w:rFonts w:ascii="Times New Roman" w:hAnsi="Times New Roman" w:cs="Times New Roman"/>
          <w:b/>
          <w:bCs/>
          <w:sz w:val="24"/>
          <w:szCs w:val="24"/>
        </w:rPr>
        <w:t>0,03</w:t>
      </w:r>
      <w:r w:rsidRPr="00D87388">
        <w:rPr>
          <w:rFonts w:ascii="Times New Roman" w:hAnsi="Times New Roman" w:cs="Times New Roman"/>
          <w:sz w:val="24"/>
          <w:szCs w:val="24"/>
        </w:rPr>
        <w:t xml:space="preserve"> mg/l.</w:t>
      </w:r>
    </w:p>
    <w:p w14:paraId="6C74EAF1"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W związku z powyższym wszczęto postępowanie administracyjne mające na celu wyegzekwowanie poprawy jakości wody w zakresie kwestionowanego parametru. </w:t>
      </w:r>
    </w:p>
    <w:p w14:paraId="5C660467" w14:textId="77777777" w:rsidR="00CE4413" w:rsidRPr="00D87388" w:rsidRDefault="00CE4413" w:rsidP="00D87388">
      <w:pPr>
        <w:spacing w:line="276" w:lineRule="auto"/>
        <w:jc w:val="both"/>
        <w:rPr>
          <w:rFonts w:ascii="Times New Roman" w:hAnsi="Times New Roman" w:cs="Times New Roman"/>
          <w:sz w:val="24"/>
          <w:szCs w:val="24"/>
        </w:rPr>
      </w:pPr>
      <w:r w:rsidRPr="00D87388">
        <w:rPr>
          <w:rFonts w:ascii="Times New Roman" w:hAnsi="Times New Roman" w:cs="Times New Roman"/>
          <w:sz w:val="24"/>
          <w:szCs w:val="24"/>
        </w:rPr>
        <w:t xml:space="preserve">Dyrektor MOSIR w dniu 27 października 2021r. przedłożył sprawozdania z badań wody                  w zakresie chloroformu – poziomy zgodne z obowiązującym rozporządzeniem z tego względu umorzono wszczęte postępowanie. </w:t>
      </w:r>
    </w:p>
    <w:p w14:paraId="50C3D023" w14:textId="1B597588" w:rsidR="00CE4413" w:rsidRPr="00D87388" w:rsidRDefault="00CE4413" w:rsidP="00D87388">
      <w:pPr>
        <w:pStyle w:val="Tekstpodstawowy"/>
        <w:spacing w:line="276" w:lineRule="auto"/>
        <w:ind w:firstLine="709"/>
        <w:rPr>
          <w:iCs/>
          <w:szCs w:val="24"/>
        </w:rPr>
      </w:pPr>
      <w:bookmarkStart w:id="17" w:name="_Hlk97295212"/>
      <w:bookmarkStart w:id="18" w:name="_Hlk97897459"/>
      <w:r w:rsidRPr="00D87388">
        <w:rPr>
          <w:iCs/>
          <w:szCs w:val="24"/>
        </w:rPr>
        <w:t xml:space="preserve">Ponadto pracownicy sekcji NHK 5 lutego 2021r. przeprowadzili akcyjną kontrolę                  z udziałem funkcjonariuszy Powiatowej Komendy Policji w Lipnie dot. </w:t>
      </w:r>
      <w:bookmarkStart w:id="19" w:name="_Hlk97278595"/>
      <w:r w:rsidRPr="00D87388">
        <w:rPr>
          <w:iCs/>
          <w:szCs w:val="24"/>
        </w:rPr>
        <w:t>oceny przestrzegania nakazów i zakazów wprowadzonych, w związku ze stanem epidemii</w:t>
      </w:r>
      <w:bookmarkEnd w:id="19"/>
      <w:r w:rsidRPr="00D87388">
        <w:rPr>
          <w:iCs/>
          <w:szCs w:val="24"/>
        </w:rPr>
        <w:t xml:space="preserve"> – nie stwierdzono nieprawidłowości</w:t>
      </w:r>
      <w:bookmarkEnd w:id="17"/>
      <w:r w:rsidRPr="00D87388">
        <w:rPr>
          <w:iCs/>
          <w:szCs w:val="24"/>
        </w:rPr>
        <w:t>.</w:t>
      </w:r>
    </w:p>
    <w:p w14:paraId="0314BE10" w14:textId="77777777" w:rsidR="00CE4413" w:rsidRPr="00D87388" w:rsidRDefault="00CE4413" w:rsidP="00D87388">
      <w:pPr>
        <w:spacing w:line="276" w:lineRule="auto"/>
        <w:ind w:firstLine="708"/>
        <w:jc w:val="both"/>
        <w:rPr>
          <w:rFonts w:ascii="Times New Roman" w:hAnsi="Times New Roman" w:cs="Times New Roman"/>
          <w:iCs/>
          <w:sz w:val="24"/>
          <w:szCs w:val="24"/>
        </w:rPr>
      </w:pPr>
      <w:r w:rsidRPr="00D87388">
        <w:rPr>
          <w:rFonts w:ascii="Times New Roman" w:hAnsi="Times New Roman" w:cs="Times New Roman"/>
          <w:iCs/>
          <w:sz w:val="24"/>
          <w:szCs w:val="24"/>
        </w:rPr>
        <w:t>W roku 2021 w</w:t>
      </w:r>
      <w:r w:rsidRPr="00D87388">
        <w:rPr>
          <w:rFonts w:ascii="Times New Roman" w:hAnsi="Times New Roman" w:cs="Times New Roman"/>
          <w:sz w:val="24"/>
          <w:szCs w:val="24"/>
        </w:rPr>
        <w:t xml:space="preserve"> 7 innych obiektach użyteczności publicznej stwierdzono nieprawidłowości. </w:t>
      </w:r>
      <w:r w:rsidRPr="00D87388">
        <w:rPr>
          <w:rFonts w:ascii="Times New Roman" w:hAnsi="Times New Roman" w:cs="Times New Roman"/>
          <w:iCs/>
          <w:sz w:val="24"/>
          <w:szCs w:val="24"/>
        </w:rPr>
        <w:t xml:space="preserve">Nałożono 4 mandaty na łączną sumę 850,00 zł, a </w:t>
      </w:r>
      <w:r w:rsidRPr="00D87388">
        <w:rPr>
          <w:rFonts w:ascii="Times New Roman" w:hAnsi="Times New Roman" w:cs="Times New Roman"/>
          <w:sz w:val="24"/>
          <w:szCs w:val="24"/>
        </w:rPr>
        <w:t xml:space="preserve">gestorów obiektów obciążono kosztami kontroli. Dwa z tych obiektów </w:t>
      </w:r>
      <w:r w:rsidRPr="00D87388">
        <w:rPr>
          <w:rFonts w:ascii="Times New Roman" w:hAnsi="Times New Roman" w:cs="Times New Roman"/>
          <w:iCs/>
          <w:sz w:val="24"/>
          <w:szCs w:val="24"/>
        </w:rPr>
        <w:t>PPIS w Lipnie ocenił jako złe pod względem higieniczno-sanitarnym i technicznym dot. 1 dom pomocy społecznej (DPS Nowa Wieś) i 1 inny obiekt noclegowy (Osada Popowo):</w:t>
      </w:r>
    </w:p>
    <w:bookmarkEnd w:id="18"/>
    <w:p w14:paraId="4DCC1C24" w14:textId="77777777" w:rsidR="00CE4413" w:rsidRPr="00D87388" w:rsidRDefault="00CE4413" w:rsidP="00097EF0">
      <w:pPr>
        <w:numPr>
          <w:ilvl w:val="0"/>
          <w:numId w:val="12"/>
        </w:numPr>
        <w:overflowPunct w:val="0"/>
        <w:autoSpaceDE w:val="0"/>
        <w:autoSpaceDN w:val="0"/>
        <w:adjustRightInd w:val="0"/>
        <w:spacing w:after="0" w:line="276" w:lineRule="auto"/>
        <w:ind w:left="426"/>
        <w:jc w:val="both"/>
        <w:textAlignment w:val="baseline"/>
        <w:rPr>
          <w:rFonts w:ascii="Times New Roman" w:hAnsi="Times New Roman" w:cs="Times New Roman"/>
          <w:sz w:val="24"/>
          <w:szCs w:val="24"/>
        </w:rPr>
      </w:pPr>
      <w:r w:rsidRPr="00D87388">
        <w:rPr>
          <w:rFonts w:ascii="Times New Roman" w:hAnsi="Times New Roman" w:cs="Times New Roman"/>
          <w:bCs/>
          <w:sz w:val="24"/>
          <w:szCs w:val="24"/>
        </w:rPr>
        <w:t xml:space="preserve">W październiku 2021r. przeprowadzono kompleksową kontrolę Domu Pomocy Społecznej w Nowej Wsi, gm. Wielgie. W trakcie czynności kontrolnych stwierdzono bardzo dużo nieprawidłowości technicznych dotyczących m.in: </w:t>
      </w:r>
    </w:p>
    <w:p w14:paraId="2A6070FE" w14:textId="77777777" w:rsidR="00CE4413" w:rsidRPr="00D87388" w:rsidRDefault="00CE4413" w:rsidP="00097EF0">
      <w:pPr>
        <w:numPr>
          <w:ilvl w:val="0"/>
          <w:numId w:val="13"/>
        </w:numPr>
        <w:overflowPunct w:val="0"/>
        <w:autoSpaceDE w:val="0"/>
        <w:autoSpaceDN w:val="0"/>
        <w:adjustRightInd w:val="0"/>
        <w:spacing w:after="0" w:line="276" w:lineRule="auto"/>
        <w:ind w:left="709" w:hanging="284"/>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wentylacji pomieszczeń obiektu (tj. braku wentylacji grawitacyjnej w wielu pokojach mieszkalnych, uszkodzonej wentylacji mechanicznej, braku wentylacji wspomaganej mechanicznie w ciemnych pomieszczeniach sanitarnych);</w:t>
      </w:r>
    </w:p>
    <w:p w14:paraId="50DB7792" w14:textId="77777777" w:rsidR="00CE4413" w:rsidRPr="00D87388" w:rsidRDefault="00CE4413" w:rsidP="00097EF0">
      <w:pPr>
        <w:numPr>
          <w:ilvl w:val="0"/>
          <w:numId w:val="13"/>
        </w:numPr>
        <w:overflowPunct w:val="0"/>
        <w:autoSpaceDE w:val="0"/>
        <w:autoSpaceDN w:val="0"/>
        <w:adjustRightInd w:val="0"/>
        <w:spacing w:after="0" w:line="276" w:lineRule="auto"/>
        <w:ind w:left="709" w:hanging="284"/>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stanu sanitarno - technicznego ścian, sufitów, podłóg, drzwi i ościeżnic (zniszczone,             z odpryskami farby, z zaciekami i zagrzybieniami, d</w:t>
      </w:r>
      <w:r w:rsidRPr="00D87388">
        <w:rPr>
          <w:rFonts w:ascii="Times New Roman" w:hAnsi="Times New Roman" w:cs="Times New Roman"/>
          <w:sz w:val="24"/>
          <w:szCs w:val="24"/>
        </w:rPr>
        <w:t>ziury w podłogach, ubytki tynku                 i brak gładkich powierzchni i wykończenia malarskiego ścian wokół nowych drzwi wejściowych</w:t>
      </w:r>
      <w:r w:rsidRPr="00D87388">
        <w:rPr>
          <w:rFonts w:ascii="Times New Roman" w:hAnsi="Times New Roman" w:cs="Times New Roman"/>
          <w:bCs/>
          <w:sz w:val="24"/>
          <w:szCs w:val="24"/>
        </w:rPr>
        <w:t>) w większości pokoi, ciągach komunikacyjnych i łazienkach;</w:t>
      </w:r>
    </w:p>
    <w:p w14:paraId="0E86F7D4" w14:textId="6E05B125" w:rsidR="00CE4413" w:rsidRPr="00D87388" w:rsidRDefault="00CE4413" w:rsidP="00097EF0">
      <w:pPr>
        <w:numPr>
          <w:ilvl w:val="0"/>
          <w:numId w:val="13"/>
        </w:numPr>
        <w:overflowPunct w:val="0"/>
        <w:autoSpaceDE w:val="0"/>
        <w:autoSpaceDN w:val="0"/>
        <w:adjustRightInd w:val="0"/>
        <w:spacing w:after="0" w:line="276" w:lineRule="auto"/>
        <w:ind w:left="709" w:hanging="284"/>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 xml:space="preserve">braku lub uszkodzonej i zniszczonej armatury sanitarnej łazienek przy pokojach </w:t>
      </w:r>
      <w:r w:rsidR="00D87388">
        <w:rPr>
          <w:rFonts w:ascii="Times New Roman" w:hAnsi="Times New Roman" w:cs="Times New Roman"/>
          <w:bCs/>
          <w:sz w:val="24"/>
          <w:szCs w:val="24"/>
        </w:rPr>
        <w:t xml:space="preserve">                 </w:t>
      </w:r>
      <w:r w:rsidRPr="00D87388">
        <w:rPr>
          <w:rFonts w:ascii="Times New Roman" w:hAnsi="Times New Roman" w:cs="Times New Roman"/>
          <w:bCs/>
          <w:sz w:val="24"/>
          <w:szCs w:val="24"/>
        </w:rPr>
        <w:t>i łazienek ogólnodostępnych.</w:t>
      </w:r>
    </w:p>
    <w:p w14:paraId="6ADE470C" w14:textId="77777777" w:rsidR="00CE4413" w:rsidRPr="00D87388" w:rsidRDefault="00CE4413" w:rsidP="00D87388">
      <w:pPr>
        <w:spacing w:line="276" w:lineRule="auto"/>
        <w:ind w:left="567"/>
        <w:jc w:val="both"/>
        <w:rPr>
          <w:rFonts w:ascii="Times New Roman" w:hAnsi="Times New Roman" w:cs="Times New Roman"/>
          <w:bCs/>
          <w:sz w:val="24"/>
          <w:szCs w:val="24"/>
        </w:rPr>
      </w:pPr>
      <w:r w:rsidRPr="00D87388">
        <w:rPr>
          <w:rFonts w:ascii="Times New Roman" w:hAnsi="Times New Roman" w:cs="Times New Roman"/>
          <w:bCs/>
          <w:sz w:val="24"/>
          <w:szCs w:val="24"/>
        </w:rPr>
        <w:t>Ponadto stwierdzono nieprawidłowości, które należało usunąć niezwłocznie, dotyczące braku w obiekcie: płynu do dezynfekcji powierzchni zanieczyszczonych substancjami organicznymi; dostępu do urządzenia chłodniczego służącego do gromadzenia odpadów medycznych o kodzie 180103, opracowanej procedury mycia i dezynfekcji powierzchni dotykowych i bezdotykowych oraz braku wydzielonego sprzętu porządkowego                      dla gabinetu medycznej pomocy doraźnej.</w:t>
      </w:r>
    </w:p>
    <w:p w14:paraId="6C5878B0" w14:textId="3EC1DB65" w:rsidR="00CE4413" w:rsidRPr="00D87388" w:rsidRDefault="00CE4413" w:rsidP="00D87388">
      <w:pPr>
        <w:spacing w:line="276" w:lineRule="auto"/>
        <w:ind w:left="567"/>
        <w:jc w:val="both"/>
        <w:rPr>
          <w:rFonts w:ascii="Times New Roman" w:hAnsi="Times New Roman" w:cs="Times New Roman"/>
          <w:bCs/>
          <w:sz w:val="24"/>
          <w:szCs w:val="24"/>
        </w:rPr>
      </w:pPr>
      <w:r w:rsidRPr="00D87388">
        <w:rPr>
          <w:rFonts w:ascii="Times New Roman" w:hAnsi="Times New Roman" w:cs="Times New Roman"/>
          <w:bCs/>
          <w:sz w:val="24"/>
          <w:szCs w:val="24"/>
        </w:rPr>
        <w:lastRenderedPageBreak/>
        <w:t>W związku ze stwierdzonymi nieprawidłowościami nałożono mandat w kwocie 300 zł. PPIS w Lipnie wystąpieniem poinformował podmiot kontrolowany (jak i organ założycielski) o stwierdzonych nieprawidłowościach, jednocześnie wyznaczył termin przesłania pisemnej informacji o usunięciu nieprawidłowości. Ponadto zostało wszczęte postępowanie administracyjne w tej sprawie. W dniu 21 października</w:t>
      </w:r>
      <w:r w:rsidR="00AD530E">
        <w:rPr>
          <w:rFonts w:ascii="Times New Roman" w:hAnsi="Times New Roman" w:cs="Times New Roman"/>
          <w:bCs/>
          <w:sz w:val="24"/>
          <w:szCs w:val="24"/>
        </w:rPr>
        <w:t xml:space="preserve"> 2021r.</w:t>
      </w:r>
      <w:r w:rsidRPr="00D87388">
        <w:rPr>
          <w:rFonts w:ascii="Times New Roman" w:hAnsi="Times New Roman" w:cs="Times New Roman"/>
          <w:bCs/>
          <w:sz w:val="24"/>
          <w:szCs w:val="24"/>
        </w:rPr>
        <w:t xml:space="preserve"> PPIS </w:t>
      </w:r>
      <w:r w:rsidR="00107D56">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w Lipnie został poinformowany pisemnie o terminach usunięcia nieprawidłowości                               oraz o wykonaniu zaleceń pokontrolnych. Kontrola sprawdzająca potwierdziła usunięcie bieżących nieprawidłowości. PPIS w Lipnie decyzją administracyjną nr 171/2021 z dnia 10.11.2021r. zobowiązał gestora obiektu do usunięcia nieprawidłowości technicznych </w:t>
      </w:r>
      <w:r w:rsidR="00D87388">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w uzgodnionych terminach tj. </w:t>
      </w:r>
      <w:r w:rsidRPr="00D87388">
        <w:rPr>
          <w:rFonts w:ascii="Times New Roman" w:hAnsi="Times New Roman" w:cs="Times New Roman"/>
          <w:sz w:val="24"/>
          <w:szCs w:val="24"/>
        </w:rPr>
        <w:t xml:space="preserve">do dnia </w:t>
      </w:r>
      <w:r w:rsidRPr="00D87388">
        <w:rPr>
          <w:rFonts w:ascii="Times New Roman" w:hAnsi="Times New Roman" w:cs="Times New Roman"/>
          <w:b/>
          <w:sz w:val="24"/>
          <w:szCs w:val="24"/>
        </w:rPr>
        <w:t>30.11.</w:t>
      </w:r>
      <w:r w:rsidRPr="00D87388">
        <w:rPr>
          <w:rFonts w:ascii="Times New Roman" w:hAnsi="Times New Roman" w:cs="Times New Roman"/>
          <w:b/>
          <w:bCs/>
          <w:sz w:val="24"/>
          <w:szCs w:val="24"/>
        </w:rPr>
        <w:t>2021r.</w:t>
      </w:r>
      <w:r w:rsidRPr="00D87388">
        <w:rPr>
          <w:rFonts w:ascii="Times New Roman" w:hAnsi="Times New Roman" w:cs="Times New Roman"/>
          <w:sz w:val="24"/>
          <w:szCs w:val="24"/>
        </w:rPr>
        <w:t xml:space="preserve">, </w:t>
      </w:r>
      <w:r w:rsidRPr="00D87388">
        <w:rPr>
          <w:rFonts w:ascii="Times New Roman" w:hAnsi="Times New Roman" w:cs="Times New Roman"/>
          <w:b/>
          <w:sz w:val="24"/>
          <w:szCs w:val="24"/>
        </w:rPr>
        <w:t>31.12.</w:t>
      </w:r>
      <w:r w:rsidRPr="00D87388">
        <w:rPr>
          <w:rFonts w:ascii="Times New Roman" w:hAnsi="Times New Roman" w:cs="Times New Roman"/>
          <w:b/>
          <w:bCs/>
          <w:sz w:val="24"/>
          <w:szCs w:val="24"/>
        </w:rPr>
        <w:t>2021r. i</w:t>
      </w:r>
      <w:r w:rsidRPr="00D87388">
        <w:rPr>
          <w:rFonts w:ascii="Times New Roman" w:hAnsi="Times New Roman" w:cs="Times New Roman"/>
          <w:b/>
          <w:sz w:val="24"/>
          <w:szCs w:val="24"/>
        </w:rPr>
        <w:t xml:space="preserve"> 30.04.</w:t>
      </w:r>
      <w:r w:rsidRPr="00D87388">
        <w:rPr>
          <w:rFonts w:ascii="Times New Roman" w:hAnsi="Times New Roman" w:cs="Times New Roman"/>
          <w:b/>
          <w:bCs/>
          <w:sz w:val="24"/>
          <w:szCs w:val="24"/>
        </w:rPr>
        <w:t xml:space="preserve">2022r.  </w:t>
      </w:r>
    </w:p>
    <w:p w14:paraId="191AF658" w14:textId="6A7E17CC" w:rsidR="00CE4413" w:rsidRPr="00D87388" w:rsidRDefault="00CE4413" w:rsidP="00D87388">
      <w:pPr>
        <w:spacing w:line="276" w:lineRule="auto"/>
        <w:ind w:left="567"/>
        <w:jc w:val="both"/>
        <w:rPr>
          <w:rFonts w:ascii="Times New Roman" w:hAnsi="Times New Roman" w:cs="Times New Roman"/>
          <w:bCs/>
          <w:sz w:val="24"/>
          <w:szCs w:val="24"/>
        </w:rPr>
      </w:pPr>
      <w:r w:rsidRPr="00D87388">
        <w:rPr>
          <w:rFonts w:ascii="Times New Roman" w:hAnsi="Times New Roman" w:cs="Times New Roman"/>
          <w:bCs/>
          <w:sz w:val="24"/>
          <w:szCs w:val="24"/>
        </w:rPr>
        <w:t xml:space="preserve">Dyrektor Domu Pomocy Społecznej w Nowej Wsi, gm. Wielgie pismem z dnia 30.11.2021r. (data wpływu 01.12.2021r.) poinformowała m.in. o nie wykonaniu jednego z punktów decyzji - dotyczącego zapewnienia kratki wentylacyjnej w pokoju                          nr 129 lewy. Jednocześnie wniesiono o zmianę terminu wykonania powyższego obowiązku do końca grudnia 2021r. Uzasadnieniem wniosku był fakt oczekiwania                     na realizację zakupu i montażu wentylacji wymuszonej w oknie, co nie było związane                z wykonaniem wskazanego punktu decyzji. PPIS w Lipnie decyzją administracyjną odmówił zmiany terminu wykonania, gdyż zakup kratki wentylacyjnej i zamocowanie jej na ścianie w miejscu otworu wentylacji grawitacyjnej jest czynnością nie wymagającą dużych nakładów finansowych i czasowych. Przeciwko zmianie terminu wykonania obowiązku przemawiał również interes społeczny zarówno personelu placówki </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a w szczególności mieszkańców pokoju nr 129 DPS. </w:t>
      </w:r>
    </w:p>
    <w:p w14:paraId="3A6951EE" w14:textId="77777777" w:rsidR="00CE4413" w:rsidRPr="00D87388" w:rsidRDefault="00CE4413" w:rsidP="00D87388">
      <w:pPr>
        <w:spacing w:line="276" w:lineRule="auto"/>
        <w:ind w:left="567"/>
        <w:jc w:val="both"/>
        <w:rPr>
          <w:rFonts w:ascii="Times New Roman" w:hAnsi="Times New Roman" w:cs="Times New Roman"/>
          <w:bCs/>
          <w:sz w:val="24"/>
          <w:szCs w:val="24"/>
        </w:rPr>
      </w:pPr>
      <w:r w:rsidRPr="00D87388">
        <w:rPr>
          <w:rFonts w:ascii="Times New Roman" w:hAnsi="Times New Roman" w:cs="Times New Roman"/>
          <w:bCs/>
          <w:sz w:val="24"/>
          <w:szCs w:val="24"/>
        </w:rPr>
        <w:t xml:space="preserve">Ponadto Dyrektor Domu Pomocy Społecznej w Nowej Wsi, gm. Wielgie wnioskiem                    z 27.12.2021r. (data wpływu 28.12.2021r.) uzupełnionym pismem z dnia 05.01.2022r. (data wpływu 07.01.2022r.) wystąpiła kolejny raz o zmianę terminu wykonania części obowiązków zawartych w prawomocnej decyzji nr 171/2021 z dnia 10.11.2021r.                      – w 2022r. wszczęto postępowanie administracyjne i wydano decyzję zmieniającą. </w:t>
      </w:r>
    </w:p>
    <w:p w14:paraId="7578E7A2" w14:textId="7C761AE0" w:rsidR="00CE4413" w:rsidRPr="00D87388" w:rsidRDefault="00CE4413" w:rsidP="00097EF0">
      <w:pPr>
        <w:numPr>
          <w:ilvl w:val="0"/>
          <w:numId w:val="12"/>
        </w:numPr>
        <w:overflowPunct w:val="0"/>
        <w:autoSpaceDE w:val="0"/>
        <w:autoSpaceDN w:val="0"/>
        <w:adjustRightInd w:val="0"/>
        <w:spacing w:after="0" w:line="276" w:lineRule="auto"/>
        <w:ind w:left="426"/>
        <w:jc w:val="both"/>
        <w:textAlignment w:val="baseline"/>
        <w:rPr>
          <w:rFonts w:ascii="Times New Roman" w:hAnsi="Times New Roman" w:cs="Times New Roman"/>
          <w:sz w:val="24"/>
          <w:szCs w:val="24"/>
        </w:rPr>
      </w:pPr>
      <w:r w:rsidRPr="00D87388">
        <w:rPr>
          <w:rFonts w:ascii="Times New Roman" w:hAnsi="Times New Roman" w:cs="Times New Roman"/>
          <w:bCs/>
          <w:sz w:val="24"/>
          <w:szCs w:val="24"/>
        </w:rPr>
        <w:t xml:space="preserve">Osada Popowo - obiekt skontrolowany w czerwcu, w związku z wniesionym doniesieniem. W trakcie kontroli stwierdzono szereg nieprawidłowości w bieżącym utrzymaniu czystości, oraz zniszczone wyposażenie (na ścianach niektórych pokoi i pomieszczeń magazynowych widoczne zacieki i zagrzybienie oraz częściowo luźny tynk, osady </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z kamienia na wylewkach i niedoczyszczona armatura sanitarna przy umywalkach </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w węzłach sanitarnych pokoi noclegowych, zgromadzona duża ilość łóżek turystycznych, nie zabezpieczonych przed wtórnym zanieczyszczeniem, brudne i zagrzybione powierzchnie większości wyposażenia m.in. kanap, ław, pianina, zakurzone podłogi </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w całym obiekcie). Nałożono mandat karny w wysokości 100 zł. i ustalono, </w:t>
      </w:r>
      <w:r w:rsidR="00BC05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że nieprawidłowości w utrzymaniu bieżącej czystości zostaną usunięte niezwłocznie, natomiast termin poprawy stanu technicznego ścian zostanie wskazany przez właściciela w piśmie, które należało przedstawić PPIS w Lipnie do dnia 30.06.2021r., wszczęto postępowanie administracyjne w tej sprawie. W ustalonym terminie wpłynęła pocztą elektroniczną od manager obiektu informacja dotycząca dat usunięcia stwierdzonych nieprawidłowości. W dniu 02.07.2021r. przeprowadzono kontrolę sprawdzającą, podczas której stwierdzono poprawę bieżącej czystości. PPIS w Lipnie wydał decyzję administracyjną nakazującą poprawę stanu technicznego ścian w obiekcie, właściciela </w:t>
      </w:r>
      <w:r w:rsidRPr="00D87388">
        <w:rPr>
          <w:rFonts w:ascii="Times New Roman" w:hAnsi="Times New Roman" w:cs="Times New Roman"/>
          <w:bCs/>
          <w:sz w:val="24"/>
          <w:szCs w:val="24"/>
        </w:rPr>
        <w:lastRenderedPageBreak/>
        <w:t xml:space="preserve">obciążono kosztami kontroli. PPIS w Lipnie rozpatrzył pozytywnie dwa wnioski gestora obiektu o zmianę terminu wykonania nałożonych decyzją administracyjną obowiązków. Gestor obiektu pismem z dnia 08.11.2021r. trzeci raz zawnioskował o prolongatę terminu realizacji decyzji. PPIS w Lipnie biorąc pod uwagę sytuację ekonomiczną strony dwukrotnie prolongował termin wykonania decyzji, jednakże uznał, że dalsze przedłużanie czasu wykonania decyzji uchybia interesowi społecznemu, którym jest korzystanie </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z obiektu bez narażenia zdrowia.</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Wobec powyższego decyzją administracyjną z dnia 10.12.2021r. odmówił kolejnej prolongaty. W dniu 23.12.2021r. wystosowano upomnienie. </w:t>
      </w:r>
    </w:p>
    <w:p w14:paraId="3A5B1954" w14:textId="0C0E1CC6" w:rsidR="00CE4413" w:rsidRPr="00D87388" w:rsidRDefault="00CE4413" w:rsidP="00097EF0">
      <w:pPr>
        <w:numPr>
          <w:ilvl w:val="0"/>
          <w:numId w:val="12"/>
        </w:numPr>
        <w:overflowPunct w:val="0"/>
        <w:autoSpaceDE w:val="0"/>
        <w:autoSpaceDN w:val="0"/>
        <w:adjustRightInd w:val="0"/>
        <w:spacing w:after="0" w:line="276" w:lineRule="auto"/>
        <w:ind w:left="426"/>
        <w:jc w:val="both"/>
        <w:textAlignment w:val="baseline"/>
        <w:rPr>
          <w:rFonts w:ascii="Times New Roman" w:hAnsi="Times New Roman" w:cs="Times New Roman"/>
          <w:sz w:val="24"/>
          <w:szCs w:val="24"/>
        </w:rPr>
      </w:pPr>
      <w:r w:rsidRPr="00D87388">
        <w:rPr>
          <w:rFonts w:ascii="Times New Roman" w:hAnsi="Times New Roman" w:cs="Times New Roman"/>
          <w:sz w:val="24"/>
          <w:szCs w:val="24"/>
        </w:rPr>
        <w:t xml:space="preserve">W trakcie kontroli sprawdzającej wykonanie wydanych w 2020r. zaleceń dotyczących zapewnienia w innym obiekcie noclegowym prawidłowej wentylacji i poinformowania             oraz wykonania kolejnych badań wody ciepłej w kierunku </w:t>
      </w:r>
      <w:proofErr w:type="spellStart"/>
      <w:r w:rsidRPr="00D87388">
        <w:rPr>
          <w:rFonts w:ascii="Times New Roman" w:hAnsi="Times New Roman" w:cs="Times New Roman"/>
          <w:sz w:val="24"/>
          <w:szCs w:val="24"/>
        </w:rPr>
        <w:t>Legionella</w:t>
      </w:r>
      <w:proofErr w:type="spellEnd"/>
      <w:r w:rsidRPr="00D87388">
        <w:rPr>
          <w:rFonts w:ascii="Times New Roman" w:hAnsi="Times New Roman" w:cs="Times New Roman"/>
          <w:sz w:val="24"/>
          <w:szCs w:val="24"/>
        </w:rPr>
        <w:t xml:space="preserve"> sp. stwierdzono brak wentylacji wspomaganej mechanicznie we wszystkich ciemnych łazienkach przy pokojach noclegowych oraz brak wentylacji grawitacyjnej w pomieszczeniu z wanną </w:t>
      </w:r>
      <w:r w:rsidR="00AD3BE5">
        <w:rPr>
          <w:rFonts w:ascii="Times New Roman" w:hAnsi="Times New Roman" w:cs="Times New Roman"/>
          <w:sz w:val="24"/>
          <w:szCs w:val="24"/>
        </w:rPr>
        <w:t xml:space="preserve">                                      </w:t>
      </w:r>
      <w:r w:rsidRPr="00D87388">
        <w:rPr>
          <w:rFonts w:ascii="Times New Roman" w:hAnsi="Times New Roman" w:cs="Times New Roman"/>
          <w:sz w:val="24"/>
          <w:szCs w:val="24"/>
        </w:rPr>
        <w:t xml:space="preserve">do hydromasażu. PPIS w Lipnie decyzją administracyjną ustalił termin zapewnienia prawidłowej wentylacji do dnia 15.10.2021r.; gestora obciążono kosztami kontroli. Właścicielka obiektu poinformowała pisemnie o wykonaniu obowiązków, co zostało potwierdzone w trakcie czynności kontrolnych. Ponadto załączono sprawozdania z badań wody ciepłej w sieci wewnętrznej budynku w kierunku </w:t>
      </w:r>
      <w:proofErr w:type="spellStart"/>
      <w:r w:rsidRPr="00D87388">
        <w:rPr>
          <w:rFonts w:ascii="Times New Roman" w:hAnsi="Times New Roman" w:cs="Times New Roman"/>
          <w:sz w:val="24"/>
          <w:szCs w:val="24"/>
        </w:rPr>
        <w:t>Legionella</w:t>
      </w:r>
      <w:proofErr w:type="spellEnd"/>
      <w:r w:rsidRPr="00D87388">
        <w:rPr>
          <w:rFonts w:ascii="Times New Roman" w:hAnsi="Times New Roman" w:cs="Times New Roman"/>
          <w:sz w:val="24"/>
          <w:szCs w:val="24"/>
        </w:rPr>
        <w:t xml:space="preserve"> sp. – nie stwierdzono przekroczeń norm sanitarnych.</w:t>
      </w:r>
    </w:p>
    <w:p w14:paraId="53E77F82" w14:textId="6912ED1B" w:rsidR="00CE4413" w:rsidRPr="00D87388" w:rsidRDefault="00CE4413" w:rsidP="00097EF0">
      <w:pPr>
        <w:numPr>
          <w:ilvl w:val="0"/>
          <w:numId w:val="12"/>
        </w:numPr>
        <w:overflowPunct w:val="0"/>
        <w:autoSpaceDE w:val="0"/>
        <w:autoSpaceDN w:val="0"/>
        <w:adjustRightInd w:val="0"/>
        <w:spacing w:after="0" w:line="276" w:lineRule="auto"/>
        <w:ind w:left="426"/>
        <w:jc w:val="both"/>
        <w:textAlignment w:val="baseline"/>
        <w:rPr>
          <w:rFonts w:ascii="Times New Roman" w:hAnsi="Times New Roman" w:cs="Times New Roman"/>
          <w:sz w:val="24"/>
          <w:szCs w:val="24"/>
        </w:rPr>
      </w:pPr>
      <w:r w:rsidRPr="00D87388">
        <w:rPr>
          <w:rFonts w:ascii="Times New Roman" w:hAnsi="Times New Roman" w:cs="Times New Roman"/>
          <w:sz w:val="24"/>
          <w:szCs w:val="24"/>
        </w:rPr>
        <w:t xml:space="preserve">W trakcie kontroli zakładu </w:t>
      </w:r>
      <w:r w:rsidRPr="00D87388">
        <w:rPr>
          <w:rFonts w:ascii="Times New Roman" w:hAnsi="Times New Roman" w:cs="Times New Roman"/>
          <w:iCs/>
          <w:sz w:val="24"/>
          <w:szCs w:val="24"/>
        </w:rPr>
        <w:t>kosmetycznego stwierdzono nieprawidłowości dotyczące braku: prowadzonej i archiwizowanej dokumentacji kontroli biologicznej procesu sterylizacji, opisanych dat sterylizacji i ważności na pakietach papierowo – foliowych                ze sprzętem wielokrotnego użycia wskazanego jako sterylny, prawidłowej procedury dotyczącej sterylizacji narzędzi wielokrotnego użytku.</w:t>
      </w:r>
      <w:r w:rsidRPr="00D87388">
        <w:rPr>
          <w:rFonts w:ascii="Times New Roman" w:hAnsi="Times New Roman" w:cs="Times New Roman"/>
          <w:sz w:val="24"/>
          <w:szCs w:val="24"/>
        </w:rPr>
        <w:t xml:space="preserve"> </w:t>
      </w:r>
      <w:r w:rsidRPr="00D87388">
        <w:rPr>
          <w:rFonts w:ascii="Times New Roman" w:hAnsi="Times New Roman" w:cs="Times New Roman"/>
          <w:iCs/>
          <w:sz w:val="24"/>
          <w:szCs w:val="24"/>
        </w:rPr>
        <w:t>Powyższe uchybienia należało usunąć niezwłocznie. Ponadto, w związku z brakiem do wglądu w obiekcie wyniku testu biologicznej kontroli procesu sterylizacji, aktualnej umowy na odbiór odpadów o kodzie 180103 oraz protokołu przeglądu kominiarskiego kanałów wentylacyjnych w obiekcie zalecono przedstawienie tych dokumentów PPIS w Lipnie w terminie ustalonym                        w trakcie kontroli.</w:t>
      </w:r>
      <w:r w:rsidRPr="00D87388">
        <w:rPr>
          <w:rFonts w:ascii="Times New Roman" w:hAnsi="Times New Roman" w:cs="Times New Roman"/>
          <w:sz w:val="24"/>
          <w:szCs w:val="24"/>
        </w:rPr>
        <w:t xml:space="preserve"> Na prowadzącą działalność nałożono mandat w wysokości 250 złotych i wszczęto postępowanie administracyjne. Właścicielka obiektu dostarczyła brakujące dokumenty i poinformowała o usunięciu nieprawidłowości, co zostało potwierdzone </w:t>
      </w:r>
      <w:r w:rsidR="00DA2717">
        <w:rPr>
          <w:rFonts w:ascii="Times New Roman" w:hAnsi="Times New Roman" w:cs="Times New Roman"/>
          <w:sz w:val="24"/>
          <w:szCs w:val="24"/>
        </w:rPr>
        <w:t xml:space="preserve">           </w:t>
      </w:r>
      <w:r w:rsidRPr="00D87388">
        <w:rPr>
          <w:rFonts w:ascii="Times New Roman" w:hAnsi="Times New Roman" w:cs="Times New Roman"/>
          <w:sz w:val="24"/>
          <w:szCs w:val="24"/>
        </w:rPr>
        <w:t xml:space="preserve">w trakcie kontroli sprawdzającej. W związku z powyższym umorzono wszczęte postępowanie. </w:t>
      </w:r>
    </w:p>
    <w:p w14:paraId="73138FD1" w14:textId="77777777" w:rsidR="00CE4413" w:rsidRPr="00D87388" w:rsidRDefault="00CE4413" w:rsidP="00097EF0">
      <w:pPr>
        <w:numPr>
          <w:ilvl w:val="0"/>
          <w:numId w:val="12"/>
        </w:numPr>
        <w:overflowPunct w:val="0"/>
        <w:autoSpaceDE w:val="0"/>
        <w:autoSpaceDN w:val="0"/>
        <w:adjustRightInd w:val="0"/>
        <w:spacing w:after="0" w:line="276" w:lineRule="auto"/>
        <w:ind w:left="426"/>
        <w:jc w:val="both"/>
        <w:textAlignment w:val="baseline"/>
        <w:rPr>
          <w:rFonts w:ascii="Times New Roman" w:hAnsi="Times New Roman" w:cs="Times New Roman"/>
          <w:iCs/>
          <w:sz w:val="24"/>
          <w:szCs w:val="24"/>
        </w:rPr>
      </w:pPr>
      <w:r w:rsidRPr="00D87388">
        <w:rPr>
          <w:rFonts w:ascii="Times New Roman" w:hAnsi="Times New Roman" w:cs="Times New Roman"/>
          <w:iCs/>
          <w:sz w:val="24"/>
          <w:szCs w:val="24"/>
        </w:rPr>
        <w:t xml:space="preserve">Kontrola sanitarna obiektu z grupy „ </w:t>
      </w:r>
      <w:r w:rsidRPr="00D87388">
        <w:rPr>
          <w:rFonts w:ascii="Times New Roman" w:hAnsi="Times New Roman" w:cs="Times New Roman"/>
          <w:sz w:val="24"/>
          <w:szCs w:val="24"/>
        </w:rPr>
        <w:t>Inne zakłady, w których są świadczone łącznie więcej niż</w:t>
      </w:r>
      <w:r w:rsidRPr="00D87388">
        <w:rPr>
          <w:rFonts w:ascii="Times New Roman" w:hAnsi="Times New Roman" w:cs="Times New Roman"/>
          <w:iCs/>
          <w:sz w:val="24"/>
          <w:szCs w:val="24"/>
        </w:rPr>
        <w:t xml:space="preserve"> </w:t>
      </w:r>
      <w:r w:rsidRPr="00D87388">
        <w:rPr>
          <w:rFonts w:ascii="Times New Roman" w:hAnsi="Times New Roman" w:cs="Times New Roman"/>
          <w:sz w:val="24"/>
          <w:szCs w:val="24"/>
        </w:rPr>
        <w:t>jedna z usług fryzjerskie, kosmetyczne, odnowy biologicznej, tatuażu”</w:t>
      </w:r>
      <w:r w:rsidRPr="00D87388">
        <w:rPr>
          <w:rFonts w:ascii="Times New Roman" w:hAnsi="Times New Roman" w:cs="Times New Roman"/>
          <w:iCs/>
          <w:sz w:val="24"/>
          <w:szCs w:val="24"/>
        </w:rPr>
        <w:t xml:space="preserve"> stwierdzono nieprawidłowości, które dotyczyły braku w obiekcie płynu do dezynfekcji metodą zanurzeniową sprzętu kosmetycznego i braku sterylnego sprzętu kosmetycznego                           oraz jego zapasu, a także posiadania w obiekcie przeterminowanego płynu do dezynfekcji dużych powierzchni oraz skóry i błon śluzowych. Na prowadzącą działalność nałożono mandat w wysokości 200 złotych i wszczęto postępowanie administracyjne. Powyższe uchybienia należało usunąć niezwłocznie. Ponadto, wydano zalecenia dotyczące przedłożenia do wglądu PPIS w Lipnie aktualnego orzeczenia lekarskiego do celów sanitarno – epidemiologicznych jednej z pracownic, wydruków z elektronicznej dokumentacji przekazania odpadów o kodzie 180103, prowadzoną dokumentację potwierdzającą przekazanie narzędzi wielokrotnego użycia do sterylizacji oraz wymiany </w:t>
      </w:r>
      <w:r w:rsidRPr="00D87388">
        <w:rPr>
          <w:rFonts w:ascii="Times New Roman" w:hAnsi="Times New Roman" w:cs="Times New Roman"/>
          <w:iCs/>
          <w:sz w:val="24"/>
          <w:szCs w:val="24"/>
        </w:rPr>
        <w:lastRenderedPageBreak/>
        <w:t>na nową uszkodzonej tapicerki siedzisk rowerów treningowych, w terminie ustalonym            w trakcie kontroli. Właścicielka obiektu drogą elektroniczną dostarczyła brakujące dokumenty i poinformowała o usunięciu nieprawidłowości, co zostało potwierdzone załączoną dokumentacją fotograficzną. W związku z powyższym umorzono wszczęte postępowanie administracyjne i obciążono kosztami kwestionowanej kontroli gestora obiektu.</w:t>
      </w:r>
    </w:p>
    <w:p w14:paraId="50812CDA" w14:textId="4F9DFA09" w:rsidR="00CE4413" w:rsidRPr="00D87388" w:rsidRDefault="00CE4413" w:rsidP="00097EF0">
      <w:pPr>
        <w:numPr>
          <w:ilvl w:val="0"/>
          <w:numId w:val="12"/>
        </w:numPr>
        <w:overflowPunct w:val="0"/>
        <w:autoSpaceDE w:val="0"/>
        <w:autoSpaceDN w:val="0"/>
        <w:adjustRightInd w:val="0"/>
        <w:spacing w:after="0" w:line="276" w:lineRule="auto"/>
        <w:ind w:left="426"/>
        <w:jc w:val="both"/>
        <w:textAlignment w:val="baseline"/>
        <w:rPr>
          <w:rFonts w:ascii="Times New Roman" w:hAnsi="Times New Roman" w:cs="Times New Roman"/>
          <w:iCs/>
          <w:sz w:val="24"/>
          <w:szCs w:val="24"/>
        </w:rPr>
      </w:pPr>
      <w:r w:rsidRPr="00D87388">
        <w:rPr>
          <w:rFonts w:ascii="Times New Roman" w:hAnsi="Times New Roman" w:cs="Times New Roman"/>
          <w:sz w:val="24"/>
          <w:szCs w:val="24"/>
        </w:rPr>
        <w:t xml:space="preserve">W 2 skontrolowanych cmentarzach stwierdzono uchybienia dotyczące </w:t>
      </w:r>
      <w:r w:rsidR="00AD3BE5">
        <w:rPr>
          <w:rFonts w:ascii="Times New Roman" w:hAnsi="Times New Roman" w:cs="Times New Roman"/>
          <w:sz w:val="24"/>
          <w:szCs w:val="24"/>
        </w:rPr>
        <w:t xml:space="preserve">                                          </w:t>
      </w:r>
      <w:r w:rsidRPr="00D87388">
        <w:rPr>
          <w:rFonts w:ascii="Times New Roman" w:hAnsi="Times New Roman" w:cs="Times New Roman"/>
          <w:sz w:val="24"/>
          <w:szCs w:val="24"/>
        </w:rPr>
        <w:t>m.in. nieprawidłowego sposobu gromadzenia odpadów (przepełniony boks na odpady plastikowe, zniszczony boks do gromadzenia pozostałych odpadów, duża ilość odpadów zalegająca na terenie cmentarza, brak aktualnej umowy na odbiór odpadów z jednego cmentarza – wszczęto z urzędu postepowania administracyjne mające na celu poprawę istniejącego stanu. Proboszczowie poinformowali pisemnie o usunięciu nieprawidłowości, co zostało potwierdzone w trakcie czynności kontrolnych. W związku z powyższym umorzono wszczęte postępowania.</w:t>
      </w:r>
    </w:p>
    <w:p w14:paraId="06A27EA4" w14:textId="77777777" w:rsidR="00CE4413" w:rsidRPr="00D87388" w:rsidRDefault="00CE4413" w:rsidP="00D87388">
      <w:pPr>
        <w:spacing w:line="276" w:lineRule="auto"/>
        <w:ind w:firstLine="708"/>
        <w:jc w:val="both"/>
        <w:rPr>
          <w:rFonts w:ascii="Times New Roman" w:hAnsi="Times New Roman" w:cs="Times New Roman"/>
          <w:sz w:val="24"/>
          <w:szCs w:val="24"/>
        </w:rPr>
      </w:pPr>
      <w:r w:rsidRPr="00D87388">
        <w:rPr>
          <w:rFonts w:ascii="Times New Roman" w:hAnsi="Times New Roman" w:cs="Times New Roman"/>
          <w:sz w:val="24"/>
          <w:szCs w:val="24"/>
        </w:rPr>
        <w:t>W powiecie lipnowskim obserwuje się sukcesywną poprawę stanu sanitarno - technicznego obiektów, jednakże stwierdzone w/w nieprawidłowości w roku 2021 mogły stwarzać realne zagrożenia dla zdrowia ludzi.</w:t>
      </w:r>
    </w:p>
    <w:p w14:paraId="4909C24A" w14:textId="77777777" w:rsidR="00CE4413" w:rsidRPr="00D87388" w:rsidRDefault="00CE4413" w:rsidP="00D87388">
      <w:pPr>
        <w:spacing w:line="276" w:lineRule="auto"/>
        <w:ind w:left="360" w:firstLine="66"/>
        <w:jc w:val="both"/>
        <w:rPr>
          <w:rFonts w:ascii="Times New Roman" w:hAnsi="Times New Roman" w:cs="Times New Roman"/>
          <w:bCs/>
          <w:sz w:val="24"/>
          <w:szCs w:val="24"/>
        </w:rPr>
      </w:pPr>
      <w:r w:rsidRPr="00D87388">
        <w:rPr>
          <w:rFonts w:ascii="Times New Roman" w:hAnsi="Times New Roman" w:cs="Times New Roman"/>
          <w:bCs/>
          <w:sz w:val="24"/>
          <w:szCs w:val="24"/>
        </w:rPr>
        <w:t>Ponadto do PPIS w Lipnie wpłynęły skargi dotyczące:</w:t>
      </w:r>
    </w:p>
    <w:p w14:paraId="166F5A3E" w14:textId="77777777"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niewłaściwego stanu sanitarno – higienicznego w 2 obiektach świadczących usługi noclegowe (w jednym przypadku Osada Popowo skarga się potwierdziła w kolejnym obiekcie nie stwierdzono nieprawidłowości, o podejmowanych działaniach i wynikach kontroli powiadomiono również osoby skarżące);</w:t>
      </w:r>
    </w:p>
    <w:p w14:paraId="48E5A955" w14:textId="750DFF77"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 xml:space="preserve">uciążliwości spowodowanej wypływem ścieków ze studzienki kanalizacyjnej </w:t>
      </w:r>
      <w:bookmarkStart w:id="20" w:name="_Hlk97886378"/>
      <w:r w:rsidRPr="00D87388">
        <w:rPr>
          <w:rFonts w:ascii="Times New Roman" w:hAnsi="Times New Roman" w:cs="Times New Roman"/>
          <w:bCs/>
          <w:sz w:val="24"/>
          <w:szCs w:val="24"/>
        </w:rPr>
        <w:t xml:space="preserve">w mieście Lipno - </w:t>
      </w:r>
      <w:bookmarkStart w:id="21" w:name="_Hlk97889191"/>
      <w:r w:rsidRPr="00D87388">
        <w:rPr>
          <w:rFonts w:ascii="Times New Roman" w:hAnsi="Times New Roman" w:cs="Times New Roman"/>
          <w:bCs/>
          <w:sz w:val="24"/>
          <w:szCs w:val="24"/>
        </w:rPr>
        <w:t>sprawa została telefonicznie przekazana do załatwienia według kompetencji pracownikowi urzędu miejskiego</w:t>
      </w:r>
      <w:bookmarkEnd w:id="20"/>
      <w:bookmarkEnd w:id="21"/>
      <w:r w:rsidRPr="00D87388">
        <w:rPr>
          <w:rFonts w:ascii="Times New Roman" w:hAnsi="Times New Roman" w:cs="Times New Roman"/>
          <w:bCs/>
          <w:sz w:val="24"/>
          <w:szCs w:val="24"/>
        </w:rPr>
        <w:t>, z czego sporządzono adnotację służbową;</w:t>
      </w:r>
    </w:p>
    <w:p w14:paraId="2D9DED2F" w14:textId="77777777"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legalności przyłącza kanalizacyjnego do sieci miejskiej w Dobrzyniu nad Wisłą - sprawa również została przekazana właściwemu organowi do załatwienia według kompetencji, burmistrz miasta poinformował, że skarga jest nieuzasadniona, gdyż właściciel przyłącza posiada prawidłową dokumentację a odprowadzanie ścieków odbywa się zgodnie                     z przepisami prawa;</w:t>
      </w:r>
    </w:p>
    <w:p w14:paraId="1EA0EC9B" w14:textId="68482C6A"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 xml:space="preserve">niewłaściwych warunków hodowli zwierząt na posesji w </w:t>
      </w:r>
      <w:proofErr w:type="spellStart"/>
      <w:r w:rsidRPr="00D87388">
        <w:rPr>
          <w:rFonts w:ascii="Times New Roman" w:hAnsi="Times New Roman" w:cs="Times New Roman"/>
          <w:bCs/>
          <w:sz w:val="24"/>
          <w:szCs w:val="24"/>
        </w:rPr>
        <w:t>Stalmierzu</w:t>
      </w:r>
      <w:proofErr w:type="spellEnd"/>
      <w:r w:rsidRPr="00D87388">
        <w:rPr>
          <w:rFonts w:ascii="Times New Roman" w:hAnsi="Times New Roman" w:cs="Times New Roman"/>
          <w:bCs/>
          <w:sz w:val="24"/>
          <w:szCs w:val="24"/>
        </w:rPr>
        <w:t>, gm. Chrostkowo – sprawę przekazano przekazana właściwemu organowi do załatwienia według kompetencji - uzyskano informacje od Powiatowego Lekarza Weterynarii w Lipnie, że przeprowadzono czynności kontrolne powyższej posesji i stwierdzono drobne nieprawidłowości z zakresu dobrostanu zwierząt, których usunięcie zostanie wyegzekwowane;</w:t>
      </w:r>
    </w:p>
    <w:p w14:paraId="1EA1C98E" w14:textId="77777777"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zakopania padłego zwierzęcia na posesji w Kukowie, gm. Skępe - sprawa została przekazana burmistrzowi miasta i gminy do załatwienia według kompetencji;</w:t>
      </w:r>
    </w:p>
    <w:p w14:paraId="3FBE1EDC" w14:textId="77777777"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funkcjonowania salonu fryzjerskiego w Dobrzyniu nad Wisła pomimo prawnego zakazu świadczenia usług fryzjerskich w stanie epidemii (anonimowa) – zgodnie z wnioskiem kontrolę przeprowadzili policjanci z Komendy Powiatowej Policji w Lipnie w zakresie czy obiekt funkcjonuje – zgodnie z otrzymaną notatką urzędową obiekt nieczynny;</w:t>
      </w:r>
    </w:p>
    <w:p w14:paraId="7BB2A254" w14:textId="325FB0A4" w:rsidR="00CE4413" w:rsidRPr="00D87388" w:rsidRDefault="00CE4413" w:rsidP="00097EF0">
      <w:pPr>
        <w:numPr>
          <w:ilvl w:val="1"/>
          <w:numId w:val="8"/>
        </w:numPr>
        <w:tabs>
          <w:tab w:val="clear" w:pos="1440"/>
          <w:tab w:val="num" w:pos="426"/>
        </w:tabs>
        <w:overflowPunct w:val="0"/>
        <w:autoSpaceDE w:val="0"/>
        <w:autoSpaceDN w:val="0"/>
        <w:adjustRightInd w:val="0"/>
        <w:spacing w:after="0" w:line="276" w:lineRule="auto"/>
        <w:ind w:left="426"/>
        <w:jc w:val="both"/>
        <w:textAlignment w:val="baseline"/>
        <w:rPr>
          <w:rFonts w:ascii="Times New Roman" w:hAnsi="Times New Roman" w:cs="Times New Roman"/>
          <w:bCs/>
          <w:sz w:val="24"/>
          <w:szCs w:val="24"/>
        </w:rPr>
      </w:pPr>
      <w:r w:rsidRPr="00D87388">
        <w:rPr>
          <w:rFonts w:ascii="Times New Roman" w:hAnsi="Times New Roman" w:cs="Times New Roman"/>
          <w:bCs/>
          <w:sz w:val="24"/>
          <w:szCs w:val="24"/>
        </w:rPr>
        <w:t xml:space="preserve">niewłaściwych warunków prowadzenia działalności kosmetycznej (5 anonimowych skarg) – właściciele nie mieli zarejestrowanej działalności gospodarczej, wystosowano pisma – </w:t>
      </w:r>
      <w:r w:rsidR="00DA2717">
        <w:rPr>
          <w:rFonts w:ascii="Times New Roman" w:hAnsi="Times New Roman" w:cs="Times New Roman"/>
          <w:bCs/>
          <w:sz w:val="24"/>
          <w:szCs w:val="24"/>
        </w:rPr>
        <w:t xml:space="preserve"> </w:t>
      </w:r>
      <w:r w:rsidRPr="00D87388">
        <w:rPr>
          <w:rFonts w:ascii="Times New Roman" w:hAnsi="Times New Roman" w:cs="Times New Roman"/>
          <w:bCs/>
          <w:sz w:val="24"/>
          <w:szCs w:val="24"/>
        </w:rPr>
        <w:t xml:space="preserve">w 4 przypadkach wpłynęły oświadczenia o nieprowadzeniu działalności pod wskazanymi </w:t>
      </w:r>
      <w:r w:rsidRPr="00D87388">
        <w:rPr>
          <w:rFonts w:ascii="Times New Roman" w:hAnsi="Times New Roman" w:cs="Times New Roman"/>
          <w:bCs/>
          <w:sz w:val="24"/>
          <w:szCs w:val="24"/>
        </w:rPr>
        <w:lastRenderedPageBreak/>
        <w:t>adresami, 1 zarejestrowana działalność mobilna w domu klienta (obiekt pod nadzorem PSSE w Lipnie);</w:t>
      </w:r>
    </w:p>
    <w:p w14:paraId="280E894B" w14:textId="77777777" w:rsidR="00CE4413" w:rsidRPr="00D87388" w:rsidRDefault="00CE4413" w:rsidP="00D87388">
      <w:pPr>
        <w:spacing w:line="276" w:lineRule="auto"/>
        <w:jc w:val="center"/>
        <w:rPr>
          <w:rFonts w:ascii="Times New Roman" w:hAnsi="Times New Roman" w:cs="Times New Roman"/>
          <w:b/>
          <w:bCs/>
          <w:sz w:val="32"/>
        </w:rPr>
      </w:pPr>
    </w:p>
    <w:p w14:paraId="50B5BE1D" w14:textId="77777777" w:rsidR="00CE4413" w:rsidRPr="00D87388" w:rsidRDefault="00CE4413" w:rsidP="00D87388">
      <w:pPr>
        <w:spacing w:line="276" w:lineRule="auto"/>
        <w:jc w:val="center"/>
        <w:rPr>
          <w:rFonts w:ascii="Times New Roman" w:hAnsi="Times New Roman" w:cs="Times New Roman"/>
          <w:b/>
          <w:bCs/>
          <w:sz w:val="32"/>
        </w:rPr>
      </w:pPr>
      <w:r w:rsidRPr="00D87388">
        <w:rPr>
          <w:rFonts w:ascii="Times New Roman" w:hAnsi="Times New Roman" w:cs="Times New Roman"/>
          <w:b/>
          <w:bCs/>
          <w:sz w:val="32"/>
        </w:rPr>
        <w:t>Kąpieliska i miejsca wykorzystywane do kąpieli</w:t>
      </w:r>
    </w:p>
    <w:p w14:paraId="674B3D64" w14:textId="77777777" w:rsidR="00CE4413" w:rsidRPr="00D87388" w:rsidRDefault="00CE4413" w:rsidP="00D87388">
      <w:pPr>
        <w:spacing w:line="276" w:lineRule="auto"/>
        <w:jc w:val="center"/>
        <w:rPr>
          <w:rFonts w:ascii="Times New Roman" w:hAnsi="Times New Roman" w:cs="Times New Roman"/>
          <w:bCs/>
          <w:sz w:val="28"/>
          <w:u w:val="single"/>
        </w:rPr>
      </w:pPr>
      <w:r w:rsidRPr="00D87388">
        <w:rPr>
          <w:rFonts w:ascii="Times New Roman" w:hAnsi="Times New Roman" w:cs="Times New Roman"/>
          <w:bCs/>
          <w:sz w:val="28"/>
          <w:u w:val="single"/>
        </w:rPr>
        <w:t>Kąpieliska</w:t>
      </w:r>
    </w:p>
    <w:p w14:paraId="4C7F23E2" w14:textId="77777777" w:rsidR="00CE4413" w:rsidRPr="00D87388" w:rsidRDefault="00CE4413" w:rsidP="00D87388">
      <w:pPr>
        <w:spacing w:line="276" w:lineRule="auto"/>
        <w:ind w:firstLine="709"/>
        <w:jc w:val="both"/>
        <w:rPr>
          <w:rFonts w:ascii="Times New Roman" w:hAnsi="Times New Roman" w:cs="Times New Roman"/>
          <w:sz w:val="24"/>
        </w:rPr>
      </w:pPr>
      <w:r w:rsidRPr="00D87388">
        <w:rPr>
          <w:rFonts w:ascii="Times New Roman" w:hAnsi="Times New Roman" w:cs="Times New Roman"/>
          <w:sz w:val="24"/>
        </w:rPr>
        <w:t>W sezonie letnim 2021 na terenie powiatu lipnowskiego utworzono 1 kąpielisko.</w:t>
      </w:r>
    </w:p>
    <w:p w14:paraId="449066EC" w14:textId="3114DC4C" w:rsidR="00CE4413" w:rsidRPr="00D87388" w:rsidRDefault="00CE4413" w:rsidP="00D87388">
      <w:pPr>
        <w:spacing w:line="276" w:lineRule="auto"/>
        <w:jc w:val="both"/>
        <w:rPr>
          <w:rFonts w:ascii="Times New Roman" w:hAnsi="Times New Roman" w:cs="Times New Roman"/>
          <w:sz w:val="24"/>
        </w:rPr>
      </w:pPr>
      <w:r w:rsidRPr="00D87388">
        <w:rPr>
          <w:rFonts w:ascii="Times New Roman" w:hAnsi="Times New Roman" w:cs="Times New Roman"/>
          <w:sz w:val="24"/>
        </w:rPr>
        <w:t xml:space="preserve">Na podstawie </w:t>
      </w:r>
      <w:r w:rsidRPr="00D87388">
        <w:rPr>
          <w:rFonts w:ascii="Times New Roman" w:hAnsi="Times New Roman" w:cs="Times New Roman"/>
          <w:iCs/>
          <w:sz w:val="24"/>
        </w:rPr>
        <w:t xml:space="preserve">uchwały Rady Miasta i Gminy Skępe z dnia 08 czerwca 2021r. nr XXX/210/2021 (zmieniająca uchwała nr XXXI/222/2021 z dnia 30 czerwca 2021r.) zorganizowano </w:t>
      </w:r>
      <w:r w:rsidRPr="00D87388">
        <w:rPr>
          <w:rFonts w:ascii="Times New Roman" w:hAnsi="Times New Roman" w:cs="Times New Roman"/>
          <w:sz w:val="24"/>
          <w:u w:val="single"/>
        </w:rPr>
        <w:t xml:space="preserve">Kąpielisko Miejskie w Skępem, ul. Plażowa, j. Skępskie Wielkie </w:t>
      </w:r>
      <w:r w:rsidRPr="00D87388">
        <w:rPr>
          <w:rFonts w:ascii="Times New Roman" w:hAnsi="Times New Roman" w:cs="Times New Roman"/>
          <w:sz w:val="24"/>
        </w:rPr>
        <w:t xml:space="preserve">– organizator - Miasto i Gmina Skępe, ul. Kościelna 2, 87-630 Skępe, funkcjonujące w okresie od 1 lipca do 31sierpnia 2021r. (pozytywna opinia PPIS w Lipnie bez uwag). </w:t>
      </w:r>
    </w:p>
    <w:p w14:paraId="72C9530F" w14:textId="34F3A762" w:rsidR="00CE4413" w:rsidRPr="00D87388" w:rsidRDefault="00CE4413" w:rsidP="00D87388">
      <w:pPr>
        <w:spacing w:line="276" w:lineRule="auto"/>
        <w:ind w:firstLine="708"/>
        <w:jc w:val="both"/>
        <w:rPr>
          <w:rFonts w:ascii="Times New Roman" w:hAnsi="Times New Roman" w:cs="Times New Roman"/>
          <w:sz w:val="24"/>
        </w:rPr>
      </w:pPr>
      <w:bookmarkStart w:id="22" w:name="_Hlk99010719"/>
      <w:r w:rsidRPr="00D87388">
        <w:rPr>
          <w:rFonts w:ascii="Times New Roman" w:hAnsi="Times New Roman" w:cs="Times New Roman"/>
          <w:sz w:val="24"/>
        </w:rPr>
        <w:t xml:space="preserve">PPIS w Lipnie </w:t>
      </w:r>
      <w:bookmarkEnd w:id="22"/>
      <w:r w:rsidRPr="00D87388">
        <w:rPr>
          <w:rFonts w:ascii="Times New Roman" w:hAnsi="Times New Roman" w:cs="Times New Roman"/>
          <w:sz w:val="24"/>
        </w:rPr>
        <w:t xml:space="preserve">porozumieniem z dnia 24.05.2021r. z Burmistrzem Miasta i Gminy Skępe zatwierdził harmonogram pobierania próbek wody kąpielowej uwzględniający pobranie 3 próbek wody przez organizatora kąpieliska w ramach kontroli wewnętrznej oraz 1 próbki przez PPIS w Lipnie w ramach kontroli urzędowej, w wyznaczonym punkcie. </w:t>
      </w:r>
    </w:p>
    <w:p w14:paraId="308452CC" w14:textId="77777777" w:rsidR="00CE4413" w:rsidRPr="00D87388" w:rsidRDefault="00CE4413" w:rsidP="00D87388">
      <w:pPr>
        <w:spacing w:line="276" w:lineRule="auto"/>
        <w:jc w:val="both"/>
        <w:rPr>
          <w:rFonts w:ascii="Times New Roman" w:hAnsi="Times New Roman" w:cs="Times New Roman"/>
          <w:bCs/>
          <w:sz w:val="24"/>
        </w:rPr>
      </w:pPr>
      <w:r w:rsidRPr="00D87388">
        <w:rPr>
          <w:rFonts w:ascii="Times New Roman" w:hAnsi="Times New Roman" w:cs="Times New Roman"/>
          <w:bCs/>
          <w:sz w:val="24"/>
        </w:rPr>
        <w:t xml:space="preserve"> </w:t>
      </w:r>
      <w:r w:rsidRPr="00D87388">
        <w:rPr>
          <w:rFonts w:ascii="Times New Roman" w:hAnsi="Times New Roman" w:cs="Times New Roman"/>
          <w:bCs/>
          <w:sz w:val="24"/>
        </w:rPr>
        <w:tab/>
        <w:t>Przed rozpoczęciem sezonu kąpielowego próbka wody z kąpieliska na jeziorze Skępskim Wielkim została pobrana przez pracowników PPIS w Lipnie w ramach kontroli urzędowej. W czasie trwania sezonu kąpielowego 2021 roku organizator pobierał próbki wody z kąpieliska zgodnie z zatwierdzonym harmonogramem.</w:t>
      </w:r>
    </w:p>
    <w:p w14:paraId="5F6928C2" w14:textId="61B1249B" w:rsidR="00CE4413" w:rsidRPr="00D87388" w:rsidRDefault="00CE4413" w:rsidP="00D87388">
      <w:pPr>
        <w:spacing w:line="276" w:lineRule="auto"/>
        <w:jc w:val="both"/>
        <w:rPr>
          <w:rFonts w:ascii="Times New Roman" w:hAnsi="Times New Roman" w:cs="Times New Roman"/>
          <w:bCs/>
          <w:sz w:val="24"/>
        </w:rPr>
      </w:pPr>
      <w:r w:rsidRPr="00D87388">
        <w:rPr>
          <w:rFonts w:ascii="Times New Roman" w:hAnsi="Times New Roman" w:cs="Times New Roman"/>
          <w:bCs/>
          <w:sz w:val="24"/>
        </w:rPr>
        <w:t xml:space="preserve"> </w:t>
      </w:r>
      <w:r w:rsidRPr="00D87388">
        <w:rPr>
          <w:rFonts w:ascii="Times New Roman" w:hAnsi="Times New Roman" w:cs="Times New Roman"/>
          <w:bCs/>
          <w:sz w:val="24"/>
        </w:rPr>
        <w:tab/>
        <w:t>Organizator kąpieliska w ramach prowadzonej kontroli wewnętrznej poza ustaleniem harmonogramu poboru próbek wody, pobierał próbki i wykonywał badania wody z kąpieliska w wyznaczonym punkcie, przekazywał wyniki badań Państwowemu Powiatowemu Inspektorowi Sanitarnemu w Lipnie, systematycznie nadzorował wizualnie wodę                             w kąpielisku pod kątem występowania zanieczyszczeń, niekorzystnie wpływających                        na jakość wody i stanowiących zagrożenie dla zdrowia kąpiących się oraz informował                      o jakości wody w kąpielisku. Informacje dotyczące kąpieliska organizator umieszczał                     na tablicy informacyjnej usytuowanej w obrębie kąpieliska. Ponadto organizator regularnie uaktualniał dane w serwisie kąpieliskowym, prowadzonym przez Głównego Inspektora Sanitarnego, które dotyczyły ogólnego opisu wody w kąpielisku, temperatury wody, temperatury powietrza, prędkości wiatru i rodzaju flagi. Dokumentowanie przez organizatora kontroli wewnętrznej jakości wody w kąpielisku spełniało wymagania określone                             w obowiązujących przepisach prawa.</w:t>
      </w:r>
    </w:p>
    <w:p w14:paraId="604D93B5" w14:textId="77777777" w:rsidR="00CE4413" w:rsidRPr="00D87388" w:rsidRDefault="00CE4413" w:rsidP="00D87388">
      <w:pPr>
        <w:spacing w:line="276" w:lineRule="auto"/>
        <w:ind w:firstLine="709"/>
        <w:jc w:val="both"/>
        <w:rPr>
          <w:rFonts w:ascii="Times New Roman" w:hAnsi="Times New Roman" w:cs="Times New Roman"/>
          <w:bCs/>
          <w:sz w:val="24"/>
        </w:rPr>
      </w:pPr>
      <w:r w:rsidRPr="00D87388">
        <w:rPr>
          <w:rFonts w:ascii="Times New Roman" w:hAnsi="Times New Roman" w:cs="Times New Roman"/>
          <w:bCs/>
          <w:sz w:val="24"/>
        </w:rPr>
        <w:t xml:space="preserve">Na podstawie wyników badań wody w kąpielisku prowadzonych zarówno przed sezonem kąpielowym, jak i w trakcie trwania sezonu kąpielowego w ramach kontroli wewnętrznej i kontroli urzędowej, PPIS w Lipnie wydał 4 bieżące oceny jakości wody. Woda w kąpielisku na jeziorze Skępskim Wielkim przed rozpoczęciem sezonu kąpielowego                    jak i w trakcie jego trwania odpowiadała wymaganiom określonym w § 2 rozporządzenia Ministra Zdrowia z dnia 17 stycznia 2019r. w sprawie nadzoru nad jakością wody                           w kąpielisku i miejscu okazjonalnie wykorzystywanym do kąpieli (Dz. U. z 2019r., poz.255)        i była przydatna do kąpieli. </w:t>
      </w:r>
    </w:p>
    <w:p w14:paraId="1B2882EA" w14:textId="4D9F56E0" w:rsidR="00CE4413" w:rsidRPr="00D87388" w:rsidRDefault="00CE4413" w:rsidP="00D87388">
      <w:pPr>
        <w:spacing w:line="276" w:lineRule="auto"/>
        <w:jc w:val="both"/>
        <w:rPr>
          <w:rFonts w:ascii="Times New Roman" w:hAnsi="Times New Roman" w:cs="Times New Roman"/>
          <w:iCs/>
          <w:sz w:val="24"/>
        </w:rPr>
      </w:pPr>
      <w:r w:rsidRPr="00D87388">
        <w:rPr>
          <w:rFonts w:ascii="Times New Roman" w:hAnsi="Times New Roman" w:cs="Times New Roman"/>
          <w:bCs/>
          <w:sz w:val="24"/>
        </w:rPr>
        <w:lastRenderedPageBreak/>
        <w:t xml:space="preserve"> </w:t>
      </w:r>
      <w:r w:rsidRPr="00D87388">
        <w:rPr>
          <w:rFonts w:ascii="Times New Roman" w:hAnsi="Times New Roman" w:cs="Times New Roman"/>
          <w:bCs/>
          <w:sz w:val="24"/>
        </w:rPr>
        <w:tab/>
        <w:t xml:space="preserve">Kontrola sanitarna kąpieliska wykazała, że organizator </w:t>
      </w:r>
      <w:r w:rsidRPr="00D87388">
        <w:rPr>
          <w:rFonts w:ascii="Times New Roman" w:hAnsi="Times New Roman" w:cs="Times New Roman"/>
          <w:sz w:val="24"/>
          <w:szCs w:val="24"/>
        </w:rPr>
        <w:t>zapewnił regulamin korzystania z obiektu, tablicę informacyjną, maszt, kosze i pojemniki na odpady oraz wyznaczył bojami strefy dla umiejących i niemiejących pływać.</w:t>
      </w:r>
      <w:r w:rsidRPr="00D87388">
        <w:rPr>
          <w:rFonts w:ascii="Times New Roman" w:hAnsi="Times New Roman" w:cs="Times New Roman"/>
          <w:iCs/>
          <w:sz w:val="24"/>
        </w:rPr>
        <w:t xml:space="preserve"> Opieka ratowników i niezbędny sprzęt </w:t>
      </w:r>
      <w:proofErr w:type="spellStart"/>
      <w:r w:rsidRPr="00D87388">
        <w:rPr>
          <w:rFonts w:ascii="Times New Roman" w:hAnsi="Times New Roman" w:cs="Times New Roman"/>
          <w:iCs/>
          <w:sz w:val="24"/>
        </w:rPr>
        <w:t>medyczno</w:t>
      </w:r>
      <w:proofErr w:type="spellEnd"/>
      <w:r w:rsidRPr="00D87388">
        <w:rPr>
          <w:rFonts w:ascii="Times New Roman" w:hAnsi="Times New Roman" w:cs="Times New Roman"/>
          <w:iCs/>
          <w:sz w:val="24"/>
        </w:rPr>
        <w:t xml:space="preserve"> – ratowniczy, urządzenia sygnalizacyjne i ostrzegawcze zapewnione były codziennie </w:t>
      </w:r>
      <w:r w:rsidR="00F569FD">
        <w:rPr>
          <w:rFonts w:ascii="Times New Roman" w:hAnsi="Times New Roman" w:cs="Times New Roman"/>
          <w:iCs/>
          <w:sz w:val="24"/>
        </w:rPr>
        <w:t xml:space="preserve">                    </w:t>
      </w:r>
      <w:r w:rsidRPr="00D87388">
        <w:rPr>
          <w:rFonts w:ascii="Times New Roman" w:hAnsi="Times New Roman" w:cs="Times New Roman"/>
          <w:iCs/>
          <w:sz w:val="24"/>
        </w:rPr>
        <w:t xml:space="preserve">w godzinach funkcjonowania kąpieliska. </w:t>
      </w:r>
    </w:p>
    <w:p w14:paraId="7C32FDA8" w14:textId="54E8E27B" w:rsidR="00CE4413" w:rsidRPr="00D87388" w:rsidRDefault="00CE4413" w:rsidP="00D87388">
      <w:pPr>
        <w:spacing w:line="276" w:lineRule="auto"/>
        <w:jc w:val="both"/>
        <w:rPr>
          <w:rFonts w:ascii="Times New Roman" w:hAnsi="Times New Roman" w:cs="Times New Roman"/>
          <w:bCs/>
          <w:sz w:val="24"/>
        </w:rPr>
      </w:pPr>
      <w:r w:rsidRPr="00D87388">
        <w:rPr>
          <w:rFonts w:ascii="Times New Roman" w:hAnsi="Times New Roman" w:cs="Times New Roman"/>
          <w:iCs/>
          <w:sz w:val="24"/>
        </w:rPr>
        <w:t xml:space="preserve">Ponadto, </w:t>
      </w:r>
      <w:r w:rsidRPr="00D87388">
        <w:rPr>
          <w:rFonts w:ascii="Times New Roman" w:hAnsi="Times New Roman" w:cs="Times New Roman"/>
          <w:bCs/>
          <w:sz w:val="24"/>
        </w:rPr>
        <w:t>w związku z trwającym stanem epidemii, organizator obiektu na tablicy informacyjnej zamieścił opis działań prewencyjnych dla osób korzystających z kąpieliska tj. m.in.: zalecenia dotyczące zakrywania ust i nosa, zachowania dystansu społecznego oraz dbałości o higienę rąk i konieczności dezynfekcji rąk przez osoby przebywające na kąpielisku. W kilku miejscach udostępniono płyn do dezynfekcji rąk, ponadto wprowadzono regularną dezynfekcję urządzeń sanitarnych.</w:t>
      </w:r>
    </w:p>
    <w:p w14:paraId="4B3A0E24" w14:textId="77777777" w:rsidR="00CE4413" w:rsidRPr="00D87388" w:rsidRDefault="00CE4413" w:rsidP="00D87388">
      <w:pPr>
        <w:spacing w:line="276" w:lineRule="auto"/>
        <w:jc w:val="center"/>
        <w:rPr>
          <w:rFonts w:ascii="Times New Roman" w:hAnsi="Times New Roman" w:cs="Times New Roman"/>
          <w:bCs/>
          <w:sz w:val="28"/>
          <w:u w:val="single"/>
        </w:rPr>
      </w:pPr>
      <w:r w:rsidRPr="00D87388">
        <w:rPr>
          <w:rFonts w:ascii="Times New Roman" w:hAnsi="Times New Roman" w:cs="Times New Roman"/>
          <w:bCs/>
          <w:sz w:val="28"/>
          <w:u w:val="single"/>
        </w:rPr>
        <w:t>Miejsca wykorzystywane do kąpieli</w:t>
      </w:r>
    </w:p>
    <w:p w14:paraId="0D3D5B84" w14:textId="74D0CE5C" w:rsidR="00CE4413" w:rsidRPr="00D87388" w:rsidRDefault="00CE4413" w:rsidP="00D87388">
      <w:pPr>
        <w:spacing w:line="276" w:lineRule="auto"/>
        <w:ind w:firstLine="708"/>
        <w:jc w:val="both"/>
        <w:rPr>
          <w:rFonts w:ascii="Times New Roman" w:hAnsi="Times New Roman" w:cs="Times New Roman"/>
          <w:sz w:val="24"/>
        </w:rPr>
      </w:pPr>
      <w:r w:rsidRPr="00D87388">
        <w:rPr>
          <w:rFonts w:ascii="Times New Roman" w:hAnsi="Times New Roman" w:cs="Times New Roman"/>
          <w:sz w:val="24"/>
          <w:szCs w:val="24"/>
        </w:rPr>
        <w:t xml:space="preserve">Zgodnie z </w:t>
      </w:r>
      <w:r w:rsidRPr="00D87388">
        <w:rPr>
          <w:rFonts w:ascii="Times New Roman" w:hAnsi="Times New Roman" w:cs="Times New Roman"/>
          <w:iCs/>
          <w:sz w:val="24"/>
          <w:szCs w:val="24"/>
        </w:rPr>
        <w:t xml:space="preserve">uchwałą nr XXIII/199/2021 Rady Gminy Wielgie z dnia 30.04.2021r.              </w:t>
      </w:r>
      <w:r w:rsidRPr="00D87388">
        <w:rPr>
          <w:rFonts w:ascii="Times New Roman" w:hAnsi="Times New Roman" w:cs="Times New Roman"/>
          <w:sz w:val="24"/>
        </w:rPr>
        <w:t xml:space="preserve"> (opinia PPIS w Lipnie pozytywna z uwagami: dot. zmiany planowanych terminów poboru próbek wody przed sezonem – nie wcześniej niż 10 dni przed rozpoczęciem sezonu                    oraz dodatkowego poboru próbek wody „każdorazowo w przypadku wzrokowego stwierdzenia zanieczyszczenia wody” poza poborem próbek wody we wskazanych terminach poboru wody kąpielowej) utworzono </w:t>
      </w:r>
      <w:proofErr w:type="spellStart"/>
      <w:r w:rsidRPr="00D87388">
        <w:rPr>
          <w:rFonts w:ascii="Times New Roman" w:hAnsi="Times New Roman" w:cs="Times New Roman"/>
          <w:sz w:val="24"/>
          <w:u w:val="single"/>
        </w:rPr>
        <w:t>MOWdK</w:t>
      </w:r>
      <w:proofErr w:type="spellEnd"/>
      <w:r w:rsidRPr="00D87388">
        <w:rPr>
          <w:rFonts w:ascii="Times New Roman" w:hAnsi="Times New Roman" w:cs="Times New Roman"/>
          <w:sz w:val="24"/>
          <w:u w:val="single"/>
        </w:rPr>
        <w:t xml:space="preserve"> w Teodorowie </w:t>
      </w:r>
      <w:r w:rsidRPr="00D87388">
        <w:rPr>
          <w:rFonts w:ascii="Times New Roman" w:hAnsi="Times New Roman" w:cs="Times New Roman"/>
          <w:sz w:val="24"/>
        </w:rPr>
        <w:t>– j. Orłowskie – organizator – KIM Kamil Kleczkowski, Julkowo 6, 87-605 Tłuchowo, funkcjonujące w okresie od 2 lipca do 29 sierpnia 2021r. tylko w piątki, soboty i niedziele – łącznie 30 dni. Organizator przeprowadził wymagane badania wody przed rozpoczęciem i w trakcie funkcjonowania oraz uzyskał pozytywne bieżące oceny przydatności wody do kąpieli</w:t>
      </w:r>
    </w:p>
    <w:p w14:paraId="05EC81AB" w14:textId="0F0546FA" w:rsidR="00CE4413" w:rsidRPr="00D87388" w:rsidRDefault="00CE4413" w:rsidP="00D87388">
      <w:pPr>
        <w:spacing w:line="276" w:lineRule="auto"/>
        <w:jc w:val="both"/>
        <w:rPr>
          <w:rFonts w:ascii="Times New Roman" w:hAnsi="Times New Roman" w:cs="Times New Roman"/>
          <w:sz w:val="24"/>
        </w:rPr>
      </w:pPr>
      <w:r w:rsidRPr="00D87388">
        <w:rPr>
          <w:rFonts w:ascii="Times New Roman" w:hAnsi="Times New Roman" w:cs="Times New Roman"/>
          <w:iCs/>
          <w:sz w:val="24"/>
        </w:rPr>
        <w:t xml:space="preserve">Opieka ratowników i niezbędny sprzęt </w:t>
      </w:r>
      <w:proofErr w:type="spellStart"/>
      <w:r w:rsidRPr="00D87388">
        <w:rPr>
          <w:rFonts w:ascii="Times New Roman" w:hAnsi="Times New Roman" w:cs="Times New Roman"/>
          <w:iCs/>
          <w:sz w:val="24"/>
        </w:rPr>
        <w:t>medyczno</w:t>
      </w:r>
      <w:proofErr w:type="spellEnd"/>
      <w:r w:rsidRPr="00D87388">
        <w:rPr>
          <w:rFonts w:ascii="Times New Roman" w:hAnsi="Times New Roman" w:cs="Times New Roman"/>
          <w:iCs/>
          <w:sz w:val="24"/>
        </w:rPr>
        <w:t xml:space="preserve"> – ratowniczy zapewniona była tylko                         w weekendy.</w:t>
      </w:r>
      <w:r w:rsidRPr="00D87388">
        <w:rPr>
          <w:rFonts w:ascii="Times New Roman" w:hAnsi="Times New Roman" w:cs="Times New Roman"/>
          <w:sz w:val="24"/>
        </w:rPr>
        <w:t xml:space="preserve"> </w:t>
      </w:r>
      <w:r w:rsidRPr="00D87388">
        <w:rPr>
          <w:rFonts w:ascii="Times New Roman" w:hAnsi="Times New Roman" w:cs="Times New Roman"/>
          <w:sz w:val="24"/>
          <w:szCs w:val="24"/>
        </w:rPr>
        <w:t>Organizator zapewnił również regulamin korzystania z obiektu, tablicę informacyjną, maszt, kosze i pojemniki na odpady oraz wyznaczył bojami strefy dla umiejących i niemiejących pływać.</w:t>
      </w:r>
    </w:p>
    <w:p w14:paraId="5D371EC3" w14:textId="58809273" w:rsidR="00CE4413" w:rsidRPr="00D87388" w:rsidRDefault="00CE4413" w:rsidP="00D87388">
      <w:pPr>
        <w:spacing w:line="276" w:lineRule="auto"/>
        <w:ind w:firstLine="708"/>
        <w:jc w:val="both"/>
        <w:rPr>
          <w:rFonts w:ascii="Times New Roman" w:hAnsi="Times New Roman" w:cs="Times New Roman"/>
          <w:sz w:val="24"/>
          <w:szCs w:val="24"/>
        </w:rPr>
      </w:pPr>
      <w:r w:rsidRPr="00D87388">
        <w:rPr>
          <w:rFonts w:ascii="Times New Roman" w:hAnsi="Times New Roman" w:cs="Times New Roman"/>
          <w:sz w:val="24"/>
        </w:rPr>
        <w:t xml:space="preserve">W roku sprawozdawczym nie zorganizowano miejsc okazjonalnie wykorzystywanych                    do kąpieli przy 2 polach namiotowych i 2 ośrodkach wypoczynkowych (główną przyczyną rezygnacji z organizacji </w:t>
      </w:r>
      <w:proofErr w:type="spellStart"/>
      <w:r w:rsidRPr="00D87388">
        <w:rPr>
          <w:rFonts w:ascii="Times New Roman" w:hAnsi="Times New Roman" w:cs="Times New Roman"/>
          <w:sz w:val="24"/>
        </w:rPr>
        <w:t>MOWdK</w:t>
      </w:r>
      <w:proofErr w:type="spellEnd"/>
      <w:r w:rsidRPr="00D87388">
        <w:rPr>
          <w:rFonts w:ascii="Times New Roman" w:hAnsi="Times New Roman" w:cs="Times New Roman"/>
          <w:sz w:val="24"/>
        </w:rPr>
        <w:t xml:space="preserve"> jest brak środków finansowych na zapewnienie obecności ratowników). Jednak tereny te są zwyczajowo wykorzystywane przez ludność. W ramach bieżącego nadzoru w trakcie kontroli pól namiotowych skontrolowano tereny przyległe                 do jezior. </w:t>
      </w:r>
      <w:r w:rsidRPr="00D87388">
        <w:rPr>
          <w:rFonts w:ascii="Times New Roman" w:hAnsi="Times New Roman" w:cs="Times New Roman"/>
          <w:sz w:val="24"/>
          <w:szCs w:val="24"/>
        </w:rPr>
        <w:t xml:space="preserve">Nie stwierdzono nieprawidłowości, właściciele dbają o czystość bieżącą terenu, zapewnione są kosze na odpady, miejsca siedzące, miejsca na ogniska i grille. </w:t>
      </w:r>
    </w:p>
    <w:p w14:paraId="594C94D5" w14:textId="69F68D00" w:rsidR="000D10DB" w:rsidRPr="00D87388" w:rsidRDefault="000D10DB" w:rsidP="00D87388">
      <w:pPr>
        <w:spacing w:after="0" w:line="276" w:lineRule="auto"/>
        <w:rPr>
          <w:rFonts w:ascii="Times New Roman" w:eastAsia="Times New Roman" w:hAnsi="Times New Roman" w:cs="Times New Roman"/>
          <w:bCs/>
          <w:sz w:val="24"/>
          <w:szCs w:val="24"/>
          <w:lang w:eastAsia="pl-PL"/>
        </w:rPr>
      </w:pPr>
    </w:p>
    <w:p w14:paraId="5BC476D6" w14:textId="2E0A7B0C" w:rsidR="00AA251A" w:rsidRPr="00AA251A" w:rsidRDefault="00AA251A" w:rsidP="00AA251A">
      <w:pPr>
        <w:spacing w:after="0" w:line="240" w:lineRule="auto"/>
        <w:jc w:val="center"/>
        <w:rPr>
          <w:rFonts w:ascii="Times New Roman" w:eastAsia="Times New Roman" w:hAnsi="Times New Roman" w:cs="Times New Roman"/>
          <w:b/>
          <w:sz w:val="28"/>
          <w:szCs w:val="28"/>
          <w:lang w:val="de-DE" w:eastAsia="pl-PL"/>
        </w:rPr>
      </w:pPr>
      <w:r w:rsidRPr="00AA251A">
        <w:rPr>
          <w:rFonts w:ascii="Times New Roman" w:eastAsia="Times New Roman" w:hAnsi="Times New Roman" w:cs="Times New Roman"/>
          <w:b/>
          <w:sz w:val="28"/>
          <w:szCs w:val="28"/>
          <w:lang w:val="de-DE" w:eastAsia="pl-PL"/>
        </w:rPr>
        <w:t xml:space="preserve">4. </w:t>
      </w:r>
      <w:proofErr w:type="spellStart"/>
      <w:r w:rsidRPr="00AA251A">
        <w:rPr>
          <w:rFonts w:ascii="Times New Roman" w:eastAsia="Times New Roman" w:hAnsi="Times New Roman" w:cs="Times New Roman"/>
          <w:b/>
          <w:sz w:val="28"/>
          <w:szCs w:val="28"/>
          <w:lang w:val="de-DE" w:eastAsia="pl-PL"/>
        </w:rPr>
        <w:t>Ocena</w:t>
      </w:r>
      <w:proofErr w:type="spellEnd"/>
      <w:r w:rsidRPr="00AA251A">
        <w:rPr>
          <w:rFonts w:ascii="Times New Roman" w:eastAsia="Times New Roman" w:hAnsi="Times New Roman" w:cs="Times New Roman"/>
          <w:b/>
          <w:sz w:val="28"/>
          <w:szCs w:val="28"/>
          <w:lang w:val="de-DE" w:eastAsia="pl-PL"/>
        </w:rPr>
        <w:t xml:space="preserve"> </w:t>
      </w:r>
      <w:proofErr w:type="spellStart"/>
      <w:r w:rsidRPr="00AA251A">
        <w:rPr>
          <w:rFonts w:ascii="Times New Roman" w:eastAsia="Times New Roman" w:hAnsi="Times New Roman" w:cs="Times New Roman"/>
          <w:b/>
          <w:sz w:val="28"/>
          <w:szCs w:val="28"/>
          <w:lang w:val="de-DE" w:eastAsia="pl-PL"/>
        </w:rPr>
        <w:t>stanu</w:t>
      </w:r>
      <w:proofErr w:type="spellEnd"/>
      <w:r w:rsidRPr="00AA251A">
        <w:rPr>
          <w:rFonts w:ascii="Times New Roman" w:eastAsia="Times New Roman" w:hAnsi="Times New Roman" w:cs="Times New Roman"/>
          <w:b/>
          <w:sz w:val="28"/>
          <w:szCs w:val="28"/>
          <w:lang w:val="de-DE" w:eastAsia="pl-PL"/>
        </w:rPr>
        <w:t xml:space="preserve"> </w:t>
      </w:r>
      <w:proofErr w:type="spellStart"/>
      <w:r w:rsidRPr="00AA251A">
        <w:rPr>
          <w:rFonts w:ascii="Times New Roman" w:eastAsia="Times New Roman" w:hAnsi="Times New Roman" w:cs="Times New Roman"/>
          <w:b/>
          <w:sz w:val="28"/>
          <w:szCs w:val="28"/>
          <w:lang w:val="de-DE" w:eastAsia="pl-PL"/>
        </w:rPr>
        <w:t>sanitarnego</w:t>
      </w:r>
      <w:proofErr w:type="spellEnd"/>
      <w:r w:rsidRPr="00AA251A">
        <w:rPr>
          <w:rFonts w:ascii="Times New Roman" w:eastAsia="Times New Roman" w:hAnsi="Times New Roman" w:cs="Times New Roman"/>
          <w:b/>
          <w:sz w:val="28"/>
          <w:szCs w:val="28"/>
          <w:lang w:val="de-DE" w:eastAsia="pl-PL"/>
        </w:rPr>
        <w:t xml:space="preserve"> </w:t>
      </w:r>
      <w:proofErr w:type="spellStart"/>
      <w:r w:rsidRPr="00AA251A">
        <w:rPr>
          <w:rFonts w:ascii="Times New Roman" w:eastAsia="Times New Roman" w:hAnsi="Times New Roman" w:cs="Times New Roman"/>
          <w:b/>
          <w:sz w:val="28"/>
          <w:szCs w:val="28"/>
          <w:lang w:val="de-DE" w:eastAsia="pl-PL"/>
        </w:rPr>
        <w:t>placówek</w:t>
      </w:r>
      <w:proofErr w:type="spellEnd"/>
      <w:r w:rsidRPr="00AA251A">
        <w:rPr>
          <w:rFonts w:ascii="Times New Roman" w:eastAsia="Times New Roman" w:hAnsi="Times New Roman" w:cs="Times New Roman"/>
          <w:b/>
          <w:sz w:val="28"/>
          <w:szCs w:val="28"/>
          <w:lang w:val="de-DE" w:eastAsia="pl-PL"/>
        </w:rPr>
        <w:t xml:space="preserve"> </w:t>
      </w:r>
      <w:proofErr w:type="spellStart"/>
      <w:r w:rsidRPr="00AA251A">
        <w:rPr>
          <w:rFonts w:ascii="Times New Roman" w:eastAsia="Times New Roman" w:hAnsi="Times New Roman" w:cs="Times New Roman"/>
          <w:b/>
          <w:sz w:val="28"/>
          <w:szCs w:val="28"/>
          <w:lang w:val="de-DE" w:eastAsia="pl-PL"/>
        </w:rPr>
        <w:t>ochrony</w:t>
      </w:r>
      <w:proofErr w:type="spellEnd"/>
      <w:r w:rsidRPr="00AA251A">
        <w:rPr>
          <w:rFonts w:ascii="Times New Roman" w:eastAsia="Times New Roman" w:hAnsi="Times New Roman" w:cs="Times New Roman"/>
          <w:b/>
          <w:sz w:val="28"/>
          <w:szCs w:val="28"/>
          <w:lang w:val="de-DE" w:eastAsia="pl-PL"/>
        </w:rPr>
        <w:t xml:space="preserve"> </w:t>
      </w:r>
      <w:proofErr w:type="spellStart"/>
      <w:r w:rsidRPr="00AA251A">
        <w:rPr>
          <w:rFonts w:ascii="Times New Roman" w:eastAsia="Times New Roman" w:hAnsi="Times New Roman" w:cs="Times New Roman"/>
          <w:b/>
          <w:sz w:val="28"/>
          <w:szCs w:val="28"/>
          <w:lang w:val="de-DE" w:eastAsia="pl-PL"/>
        </w:rPr>
        <w:t>zdrowia</w:t>
      </w:r>
      <w:proofErr w:type="spellEnd"/>
      <w:r w:rsidR="00107D56">
        <w:rPr>
          <w:rFonts w:ascii="Times New Roman" w:eastAsia="Times New Roman" w:hAnsi="Times New Roman" w:cs="Times New Roman"/>
          <w:b/>
          <w:sz w:val="28"/>
          <w:szCs w:val="28"/>
          <w:lang w:val="de-DE" w:eastAsia="pl-PL"/>
        </w:rPr>
        <w:t>.</w:t>
      </w:r>
    </w:p>
    <w:p w14:paraId="1B0FCE4E" w14:textId="77777777" w:rsidR="00AA251A" w:rsidRPr="00AA251A" w:rsidRDefault="00AA251A" w:rsidP="00AA251A">
      <w:pPr>
        <w:spacing w:after="0" w:line="240" w:lineRule="auto"/>
        <w:jc w:val="center"/>
        <w:rPr>
          <w:rFonts w:ascii="Comic Sans MS" w:eastAsia="Times New Roman" w:hAnsi="Comic Sans MS" w:cs="Times New Roman"/>
          <w:b/>
          <w:sz w:val="16"/>
          <w:szCs w:val="16"/>
          <w:u w:val="single"/>
          <w:lang w:val="de-DE" w:eastAsia="pl-PL"/>
        </w:rPr>
      </w:pPr>
    </w:p>
    <w:p w14:paraId="486A42A7" w14:textId="77777777" w:rsidR="00AA251A" w:rsidRPr="00AA251A" w:rsidRDefault="00AA251A" w:rsidP="0028779D">
      <w:pPr>
        <w:tabs>
          <w:tab w:val="left" w:pos="0"/>
        </w:tabs>
        <w:overflowPunct w:val="0"/>
        <w:autoSpaceDE w:val="0"/>
        <w:autoSpaceDN w:val="0"/>
        <w:adjustRightInd w:val="0"/>
        <w:spacing w:after="0" w:line="276" w:lineRule="auto"/>
        <w:ind w:firstLine="284"/>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sz w:val="24"/>
          <w:szCs w:val="20"/>
          <w:lang w:eastAsia="pl-PL"/>
        </w:rPr>
        <w:tab/>
        <w:t>Ocenę opracowano na podstawie wyników kontroli przeprowadzonych w obiektach podmiotów wykonujących działalność leczniczą przez pracowników Sekcji Nadzoru Nad Obiektami Komunalnymi i Nadzoru Przeciwepidemicznego.</w:t>
      </w:r>
    </w:p>
    <w:p w14:paraId="2F8BE2FA" w14:textId="77777777" w:rsidR="00AA251A" w:rsidRPr="00AA251A" w:rsidRDefault="00AA251A" w:rsidP="0028779D">
      <w:pPr>
        <w:spacing w:after="0" w:line="276" w:lineRule="auto"/>
        <w:ind w:firstLine="709"/>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W okresie sprawozdawczym na obszarze Rzeczypospolitej Polskiej obowiązywał stan epidemii. W związku z powyższym PPIS w Lipnie dokonał reorganizacji pracy pracowników Sekcji Nadzoru nad Obiektami Komunalnymi tj.: pracownicy uczestniczyli w pracach Sekcji </w:t>
      </w:r>
      <w:r w:rsidRPr="00AA251A">
        <w:rPr>
          <w:rFonts w:ascii="Times New Roman" w:eastAsia="Times New Roman" w:hAnsi="Times New Roman" w:cs="Times New Roman"/>
          <w:sz w:val="24"/>
          <w:szCs w:val="24"/>
          <w:lang w:eastAsia="pl-PL"/>
        </w:rPr>
        <w:lastRenderedPageBreak/>
        <w:t>Nadzoru Przeciwepidemicznego oraz uwzględnił ten fakt w harmonogramie kontroli na rok 2021. Ogółem skontrolowano 47 obiektów na 101 ujętych w ewidencji.</w:t>
      </w:r>
    </w:p>
    <w:p w14:paraId="248F5049" w14:textId="77777777" w:rsidR="00AA251A" w:rsidRPr="00AA251A" w:rsidRDefault="00AA251A" w:rsidP="0028779D">
      <w:pPr>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ab/>
      </w:r>
      <w:r w:rsidRPr="00AA251A">
        <w:rPr>
          <w:rFonts w:ascii="Times New Roman" w:eastAsia="Times New Roman" w:hAnsi="Times New Roman" w:cs="Times New Roman"/>
          <w:sz w:val="24"/>
          <w:szCs w:val="24"/>
          <w:lang w:val="de-DE" w:eastAsia="pl-PL"/>
        </w:rPr>
        <w:t xml:space="preserve">W </w:t>
      </w:r>
      <w:proofErr w:type="spellStart"/>
      <w:r w:rsidRPr="00AA251A">
        <w:rPr>
          <w:rFonts w:ascii="Times New Roman" w:eastAsia="Times New Roman" w:hAnsi="Times New Roman" w:cs="Times New Roman"/>
          <w:sz w:val="24"/>
          <w:szCs w:val="24"/>
          <w:lang w:val="de-DE" w:eastAsia="pl-PL"/>
        </w:rPr>
        <w:t>roku</w:t>
      </w:r>
      <w:proofErr w:type="spellEnd"/>
      <w:r w:rsidRPr="00AA251A">
        <w:rPr>
          <w:rFonts w:ascii="Times New Roman" w:eastAsia="Times New Roman" w:hAnsi="Times New Roman" w:cs="Times New Roman"/>
          <w:sz w:val="24"/>
          <w:szCs w:val="24"/>
          <w:lang w:val="de-DE" w:eastAsia="pl-PL"/>
        </w:rPr>
        <w:t xml:space="preserve"> 2021r. </w:t>
      </w:r>
      <w:proofErr w:type="spellStart"/>
      <w:r w:rsidRPr="00AA251A">
        <w:rPr>
          <w:rFonts w:ascii="Times New Roman" w:eastAsia="Times New Roman" w:hAnsi="Times New Roman" w:cs="Times New Roman"/>
          <w:sz w:val="24"/>
          <w:szCs w:val="24"/>
          <w:lang w:val="de-DE" w:eastAsia="pl-PL"/>
        </w:rPr>
        <w:t>zanotowano</w:t>
      </w:r>
      <w:proofErr w:type="spellEnd"/>
      <w:r w:rsidRPr="00AA251A">
        <w:rPr>
          <w:rFonts w:ascii="Times New Roman" w:eastAsia="Times New Roman" w:hAnsi="Times New Roman" w:cs="Times New Roman"/>
          <w:sz w:val="24"/>
          <w:szCs w:val="24"/>
          <w:lang w:val="de-DE" w:eastAsia="pl-PL"/>
        </w:rPr>
        <w:t xml:space="preserve"> </w:t>
      </w:r>
      <w:proofErr w:type="spellStart"/>
      <w:r w:rsidRPr="00AA251A">
        <w:rPr>
          <w:rFonts w:ascii="Times New Roman" w:eastAsia="Times New Roman" w:hAnsi="Times New Roman" w:cs="Times New Roman"/>
          <w:sz w:val="24"/>
          <w:szCs w:val="24"/>
          <w:lang w:val="de-DE" w:eastAsia="pl-PL"/>
        </w:rPr>
        <w:t>następujące</w:t>
      </w:r>
      <w:proofErr w:type="spellEnd"/>
      <w:r w:rsidRPr="00AA251A">
        <w:rPr>
          <w:rFonts w:ascii="Times New Roman" w:eastAsia="Times New Roman" w:hAnsi="Times New Roman" w:cs="Times New Roman"/>
          <w:sz w:val="24"/>
          <w:szCs w:val="24"/>
          <w:lang w:val="de-DE" w:eastAsia="pl-PL"/>
        </w:rPr>
        <w:t xml:space="preserve"> </w:t>
      </w:r>
      <w:proofErr w:type="spellStart"/>
      <w:r w:rsidRPr="00AA251A">
        <w:rPr>
          <w:rFonts w:ascii="Times New Roman" w:eastAsia="Times New Roman" w:hAnsi="Times New Roman" w:cs="Times New Roman"/>
          <w:sz w:val="24"/>
          <w:szCs w:val="24"/>
          <w:lang w:val="de-DE" w:eastAsia="pl-PL"/>
        </w:rPr>
        <w:t>zmiany</w:t>
      </w:r>
      <w:proofErr w:type="spellEnd"/>
      <w:r w:rsidRPr="00AA251A">
        <w:rPr>
          <w:rFonts w:ascii="Times New Roman" w:eastAsia="Times New Roman" w:hAnsi="Times New Roman" w:cs="Times New Roman"/>
          <w:sz w:val="24"/>
          <w:szCs w:val="24"/>
          <w:lang w:val="de-DE" w:eastAsia="pl-PL"/>
        </w:rPr>
        <w:t xml:space="preserve"> w </w:t>
      </w:r>
      <w:proofErr w:type="spellStart"/>
      <w:r w:rsidRPr="00AA251A">
        <w:rPr>
          <w:rFonts w:ascii="Times New Roman" w:eastAsia="Times New Roman" w:hAnsi="Times New Roman" w:cs="Times New Roman"/>
          <w:sz w:val="24"/>
          <w:szCs w:val="24"/>
          <w:lang w:val="de-DE" w:eastAsia="pl-PL"/>
        </w:rPr>
        <w:t>ewidencji</w:t>
      </w:r>
      <w:proofErr w:type="spellEnd"/>
      <w:r w:rsidRPr="00AA251A">
        <w:rPr>
          <w:rFonts w:ascii="Times New Roman" w:eastAsia="Times New Roman" w:hAnsi="Times New Roman" w:cs="Times New Roman"/>
          <w:sz w:val="24"/>
          <w:szCs w:val="24"/>
          <w:lang w:val="de-DE" w:eastAsia="pl-PL"/>
        </w:rPr>
        <w:t xml:space="preserve"> </w:t>
      </w:r>
      <w:proofErr w:type="spellStart"/>
      <w:r w:rsidRPr="00AA251A">
        <w:rPr>
          <w:rFonts w:ascii="Times New Roman" w:eastAsia="Times New Roman" w:hAnsi="Times New Roman" w:cs="Times New Roman"/>
          <w:sz w:val="24"/>
          <w:szCs w:val="24"/>
          <w:lang w:val="de-DE" w:eastAsia="pl-PL"/>
        </w:rPr>
        <w:t>obiektów</w:t>
      </w:r>
      <w:proofErr w:type="spellEnd"/>
      <w:r w:rsidRPr="00AA251A">
        <w:rPr>
          <w:rFonts w:ascii="Times New Roman" w:eastAsia="Times New Roman" w:hAnsi="Times New Roman" w:cs="Times New Roman"/>
          <w:sz w:val="24"/>
          <w:szCs w:val="24"/>
          <w:lang w:val="de-DE" w:eastAsia="pl-PL"/>
        </w:rPr>
        <w:t>:</w:t>
      </w:r>
    </w:p>
    <w:p w14:paraId="2907D497" w14:textId="77777777" w:rsidR="00AA251A" w:rsidRPr="00AA251A" w:rsidRDefault="00AA251A" w:rsidP="00097EF0">
      <w:pPr>
        <w:numPr>
          <w:ilvl w:val="0"/>
          <w:numId w:val="14"/>
        </w:numPr>
        <w:tabs>
          <w:tab w:val="left" w:pos="0"/>
          <w:tab w:val="left" w:pos="142"/>
          <w:tab w:val="num" w:pos="360"/>
        </w:tabs>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0"/>
          <w:lang w:eastAsia="pl-PL"/>
        </w:rPr>
      </w:pPr>
      <w:r w:rsidRPr="00AA251A">
        <w:rPr>
          <w:rFonts w:ascii="Times New Roman" w:eastAsia="Times New Roman" w:hAnsi="Times New Roman" w:cs="Times New Roman"/>
          <w:b/>
          <w:sz w:val="24"/>
          <w:szCs w:val="20"/>
          <w:lang w:eastAsia="pl-PL"/>
        </w:rPr>
        <w:t>ujęto w ewidencji 4 obiekty</w:t>
      </w:r>
    </w:p>
    <w:p w14:paraId="2C73770E"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b/>
          <w:sz w:val="20"/>
          <w:szCs w:val="20"/>
          <w:lang w:eastAsia="pl-PL"/>
        </w:rPr>
      </w:pPr>
      <w:r w:rsidRPr="00AA251A">
        <w:rPr>
          <w:rFonts w:ascii="Times New Roman" w:eastAsia="Times New Roman" w:hAnsi="Times New Roman" w:cs="Times New Roman"/>
          <w:b/>
          <w:sz w:val="20"/>
          <w:szCs w:val="20"/>
          <w:lang w:eastAsia="pl-PL"/>
        </w:rPr>
        <w:t>DZIAŁALNOŚĆ LECZNICZA WYKONYWANA PRZEZ PODMIOTY LECZNICZE</w:t>
      </w:r>
    </w:p>
    <w:p w14:paraId="64AB1186"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sz w:val="20"/>
          <w:szCs w:val="20"/>
          <w:lang w:eastAsia="pl-PL"/>
        </w:rPr>
      </w:pPr>
      <w:r w:rsidRPr="00AA251A">
        <w:rPr>
          <w:rFonts w:ascii="Times New Roman" w:eastAsia="Times New Roman" w:hAnsi="Times New Roman" w:cs="Times New Roman"/>
          <w:b/>
          <w:sz w:val="20"/>
          <w:szCs w:val="20"/>
          <w:u w:val="single"/>
          <w:lang w:eastAsia="pl-PL"/>
        </w:rPr>
        <w:t>Ambulatoryjne świadczenia zdrowotne</w:t>
      </w:r>
    </w:p>
    <w:p w14:paraId="11CC3FCA" w14:textId="77777777" w:rsidR="00AA251A" w:rsidRPr="00AA251A" w:rsidRDefault="00AA251A" w:rsidP="00097EF0">
      <w:pPr>
        <w:numPr>
          <w:ilvl w:val="0"/>
          <w:numId w:val="15"/>
        </w:numPr>
        <w:tabs>
          <w:tab w:val="left" w:pos="0"/>
          <w:tab w:val="left" w:pos="142"/>
          <w:tab w:val="num" w:pos="543"/>
        </w:tabs>
        <w:overflowPunct w:val="0"/>
        <w:autoSpaceDE w:val="0"/>
        <w:autoSpaceDN w:val="0"/>
        <w:adjustRightInd w:val="0"/>
        <w:spacing w:after="0" w:line="276" w:lineRule="auto"/>
        <w:ind w:left="538" w:hanging="357"/>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b/>
          <w:sz w:val="24"/>
          <w:szCs w:val="20"/>
          <w:lang w:eastAsia="pl-PL"/>
        </w:rPr>
        <w:t>Przychodnie, ośrodki zdrowia, poradnie, ambulatoria z izbą chorych, lecznice</w:t>
      </w:r>
      <w:r w:rsidRPr="00AA251A">
        <w:rPr>
          <w:rFonts w:ascii="Times New Roman" w:eastAsia="Times New Roman" w:hAnsi="Times New Roman" w:cs="Times New Roman"/>
          <w:sz w:val="24"/>
          <w:szCs w:val="20"/>
          <w:lang w:eastAsia="pl-PL"/>
        </w:rPr>
        <w:t xml:space="preserve"> </w:t>
      </w:r>
      <w:r w:rsidRPr="00AA251A">
        <w:rPr>
          <w:rFonts w:ascii="Times New Roman" w:eastAsia="Times New Roman" w:hAnsi="Times New Roman" w:cs="Times New Roman"/>
          <w:sz w:val="24"/>
          <w:szCs w:val="20"/>
          <w:lang w:eastAsia="pl-PL"/>
        </w:rPr>
        <w:br/>
      </w:r>
      <w:r w:rsidRPr="00AA251A">
        <w:rPr>
          <w:rFonts w:ascii="Times New Roman" w:eastAsia="Times New Roman" w:hAnsi="Times New Roman" w:cs="Times New Roman"/>
          <w:sz w:val="24"/>
          <w:szCs w:val="20"/>
          <w:u w:val="single"/>
          <w:lang w:eastAsia="pl-PL"/>
        </w:rPr>
        <w:t>2 nowe obiekty</w:t>
      </w:r>
      <w:r w:rsidRPr="00AA251A">
        <w:rPr>
          <w:rFonts w:ascii="Times New Roman" w:eastAsia="Times New Roman" w:hAnsi="Times New Roman" w:cs="Times New Roman"/>
          <w:sz w:val="24"/>
          <w:szCs w:val="20"/>
          <w:lang w:eastAsia="pl-PL"/>
        </w:rPr>
        <w:t xml:space="preserve"> Pracownię rezonansu magnetycznego -Rezonans Lipno Spółka z. o. o Lipno, ul. Nieszawska 6 i MS MEDICA Mariusz </w:t>
      </w:r>
      <w:proofErr w:type="spellStart"/>
      <w:r w:rsidRPr="00AA251A">
        <w:rPr>
          <w:rFonts w:ascii="Times New Roman" w:eastAsia="Times New Roman" w:hAnsi="Times New Roman" w:cs="Times New Roman"/>
          <w:sz w:val="24"/>
          <w:szCs w:val="20"/>
          <w:lang w:eastAsia="pl-PL"/>
        </w:rPr>
        <w:t>Szyda</w:t>
      </w:r>
      <w:proofErr w:type="spellEnd"/>
      <w:r w:rsidRPr="00AA251A">
        <w:rPr>
          <w:rFonts w:ascii="Times New Roman" w:eastAsia="Times New Roman" w:hAnsi="Times New Roman" w:cs="Times New Roman"/>
          <w:sz w:val="24"/>
          <w:szCs w:val="20"/>
          <w:lang w:eastAsia="pl-PL"/>
        </w:rPr>
        <w:t xml:space="preserve"> Lipno, ul. Sierakowskiego 50 </w:t>
      </w:r>
    </w:p>
    <w:p w14:paraId="63B7D065"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b/>
          <w:sz w:val="6"/>
          <w:szCs w:val="6"/>
          <w:lang w:eastAsia="pl-PL"/>
        </w:rPr>
      </w:pPr>
    </w:p>
    <w:p w14:paraId="1DC28C62"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b/>
          <w:sz w:val="20"/>
          <w:szCs w:val="20"/>
          <w:lang w:eastAsia="pl-PL"/>
        </w:rPr>
      </w:pPr>
      <w:r w:rsidRPr="00AA251A">
        <w:rPr>
          <w:rFonts w:ascii="Times New Roman" w:eastAsia="Times New Roman" w:hAnsi="Times New Roman" w:cs="Times New Roman"/>
          <w:b/>
          <w:sz w:val="20"/>
          <w:szCs w:val="20"/>
          <w:lang w:eastAsia="pl-PL"/>
        </w:rPr>
        <w:t>DZIAŁALNOŚĆ LECZNICZA WYKONYWANA PRZEZ PRAKTYKĘ ZAWODOWĄ</w:t>
      </w:r>
    </w:p>
    <w:p w14:paraId="4B904F56" w14:textId="77777777" w:rsidR="00AA251A" w:rsidRPr="00AA251A" w:rsidRDefault="00AA251A" w:rsidP="00097EF0">
      <w:pPr>
        <w:numPr>
          <w:ilvl w:val="0"/>
          <w:numId w:val="15"/>
        </w:numPr>
        <w:tabs>
          <w:tab w:val="left" w:pos="0"/>
          <w:tab w:val="left" w:pos="142"/>
          <w:tab w:val="num" w:pos="543"/>
        </w:tabs>
        <w:overflowPunct w:val="0"/>
        <w:autoSpaceDE w:val="0"/>
        <w:autoSpaceDN w:val="0"/>
        <w:adjustRightInd w:val="0"/>
        <w:spacing w:after="0" w:line="276" w:lineRule="auto"/>
        <w:ind w:left="538" w:hanging="357"/>
        <w:jc w:val="both"/>
        <w:textAlignment w:val="baseline"/>
        <w:rPr>
          <w:rFonts w:ascii="Times New Roman" w:eastAsia="Times New Roman" w:hAnsi="Times New Roman" w:cs="Times New Roman"/>
          <w:sz w:val="24"/>
          <w:szCs w:val="24"/>
          <w:lang w:eastAsia="pl-PL"/>
        </w:rPr>
      </w:pPr>
      <w:bookmarkStart w:id="23" w:name="_Hlk99444247"/>
      <w:r w:rsidRPr="00AA251A">
        <w:rPr>
          <w:rFonts w:ascii="Times New Roman" w:eastAsia="Times New Roman" w:hAnsi="Times New Roman" w:cs="Times New Roman"/>
          <w:b/>
          <w:sz w:val="24"/>
          <w:szCs w:val="20"/>
          <w:lang w:eastAsia="pl-PL"/>
        </w:rPr>
        <w:t xml:space="preserve">Indywidualne praktyki lekarskie </w:t>
      </w:r>
      <w:r w:rsidRPr="00AA251A">
        <w:rPr>
          <w:rFonts w:ascii="Times New Roman" w:eastAsia="Times New Roman" w:hAnsi="Times New Roman" w:cs="Times New Roman"/>
          <w:sz w:val="24"/>
          <w:szCs w:val="20"/>
          <w:lang w:eastAsia="pl-PL"/>
        </w:rPr>
        <w:t xml:space="preserve">– </w:t>
      </w:r>
      <w:bookmarkStart w:id="24" w:name="_Hlk99367031"/>
      <w:r w:rsidRPr="00AA251A">
        <w:rPr>
          <w:rFonts w:ascii="Times New Roman" w:eastAsia="Times New Roman" w:hAnsi="Times New Roman" w:cs="Times New Roman"/>
          <w:sz w:val="24"/>
          <w:szCs w:val="20"/>
          <w:u w:val="single"/>
          <w:lang w:eastAsia="pl-PL"/>
        </w:rPr>
        <w:t>1 nowy obiekt</w:t>
      </w:r>
      <w:r w:rsidRPr="00AA251A">
        <w:rPr>
          <w:rFonts w:ascii="Times New Roman" w:eastAsia="Times New Roman" w:hAnsi="Times New Roman" w:cs="Times New Roman"/>
          <w:sz w:val="24"/>
          <w:szCs w:val="20"/>
          <w:lang w:eastAsia="pl-PL"/>
        </w:rPr>
        <w:t xml:space="preserve"> </w:t>
      </w:r>
      <w:bookmarkEnd w:id="24"/>
      <w:r w:rsidRPr="00AA251A">
        <w:rPr>
          <w:rFonts w:ascii="Times New Roman" w:eastAsia="Times New Roman" w:hAnsi="Times New Roman" w:cs="Times New Roman"/>
          <w:sz w:val="24"/>
          <w:szCs w:val="20"/>
          <w:lang w:eastAsia="pl-PL"/>
        </w:rPr>
        <w:t>(</w:t>
      </w:r>
      <w:r w:rsidRPr="00AA251A">
        <w:rPr>
          <w:rFonts w:ascii="Times New Roman" w:eastAsia="Times New Roman" w:hAnsi="Times New Roman" w:cs="Times New Roman"/>
          <w:sz w:val="24"/>
          <w:szCs w:val="24"/>
          <w:lang w:eastAsia="pl-PL"/>
        </w:rPr>
        <w:t>gabinet chirurgii dziecięcej                                     i medycyny estetycznej p. K. Nejman Lipno, ul. J. Kilińskiego 20)</w:t>
      </w:r>
    </w:p>
    <w:p w14:paraId="7A4077DF" w14:textId="77777777" w:rsidR="00AA251A" w:rsidRPr="00AA251A" w:rsidRDefault="00AA251A" w:rsidP="00097EF0">
      <w:pPr>
        <w:numPr>
          <w:ilvl w:val="0"/>
          <w:numId w:val="15"/>
        </w:numPr>
        <w:tabs>
          <w:tab w:val="left" w:pos="0"/>
          <w:tab w:val="left" w:pos="142"/>
          <w:tab w:val="num" w:pos="543"/>
        </w:tabs>
        <w:overflowPunct w:val="0"/>
        <w:autoSpaceDE w:val="0"/>
        <w:autoSpaceDN w:val="0"/>
        <w:adjustRightInd w:val="0"/>
        <w:spacing w:after="0" w:line="276" w:lineRule="auto"/>
        <w:ind w:left="538" w:hanging="357"/>
        <w:jc w:val="both"/>
        <w:textAlignment w:val="baseline"/>
        <w:rPr>
          <w:rFonts w:ascii="Times New Roman" w:eastAsia="Times New Roman" w:hAnsi="Times New Roman" w:cs="Times New Roman"/>
          <w:b/>
          <w:sz w:val="28"/>
          <w:szCs w:val="28"/>
          <w:u w:val="single"/>
          <w:lang w:eastAsia="pl-PL"/>
        </w:rPr>
      </w:pPr>
      <w:r w:rsidRPr="00AA251A">
        <w:rPr>
          <w:rFonts w:ascii="Times New Roman" w:eastAsia="Times New Roman" w:hAnsi="Times New Roman" w:cs="Times New Roman"/>
          <w:b/>
          <w:sz w:val="24"/>
          <w:szCs w:val="20"/>
          <w:lang w:eastAsia="pl-PL"/>
        </w:rPr>
        <w:t xml:space="preserve">Indywidualne specjalistyczne praktyki lekarzy dentystów – </w:t>
      </w:r>
      <w:r w:rsidRPr="00AA251A">
        <w:rPr>
          <w:rFonts w:ascii="Times New Roman" w:eastAsia="Times New Roman" w:hAnsi="Times New Roman" w:cs="Times New Roman"/>
          <w:bCs/>
          <w:sz w:val="24"/>
          <w:szCs w:val="20"/>
          <w:lang w:eastAsia="pl-PL"/>
        </w:rPr>
        <w:t>Gabinet Stomatologiczny E. Borycka – Grzybowska Lipno, ul. 22 Stycznia 6</w:t>
      </w:r>
      <w:r w:rsidRPr="00AA251A">
        <w:rPr>
          <w:rFonts w:ascii="Times New Roman" w:eastAsia="Times New Roman" w:hAnsi="Times New Roman" w:cs="Times New Roman"/>
          <w:b/>
          <w:sz w:val="24"/>
          <w:szCs w:val="20"/>
          <w:lang w:eastAsia="pl-PL"/>
        </w:rPr>
        <w:t xml:space="preserve"> </w:t>
      </w:r>
      <w:r w:rsidRPr="00AA251A">
        <w:rPr>
          <w:rFonts w:ascii="Times New Roman" w:eastAsia="Times New Roman" w:hAnsi="Times New Roman" w:cs="Times New Roman"/>
          <w:bCs/>
          <w:sz w:val="24"/>
          <w:szCs w:val="20"/>
          <w:lang w:eastAsia="pl-PL"/>
        </w:rPr>
        <w:t>(przekazany przez PPIS w Rypinie);</w:t>
      </w:r>
    </w:p>
    <w:bookmarkEnd w:id="23"/>
    <w:p w14:paraId="164399DB" w14:textId="77777777" w:rsidR="00AA251A" w:rsidRPr="00AA251A" w:rsidRDefault="00AA251A" w:rsidP="0028779D">
      <w:pPr>
        <w:tabs>
          <w:tab w:val="left" w:pos="0"/>
          <w:tab w:val="left" w:pos="142"/>
        </w:tabs>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0"/>
          <w:lang w:eastAsia="pl-PL"/>
        </w:rPr>
      </w:pPr>
      <w:r w:rsidRPr="00AA251A">
        <w:rPr>
          <w:rFonts w:ascii="Times New Roman" w:eastAsia="Times New Roman" w:hAnsi="Times New Roman" w:cs="Times New Roman"/>
          <w:sz w:val="24"/>
          <w:szCs w:val="20"/>
          <w:lang w:eastAsia="pl-PL"/>
        </w:rPr>
        <w:tab/>
      </w:r>
      <w:r w:rsidRPr="00AA251A">
        <w:rPr>
          <w:rFonts w:ascii="Times New Roman" w:eastAsia="Times New Roman" w:hAnsi="Times New Roman" w:cs="Times New Roman"/>
          <w:sz w:val="24"/>
          <w:szCs w:val="20"/>
          <w:lang w:eastAsia="pl-PL"/>
        </w:rPr>
        <w:tab/>
      </w:r>
      <w:r w:rsidRPr="00AA251A">
        <w:rPr>
          <w:rFonts w:ascii="Times New Roman" w:eastAsia="Times New Roman" w:hAnsi="Times New Roman" w:cs="Times New Roman"/>
          <w:b/>
          <w:sz w:val="24"/>
          <w:szCs w:val="20"/>
          <w:lang w:eastAsia="pl-PL"/>
        </w:rPr>
        <w:t>zdjęto z ewidencji 5 obiektów:</w:t>
      </w:r>
    </w:p>
    <w:p w14:paraId="3A721324"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b/>
          <w:sz w:val="20"/>
          <w:szCs w:val="20"/>
          <w:lang w:eastAsia="pl-PL"/>
        </w:rPr>
      </w:pPr>
      <w:r w:rsidRPr="00AA251A">
        <w:rPr>
          <w:rFonts w:ascii="Times New Roman" w:eastAsia="Times New Roman" w:hAnsi="Times New Roman" w:cs="Times New Roman"/>
          <w:b/>
          <w:sz w:val="20"/>
          <w:szCs w:val="20"/>
          <w:lang w:eastAsia="pl-PL"/>
        </w:rPr>
        <w:t>DZIAŁALNOŚĆ LECZNICZA WYKONYWANA PRZEZ PODMIOTY LECZNICZE</w:t>
      </w:r>
    </w:p>
    <w:p w14:paraId="455528D7"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sz w:val="20"/>
          <w:szCs w:val="20"/>
          <w:lang w:eastAsia="pl-PL"/>
        </w:rPr>
      </w:pPr>
      <w:r w:rsidRPr="00AA251A">
        <w:rPr>
          <w:rFonts w:ascii="Times New Roman" w:eastAsia="Times New Roman" w:hAnsi="Times New Roman" w:cs="Times New Roman"/>
          <w:b/>
          <w:sz w:val="20"/>
          <w:szCs w:val="20"/>
          <w:u w:val="single"/>
          <w:lang w:eastAsia="pl-PL"/>
        </w:rPr>
        <w:t>Ambulatoryjne świadczenia zdrowotne</w:t>
      </w:r>
    </w:p>
    <w:p w14:paraId="6F0C94FF" w14:textId="77777777" w:rsidR="00AA251A" w:rsidRPr="00AA251A" w:rsidRDefault="00AA251A" w:rsidP="00097EF0">
      <w:pPr>
        <w:numPr>
          <w:ilvl w:val="0"/>
          <w:numId w:val="15"/>
        </w:numPr>
        <w:tabs>
          <w:tab w:val="left" w:pos="0"/>
          <w:tab w:val="left" w:pos="142"/>
          <w:tab w:val="num" w:pos="543"/>
        </w:tabs>
        <w:overflowPunct w:val="0"/>
        <w:autoSpaceDE w:val="0"/>
        <w:autoSpaceDN w:val="0"/>
        <w:adjustRightInd w:val="0"/>
        <w:spacing w:after="0" w:line="276" w:lineRule="auto"/>
        <w:ind w:left="543"/>
        <w:jc w:val="both"/>
        <w:textAlignment w:val="baseline"/>
        <w:rPr>
          <w:rFonts w:ascii="Times New Roman" w:eastAsia="Times New Roman" w:hAnsi="Times New Roman" w:cs="Times New Roman"/>
          <w:b/>
          <w:sz w:val="24"/>
          <w:szCs w:val="20"/>
          <w:u w:val="single"/>
          <w:lang w:eastAsia="pl-PL"/>
        </w:rPr>
      </w:pPr>
      <w:r w:rsidRPr="00AA251A">
        <w:rPr>
          <w:rFonts w:ascii="Times New Roman" w:eastAsia="Times New Roman" w:hAnsi="Times New Roman" w:cs="Times New Roman"/>
          <w:b/>
          <w:sz w:val="24"/>
          <w:szCs w:val="20"/>
          <w:lang w:eastAsia="pl-PL"/>
        </w:rPr>
        <w:t>Przychodnie, ośrodki zdrowia, poradnie, ambulatoria z izbą chorych, lecznice</w:t>
      </w:r>
      <w:r w:rsidRPr="00AA251A">
        <w:rPr>
          <w:rFonts w:ascii="Times New Roman" w:eastAsia="Times New Roman" w:hAnsi="Times New Roman" w:cs="Times New Roman"/>
          <w:sz w:val="24"/>
          <w:szCs w:val="20"/>
          <w:lang w:eastAsia="pl-PL"/>
        </w:rPr>
        <w:t xml:space="preserve"> – </w:t>
      </w:r>
      <w:r w:rsidRPr="00AA251A">
        <w:rPr>
          <w:rFonts w:ascii="Times New Roman" w:eastAsia="Times New Roman" w:hAnsi="Times New Roman" w:cs="Times New Roman"/>
          <w:sz w:val="24"/>
          <w:szCs w:val="20"/>
          <w:lang w:eastAsia="pl-PL"/>
        </w:rPr>
        <w:br/>
      </w:r>
      <w:r w:rsidRPr="00AA251A">
        <w:rPr>
          <w:rFonts w:ascii="Times New Roman" w:eastAsia="Times New Roman" w:hAnsi="Times New Roman" w:cs="Times New Roman"/>
          <w:sz w:val="24"/>
          <w:szCs w:val="20"/>
          <w:u w:val="single"/>
          <w:lang w:eastAsia="pl-PL"/>
        </w:rPr>
        <w:t>2 obiekty</w:t>
      </w:r>
      <w:r w:rsidRPr="00AA251A">
        <w:rPr>
          <w:rFonts w:ascii="Times New Roman" w:eastAsia="Times New Roman" w:hAnsi="Times New Roman" w:cs="Times New Roman"/>
          <w:sz w:val="24"/>
          <w:szCs w:val="20"/>
          <w:lang w:eastAsia="pl-PL"/>
        </w:rPr>
        <w:t xml:space="preserve"> NPUM BRAL-MED A.K. </w:t>
      </w:r>
      <w:proofErr w:type="spellStart"/>
      <w:r w:rsidRPr="00AA251A">
        <w:rPr>
          <w:rFonts w:ascii="Times New Roman" w:eastAsia="Times New Roman" w:hAnsi="Times New Roman" w:cs="Times New Roman"/>
          <w:sz w:val="24"/>
          <w:szCs w:val="20"/>
          <w:lang w:eastAsia="pl-PL"/>
        </w:rPr>
        <w:t>Bramorska</w:t>
      </w:r>
      <w:proofErr w:type="spellEnd"/>
      <w:r w:rsidRPr="00AA251A">
        <w:rPr>
          <w:rFonts w:ascii="Times New Roman" w:eastAsia="Times New Roman" w:hAnsi="Times New Roman" w:cs="Times New Roman"/>
          <w:sz w:val="24"/>
          <w:szCs w:val="20"/>
          <w:lang w:eastAsia="pl-PL"/>
        </w:rPr>
        <w:t xml:space="preserve"> - Lendzion, Tłuchowo, ul. Szkolna 4                  i Ośrodek Zdrowia BARSKA Sp. z o. o. w Zadusznikach, gm. Wielgie.</w:t>
      </w:r>
    </w:p>
    <w:p w14:paraId="50BCF31F" w14:textId="77777777" w:rsidR="00AA251A" w:rsidRPr="00AA251A" w:rsidRDefault="00AA251A" w:rsidP="0028779D">
      <w:pPr>
        <w:tabs>
          <w:tab w:val="left" w:pos="0"/>
          <w:tab w:val="left" w:pos="142"/>
        </w:tabs>
        <w:overflowPunct w:val="0"/>
        <w:autoSpaceDE w:val="0"/>
        <w:autoSpaceDN w:val="0"/>
        <w:adjustRightInd w:val="0"/>
        <w:spacing w:after="0" w:line="276" w:lineRule="auto"/>
        <w:jc w:val="both"/>
        <w:textAlignment w:val="baseline"/>
        <w:rPr>
          <w:rFonts w:ascii="Times New Roman" w:eastAsia="Times New Roman" w:hAnsi="Times New Roman" w:cs="Times New Roman"/>
          <w:b/>
          <w:sz w:val="6"/>
          <w:szCs w:val="6"/>
          <w:u w:val="single"/>
          <w:lang w:eastAsia="pl-PL"/>
        </w:rPr>
      </w:pPr>
    </w:p>
    <w:p w14:paraId="7BC7C918" w14:textId="77777777" w:rsidR="00AA251A" w:rsidRPr="00AA251A" w:rsidRDefault="00AA251A" w:rsidP="0028779D">
      <w:pPr>
        <w:tabs>
          <w:tab w:val="left" w:pos="0"/>
          <w:tab w:val="left" w:pos="142"/>
        </w:tabs>
        <w:overflowPunct w:val="0"/>
        <w:autoSpaceDE w:val="0"/>
        <w:autoSpaceDN w:val="0"/>
        <w:adjustRightInd w:val="0"/>
        <w:spacing w:after="0" w:line="276" w:lineRule="auto"/>
        <w:jc w:val="center"/>
        <w:textAlignment w:val="baseline"/>
        <w:rPr>
          <w:rFonts w:ascii="Times New Roman" w:eastAsia="Times New Roman" w:hAnsi="Times New Roman" w:cs="Times New Roman"/>
          <w:b/>
          <w:sz w:val="20"/>
          <w:szCs w:val="20"/>
          <w:lang w:eastAsia="pl-PL"/>
        </w:rPr>
      </w:pPr>
      <w:r w:rsidRPr="00AA251A">
        <w:rPr>
          <w:rFonts w:ascii="Times New Roman" w:eastAsia="Times New Roman" w:hAnsi="Times New Roman" w:cs="Times New Roman"/>
          <w:b/>
          <w:sz w:val="20"/>
          <w:szCs w:val="20"/>
          <w:lang w:eastAsia="pl-PL"/>
        </w:rPr>
        <w:t>DZIAŁALNOŚĆ LECZNICZA WYKONYWANA PRZEZ PRAKTYKĘ ZAWODOWĄ</w:t>
      </w:r>
    </w:p>
    <w:p w14:paraId="3A7A9FF2" w14:textId="77777777" w:rsidR="00AA251A" w:rsidRPr="00AA251A" w:rsidRDefault="00AA251A" w:rsidP="00097EF0">
      <w:pPr>
        <w:numPr>
          <w:ilvl w:val="0"/>
          <w:numId w:val="15"/>
        </w:numPr>
        <w:tabs>
          <w:tab w:val="left" w:pos="0"/>
          <w:tab w:val="left" w:pos="142"/>
        </w:tabs>
        <w:overflowPunct w:val="0"/>
        <w:autoSpaceDE w:val="0"/>
        <w:autoSpaceDN w:val="0"/>
        <w:adjustRightInd w:val="0"/>
        <w:spacing w:after="0" w:line="276" w:lineRule="auto"/>
        <w:ind w:left="543" w:hanging="362"/>
        <w:jc w:val="both"/>
        <w:textAlignment w:val="baseline"/>
        <w:rPr>
          <w:rFonts w:ascii="Times New Roman" w:eastAsia="Times New Roman" w:hAnsi="Times New Roman" w:cs="Times New Roman"/>
          <w:sz w:val="24"/>
          <w:szCs w:val="24"/>
          <w:lang w:eastAsia="pl-PL"/>
        </w:rPr>
      </w:pPr>
      <w:r w:rsidRPr="00AA251A">
        <w:rPr>
          <w:rFonts w:ascii="Times New Roman" w:eastAsia="Times New Roman" w:hAnsi="Times New Roman" w:cs="Times New Roman"/>
          <w:b/>
          <w:sz w:val="24"/>
          <w:szCs w:val="20"/>
          <w:lang w:eastAsia="pl-PL"/>
        </w:rPr>
        <w:t xml:space="preserve">Indywidualne praktyki lekarzy dentystów - </w:t>
      </w:r>
      <w:r w:rsidRPr="00AA251A">
        <w:rPr>
          <w:rFonts w:ascii="Times New Roman" w:eastAsia="Times New Roman" w:hAnsi="Times New Roman" w:cs="Times New Roman"/>
          <w:sz w:val="24"/>
          <w:szCs w:val="20"/>
          <w:lang w:eastAsia="pl-PL"/>
        </w:rPr>
        <w:t xml:space="preserve">zlikwidowano </w:t>
      </w:r>
      <w:r w:rsidRPr="00AA251A">
        <w:rPr>
          <w:rFonts w:ascii="Times New Roman" w:eastAsia="Times New Roman" w:hAnsi="Times New Roman" w:cs="Times New Roman"/>
          <w:sz w:val="24"/>
          <w:szCs w:val="20"/>
          <w:u w:val="single"/>
          <w:lang w:eastAsia="pl-PL"/>
        </w:rPr>
        <w:t>2 działalności</w:t>
      </w:r>
      <w:r w:rsidRPr="00AA251A">
        <w:rPr>
          <w:rFonts w:ascii="Times New Roman" w:eastAsia="Times New Roman" w:hAnsi="Times New Roman" w:cs="Times New Roman"/>
          <w:sz w:val="24"/>
          <w:szCs w:val="20"/>
          <w:lang w:eastAsia="pl-PL"/>
        </w:rPr>
        <w:t>;</w:t>
      </w:r>
    </w:p>
    <w:p w14:paraId="0D56D511" w14:textId="77777777" w:rsidR="00AA251A" w:rsidRPr="00AA251A" w:rsidRDefault="00AA251A" w:rsidP="00097EF0">
      <w:pPr>
        <w:numPr>
          <w:ilvl w:val="0"/>
          <w:numId w:val="15"/>
        </w:numPr>
        <w:tabs>
          <w:tab w:val="left" w:pos="0"/>
          <w:tab w:val="left" w:pos="142"/>
          <w:tab w:val="num" w:pos="543"/>
        </w:tabs>
        <w:overflowPunct w:val="0"/>
        <w:autoSpaceDE w:val="0"/>
        <w:autoSpaceDN w:val="0"/>
        <w:adjustRightInd w:val="0"/>
        <w:spacing w:after="0" w:line="276" w:lineRule="auto"/>
        <w:ind w:left="538" w:hanging="357"/>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b/>
          <w:sz w:val="24"/>
          <w:szCs w:val="20"/>
          <w:lang w:eastAsia="pl-PL"/>
        </w:rPr>
        <w:t xml:space="preserve">Indywidualne specjalistyczne praktyki lekarskie - </w:t>
      </w:r>
      <w:r w:rsidRPr="00AA251A">
        <w:rPr>
          <w:rFonts w:ascii="Times New Roman" w:eastAsia="Times New Roman" w:hAnsi="Times New Roman" w:cs="Times New Roman"/>
          <w:sz w:val="24"/>
          <w:szCs w:val="20"/>
          <w:lang w:eastAsia="pl-PL"/>
        </w:rPr>
        <w:t xml:space="preserve">zlikwidowano </w:t>
      </w:r>
      <w:r w:rsidRPr="00AA251A">
        <w:rPr>
          <w:rFonts w:ascii="Times New Roman" w:eastAsia="Times New Roman" w:hAnsi="Times New Roman" w:cs="Times New Roman"/>
          <w:sz w:val="24"/>
          <w:szCs w:val="20"/>
          <w:u w:val="single"/>
          <w:lang w:eastAsia="pl-PL"/>
        </w:rPr>
        <w:t>1 obiekt</w:t>
      </w:r>
      <w:r w:rsidRPr="00AA251A">
        <w:rPr>
          <w:rFonts w:ascii="Times New Roman" w:eastAsia="Times New Roman" w:hAnsi="Times New Roman" w:cs="Times New Roman"/>
          <w:sz w:val="24"/>
          <w:szCs w:val="20"/>
          <w:lang w:eastAsia="pl-PL"/>
        </w:rPr>
        <w:t xml:space="preserve"> (gabinet ginekologiczny)</w:t>
      </w:r>
    </w:p>
    <w:p w14:paraId="5738B1F5" w14:textId="77777777" w:rsidR="00AA251A" w:rsidRPr="00AA251A" w:rsidRDefault="00AA251A" w:rsidP="0028779D">
      <w:pPr>
        <w:tabs>
          <w:tab w:val="left" w:pos="142"/>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6"/>
          <w:szCs w:val="6"/>
          <w:lang w:eastAsia="pl-PL"/>
        </w:rPr>
      </w:pPr>
    </w:p>
    <w:p w14:paraId="350FFA77" w14:textId="77777777" w:rsidR="00AA251A" w:rsidRPr="00AA251A" w:rsidRDefault="00AA251A" w:rsidP="0028779D">
      <w:pPr>
        <w:tabs>
          <w:tab w:val="left" w:pos="142"/>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sz w:val="24"/>
          <w:szCs w:val="20"/>
          <w:lang w:eastAsia="pl-PL"/>
        </w:rPr>
        <w:t>Przeprowadzono łącznie 103 kontrole (w tym: 48 – N.HK, 55 – N.EP) w podmiotach wykonujących działalność leczniczą.</w:t>
      </w:r>
    </w:p>
    <w:p w14:paraId="410887BD" w14:textId="554F1558" w:rsidR="00AA251A" w:rsidRPr="00AA251A" w:rsidRDefault="00AA251A" w:rsidP="0028779D">
      <w:pPr>
        <w:tabs>
          <w:tab w:val="left" w:pos="0"/>
          <w:tab w:val="left" w:pos="142"/>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bookmarkStart w:id="25" w:name="_Hlk99440716"/>
      <w:r w:rsidRPr="00AA251A">
        <w:rPr>
          <w:rFonts w:ascii="Times New Roman" w:eastAsia="Times New Roman" w:hAnsi="Times New Roman" w:cs="Times New Roman"/>
          <w:sz w:val="24"/>
          <w:szCs w:val="20"/>
          <w:lang w:eastAsia="pl-PL"/>
        </w:rPr>
        <w:t xml:space="preserve">W roku 2021r. wydano 3 </w:t>
      </w:r>
      <w:r w:rsidRPr="00AA251A">
        <w:rPr>
          <w:rFonts w:ascii="Times New Roman" w:eastAsia="Times New Roman" w:hAnsi="Times New Roman" w:cs="Times New Roman"/>
          <w:sz w:val="24"/>
          <w:szCs w:val="24"/>
          <w:lang w:eastAsia="pl-PL"/>
        </w:rPr>
        <w:t xml:space="preserve">decyzje administracyjne (1 dot. poprawy stanu technicznego, </w:t>
      </w:r>
      <w:r>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1 umorzenie wszczętego postępowania administracyjnego i 1 płatniczą). Nałożono 2 mandaty na łączną kwotę 300 zł. </w:t>
      </w:r>
      <w:r w:rsidRPr="00AA251A">
        <w:rPr>
          <w:rFonts w:ascii="Times New Roman" w:eastAsia="Times New Roman" w:hAnsi="Times New Roman" w:cs="Times New Roman"/>
          <w:sz w:val="24"/>
          <w:szCs w:val="20"/>
          <w:lang w:eastAsia="pl-PL"/>
        </w:rPr>
        <w:t>Wystosowano 1 wystąpienie.</w:t>
      </w:r>
    </w:p>
    <w:bookmarkEnd w:id="25"/>
    <w:p w14:paraId="7F4C35B3" w14:textId="77777777" w:rsidR="00AA251A" w:rsidRPr="00AA251A" w:rsidRDefault="00AA251A" w:rsidP="0028779D">
      <w:pPr>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Na dzień 31.12.2021r. jeden skontrolowany obiekt oceniono jako obiekt ze stwierdzonym złym stanem technicznym – Szpital Lipno Sp. z o. o.</w:t>
      </w:r>
    </w:p>
    <w:p w14:paraId="29B4FE47" w14:textId="77777777" w:rsidR="00AA251A" w:rsidRPr="00AA251A" w:rsidRDefault="00AA251A" w:rsidP="0028779D">
      <w:pPr>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Pozostałe skontrolowane obiekty medyczne nie budzą większych zastrzeżeń, gdyż są to obiekty                o dobrym stanie sanitarno - technicznym i dostosowane do zakresu udzielanych świadczeń medycznych - spełniają </w:t>
      </w:r>
      <w:r w:rsidRPr="00AA251A">
        <w:rPr>
          <w:rFonts w:ascii="Times New Roman" w:eastAsia="Times New Roman" w:hAnsi="Times New Roman" w:cs="Times New Roman"/>
          <w:bCs/>
          <w:sz w:val="24"/>
          <w:szCs w:val="24"/>
          <w:lang w:eastAsia="pl-PL"/>
        </w:rPr>
        <w:t>wymagania</w:t>
      </w:r>
      <w:r w:rsidRPr="00AA251A">
        <w:rPr>
          <w:rFonts w:ascii="Times New Roman" w:eastAsia="Times New Roman" w:hAnsi="Times New Roman" w:cs="Times New Roman"/>
          <w:sz w:val="24"/>
          <w:szCs w:val="24"/>
          <w:lang w:eastAsia="pl-PL"/>
        </w:rPr>
        <w:t xml:space="preserve"> rozporządzenia Ministra Zdrowia w sprawie szczegółowych wymagań, jakim powinny odpowiadać pomieszczenia i urządzenia podmiotu wykonującego działalność leczniczą.</w:t>
      </w:r>
    </w:p>
    <w:p w14:paraId="1F8BB326" w14:textId="77777777" w:rsidR="00AA251A" w:rsidRPr="00AA251A" w:rsidRDefault="00AA251A" w:rsidP="00097EF0">
      <w:pPr>
        <w:numPr>
          <w:ilvl w:val="0"/>
          <w:numId w:val="16"/>
        </w:numPr>
        <w:tabs>
          <w:tab w:val="left" w:pos="0"/>
          <w:tab w:val="left" w:pos="9050"/>
        </w:tabs>
        <w:spacing w:after="0" w:line="276" w:lineRule="auto"/>
        <w:ind w:right="71"/>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Szpital Lipno Sp. z o. o., ul. Nieszawska 6 – na podstawie przeprowadzonych kontroli,               a także na podstawie prowadzonego postępowania administracyjnego przez                               PWIS w Bydgoszczy obiekt oceniono jako zły pod względem technicznym (większość komórek organizacyjnych wymaga remontów i modernizacji).</w:t>
      </w:r>
    </w:p>
    <w:p w14:paraId="4D648BF9"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Aktualnie toczą się postępowania </w:t>
      </w:r>
      <w:proofErr w:type="spellStart"/>
      <w:r w:rsidRPr="00AA251A">
        <w:rPr>
          <w:rFonts w:ascii="Times New Roman" w:eastAsia="Times New Roman" w:hAnsi="Times New Roman" w:cs="Times New Roman"/>
          <w:bCs/>
          <w:iCs/>
          <w:sz w:val="24"/>
          <w:szCs w:val="24"/>
          <w:lang w:eastAsia="pl-PL"/>
        </w:rPr>
        <w:t>administracyjno</w:t>
      </w:r>
      <w:proofErr w:type="spellEnd"/>
      <w:r w:rsidRPr="00AA251A">
        <w:rPr>
          <w:rFonts w:ascii="Times New Roman" w:eastAsia="Times New Roman" w:hAnsi="Times New Roman" w:cs="Times New Roman"/>
          <w:bCs/>
          <w:iCs/>
          <w:sz w:val="24"/>
          <w:szCs w:val="24"/>
          <w:lang w:eastAsia="pl-PL"/>
        </w:rPr>
        <w:t xml:space="preserve"> – egzekucyjne przed Państwowym Wojewódzkim Inspektorem Sanitarnym w Bydgoszczy:  </w:t>
      </w:r>
    </w:p>
    <w:p w14:paraId="255AC120" w14:textId="1E72DB56" w:rsidR="00AA251A" w:rsidRPr="00AA251A" w:rsidRDefault="00AA251A" w:rsidP="00097EF0">
      <w:pPr>
        <w:numPr>
          <w:ilvl w:val="0"/>
          <w:numId w:val="17"/>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Decyzja Państwowego Wojewódzkiego Inspektora Sanitarnego w Bydgoszczy </w:t>
      </w:r>
      <w:r>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 xml:space="preserve">nr 353/2018 z dnia 27.07.2018r zmieniona decyzjami nr 306/2020 z dnia 09.07.2020r. </w:t>
      </w:r>
      <w:r w:rsidRPr="00AA251A">
        <w:rPr>
          <w:rFonts w:ascii="Times New Roman" w:eastAsia="Times New Roman" w:hAnsi="Times New Roman" w:cs="Times New Roman"/>
          <w:bCs/>
          <w:iCs/>
          <w:sz w:val="24"/>
          <w:szCs w:val="24"/>
          <w:lang w:eastAsia="pl-PL"/>
        </w:rPr>
        <w:lastRenderedPageBreak/>
        <w:t>oraz nr 18/2020  z dnia 03.01.2020r oraz nr 446/2021 z dnia 30 grudnia 2021r. w części dotyczącej terminu:</w:t>
      </w:r>
    </w:p>
    <w:p w14:paraId="17A58A91"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Na Izbie Przyjęć:</w:t>
      </w:r>
    </w:p>
    <w:p w14:paraId="44C1A116" w14:textId="77777777" w:rsidR="00AA251A" w:rsidRPr="00AA251A" w:rsidRDefault="00AA251A" w:rsidP="00097EF0">
      <w:pPr>
        <w:numPr>
          <w:ilvl w:val="0"/>
          <w:numId w:val="18"/>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doprowadzić do właściwego stanu sanitarno-technicznego podłogi w pomieszczeniach Izby Przyjęć,</w:t>
      </w:r>
    </w:p>
    <w:p w14:paraId="534D9C9C" w14:textId="792DD54B" w:rsidR="00AA251A" w:rsidRPr="00AA251A" w:rsidRDefault="00AA251A" w:rsidP="00097EF0">
      <w:pPr>
        <w:numPr>
          <w:ilvl w:val="0"/>
          <w:numId w:val="18"/>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zapewnić połączenia ścian z podłogami w sposób umożliwiający ich mycie </w:t>
      </w:r>
      <w:r>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i dezynfekcję,</w:t>
      </w:r>
    </w:p>
    <w:p w14:paraId="637E01C8"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W Zakładzie Opiekuńczo-Leczniczym:</w:t>
      </w:r>
    </w:p>
    <w:p w14:paraId="7417522F" w14:textId="73DA4615" w:rsidR="00AA251A" w:rsidRPr="00AA251A" w:rsidRDefault="00AA251A" w:rsidP="0028779D">
      <w:pPr>
        <w:tabs>
          <w:tab w:val="left" w:pos="709"/>
        </w:tabs>
        <w:spacing w:after="0" w:line="276" w:lineRule="auto"/>
        <w:ind w:left="709" w:hanging="425"/>
        <w:jc w:val="both"/>
        <w:rPr>
          <w:rFonts w:ascii="Times New Roman" w:eastAsia="Times New Roman" w:hAnsi="Times New Roman" w:cs="Times New Roman"/>
          <w:bCs/>
          <w:iCs/>
          <w:sz w:val="24"/>
          <w:szCs w:val="24"/>
          <w:lang w:eastAsia="pl-PL"/>
        </w:rPr>
      </w:pPr>
      <w:bookmarkStart w:id="26" w:name="_Hlk99370960"/>
      <w:r w:rsidRPr="00AA251A">
        <w:rPr>
          <w:rFonts w:ascii="Times New Roman" w:eastAsia="Times New Roman" w:hAnsi="Times New Roman" w:cs="Times New Roman"/>
          <w:bCs/>
          <w:iCs/>
          <w:sz w:val="24"/>
          <w:szCs w:val="24"/>
          <w:lang w:eastAsia="pl-PL"/>
        </w:rPr>
        <w:t>14)</w:t>
      </w:r>
      <w:r w:rsidRPr="00AA251A">
        <w:rPr>
          <w:rFonts w:ascii="Times New Roman" w:eastAsia="Times New Roman" w:hAnsi="Times New Roman" w:cs="Times New Roman"/>
          <w:bCs/>
          <w:iCs/>
          <w:sz w:val="24"/>
          <w:szCs w:val="24"/>
          <w:lang w:eastAsia="pl-PL"/>
        </w:rPr>
        <w:tab/>
        <w:t xml:space="preserve"> </w:t>
      </w:r>
      <w:bookmarkEnd w:id="26"/>
      <w:r w:rsidRPr="00AA251A">
        <w:rPr>
          <w:rFonts w:ascii="Times New Roman" w:eastAsia="Times New Roman" w:hAnsi="Times New Roman" w:cs="Times New Roman"/>
          <w:bCs/>
          <w:iCs/>
          <w:sz w:val="24"/>
          <w:szCs w:val="24"/>
          <w:lang w:eastAsia="pl-PL"/>
        </w:rPr>
        <w:t>doprowadzić do właściwego stanu sanitarno-technicznego podłogi (za wyjątkiem pokoju nr 11 na III piętrze),</w:t>
      </w:r>
    </w:p>
    <w:p w14:paraId="3DB8D0EE" w14:textId="77777777" w:rsidR="00AA251A" w:rsidRPr="00AA251A" w:rsidRDefault="00AA251A" w:rsidP="0028779D">
      <w:pPr>
        <w:tabs>
          <w:tab w:val="left" w:pos="709"/>
        </w:tabs>
        <w:spacing w:after="0" w:line="276" w:lineRule="auto"/>
        <w:ind w:left="709" w:hanging="425"/>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15) zapewnić połączenia ścian z podłogami w sposób umożliwiający ich mycie i dezynfekcję           (za wyjątkiem pokoju nr 11 na III piętrze),</w:t>
      </w:r>
    </w:p>
    <w:p w14:paraId="76341E0A"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u w:val="single"/>
          <w:lang w:eastAsia="pl-PL"/>
        </w:rPr>
        <w:t>Na Oddziale Ginekologiczno-Położniczo-Noworodkowym</w:t>
      </w:r>
      <w:r w:rsidRPr="00AA251A">
        <w:rPr>
          <w:rFonts w:ascii="Times New Roman" w:eastAsia="Times New Roman" w:hAnsi="Times New Roman" w:cs="Times New Roman"/>
          <w:bCs/>
          <w:iCs/>
          <w:sz w:val="24"/>
          <w:szCs w:val="24"/>
          <w:lang w:eastAsia="pl-PL"/>
        </w:rPr>
        <w:t>:</w:t>
      </w:r>
    </w:p>
    <w:p w14:paraId="48714ED5" w14:textId="02E6EDF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32) przeprowadzić okresowy przegląd instalacji i urządzeń wentylacji mechanicznej </w:t>
      </w:r>
      <w:r>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i klimatyzacji,</w:t>
      </w:r>
    </w:p>
    <w:p w14:paraId="3DEA1C1E" w14:textId="1142EFE5"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34) zapewnić </w:t>
      </w:r>
      <w:bookmarkStart w:id="27" w:name="_Hlk86315250"/>
      <w:r w:rsidRPr="00AA251A">
        <w:rPr>
          <w:rFonts w:ascii="Times New Roman" w:eastAsia="Times New Roman" w:hAnsi="Times New Roman" w:cs="Times New Roman"/>
          <w:bCs/>
          <w:iCs/>
          <w:sz w:val="24"/>
          <w:szCs w:val="24"/>
          <w:lang w:eastAsia="pl-PL"/>
        </w:rPr>
        <w:t>stanowisko resuscytacji noworodka w zespole porodowym na Sali operacyjnej        dla porodów rozwiązywanych cięciem cesarskim</w:t>
      </w:r>
      <w:bookmarkEnd w:id="27"/>
      <w:r w:rsidRPr="00AA251A">
        <w:rPr>
          <w:rFonts w:ascii="Times New Roman" w:eastAsia="Times New Roman" w:hAnsi="Times New Roman" w:cs="Times New Roman"/>
          <w:bCs/>
          <w:iCs/>
          <w:sz w:val="24"/>
          <w:szCs w:val="24"/>
          <w:lang w:eastAsia="pl-PL"/>
        </w:rPr>
        <w:t>,</w:t>
      </w:r>
    </w:p>
    <w:p w14:paraId="59458376" w14:textId="0E702AE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35) zapewnić </w:t>
      </w:r>
      <w:bookmarkStart w:id="28" w:name="_Hlk86315297"/>
      <w:r w:rsidRPr="00AA251A">
        <w:rPr>
          <w:rFonts w:ascii="Times New Roman" w:eastAsia="Times New Roman" w:hAnsi="Times New Roman" w:cs="Times New Roman"/>
          <w:bCs/>
          <w:iCs/>
          <w:sz w:val="24"/>
          <w:szCs w:val="24"/>
          <w:lang w:eastAsia="pl-PL"/>
        </w:rPr>
        <w:t>wyodrębnione pokoje dla noworodków obserwowanych, wcześniaków, intensywnej opieki noworodka, posiadających śluzy umywalkowo-fartuchowe</w:t>
      </w:r>
      <w:bookmarkEnd w:id="28"/>
      <w:r w:rsidRPr="00AA251A">
        <w:rPr>
          <w:rFonts w:ascii="Times New Roman" w:eastAsia="Times New Roman" w:hAnsi="Times New Roman" w:cs="Times New Roman"/>
          <w:bCs/>
          <w:iCs/>
          <w:sz w:val="24"/>
          <w:szCs w:val="24"/>
          <w:lang w:eastAsia="pl-PL"/>
        </w:rPr>
        <w:t>,</w:t>
      </w:r>
    </w:p>
    <w:p w14:paraId="5AD13A87" w14:textId="4FF9DF29"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Termin wykonania powyższych obowiązków ustalono pkt 1, 2 do dnia 31.03.2022 r.; pkt 14, 15 do dnia 30.06.2022r.; pkt 32, 34, 35 do dnia 31 stycznia 2023r.</w:t>
      </w:r>
    </w:p>
    <w:p w14:paraId="27BF4621" w14:textId="77777777" w:rsidR="00AA251A" w:rsidRPr="00AA251A" w:rsidRDefault="00AA251A" w:rsidP="0028779D">
      <w:pPr>
        <w:spacing w:after="0" w:line="276" w:lineRule="auto"/>
        <w:jc w:val="both"/>
        <w:rPr>
          <w:rFonts w:ascii="Times New Roman" w:eastAsia="Times New Roman" w:hAnsi="Times New Roman" w:cs="Times New Roman"/>
          <w:bCs/>
          <w:iCs/>
          <w:sz w:val="6"/>
          <w:szCs w:val="6"/>
          <w:lang w:eastAsia="pl-PL"/>
        </w:rPr>
      </w:pPr>
    </w:p>
    <w:p w14:paraId="6FF227D8" w14:textId="77777777" w:rsidR="00AA251A" w:rsidRPr="00AA251A" w:rsidRDefault="00AA251A" w:rsidP="00097EF0">
      <w:pPr>
        <w:numPr>
          <w:ilvl w:val="0"/>
          <w:numId w:val="17"/>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Decyzja Państwowego Inspektora Sanitarnego w Bydgoszczy Nr 562/2019 z dnia 08.11.2019r. zmieniona decyzjami nr 305/2020 z dnia 09.07.2020r. i nr 233/2021 z dnia 08.07.2021 r. w części dotyczącej terminu wykonania obowiązków określonych                                 w punktach:</w:t>
      </w:r>
    </w:p>
    <w:p w14:paraId="37EF6ABA"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bookmarkStart w:id="29" w:name="_Hlk86829102"/>
      <w:r w:rsidRPr="00AA251A">
        <w:rPr>
          <w:rFonts w:ascii="Times New Roman" w:eastAsia="Times New Roman" w:hAnsi="Times New Roman" w:cs="Times New Roman"/>
          <w:bCs/>
          <w:iCs/>
          <w:sz w:val="24"/>
          <w:szCs w:val="24"/>
          <w:u w:val="single"/>
          <w:lang w:eastAsia="pl-PL"/>
        </w:rPr>
        <w:t>Na Oddziale Rehabilitacji</w:t>
      </w:r>
      <w:r w:rsidRPr="00AA251A">
        <w:rPr>
          <w:rFonts w:ascii="Times New Roman" w:eastAsia="Times New Roman" w:hAnsi="Times New Roman" w:cs="Times New Roman"/>
          <w:bCs/>
          <w:iCs/>
          <w:sz w:val="24"/>
          <w:szCs w:val="24"/>
          <w:lang w:eastAsia="pl-PL"/>
        </w:rPr>
        <w:t>:</w:t>
      </w:r>
    </w:p>
    <w:p w14:paraId="76DE32B7"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5) zapewnić pokój przygotowawczy pielęgniarski,</w:t>
      </w:r>
    </w:p>
    <w:bookmarkEnd w:id="29"/>
    <w:p w14:paraId="454C8BD1"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W Laboratorium diagnostycznym:</w:t>
      </w:r>
    </w:p>
    <w:p w14:paraId="249CBC26"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18).</w:t>
      </w:r>
      <w:r w:rsidRPr="00AA251A">
        <w:rPr>
          <w:rFonts w:ascii="Times New Roman" w:eastAsia="Times New Roman" w:hAnsi="Times New Roman" w:cs="Times New Roman"/>
          <w:bCs/>
          <w:iCs/>
          <w:sz w:val="24"/>
          <w:szCs w:val="24"/>
          <w:lang w:eastAsia="pl-PL"/>
        </w:rPr>
        <w:tab/>
        <w:t xml:space="preserve">doprowadzić do właściwego stanu sanitarno-technicznego stoły laboratoryjne </w:t>
      </w:r>
      <w:r w:rsidRPr="00AA251A">
        <w:rPr>
          <w:rFonts w:ascii="Times New Roman" w:eastAsia="Times New Roman" w:hAnsi="Times New Roman" w:cs="Times New Roman"/>
          <w:bCs/>
          <w:iCs/>
          <w:sz w:val="24"/>
          <w:szCs w:val="24"/>
          <w:lang w:eastAsia="pl-PL"/>
        </w:rPr>
        <w:br/>
        <w:t xml:space="preserve"> </w:t>
      </w:r>
      <w:r w:rsidRPr="00AA251A">
        <w:rPr>
          <w:rFonts w:ascii="Times New Roman" w:eastAsia="Times New Roman" w:hAnsi="Times New Roman" w:cs="Times New Roman"/>
          <w:bCs/>
          <w:iCs/>
          <w:sz w:val="24"/>
          <w:szCs w:val="24"/>
          <w:lang w:eastAsia="pl-PL"/>
        </w:rPr>
        <w:tab/>
        <w:t>w Pracowni Bakteriologicznej, Pracowni Biochemii, Pracowni Immunochemii,</w:t>
      </w:r>
    </w:p>
    <w:p w14:paraId="2BEAD4DF"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19)</w:t>
      </w:r>
      <w:r w:rsidRPr="00AA251A">
        <w:rPr>
          <w:rFonts w:ascii="Times New Roman" w:eastAsia="Times New Roman" w:hAnsi="Times New Roman" w:cs="Times New Roman"/>
          <w:bCs/>
          <w:iCs/>
          <w:sz w:val="24"/>
          <w:szCs w:val="24"/>
          <w:lang w:eastAsia="pl-PL"/>
        </w:rPr>
        <w:tab/>
        <w:t xml:space="preserve">doprowadzić do właściwego stanu sanitarno-technicznego szafki laboratoryjne </w:t>
      </w:r>
      <w:r w:rsidRPr="00AA251A">
        <w:rPr>
          <w:rFonts w:ascii="Times New Roman" w:eastAsia="Times New Roman" w:hAnsi="Times New Roman" w:cs="Times New Roman"/>
          <w:bCs/>
          <w:iCs/>
          <w:sz w:val="24"/>
          <w:szCs w:val="24"/>
          <w:lang w:eastAsia="pl-PL"/>
        </w:rPr>
        <w:br/>
        <w:t xml:space="preserve">            w Pracowni Biochemii,</w:t>
      </w:r>
    </w:p>
    <w:p w14:paraId="6AF54B65" w14:textId="77777777" w:rsidR="00AA251A" w:rsidRPr="00AA251A" w:rsidRDefault="00AA251A" w:rsidP="0028779D">
      <w:pPr>
        <w:spacing w:after="0" w:line="276" w:lineRule="auto"/>
        <w:ind w:left="705" w:hanging="705"/>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20) </w:t>
      </w:r>
      <w:r w:rsidRPr="00AA251A">
        <w:rPr>
          <w:rFonts w:ascii="Times New Roman" w:eastAsia="Times New Roman" w:hAnsi="Times New Roman" w:cs="Times New Roman"/>
          <w:bCs/>
          <w:iCs/>
          <w:sz w:val="24"/>
          <w:szCs w:val="24"/>
          <w:lang w:eastAsia="pl-PL"/>
        </w:rPr>
        <w:tab/>
        <w:t xml:space="preserve">doprowadzić do właściwego stanu sanitarno-technicznego podłogi w Pracowni </w:t>
      </w:r>
      <w:r w:rsidRPr="00AA251A">
        <w:rPr>
          <w:rFonts w:ascii="Times New Roman" w:eastAsia="Times New Roman" w:hAnsi="Times New Roman" w:cs="Times New Roman"/>
          <w:bCs/>
          <w:iCs/>
          <w:sz w:val="24"/>
          <w:szCs w:val="24"/>
          <w:lang w:eastAsia="pl-PL"/>
        </w:rPr>
        <w:br/>
        <w:t xml:space="preserve">Bakteriologicznej, Pracowni Biochemii, Pracowni Hematologicznej w punkcie poboru </w:t>
      </w:r>
      <w:r w:rsidRPr="00AA251A">
        <w:rPr>
          <w:rFonts w:ascii="Times New Roman" w:eastAsia="Times New Roman" w:hAnsi="Times New Roman" w:cs="Times New Roman"/>
          <w:bCs/>
          <w:iCs/>
          <w:sz w:val="24"/>
          <w:szCs w:val="24"/>
          <w:lang w:eastAsia="pl-PL"/>
        </w:rPr>
        <w:br/>
        <w:t>krwi oraz korytarzu,</w:t>
      </w:r>
    </w:p>
    <w:p w14:paraId="5F5A6078" w14:textId="7DC38FFF" w:rsidR="00AA251A" w:rsidRPr="00AA251A" w:rsidRDefault="00AA251A" w:rsidP="0028779D">
      <w:pPr>
        <w:spacing w:after="0" w:line="276" w:lineRule="auto"/>
        <w:ind w:left="705" w:hanging="705"/>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21) </w:t>
      </w:r>
      <w:r w:rsidRPr="00AA251A">
        <w:rPr>
          <w:rFonts w:ascii="Times New Roman" w:eastAsia="Times New Roman" w:hAnsi="Times New Roman" w:cs="Times New Roman"/>
          <w:bCs/>
          <w:iCs/>
          <w:sz w:val="24"/>
          <w:szCs w:val="24"/>
          <w:lang w:eastAsia="pl-PL"/>
        </w:rPr>
        <w:tab/>
        <w:t xml:space="preserve">zapewnić połączenie ścian z podłogami w sposób umożliwiający ich mycie </w:t>
      </w:r>
      <w:r w:rsidR="00AD3BE5">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 xml:space="preserve">i dezynfekcję we wszystkich pracowniach (poza Pracownią Serologiczną) </w:t>
      </w:r>
      <w:r w:rsidR="00AD3BE5">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i na korytarzu.</w:t>
      </w:r>
    </w:p>
    <w:p w14:paraId="2933C252"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Termin wykonania powyższych obowiązków ustalono do dnia 30.06.2022 r.</w:t>
      </w:r>
    </w:p>
    <w:p w14:paraId="41B29EC1" w14:textId="77777777" w:rsidR="00AA251A" w:rsidRPr="00AA251A" w:rsidRDefault="00AA251A" w:rsidP="0028779D">
      <w:pPr>
        <w:spacing w:after="0" w:line="276" w:lineRule="auto"/>
        <w:ind w:left="720"/>
        <w:jc w:val="right"/>
        <w:rPr>
          <w:rFonts w:ascii="Times New Roman" w:eastAsia="Times New Roman" w:hAnsi="Times New Roman" w:cs="Times New Roman"/>
          <w:bCs/>
          <w:iCs/>
          <w:sz w:val="6"/>
          <w:szCs w:val="6"/>
          <w:lang w:eastAsia="pl-PL"/>
        </w:rPr>
      </w:pPr>
      <w:bookmarkStart w:id="30" w:name="_Hlk98401539"/>
    </w:p>
    <w:bookmarkEnd w:id="30"/>
    <w:p w14:paraId="7C811938" w14:textId="133186C7" w:rsidR="00AA251A" w:rsidRPr="00AA251A" w:rsidRDefault="00AA251A" w:rsidP="00097EF0">
      <w:pPr>
        <w:numPr>
          <w:ilvl w:val="0"/>
          <w:numId w:val="17"/>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Decyzja nr 234/2021 z dnia 08.07.2021 r. zmieniona decyzję Państwowego Wojewódzkiego Inspektora Sanitarnego w Bydgoszczy Nr 353/2018 z dnia 27.07.2018r. w części dotyczącej terminu wykonania obowiązków określonych </w:t>
      </w:r>
      <w:r w:rsidR="004E7D4C">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w punktach:</w:t>
      </w:r>
    </w:p>
    <w:p w14:paraId="6814E166" w14:textId="77777777" w:rsidR="00AD3BE5" w:rsidRDefault="00AD3BE5" w:rsidP="0028779D">
      <w:pPr>
        <w:spacing w:after="0" w:line="276" w:lineRule="auto"/>
        <w:jc w:val="both"/>
        <w:rPr>
          <w:rFonts w:ascii="Times New Roman" w:eastAsia="Times New Roman" w:hAnsi="Times New Roman" w:cs="Times New Roman"/>
          <w:bCs/>
          <w:iCs/>
          <w:sz w:val="24"/>
          <w:szCs w:val="24"/>
          <w:u w:val="single"/>
          <w:lang w:eastAsia="pl-PL"/>
        </w:rPr>
      </w:pPr>
    </w:p>
    <w:p w14:paraId="28B203C8" w14:textId="77777777" w:rsidR="00AD3BE5" w:rsidRDefault="00AD3BE5" w:rsidP="0028779D">
      <w:pPr>
        <w:spacing w:after="0" w:line="276" w:lineRule="auto"/>
        <w:jc w:val="both"/>
        <w:rPr>
          <w:rFonts w:ascii="Times New Roman" w:eastAsia="Times New Roman" w:hAnsi="Times New Roman" w:cs="Times New Roman"/>
          <w:bCs/>
          <w:iCs/>
          <w:sz w:val="24"/>
          <w:szCs w:val="24"/>
          <w:u w:val="single"/>
          <w:lang w:eastAsia="pl-PL"/>
        </w:rPr>
      </w:pPr>
    </w:p>
    <w:p w14:paraId="7FB161A4" w14:textId="04180630"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u w:val="single"/>
          <w:lang w:eastAsia="pl-PL"/>
        </w:rPr>
        <w:lastRenderedPageBreak/>
        <w:t>Na Oddziale Neurologii</w:t>
      </w:r>
      <w:r w:rsidRPr="00AA251A">
        <w:rPr>
          <w:rFonts w:ascii="Times New Roman" w:eastAsia="Times New Roman" w:hAnsi="Times New Roman" w:cs="Times New Roman"/>
          <w:bCs/>
          <w:iCs/>
          <w:sz w:val="24"/>
          <w:szCs w:val="24"/>
          <w:lang w:eastAsia="pl-PL"/>
        </w:rPr>
        <w:t>:</w:t>
      </w:r>
    </w:p>
    <w:p w14:paraId="52FBCAC9" w14:textId="77777777" w:rsidR="00AA251A" w:rsidRPr="00AA251A" w:rsidRDefault="00AA251A" w:rsidP="0028779D">
      <w:pPr>
        <w:spacing w:after="0" w:line="276" w:lineRule="auto"/>
        <w:ind w:left="705" w:hanging="705"/>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18) </w:t>
      </w:r>
      <w:r w:rsidRPr="00AA251A">
        <w:rPr>
          <w:rFonts w:ascii="Times New Roman" w:eastAsia="Times New Roman" w:hAnsi="Times New Roman" w:cs="Times New Roman"/>
          <w:bCs/>
          <w:iCs/>
          <w:sz w:val="24"/>
          <w:szCs w:val="24"/>
          <w:lang w:eastAsia="pl-PL"/>
        </w:rPr>
        <w:tab/>
        <w:t>zapewnić pomieszczenie sanitarno-higieniczne przystosowane dla osób niepełnosprawnych,</w:t>
      </w:r>
    </w:p>
    <w:p w14:paraId="209F64C0"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u w:val="single"/>
          <w:lang w:eastAsia="pl-PL"/>
        </w:rPr>
        <w:t>Na Oddziale Chirurgicznym</w:t>
      </w:r>
      <w:r w:rsidRPr="00AA251A">
        <w:rPr>
          <w:rFonts w:ascii="Times New Roman" w:eastAsia="Times New Roman" w:hAnsi="Times New Roman" w:cs="Times New Roman"/>
          <w:bCs/>
          <w:iCs/>
          <w:sz w:val="24"/>
          <w:szCs w:val="24"/>
          <w:lang w:eastAsia="pl-PL"/>
        </w:rPr>
        <w:t>:</w:t>
      </w:r>
    </w:p>
    <w:p w14:paraId="1DE8EA86" w14:textId="77777777" w:rsidR="00AA251A" w:rsidRPr="00AA251A" w:rsidRDefault="00AA251A" w:rsidP="0028779D">
      <w:pPr>
        <w:spacing w:after="0" w:line="276" w:lineRule="auto"/>
        <w:ind w:left="705" w:hanging="705"/>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25)</w:t>
      </w:r>
      <w:r w:rsidRPr="00AA251A">
        <w:rPr>
          <w:rFonts w:ascii="Times New Roman" w:eastAsia="Times New Roman" w:hAnsi="Times New Roman" w:cs="Times New Roman"/>
          <w:bCs/>
          <w:iCs/>
          <w:sz w:val="24"/>
          <w:szCs w:val="24"/>
          <w:lang w:eastAsia="pl-PL"/>
        </w:rPr>
        <w:tab/>
        <w:t>zapewnić pomieszczenie sanitarno-higieniczne przystosowane dla osób niepełnosprawnych.</w:t>
      </w:r>
    </w:p>
    <w:p w14:paraId="0B79E92E"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Termin wykonania powyższych obowiązków ustalono do dnia 30.06.2022 r.</w:t>
      </w:r>
    </w:p>
    <w:p w14:paraId="5EF33CA9" w14:textId="77777777" w:rsidR="00AA251A" w:rsidRPr="00AA251A" w:rsidRDefault="00AA251A" w:rsidP="0028779D">
      <w:pPr>
        <w:spacing w:after="0" w:line="276" w:lineRule="auto"/>
        <w:jc w:val="both"/>
        <w:rPr>
          <w:rFonts w:ascii="Times New Roman" w:eastAsia="Times New Roman" w:hAnsi="Times New Roman" w:cs="Times New Roman"/>
          <w:bCs/>
          <w:iCs/>
          <w:sz w:val="6"/>
          <w:szCs w:val="6"/>
          <w:lang w:eastAsia="pl-PL"/>
        </w:rPr>
      </w:pPr>
    </w:p>
    <w:p w14:paraId="346B0D04" w14:textId="77777777" w:rsidR="00AA251A" w:rsidRPr="00AA251A" w:rsidRDefault="00AA251A" w:rsidP="00097EF0">
      <w:pPr>
        <w:numPr>
          <w:ilvl w:val="0"/>
          <w:numId w:val="17"/>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Szpital Lipno Sp. z o. o. poinformował również, iż przed Państwowym Wojewódzkim Inspektorem Sanitarnym w Bydgoszczy toczy się postępowanie egzekucyjne dotyczące decyzji nr 562/2019 z dnia 08.11.2019 r., zmienionej decyzją nr 305/2020, 546/2020, 233/2020 nakazującą Szpitalowi Lipno Sp. z o. o.</w:t>
      </w:r>
    </w:p>
    <w:p w14:paraId="09DF2255"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N</w:t>
      </w:r>
      <w:r w:rsidRPr="00AA251A">
        <w:rPr>
          <w:rFonts w:ascii="Times New Roman" w:eastAsia="Times New Roman" w:hAnsi="Times New Roman" w:cs="Times New Roman"/>
          <w:bCs/>
          <w:iCs/>
          <w:sz w:val="24"/>
          <w:szCs w:val="24"/>
          <w:u w:val="single"/>
          <w:lang w:eastAsia="pl-PL"/>
        </w:rPr>
        <w:t>a Oddziale Rehabilitacji Neurologicznej</w:t>
      </w:r>
      <w:r w:rsidRPr="00AA251A">
        <w:rPr>
          <w:rFonts w:ascii="Times New Roman" w:eastAsia="Times New Roman" w:hAnsi="Times New Roman" w:cs="Times New Roman"/>
          <w:bCs/>
          <w:iCs/>
          <w:sz w:val="24"/>
          <w:szCs w:val="24"/>
          <w:lang w:eastAsia="pl-PL"/>
        </w:rPr>
        <w:t>:</w:t>
      </w:r>
    </w:p>
    <w:p w14:paraId="5034BC1E" w14:textId="77777777" w:rsidR="00AA251A" w:rsidRPr="00AA251A" w:rsidRDefault="00AA251A" w:rsidP="00097EF0">
      <w:pPr>
        <w:numPr>
          <w:ilvl w:val="0"/>
          <w:numId w:val="19"/>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Zapewnić punkt pielęgniarski z pokojem przygotowawczym pielęgniarskim.</w:t>
      </w:r>
    </w:p>
    <w:p w14:paraId="1221AF4E" w14:textId="77777777" w:rsidR="00AA251A" w:rsidRPr="00AA251A" w:rsidRDefault="00AA251A" w:rsidP="00097EF0">
      <w:pPr>
        <w:numPr>
          <w:ilvl w:val="0"/>
          <w:numId w:val="19"/>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Zapewnić gabinet diagnostyczno-zabiegowy. </w:t>
      </w:r>
    </w:p>
    <w:p w14:paraId="314F0619" w14:textId="701DDDB8" w:rsidR="00AA251A" w:rsidRPr="00AA251A" w:rsidRDefault="00AA251A" w:rsidP="00097EF0">
      <w:pPr>
        <w:numPr>
          <w:ilvl w:val="0"/>
          <w:numId w:val="19"/>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Zapewnić pomieszczenia higieniczno-sanitarne wyposażone dodatkowo w natrysk, </w:t>
      </w:r>
      <w:r w:rsidR="0028779D">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w tym co najmniej jedno przystosowane dla osób niepełnosprawnych w szczególności poruszających się na wózkach inwalidzkich.</w:t>
      </w:r>
    </w:p>
    <w:p w14:paraId="3FA9C0DA" w14:textId="77777777" w:rsidR="00AA251A" w:rsidRPr="00AA251A" w:rsidRDefault="00AA251A" w:rsidP="00097EF0">
      <w:pPr>
        <w:numPr>
          <w:ilvl w:val="0"/>
          <w:numId w:val="19"/>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Zapewnić brudownik właściwie wyposażony.</w:t>
      </w:r>
    </w:p>
    <w:p w14:paraId="6E5847E1"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Termin realizacji wyżej wymienionych zaleceń upłynął 30.03.2021 r.</w:t>
      </w:r>
    </w:p>
    <w:p w14:paraId="4BCA7707"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ab/>
        <w:t>Szpital Lipno Sp. z o. o. wystąpił 22.06.2021 r. do Państwowego Wojewódzkiego Inspektora w Bydgoszczy z prośbą o odroczenia terminów wykonania wyżej wymienionych zaleceń do dnia 30.06.2022 r.</w:t>
      </w:r>
    </w:p>
    <w:p w14:paraId="31451DC9" w14:textId="0B993EE1"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ab/>
        <w:t xml:space="preserve">W związku z tym, iż Szpital Lipno Sp. z o. o. wystąpił do Państwowego Wojewódzkiego Inspektora Sanitarnego w Bydgoszczy po terminie realizacji zaleceń ten odmówił prolongaty wyżej wymienionych zaleceń z powodu braku prawnych możliwości i w dniu 12.07.2021r. wystawił upomnienie nr 1/NHŚ/2021 nakazujące w terminie 7 dni wykonanie powyższych zaleceń. </w:t>
      </w:r>
      <w:r w:rsidRPr="00AA251A">
        <w:rPr>
          <w:rFonts w:ascii="Times New Roman" w:eastAsia="Times New Roman" w:hAnsi="Times New Roman" w:cs="Times New Roman"/>
          <w:bCs/>
          <w:iCs/>
          <w:sz w:val="24"/>
          <w:szCs w:val="24"/>
          <w:lang w:eastAsia="pl-PL"/>
        </w:rPr>
        <w:br/>
        <w:t xml:space="preserve">W związku z niewykonaniem przez Szpital Lipno Sp. z o. o. obowiązków we wskazanym terminie w dniu 21.09.2021 r. Państwowy Wojewódzki Inspektor Sanitarny w Bydgoszczy wystawił tytuł wykonawczy stosowany w egzekucji obowiązków o charakterze niepieniężnym nr NHŚ 01/2021. Natomiast w dniu 07.10.2021r. przesłał do Szpital Lipno Sp. z o. o. postanowienie o nałożeniu grzywny w celu przymuszenia nr NHŚ 01/2021, w którym nakłada na Szpital Lipno Sp. z o. o. grzywnę w celu przymuszenia wykonania obowiązków </w:t>
      </w:r>
      <w:r w:rsidR="004E7D4C">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 xml:space="preserve">o charakterze niepieniężnym w wysokości 1000,00 zł (jeden tysiąc złotych) z powodu uchylenia się zobowiązanego od wykonania obowiązków określonych w tytule wykonawczym nr NHŚ 01.2021 z dnia 21.09.2021r. Jednocześnie nakazuje Szpitalowi Lipno Sp. z o .o. </w:t>
      </w:r>
      <w:r w:rsidRPr="00AA251A">
        <w:rPr>
          <w:rFonts w:ascii="Times New Roman" w:eastAsia="Times New Roman" w:hAnsi="Times New Roman" w:cs="Times New Roman"/>
          <w:bCs/>
          <w:iCs/>
          <w:sz w:val="24"/>
          <w:szCs w:val="24"/>
          <w:u w:val="single"/>
          <w:lang w:eastAsia="pl-PL"/>
        </w:rPr>
        <w:t>wykonanie do dnia 31.03.2022 r. obowiązków określonych w powyższym tytule wykonawczym</w:t>
      </w:r>
      <w:r w:rsidRPr="00AA251A">
        <w:rPr>
          <w:rFonts w:ascii="Times New Roman" w:eastAsia="Times New Roman" w:hAnsi="Times New Roman" w:cs="Times New Roman"/>
          <w:bCs/>
          <w:iCs/>
          <w:sz w:val="24"/>
          <w:szCs w:val="24"/>
          <w:lang w:eastAsia="pl-PL"/>
        </w:rPr>
        <w:t>.</w:t>
      </w:r>
    </w:p>
    <w:p w14:paraId="4394847B"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PWIS w Bydgoszczy Postanowieniem z dnia 8 listopada 2021 zawiesił w/w postępowanie egzekucyjne </w:t>
      </w:r>
      <w:r w:rsidRPr="00AA251A">
        <w:rPr>
          <w:rFonts w:ascii="Times New Roman" w:eastAsia="Times New Roman" w:hAnsi="Times New Roman" w:cs="Times New Roman"/>
          <w:bCs/>
          <w:iCs/>
          <w:sz w:val="24"/>
          <w:szCs w:val="24"/>
          <w:u w:val="single"/>
          <w:lang w:eastAsia="pl-PL"/>
        </w:rPr>
        <w:t>do dnia 31 grudnia 2022</w:t>
      </w:r>
      <w:r w:rsidRPr="00AA251A">
        <w:rPr>
          <w:rFonts w:ascii="Times New Roman" w:eastAsia="Times New Roman" w:hAnsi="Times New Roman" w:cs="Times New Roman"/>
          <w:bCs/>
          <w:iCs/>
          <w:sz w:val="24"/>
          <w:szCs w:val="24"/>
          <w:lang w:eastAsia="pl-PL"/>
        </w:rPr>
        <w:t xml:space="preserve"> (znak sprawy NHŚ.9020.2.9.2021.</w:t>
      </w:r>
    </w:p>
    <w:p w14:paraId="33AB4212" w14:textId="77777777" w:rsidR="00AA251A" w:rsidRPr="00AA251A" w:rsidRDefault="00AA251A" w:rsidP="0028779D">
      <w:pPr>
        <w:tabs>
          <w:tab w:val="left" w:pos="0"/>
          <w:tab w:val="left" w:pos="9050"/>
        </w:tabs>
        <w:spacing w:after="0" w:line="276" w:lineRule="auto"/>
        <w:ind w:left="362" w:right="71"/>
        <w:jc w:val="both"/>
        <w:rPr>
          <w:rFonts w:ascii="Times New Roman" w:eastAsia="Times New Roman" w:hAnsi="Times New Roman" w:cs="Times New Roman"/>
          <w:iCs/>
          <w:sz w:val="12"/>
          <w:szCs w:val="12"/>
          <w:lang w:eastAsia="pl-PL"/>
        </w:rPr>
      </w:pPr>
    </w:p>
    <w:p w14:paraId="4C1268C8"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W dniach 20.10 – 22.10.2021r. przeprowadzono kontrolę sanitarną i stwierdzono następujące nieprawidłowości:</w:t>
      </w:r>
    </w:p>
    <w:p w14:paraId="794A9BFE" w14:textId="77777777" w:rsidR="00AA251A" w:rsidRPr="00AA251A" w:rsidRDefault="00AA251A" w:rsidP="0028779D">
      <w:pPr>
        <w:spacing w:after="0" w:line="276" w:lineRule="auto"/>
        <w:ind w:left="720"/>
        <w:rPr>
          <w:rFonts w:ascii="Times New Roman" w:eastAsia="Times New Roman" w:hAnsi="Times New Roman" w:cs="Times New Roman"/>
          <w:bCs/>
          <w:iCs/>
          <w:sz w:val="24"/>
          <w:szCs w:val="24"/>
          <w:u w:val="single"/>
          <w:lang w:eastAsia="pl-PL"/>
        </w:rPr>
      </w:pPr>
      <w:r w:rsidRPr="00AA251A">
        <w:rPr>
          <w:rFonts w:ascii="Times New Roman" w:eastAsia="Times New Roman" w:hAnsi="Times New Roman" w:cs="Times New Roman"/>
          <w:bCs/>
          <w:iCs/>
          <w:sz w:val="24"/>
          <w:szCs w:val="24"/>
          <w:u w:val="single"/>
          <w:lang w:eastAsia="pl-PL"/>
        </w:rPr>
        <w:t>Budynek Prosektorium</w:t>
      </w:r>
    </w:p>
    <w:p w14:paraId="3E4F4939" w14:textId="355EB973"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Sala sekcyjna w Prosektorium – zniszczone ściany (ubytki płytek, zniszczone i brudne płytki), sufit (brudny z odpryskami farby),pęknięte osłony lamp podsufitowych, brudne </w:t>
      </w:r>
      <w:r w:rsidRPr="00AA251A">
        <w:rPr>
          <w:rFonts w:ascii="Times New Roman" w:eastAsia="Times New Roman" w:hAnsi="Times New Roman" w:cs="Times New Roman"/>
          <w:bCs/>
          <w:iCs/>
          <w:sz w:val="24"/>
          <w:szCs w:val="24"/>
          <w:lang w:eastAsia="pl-PL"/>
        </w:rPr>
        <w:lastRenderedPageBreak/>
        <w:t xml:space="preserve">parapety okienne, odpryski farby w obudowie i armaturze stołu sekcyjnego, ubytki płytek </w:t>
      </w:r>
      <w:r w:rsidR="004E7D4C">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w obudowie, brudne z pajęczynami powierzchnie przy stole sekcyjnym.</w:t>
      </w:r>
    </w:p>
    <w:p w14:paraId="02B8E38E" w14:textId="77777777"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Pomieszczenie do przechowywania zwłok – w przedsionku do chłodni brudne płytki </w:t>
      </w:r>
      <w:r w:rsidRPr="00AA251A">
        <w:rPr>
          <w:rFonts w:ascii="Times New Roman" w:eastAsia="Times New Roman" w:hAnsi="Times New Roman" w:cs="Times New Roman"/>
          <w:bCs/>
          <w:iCs/>
          <w:sz w:val="24"/>
          <w:szCs w:val="24"/>
          <w:lang w:eastAsia="pl-PL"/>
        </w:rPr>
        <w:br/>
        <w:t>na ścianach, zniszczone, uszkodzone, braki w płytkach na ścianach w chłodni do przechowywania zwłok, część wózków posiada drewniane podkłady.</w:t>
      </w:r>
    </w:p>
    <w:p w14:paraId="09FE7BE2" w14:textId="77777777"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W chłodni zwłoki 1 osoby przechowywane bez worka bezpośrednio na wózku. </w:t>
      </w:r>
    </w:p>
    <w:p w14:paraId="02E3308D" w14:textId="77777777"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W pozostałych pomieszczeniach (2 pomieszczenia oraz łazienka z przedsionkiem), brak bieżącej czystości – brudne powierzchnie z pajęczynami, brudne okna, brudna armatura sanitarna w WC, brudne pozostałe umywalki. </w:t>
      </w:r>
    </w:p>
    <w:p w14:paraId="60CA321B" w14:textId="77777777"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Brak środków do dezynfekcji powierzchni i płynu do dezynfekcji rąk.</w:t>
      </w:r>
    </w:p>
    <w:p w14:paraId="47F11CCA"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Ponadto</w:t>
      </w:r>
    </w:p>
    <w:p w14:paraId="07EA5950" w14:textId="77777777"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W pomieszczeniu sali ćwiczeń w piwnicy w Dziale Rehabilitacji – zniszczone, zawilgocone</w:t>
      </w:r>
      <w:r w:rsidRPr="00AA251A">
        <w:rPr>
          <w:rFonts w:ascii="Times New Roman" w:eastAsia="Times New Roman" w:hAnsi="Times New Roman" w:cs="Times New Roman"/>
          <w:bCs/>
          <w:iCs/>
          <w:sz w:val="24"/>
          <w:szCs w:val="24"/>
          <w:lang w:eastAsia="pl-PL"/>
        </w:rPr>
        <w:br/>
        <w:t>i zagrzybione ściany, z luźną, odpadającą farbą do wysokości ok 1 m od podłogi.</w:t>
      </w:r>
    </w:p>
    <w:p w14:paraId="44710311" w14:textId="77777777" w:rsidR="00AA251A" w:rsidRPr="00AA251A" w:rsidRDefault="00AA251A" w:rsidP="00097EF0">
      <w:pPr>
        <w:numPr>
          <w:ilvl w:val="0"/>
          <w:numId w:val="20"/>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W większości pomieszczeń Zakładu Opiekuńczo – Leczniczego dla Psychicznie i Nerwowo Chorych zniszczone z łuszczycą się farbą ściany, część kasetonów z zaciekami, brak skrzydła drzwiowego do pokoi nr 8 i 9, brak desek klozetowych w 2 WC ogólnodostępnych dla pacjentów, częściowo zniszczone meble w gabinecie zabiegowym uniemożliwiające prawidłową i skuteczną dezynfekcję.</w:t>
      </w:r>
    </w:p>
    <w:p w14:paraId="3E8F7513" w14:textId="77777777" w:rsidR="00AA251A" w:rsidRPr="00AA251A" w:rsidRDefault="00AA251A" w:rsidP="0028779D">
      <w:pPr>
        <w:spacing w:after="0" w:line="276" w:lineRule="auto"/>
        <w:jc w:val="both"/>
        <w:rPr>
          <w:rFonts w:ascii="Times New Roman" w:eastAsia="Times New Roman" w:hAnsi="Times New Roman" w:cs="Times New Roman"/>
          <w:bCs/>
          <w:iCs/>
          <w:sz w:val="6"/>
          <w:szCs w:val="6"/>
          <w:lang w:eastAsia="pl-PL"/>
        </w:rPr>
      </w:pPr>
    </w:p>
    <w:p w14:paraId="208B21D6"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Ponadto wydano zalecenia pokontrolne:</w:t>
      </w:r>
    </w:p>
    <w:p w14:paraId="149DD09B"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Przedłożyć dokument potwierdzający usunięcie usterek w wentylacji mechanicznej bloku operacyjnego.</w:t>
      </w:r>
    </w:p>
    <w:p w14:paraId="05589730"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Przedłożyć do wglądu PPIS w Lipnie, aktualne przeglądy klimatyzatorów ściennych.</w:t>
      </w:r>
    </w:p>
    <w:p w14:paraId="32ACCDDA"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Poprawić stan techniczny łazienki na oddziale chirurgicznym m.in. uzupełnić ubytki płytek w obudowie wanny,.</w:t>
      </w:r>
    </w:p>
    <w:p w14:paraId="2A61EDA0"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Zaplanować remont oddziału chirurgicznego w zakresie poprawy stanu sanitarno-technicznego ścian i sufitów, podłogi, listew przypodłogowych i ościeżnic.   </w:t>
      </w:r>
    </w:p>
    <w:p w14:paraId="09E5ED44"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Doprowadzić do prawidłowego stanu (zniszczone z dziurami) drzwi do brudownika                   w zespole </w:t>
      </w:r>
      <w:proofErr w:type="spellStart"/>
      <w:r w:rsidRPr="00AA251A">
        <w:rPr>
          <w:rFonts w:ascii="Times New Roman" w:eastAsia="Times New Roman" w:hAnsi="Times New Roman" w:cs="Times New Roman"/>
          <w:bCs/>
          <w:iCs/>
          <w:sz w:val="24"/>
          <w:szCs w:val="24"/>
          <w:lang w:eastAsia="pl-PL"/>
        </w:rPr>
        <w:t>sal</w:t>
      </w:r>
      <w:proofErr w:type="spellEnd"/>
      <w:r w:rsidRPr="00AA251A">
        <w:rPr>
          <w:rFonts w:ascii="Times New Roman" w:eastAsia="Times New Roman" w:hAnsi="Times New Roman" w:cs="Times New Roman"/>
          <w:bCs/>
          <w:iCs/>
          <w:sz w:val="24"/>
          <w:szCs w:val="24"/>
          <w:lang w:eastAsia="pl-PL"/>
        </w:rPr>
        <w:t xml:space="preserve"> pooperacyjnych ,</w:t>
      </w:r>
    </w:p>
    <w:p w14:paraId="54CC10E2"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Zapewnić prawidłową wentylację w nowym magazynie i pomieszczeniu porządkowym Oddziału Intensywnej Terapii i Anestezjologii.</w:t>
      </w:r>
    </w:p>
    <w:p w14:paraId="33B09D5F"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Naprawić uszkodzone drzwi do szaf z bielizną w Oddziale Wewnętrznym</w:t>
      </w:r>
    </w:p>
    <w:p w14:paraId="1992153D"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Poprawić stan sanitarno – techniczny ścian i sufitu przedsionka i magazynu czystego </w:t>
      </w:r>
      <w:r w:rsidRPr="00AA251A">
        <w:rPr>
          <w:rFonts w:ascii="Times New Roman" w:eastAsia="Times New Roman" w:hAnsi="Times New Roman" w:cs="Times New Roman"/>
          <w:bCs/>
          <w:iCs/>
          <w:sz w:val="24"/>
          <w:szCs w:val="24"/>
          <w:lang w:eastAsia="pl-PL"/>
        </w:rPr>
        <w:br/>
        <w:t>w Oddziale Paliatywnym.</w:t>
      </w:r>
    </w:p>
    <w:p w14:paraId="144582D4"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Poprawić uszkodzone tapicerki łóżek w Dziale Rehabilitacji</w:t>
      </w:r>
    </w:p>
    <w:p w14:paraId="49B8C54C" w14:textId="77777777" w:rsidR="00AA251A" w:rsidRPr="00AA251A" w:rsidRDefault="00AA251A" w:rsidP="00097EF0">
      <w:pPr>
        <w:numPr>
          <w:ilvl w:val="0"/>
          <w:numId w:val="21"/>
        </w:num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Poprawić zniszczone ściany (łuszcząca farba, pęknięcia) przy 3 boksach rehabilitacyjnych. </w:t>
      </w:r>
    </w:p>
    <w:p w14:paraId="5075DCFC" w14:textId="77777777" w:rsidR="00AA251A" w:rsidRPr="00AA251A" w:rsidRDefault="00AA251A" w:rsidP="0028779D">
      <w:pPr>
        <w:spacing w:after="0" w:line="276" w:lineRule="auto"/>
        <w:ind w:left="720"/>
        <w:rPr>
          <w:rFonts w:ascii="Times New Roman" w:eastAsia="Times New Roman" w:hAnsi="Times New Roman" w:cs="Times New Roman"/>
          <w:bCs/>
          <w:iCs/>
          <w:sz w:val="6"/>
          <w:szCs w:val="6"/>
          <w:lang w:eastAsia="pl-PL"/>
        </w:rPr>
      </w:pPr>
    </w:p>
    <w:p w14:paraId="54AB8A5C"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ab/>
        <w:t>Na spotkaniu z prezesem Spółki omówiono stwierdzone nieprawidłowości i uchybienia. Ustalono, że w terminie 7 dni od daty otrzymania zawiadomienia o wszczęciu postępowania zostanie przedłożona pisemna informacja dotycząca planowanych działań i terminach ich wykonania w celu usunięcia stwierdzonych nieprawidłowości i uchybień.</w:t>
      </w:r>
    </w:p>
    <w:p w14:paraId="53E7CAF4"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sz w:val="24"/>
          <w:szCs w:val="24"/>
          <w:lang w:eastAsia="pl-PL"/>
        </w:rPr>
        <w:t>Za brak bieżącej czystości w Prosektorium (</w:t>
      </w:r>
      <w:r w:rsidRPr="00AA251A">
        <w:rPr>
          <w:rFonts w:ascii="Times New Roman" w:eastAsia="Times New Roman" w:hAnsi="Times New Roman" w:cs="Times New Roman"/>
          <w:bCs/>
          <w:iCs/>
          <w:sz w:val="24"/>
          <w:szCs w:val="24"/>
          <w:lang w:eastAsia="pl-PL"/>
        </w:rPr>
        <w:t xml:space="preserve">brudne powierzchnie z pajęczynami, brudne okna, brudna armatura sanitarna w WC, brudne pozostałe umywalki) i brak środków dezynfekcyjnych ukarano Prezesa Szpitala mandatem karnym w wysokości 200 zł. </w:t>
      </w:r>
    </w:p>
    <w:p w14:paraId="7E61E32E"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lastRenderedPageBreak/>
        <w:t>W dniu 04.11.2021r. PPIS w Lipnie wszczął z urzędu postępowanie w sprawie stwierdzonych nieprawidłowości higieniczno – zdrowotnych.</w:t>
      </w:r>
    </w:p>
    <w:p w14:paraId="0C55552C" w14:textId="1FB86C6D"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ab/>
        <w:t xml:space="preserve">W dniu 10.11.2021r. wpłynęło pismo Szpital Lipno, Spółka z o.o. informujące o fakcie wykonania zaleceń pokontrolnych do dnia 28.02.2021r. ze względu na wzrost zachorowań </w:t>
      </w:r>
      <w:proofErr w:type="spellStart"/>
      <w:r w:rsidRPr="00AA251A">
        <w:rPr>
          <w:rFonts w:ascii="Times New Roman" w:eastAsia="Times New Roman" w:hAnsi="Times New Roman" w:cs="Times New Roman"/>
          <w:bCs/>
          <w:iCs/>
          <w:sz w:val="24"/>
          <w:szCs w:val="24"/>
          <w:lang w:eastAsia="pl-PL"/>
        </w:rPr>
        <w:t>covid</w:t>
      </w:r>
      <w:proofErr w:type="spellEnd"/>
      <w:r w:rsidRPr="00AA251A">
        <w:rPr>
          <w:rFonts w:ascii="Times New Roman" w:eastAsia="Times New Roman" w:hAnsi="Times New Roman" w:cs="Times New Roman"/>
          <w:bCs/>
          <w:iCs/>
          <w:sz w:val="24"/>
          <w:szCs w:val="24"/>
          <w:lang w:eastAsia="pl-PL"/>
        </w:rPr>
        <w:t xml:space="preserve"> i organizację oddziału dla osób zakażonych. Ponadto w dniu 17.11.2021r. wpłynęło kolejne pismo , w którym wskazano termin wykonania nieprawidłowości w terminie do dnia 17.12.2021r. W związku z tym, wysłano zawiadomienie o zamiarze przeprowadzenia kontroli w zakresie „Oceny usunięcia stwierdzonych nieprawidłowości wymienionych w części III pkt 8 lit. a, b, c, d, e protokołu kontroli Nr 176/NHK/2021 z dnia 04.11.2021r. </w:t>
      </w:r>
      <w:bookmarkStart w:id="31" w:name="_Hlk90310833"/>
      <w:r w:rsidRPr="00AA251A">
        <w:rPr>
          <w:rFonts w:ascii="Times New Roman" w:eastAsia="Times New Roman" w:hAnsi="Times New Roman" w:cs="Times New Roman"/>
          <w:bCs/>
          <w:iCs/>
          <w:sz w:val="24"/>
          <w:szCs w:val="24"/>
          <w:lang w:eastAsia="pl-PL"/>
        </w:rPr>
        <w:t>dotyczących bieżącego stanu sanitarnego pomieszczeń i wyposażenia</w:t>
      </w:r>
      <w:bookmarkEnd w:id="31"/>
      <w:r w:rsidRPr="00AA251A">
        <w:rPr>
          <w:rFonts w:ascii="Times New Roman" w:eastAsia="Times New Roman" w:hAnsi="Times New Roman" w:cs="Times New Roman"/>
          <w:bCs/>
          <w:iCs/>
          <w:sz w:val="24"/>
          <w:szCs w:val="24"/>
          <w:lang w:eastAsia="pl-PL"/>
        </w:rPr>
        <w:t xml:space="preserve">”. Jednocześnie wysłano Zawiadomienie o niezałatwieniu sprawy w terminie z uwagi na brak informacji o wykonaniu nieprawidłowości dotyczących bieżącego stanu sanitarnego pomieszczeń i wyposażenia, </w:t>
      </w:r>
      <w:r w:rsidR="004E7D4C">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 xml:space="preserve">a także ze względu na wskazanie usunięcia wszystkich nieprawidłowości w terminie </w:t>
      </w:r>
      <w:r w:rsidR="00AD3BE5">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 xml:space="preserve">do 17.12.2021r. Jako termin załatwienia przedmiotowej sprawy przewidziano 20.12.2021. </w:t>
      </w:r>
    </w:p>
    <w:p w14:paraId="40B13D65"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 </w:t>
      </w:r>
      <w:r w:rsidRPr="00AA251A">
        <w:rPr>
          <w:rFonts w:ascii="Times New Roman" w:eastAsia="Times New Roman" w:hAnsi="Times New Roman" w:cs="Times New Roman"/>
          <w:bCs/>
          <w:iCs/>
          <w:sz w:val="24"/>
          <w:szCs w:val="24"/>
          <w:lang w:eastAsia="pl-PL"/>
        </w:rPr>
        <w:tab/>
        <w:t>W trakcie czynności kontrolnych przeprowadzonych w dniu 03.12.2021r. sprawdzono bieżący stan sanitarny pomieszczeń prosektorium i stwierdzono:</w:t>
      </w:r>
    </w:p>
    <w:p w14:paraId="6A8D1F4F" w14:textId="77777777" w:rsidR="00AA251A" w:rsidRPr="00AA251A" w:rsidRDefault="00AA251A" w:rsidP="00097EF0">
      <w:pPr>
        <w:numPr>
          <w:ilvl w:val="0"/>
          <w:numId w:val="22"/>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Sala sekcyjna w Prosektorium – uzupełniono ubytki płytek na ścianach i w obudowie stołu sekcyjnego, odmalowano metalowe elementy w obudowie stołu sekcyjnego. Wszystkie powierzchnie utrzymane w czystości (dotyczy m.in ścian, parapetów okiennych).</w:t>
      </w:r>
    </w:p>
    <w:p w14:paraId="42F70ED0" w14:textId="4BD2CDE8" w:rsidR="00AA251A" w:rsidRPr="00AA251A" w:rsidRDefault="00AA251A" w:rsidP="00097EF0">
      <w:pPr>
        <w:numPr>
          <w:ilvl w:val="0"/>
          <w:numId w:val="22"/>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Pomieszczenie do przechowywania zwłok – doprowadzono do właściwego stanu sanitarnego płytki na ścianach w przedsionku do chłodni, uzupełniono braki w płytkach na ścianach w chłodni do przechowywania zwłok, usunięto część wózków posiadających drewniane podkłady, zapewniono nowe wózki o powierzchniach zmywalnych.</w:t>
      </w:r>
    </w:p>
    <w:p w14:paraId="1B0017BC" w14:textId="77777777" w:rsidR="00AA251A" w:rsidRPr="00AA251A" w:rsidRDefault="00AA251A" w:rsidP="00097EF0">
      <w:pPr>
        <w:numPr>
          <w:ilvl w:val="0"/>
          <w:numId w:val="22"/>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W chłodni zwłoki osób przechowywane w workach na wózkach. </w:t>
      </w:r>
    </w:p>
    <w:p w14:paraId="6D9B366D" w14:textId="49AFCB90" w:rsidR="00AA251A" w:rsidRPr="00AA251A" w:rsidRDefault="00AA251A" w:rsidP="00097EF0">
      <w:pPr>
        <w:numPr>
          <w:ilvl w:val="0"/>
          <w:numId w:val="22"/>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W pozostałych pomieszczeniach (2 pomieszczenia oraz łazienka z przedsionkiem), zapewniono bieżącą czystość – dotyczy między innymi podłóg, okien, armatury sanitarnej w WC i pozostałych umywalek. </w:t>
      </w:r>
    </w:p>
    <w:p w14:paraId="7683D719" w14:textId="77777777" w:rsidR="00AA251A" w:rsidRPr="00AA251A" w:rsidRDefault="00AA251A" w:rsidP="00097EF0">
      <w:pPr>
        <w:numPr>
          <w:ilvl w:val="0"/>
          <w:numId w:val="22"/>
        </w:numPr>
        <w:spacing w:after="0" w:line="276" w:lineRule="auto"/>
        <w:ind w:left="284" w:hanging="284"/>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Zapewniono środki do dezynfekcji powierzchni (</w:t>
      </w:r>
      <w:proofErr w:type="spellStart"/>
      <w:r w:rsidRPr="00AA251A">
        <w:rPr>
          <w:rFonts w:ascii="Times New Roman" w:eastAsia="Times New Roman" w:hAnsi="Times New Roman" w:cs="Times New Roman"/>
          <w:bCs/>
          <w:iCs/>
          <w:sz w:val="24"/>
          <w:szCs w:val="24"/>
          <w:lang w:eastAsia="pl-PL"/>
        </w:rPr>
        <w:t>medicarine</w:t>
      </w:r>
      <w:proofErr w:type="spellEnd"/>
      <w:r w:rsidRPr="00AA251A">
        <w:rPr>
          <w:rFonts w:ascii="Times New Roman" w:eastAsia="Times New Roman" w:hAnsi="Times New Roman" w:cs="Times New Roman"/>
          <w:bCs/>
          <w:iCs/>
          <w:sz w:val="24"/>
          <w:szCs w:val="24"/>
          <w:lang w:eastAsia="pl-PL"/>
        </w:rPr>
        <w:t xml:space="preserve">) i płyn do dezynfekcji rąk </w:t>
      </w:r>
      <w:r w:rsidRPr="00AA251A">
        <w:rPr>
          <w:rFonts w:ascii="Times New Roman" w:eastAsia="Times New Roman" w:hAnsi="Times New Roman" w:cs="Times New Roman"/>
          <w:bCs/>
          <w:iCs/>
          <w:sz w:val="24"/>
          <w:szCs w:val="24"/>
          <w:lang w:eastAsia="pl-PL"/>
        </w:rPr>
        <w:br/>
        <w:t>o aktualnych datach ważności. Płyny dezynfekcyjne prawidłowo dobrane.</w:t>
      </w:r>
    </w:p>
    <w:p w14:paraId="3ADFE2AD"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Bieżący stan sanitarny pomieszczeń i wyposażenia prosektorium – prawidłowy.</w:t>
      </w:r>
    </w:p>
    <w:p w14:paraId="3A07E5C8"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W związku z powyższym uznano wykonanie pkt a), b), c), d), e) protokołu kontroli </w:t>
      </w:r>
      <w:r w:rsidRPr="00AA251A">
        <w:rPr>
          <w:rFonts w:ascii="Times New Roman" w:eastAsia="Times New Roman" w:hAnsi="Times New Roman" w:cs="Times New Roman"/>
          <w:bCs/>
          <w:iCs/>
          <w:sz w:val="24"/>
          <w:szCs w:val="24"/>
          <w:lang w:eastAsia="pl-PL"/>
        </w:rPr>
        <w:br/>
        <w:t>Nr 176/NHK/2021 z dnia 04.11.2021r.</w:t>
      </w:r>
    </w:p>
    <w:p w14:paraId="5C0708D0" w14:textId="77777777" w:rsidR="00AA251A" w:rsidRPr="00AA251A" w:rsidRDefault="00AA251A" w:rsidP="0028779D">
      <w:pPr>
        <w:spacing w:after="0" w:line="276" w:lineRule="auto"/>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Szpital Lipno, Spółka z o.o. pismem z dnia 20.12.2021r. poinformował o wykonaniu zaleceń pokontrolnych wnosząc jedynie uwagę, że w zakresie poprawy uszkodzonej tapicerki łóżek </w:t>
      </w:r>
      <w:r w:rsidRPr="00AA251A">
        <w:rPr>
          <w:rFonts w:ascii="Times New Roman" w:eastAsia="Times New Roman" w:hAnsi="Times New Roman" w:cs="Times New Roman"/>
          <w:bCs/>
          <w:iCs/>
          <w:sz w:val="24"/>
          <w:szCs w:val="24"/>
          <w:lang w:eastAsia="pl-PL"/>
        </w:rPr>
        <w:br/>
        <w:t xml:space="preserve">w Dziale Rehabilitacji są w trakcie usuwania. </w:t>
      </w:r>
    </w:p>
    <w:p w14:paraId="14EA07A1" w14:textId="77777777" w:rsidR="00AA251A" w:rsidRPr="00AA251A" w:rsidRDefault="00AA251A" w:rsidP="0028779D">
      <w:pPr>
        <w:tabs>
          <w:tab w:val="left" w:pos="0"/>
          <w:tab w:val="left" w:pos="9050"/>
        </w:tabs>
        <w:spacing w:after="0" w:line="276" w:lineRule="auto"/>
        <w:ind w:right="71"/>
        <w:jc w:val="both"/>
        <w:rPr>
          <w:rFonts w:ascii="Times New Roman" w:eastAsia="Times New Roman" w:hAnsi="Times New Roman" w:cs="Times New Roman"/>
          <w:bCs/>
          <w:iCs/>
          <w:sz w:val="24"/>
          <w:szCs w:val="24"/>
          <w:lang w:eastAsia="pl-PL"/>
        </w:rPr>
      </w:pPr>
      <w:r w:rsidRPr="00AA251A">
        <w:rPr>
          <w:rFonts w:ascii="Times New Roman" w:eastAsia="Times New Roman" w:hAnsi="Times New Roman" w:cs="Times New Roman"/>
          <w:bCs/>
          <w:iCs/>
          <w:sz w:val="24"/>
          <w:szCs w:val="24"/>
          <w:lang w:eastAsia="pl-PL"/>
        </w:rPr>
        <w:t xml:space="preserve">Ponadto wskazano nowy termin wykonania nieprawidłowości wymienionych w pkt f i g w/w protokołu  - 28.02.2022r. zgodnie z czym PPIS w Lipnie wydał decyzję </w:t>
      </w:r>
      <w:bookmarkStart w:id="32" w:name="_Hlk98243767"/>
      <w:r w:rsidRPr="00AA251A">
        <w:rPr>
          <w:rFonts w:ascii="Times New Roman" w:eastAsia="Times New Roman" w:hAnsi="Times New Roman" w:cs="Times New Roman"/>
          <w:bCs/>
          <w:iCs/>
          <w:sz w:val="24"/>
          <w:szCs w:val="24"/>
          <w:lang w:eastAsia="pl-PL"/>
        </w:rPr>
        <w:t>Nr 193/2021 z dnia 30.12.2021r</w:t>
      </w:r>
      <w:bookmarkEnd w:id="32"/>
      <w:r w:rsidRPr="00AA251A">
        <w:rPr>
          <w:rFonts w:ascii="Times New Roman" w:eastAsia="Times New Roman" w:hAnsi="Times New Roman" w:cs="Times New Roman"/>
          <w:bCs/>
          <w:iCs/>
          <w:sz w:val="24"/>
          <w:szCs w:val="24"/>
          <w:lang w:eastAsia="pl-PL"/>
        </w:rPr>
        <w:t>.</w:t>
      </w:r>
    </w:p>
    <w:p w14:paraId="71336CD3" w14:textId="77777777" w:rsidR="00AA251A" w:rsidRPr="00AA251A" w:rsidRDefault="00AA251A" w:rsidP="0028779D">
      <w:pPr>
        <w:widowControl w:val="0"/>
        <w:tabs>
          <w:tab w:val="left" w:pos="2556"/>
          <w:tab w:val="left" w:pos="5680"/>
        </w:tabs>
        <w:overflowPunct w:val="0"/>
        <w:autoSpaceDE w:val="0"/>
        <w:autoSpaceDN w:val="0"/>
        <w:adjustRightInd w:val="0"/>
        <w:spacing w:after="0" w:line="276" w:lineRule="auto"/>
        <w:contextualSpacing/>
        <w:jc w:val="both"/>
        <w:rPr>
          <w:rFonts w:ascii="Times New Roman" w:eastAsia="Times New Roman" w:hAnsi="Times New Roman" w:cs="Times New Roman"/>
          <w:kern w:val="28"/>
          <w:sz w:val="6"/>
          <w:szCs w:val="6"/>
          <w:lang w:eastAsia="pl-PL"/>
        </w:rPr>
      </w:pPr>
    </w:p>
    <w:p w14:paraId="7BBD0491" w14:textId="77777777" w:rsidR="00AA251A" w:rsidRPr="00AA251A" w:rsidRDefault="00AA251A" w:rsidP="0028779D">
      <w:pPr>
        <w:widowControl w:val="0"/>
        <w:tabs>
          <w:tab w:val="left" w:pos="426"/>
          <w:tab w:val="left" w:pos="5680"/>
        </w:tabs>
        <w:overflowPunct w:val="0"/>
        <w:autoSpaceDE w:val="0"/>
        <w:autoSpaceDN w:val="0"/>
        <w:adjustRightInd w:val="0"/>
        <w:spacing w:after="0" w:line="276" w:lineRule="auto"/>
        <w:contextualSpacing/>
        <w:jc w:val="both"/>
        <w:rPr>
          <w:rFonts w:ascii="Times New Roman" w:eastAsia="Times New Roman" w:hAnsi="Times New Roman" w:cs="Times New Roman"/>
          <w:kern w:val="28"/>
          <w:sz w:val="24"/>
          <w:szCs w:val="24"/>
          <w:lang w:eastAsia="pl-PL"/>
        </w:rPr>
      </w:pPr>
      <w:r w:rsidRPr="00AA251A">
        <w:rPr>
          <w:rFonts w:ascii="Times New Roman" w:eastAsia="Times New Roman" w:hAnsi="Times New Roman" w:cs="Times New Roman"/>
          <w:kern w:val="28"/>
          <w:sz w:val="24"/>
          <w:szCs w:val="24"/>
          <w:lang w:eastAsia="pl-PL"/>
        </w:rPr>
        <w:t xml:space="preserve"> </w:t>
      </w:r>
      <w:r w:rsidRPr="00AA251A">
        <w:rPr>
          <w:rFonts w:ascii="Times New Roman" w:eastAsia="Times New Roman" w:hAnsi="Times New Roman" w:cs="Times New Roman"/>
          <w:kern w:val="28"/>
          <w:sz w:val="24"/>
          <w:szCs w:val="24"/>
          <w:lang w:eastAsia="pl-PL"/>
        </w:rPr>
        <w:tab/>
        <w:t xml:space="preserve">Ponadto w roku sprawozdawczym, kontrola sanitarna </w:t>
      </w:r>
      <w:r w:rsidRPr="00AA251A">
        <w:rPr>
          <w:rFonts w:ascii="Times New Roman" w:eastAsia="Times New Roman" w:hAnsi="Times New Roman" w:cs="Times New Roman"/>
          <w:sz w:val="24"/>
          <w:szCs w:val="24"/>
          <w:lang w:eastAsia="pl-PL"/>
        </w:rPr>
        <w:t>przychodni wykazała nieprawidłowości:</w:t>
      </w:r>
    </w:p>
    <w:p w14:paraId="1D652AAF" w14:textId="77777777" w:rsidR="00AA251A" w:rsidRPr="00AA251A" w:rsidRDefault="00AA251A" w:rsidP="00097EF0">
      <w:pPr>
        <w:numPr>
          <w:ilvl w:val="0"/>
          <w:numId w:val="23"/>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pajęczyny na ścianach i sufitach większości pomieszczeń obiektu (m.in. wiatrołap, poczekalnia, gabinet lekarski, zabiegowy, pomieszczenie do przechowywania odpadów);</w:t>
      </w:r>
    </w:p>
    <w:p w14:paraId="4D2346BA" w14:textId="77777777" w:rsidR="00AA251A" w:rsidRPr="00AA251A" w:rsidRDefault="00AA251A" w:rsidP="00097EF0">
      <w:pPr>
        <w:numPr>
          <w:ilvl w:val="0"/>
          <w:numId w:val="23"/>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w większości osłon lamp stwierdzono obecność owadów (pająki, muchy),</w:t>
      </w:r>
    </w:p>
    <w:p w14:paraId="5D5D2E87" w14:textId="77777777" w:rsidR="00AA251A" w:rsidRPr="00AA251A" w:rsidRDefault="00AA251A" w:rsidP="00097EF0">
      <w:pPr>
        <w:numPr>
          <w:ilvl w:val="0"/>
          <w:numId w:val="23"/>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wszystkie kratki wentylacyjne brudne</w:t>
      </w:r>
    </w:p>
    <w:p w14:paraId="5ACECC87" w14:textId="528C8384" w:rsidR="00AA251A" w:rsidRPr="00AA251A" w:rsidRDefault="00AA251A" w:rsidP="00097EF0">
      <w:pPr>
        <w:numPr>
          <w:ilvl w:val="0"/>
          <w:numId w:val="23"/>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lastRenderedPageBreak/>
        <w:t xml:space="preserve">brak opisów na pojemnikach do gromadzenia odpadów medycznych zarówno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w gabinetach jak i w urządzeniu chłodniczym (tj. etykiety nie zawierały żadnych wymaganych opisów m.in. brak dat otwarcia i zamknięcia pojemnika, nazwy podmiotu, na pojemnikach oryginalne puste etykiety).</w:t>
      </w:r>
    </w:p>
    <w:p w14:paraId="4A894EEE" w14:textId="77777777" w:rsidR="00AA251A" w:rsidRPr="00AA251A" w:rsidRDefault="00AA251A" w:rsidP="0028779D">
      <w:pPr>
        <w:spacing w:after="0" w:line="276" w:lineRule="auto"/>
        <w:jc w:val="both"/>
        <w:rPr>
          <w:rFonts w:ascii="Times New Roman" w:eastAsia="Times New Roman" w:hAnsi="Times New Roman" w:cs="Times New Roman"/>
          <w:bCs/>
          <w:sz w:val="4"/>
          <w:szCs w:val="4"/>
          <w:lang w:eastAsia="pl-PL"/>
        </w:rPr>
      </w:pPr>
    </w:p>
    <w:p w14:paraId="10A5CBEB" w14:textId="1A1EFBA1" w:rsidR="00AA251A" w:rsidRPr="00AA251A" w:rsidRDefault="00AA251A" w:rsidP="0028779D">
      <w:pPr>
        <w:spacing w:after="0" w:line="276" w:lineRule="auto"/>
        <w:jc w:val="both"/>
        <w:rPr>
          <w:rFonts w:ascii="Times New Roman" w:eastAsia="Times New Roman" w:hAnsi="Times New Roman" w:cs="Times New Roman"/>
          <w:bCs/>
          <w:sz w:val="24"/>
          <w:szCs w:val="24"/>
          <w:lang w:eastAsia="pl-PL"/>
        </w:rPr>
      </w:pPr>
      <w:r w:rsidRPr="00AA251A">
        <w:rPr>
          <w:rFonts w:ascii="Times New Roman" w:eastAsia="Times New Roman" w:hAnsi="Times New Roman" w:cs="Times New Roman"/>
          <w:bCs/>
          <w:sz w:val="24"/>
          <w:szCs w:val="24"/>
          <w:lang w:eastAsia="pl-PL"/>
        </w:rPr>
        <w:t xml:space="preserve">Za brak bieżącej czystości i nieprawidłowości w postępowaniu z odpadami osoba pisemnie upoważniona do reprezentowania kontrolowanego podmiotu, została ukarana mandatem </w:t>
      </w:r>
      <w:r w:rsidR="004E7D4C">
        <w:rPr>
          <w:rFonts w:ascii="Times New Roman" w:eastAsia="Times New Roman" w:hAnsi="Times New Roman" w:cs="Times New Roman"/>
          <w:bCs/>
          <w:sz w:val="24"/>
          <w:szCs w:val="24"/>
          <w:lang w:eastAsia="pl-PL"/>
        </w:rPr>
        <w:t xml:space="preserve">            </w:t>
      </w:r>
      <w:r w:rsidRPr="00AA251A">
        <w:rPr>
          <w:rFonts w:ascii="Times New Roman" w:eastAsia="Times New Roman" w:hAnsi="Times New Roman" w:cs="Times New Roman"/>
          <w:bCs/>
          <w:sz w:val="24"/>
          <w:szCs w:val="24"/>
          <w:lang w:eastAsia="pl-PL"/>
        </w:rPr>
        <w:t xml:space="preserve">w kwocie 100 zł. PPIS w Lipnie wystąpieniem poinformował podmiot kontrolowany </w:t>
      </w:r>
      <w:r w:rsidR="004E7D4C">
        <w:rPr>
          <w:rFonts w:ascii="Times New Roman" w:eastAsia="Times New Roman" w:hAnsi="Times New Roman" w:cs="Times New Roman"/>
          <w:bCs/>
          <w:sz w:val="24"/>
          <w:szCs w:val="24"/>
          <w:lang w:eastAsia="pl-PL"/>
        </w:rPr>
        <w:t xml:space="preserve">                    </w:t>
      </w:r>
      <w:r w:rsidRPr="00AA251A">
        <w:rPr>
          <w:rFonts w:ascii="Times New Roman" w:eastAsia="Times New Roman" w:hAnsi="Times New Roman" w:cs="Times New Roman"/>
          <w:bCs/>
          <w:sz w:val="24"/>
          <w:szCs w:val="24"/>
          <w:lang w:eastAsia="pl-PL"/>
        </w:rPr>
        <w:t>o stwierdzonych nieprawidłowościach i wszczął postępowanie administracyjne w tej sprawie. Gestor obiektu poinformował pisemnie o usunięciu nieprawidłowości, co zostało potwierdzone w trakcie kontroli sprawdzającej. Wobec powyższego decyzją administracyjną PPIS w Lipnie umorzył wszczęte postępowanie. Właściciela przychodni obciążono kosztami kontroli.</w:t>
      </w:r>
    </w:p>
    <w:p w14:paraId="438CA67A" w14:textId="77777777" w:rsidR="00AA251A" w:rsidRPr="00AA251A" w:rsidRDefault="00AA251A" w:rsidP="0028779D">
      <w:pPr>
        <w:widowControl w:val="0"/>
        <w:tabs>
          <w:tab w:val="left" w:pos="426"/>
          <w:tab w:val="left" w:pos="5680"/>
        </w:tabs>
        <w:overflowPunct w:val="0"/>
        <w:autoSpaceDE w:val="0"/>
        <w:autoSpaceDN w:val="0"/>
        <w:adjustRightInd w:val="0"/>
        <w:spacing w:after="0" w:line="276" w:lineRule="auto"/>
        <w:contextualSpacing/>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ab/>
        <w:t>W trakcie czynności kontrolnych przeprowadzonych w kolejnej przychodni - pracowni rezonansu magnetycznego wydano m.in. zalecenia dotyczące:</w:t>
      </w:r>
    </w:p>
    <w:p w14:paraId="05DB6154" w14:textId="77777777" w:rsidR="00AA251A" w:rsidRPr="00AA251A" w:rsidRDefault="00AA251A" w:rsidP="00097EF0">
      <w:pPr>
        <w:numPr>
          <w:ilvl w:val="0"/>
          <w:numId w:val="24"/>
        </w:numPr>
        <w:tabs>
          <w:tab w:val="num" w:pos="426"/>
        </w:tabs>
        <w:overflowPunct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przedstawienia do wglądu protokołu skuteczności wentylacji mechanicznej oraz dokument potwierdzający okresowy przegląd i czyszczenie instalacji i urządzeń wentylacji mechanicznej i klimatyzacji z ostatnich 12 miesięcy.</w:t>
      </w:r>
    </w:p>
    <w:p w14:paraId="4C31802C" w14:textId="77777777" w:rsidR="00AA251A" w:rsidRPr="00AA251A" w:rsidRDefault="00AA251A" w:rsidP="00097EF0">
      <w:pPr>
        <w:numPr>
          <w:ilvl w:val="0"/>
          <w:numId w:val="24"/>
        </w:numPr>
        <w:tabs>
          <w:tab w:val="num" w:pos="426"/>
        </w:tabs>
        <w:overflowPunct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zapewnienia prawidłowo wyposażonego pomieszczenia socjalnego i szatni dla personelu.</w:t>
      </w:r>
    </w:p>
    <w:p w14:paraId="220EFBB7" w14:textId="77777777" w:rsidR="00AA251A" w:rsidRPr="00AA251A" w:rsidRDefault="00AA251A" w:rsidP="00097EF0">
      <w:pPr>
        <w:numPr>
          <w:ilvl w:val="0"/>
          <w:numId w:val="24"/>
        </w:numPr>
        <w:tabs>
          <w:tab w:val="num" w:pos="426"/>
        </w:tabs>
        <w:overflowPunct w:val="0"/>
        <w:autoSpaceDE w:val="0"/>
        <w:autoSpaceDN w:val="0"/>
        <w:adjustRightInd w:val="0"/>
        <w:spacing w:after="0" w:line="276" w:lineRule="auto"/>
        <w:ind w:left="426" w:hanging="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przedstawienia do wglądu dokumentacji potwierdzającej postępowanie z wytwarzanymi obiektami (porozumienie z właścicielem obiektu bądź stosowne umowy z uprawnionymi firmami).</w:t>
      </w:r>
    </w:p>
    <w:p w14:paraId="33DB6C41" w14:textId="77777777" w:rsidR="00AA251A" w:rsidRPr="00AA251A" w:rsidRDefault="00AA251A" w:rsidP="0028779D">
      <w:pPr>
        <w:overflowPunct w:val="0"/>
        <w:autoSpaceDE w:val="0"/>
        <w:autoSpaceDN w:val="0"/>
        <w:adjustRightInd w:val="0"/>
        <w:spacing w:after="0" w:line="276" w:lineRule="auto"/>
        <w:jc w:val="both"/>
        <w:rPr>
          <w:rFonts w:ascii="Times New Roman" w:eastAsia="Times New Roman" w:hAnsi="Times New Roman" w:cs="Times New Roman"/>
          <w:bCs/>
          <w:sz w:val="24"/>
          <w:szCs w:val="24"/>
          <w:lang w:eastAsia="pl-PL"/>
        </w:rPr>
      </w:pPr>
      <w:r w:rsidRPr="00AA251A">
        <w:rPr>
          <w:rFonts w:ascii="Times New Roman" w:eastAsia="Times New Roman" w:hAnsi="Times New Roman" w:cs="Times New Roman"/>
          <w:bCs/>
          <w:sz w:val="24"/>
          <w:szCs w:val="24"/>
          <w:lang w:eastAsia="pl-PL"/>
        </w:rPr>
        <w:t xml:space="preserve">Z uwagi na stan epidemii oraz prowadzone prace remontowe parteru budynku </w:t>
      </w:r>
      <w:r w:rsidRPr="00AA251A">
        <w:rPr>
          <w:rFonts w:ascii="Times New Roman" w:eastAsia="Times New Roman" w:hAnsi="Times New Roman" w:cs="Times New Roman"/>
          <w:sz w:val="24"/>
          <w:szCs w:val="24"/>
          <w:lang w:eastAsia="pl-PL"/>
        </w:rPr>
        <w:t xml:space="preserve">uzgodniono,                    </w:t>
      </w:r>
      <w:r w:rsidRPr="00AA251A">
        <w:rPr>
          <w:rFonts w:ascii="Times New Roman" w:eastAsia="Times New Roman" w:hAnsi="Times New Roman" w:cs="Times New Roman"/>
          <w:bCs/>
          <w:sz w:val="24"/>
          <w:szCs w:val="24"/>
          <w:lang w:eastAsia="pl-PL"/>
        </w:rPr>
        <w:t xml:space="preserve">że w kwestii postępowania z odpadami stosowne dokumenty zostaną przedłożone do 30.12.2021r,  a </w:t>
      </w:r>
      <w:r w:rsidRPr="00AA251A">
        <w:rPr>
          <w:rFonts w:ascii="Times New Roman" w:eastAsia="Times New Roman" w:hAnsi="Times New Roman" w:cs="Times New Roman"/>
          <w:sz w:val="24"/>
          <w:szCs w:val="24"/>
          <w:lang w:eastAsia="pl-PL"/>
        </w:rPr>
        <w:t xml:space="preserve">wykonanie </w:t>
      </w:r>
      <w:r w:rsidRPr="00AA251A">
        <w:rPr>
          <w:rFonts w:ascii="Times New Roman" w:eastAsia="Times New Roman" w:hAnsi="Times New Roman" w:cs="Times New Roman"/>
          <w:bCs/>
          <w:sz w:val="24"/>
          <w:szCs w:val="24"/>
          <w:lang w:eastAsia="pl-PL"/>
        </w:rPr>
        <w:t>pozostałych</w:t>
      </w:r>
      <w:r w:rsidRPr="00AA251A">
        <w:rPr>
          <w:rFonts w:ascii="Times New Roman" w:eastAsia="Times New Roman" w:hAnsi="Times New Roman" w:cs="Times New Roman"/>
          <w:sz w:val="24"/>
          <w:szCs w:val="24"/>
          <w:lang w:eastAsia="pl-PL"/>
        </w:rPr>
        <w:t xml:space="preserve"> zaleceń w terminie </w:t>
      </w:r>
      <w:r w:rsidRPr="00AA251A">
        <w:rPr>
          <w:rFonts w:ascii="Times New Roman" w:eastAsia="Times New Roman" w:hAnsi="Times New Roman" w:cs="Times New Roman"/>
          <w:bCs/>
          <w:sz w:val="24"/>
          <w:szCs w:val="24"/>
          <w:lang w:eastAsia="pl-PL"/>
        </w:rPr>
        <w:t xml:space="preserve">do 31 stycznia 2022r. </w:t>
      </w:r>
    </w:p>
    <w:p w14:paraId="03D4CC1D" w14:textId="77777777" w:rsidR="00AA251A" w:rsidRPr="00AA251A" w:rsidRDefault="00AA251A" w:rsidP="0028779D">
      <w:pPr>
        <w:tabs>
          <w:tab w:val="left" w:pos="426"/>
        </w:tabs>
        <w:autoSpaceDN w:val="0"/>
        <w:spacing w:after="0" w:line="276" w:lineRule="auto"/>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sz w:val="24"/>
          <w:szCs w:val="20"/>
          <w:lang w:eastAsia="pl-PL"/>
        </w:rPr>
        <w:t xml:space="preserve"> </w:t>
      </w:r>
      <w:r w:rsidRPr="00AA251A">
        <w:rPr>
          <w:rFonts w:ascii="Times New Roman" w:eastAsia="Times New Roman" w:hAnsi="Times New Roman" w:cs="Times New Roman"/>
          <w:sz w:val="24"/>
          <w:szCs w:val="20"/>
          <w:lang w:eastAsia="pl-PL"/>
        </w:rPr>
        <w:tab/>
        <w:t>W kolejnych dwóch obiektach (zol i hospicjum) wydano zalecenia dotyczące:</w:t>
      </w:r>
    </w:p>
    <w:p w14:paraId="15A7277D" w14:textId="77777777" w:rsidR="00AA251A" w:rsidRPr="00AA251A" w:rsidRDefault="00AA251A" w:rsidP="00097EF0">
      <w:pPr>
        <w:numPr>
          <w:ilvl w:val="1"/>
          <w:numId w:val="25"/>
        </w:numPr>
        <w:tabs>
          <w:tab w:val="left" w:pos="426"/>
        </w:tabs>
        <w:autoSpaceDN w:val="0"/>
        <w:spacing w:after="0" w:line="276" w:lineRule="auto"/>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sz w:val="24"/>
          <w:szCs w:val="20"/>
          <w:lang w:eastAsia="pl-PL"/>
        </w:rPr>
        <w:t>zapewnienia prawidłowej segregacji odpadów poprzez wydzielenie grupy 18 01 04</w:t>
      </w:r>
      <w:r w:rsidRPr="00AA251A">
        <w:rPr>
          <w:rFonts w:ascii="Times New Roman" w:eastAsia="Times New Roman" w:hAnsi="Times New Roman" w:cs="Times New Roman"/>
          <w:sz w:val="24"/>
          <w:szCs w:val="20"/>
          <w:lang w:eastAsia="pl-PL"/>
        </w:rPr>
        <w:br/>
        <w:t xml:space="preserve">i powiadomienia o planowanym sposobie postepowania oraz przedłożenia zweryfikowanej procedury – gestor obiektów poinformował pisemnie, że z uwagi na konieczność zakupu maceratora zalecenia zostaną wykonane w I kwartale 2022r. </w:t>
      </w:r>
    </w:p>
    <w:p w14:paraId="48A2ADAB" w14:textId="704CD27D" w:rsidR="00AA251A" w:rsidRPr="00AA251A" w:rsidRDefault="00AA251A" w:rsidP="00097EF0">
      <w:pPr>
        <w:numPr>
          <w:ilvl w:val="1"/>
          <w:numId w:val="25"/>
        </w:numPr>
        <w:tabs>
          <w:tab w:val="left" w:pos="426"/>
        </w:tabs>
        <w:autoSpaceDN w:val="0"/>
        <w:spacing w:after="0" w:line="276" w:lineRule="auto"/>
        <w:jc w:val="both"/>
        <w:textAlignment w:val="baseline"/>
        <w:rPr>
          <w:rFonts w:ascii="Times New Roman" w:eastAsia="Times New Roman" w:hAnsi="Times New Roman" w:cs="Times New Roman"/>
          <w:sz w:val="24"/>
          <w:szCs w:val="20"/>
          <w:lang w:eastAsia="pl-PL"/>
        </w:rPr>
      </w:pPr>
      <w:proofErr w:type="spellStart"/>
      <w:r w:rsidRPr="00AA251A">
        <w:rPr>
          <w:rFonts w:ascii="Times New Roman" w:eastAsia="Times New Roman" w:hAnsi="Times New Roman" w:cs="Times New Roman"/>
          <w:kern w:val="28"/>
          <w:sz w:val="24"/>
          <w:szCs w:val="24"/>
          <w:lang w:val="de-DE" w:eastAsia="pl-PL"/>
        </w:rPr>
        <w:t>przeprowadzona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kontrola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sprawdzająca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wykazała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że</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gestor</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obiektu</w:t>
      </w:r>
      <w:proofErr w:type="spellEnd"/>
      <w:r w:rsidRPr="00AA251A">
        <w:rPr>
          <w:rFonts w:ascii="Times New Roman" w:eastAsia="Times New Roman" w:hAnsi="Times New Roman" w:cs="Times New Roman"/>
          <w:kern w:val="28"/>
          <w:sz w:val="24"/>
          <w:szCs w:val="24"/>
          <w:lang w:val="de-DE" w:eastAsia="pl-PL"/>
        </w:rPr>
        <w:t xml:space="preserve"> nie </w:t>
      </w:r>
      <w:proofErr w:type="spellStart"/>
      <w:r w:rsidRPr="00AA251A">
        <w:rPr>
          <w:rFonts w:ascii="Times New Roman" w:eastAsia="Times New Roman" w:hAnsi="Times New Roman" w:cs="Times New Roman"/>
          <w:kern w:val="28"/>
          <w:sz w:val="24"/>
          <w:szCs w:val="24"/>
          <w:lang w:val="de-DE" w:eastAsia="pl-PL"/>
        </w:rPr>
        <w:t>wykonał</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nałożonego</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decyzją</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obowiązku</w:t>
      </w:r>
      <w:proofErr w:type="spellEnd"/>
      <w:r w:rsidRPr="00AA251A">
        <w:rPr>
          <w:rFonts w:ascii="Times New Roman" w:eastAsia="Times New Roman" w:hAnsi="Times New Roman" w:cs="Times New Roman"/>
          <w:kern w:val="28"/>
          <w:sz w:val="24"/>
          <w:szCs w:val="24"/>
          <w:lang w:val="de-DE" w:eastAsia="pl-PL"/>
        </w:rPr>
        <w:t xml:space="preserve">, w </w:t>
      </w:r>
      <w:proofErr w:type="spellStart"/>
      <w:r w:rsidRPr="00AA251A">
        <w:rPr>
          <w:rFonts w:ascii="Times New Roman" w:eastAsia="Times New Roman" w:hAnsi="Times New Roman" w:cs="Times New Roman"/>
          <w:kern w:val="28"/>
          <w:sz w:val="24"/>
          <w:szCs w:val="24"/>
          <w:lang w:val="de-DE" w:eastAsia="pl-PL"/>
        </w:rPr>
        <w:t>związku</w:t>
      </w:r>
      <w:proofErr w:type="spellEnd"/>
      <w:r w:rsidRPr="00AA251A">
        <w:rPr>
          <w:rFonts w:ascii="Times New Roman" w:eastAsia="Times New Roman" w:hAnsi="Times New Roman" w:cs="Times New Roman"/>
          <w:kern w:val="28"/>
          <w:sz w:val="24"/>
          <w:szCs w:val="24"/>
          <w:lang w:val="de-DE" w:eastAsia="pl-PL"/>
        </w:rPr>
        <w:t xml:space="preserve"> z </w:t>
      </w:r>
      <w:proofErr w:type="spellStart"/>
      <w:r w:rsidRPr="00AA251A">
        <w:rPr>
          <w:rFonts w:ascii="Times New Roman" w:eastAsia="Times New Roman" w:hAnsi="Times New Roman" w:cs="Times New Roman"/>
          <w:kern w:val="28"/>
          <w:sz w:val="24"/>
          <w:szCs w:val="24"/>
          <w:lang w:val="de-DE" w:eastAsia="pl-PL"/>
        </w:rPr>
        <w:t>powyższym</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wystosowano</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upomnienie</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kolejna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kontrola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sprawdzająca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potwierdziła</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wykonanie</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prawidłowej</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wentylacji</w:t>
      </w:r>
      <w:proofErr w:type="spellEnd"/>
      <w:r w:rsidRPr="00AA251A">
        <w:rPr>
          <w:rFonts w:ascii="Times New Roman" w:eastAsia="Times New Roman" w:hAnsi="Times New Roman" w:cs="Times New Roman"/>
          <w:kern w:val="28"/>
          <w:sz w:val="24"/>
          <w:szCs w:val="24"/>
          <w:lang w:val="de-DE" w:eastAsia="pl-PL"/>
        </w:rPr>
        <w:t xml:space="preserve"> </w:t>
      </w:r>
      <w:r w:rsidR="0028779D">
        <w:rPr>
          <w:rFonts w:ascii="Times New Roman" w:eastAsia="Times New Roman" w:hAnsi="Times New Roman" w:cs="Times New Roman"/>
          <w:kern w:val="28"/>
          <w:sz w:val="24"/>
          <w:szCs w:val="24"/>
          <w:lang w:val="de-DE" w:eastAsia="pl-PL"/>
        </w:rPr>
        <w:t xml:space="preserve">               </w:t>
      </w:r>
      <w:r w:rsidRPr="00AA251A">
        <w:rPr>
          <w:rFonts w:ascii="Times New Roman" w:eastAsia="Times New Roman" w:hAnsi="Times New Roman" w:cs="Times New Roman"/>
          <w:kern w:val="28"/>
          <w:sz w:val="24"/>
          <w:szCs w:val="24"/>
          <w:lang w:val="de-DE" w:eastAsia="pl-PL"/>
        </w:rPr>
        <w:t xml:space="preserve">w </w:t>
      </w:r>
      <w:proofErr w:type="spellStart"/>
      <w:r w:rsidRPr="00AA251A">
        <w:rPr>
          <w:rFonts w:ascii="Times New Roman" w:eastAsia="Times New Roman" w:hAnsi="Times New Roman" w:cs="Times New Roman"/>
          <w:kern w:val="28"/>
          <w:sz w:val="24"/>
          <w:szCs w:val="24"/>
          <w:lang w:val="de-DE" w:eastAsia="pl-PL"/>
        </w:rPr>
        <w:t>obiekcie</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wspomaganej</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mechanicznie</w:t>
      </w:r>
      <w:proofErr w:type="spellEnd"/>
      <w:r w:rsidRPr="00AA251A">
        <w:rPr>
          <w:rFonts w:ascii="Times New Roman" w:eastAsia="Times New Roman" w:hAnsi="Times New Roman" w:cs="Times New Roman"/>
          <w:kern w:val="28"/>
          <w:sz w:val="24"/>
          <w:szCs w:val="24"/>
          <w:lang w:val="de-DE" w:eastAsia="pl-PL"/>
        </w:rPr>
        <w:t xml:space="preserve"> w </w:t>
      </w:r>
      <w:proofErr w:type="spellStart"/>
      <w:r w:rsidRPr="00AA251A">
        <w:rPr>
          <w:rFonts w:ascii="Times New Roman" w:eastAsia="Times New Roman" w:hAnsi="Times New Roman" w:cs="Times New Roman"/>
          <w:kern w:val="28"/>
          <w:sz w:val="24"/>
          <w:szCs w:val="24"/>
          <w:lang w:val="de-DE" w:eastAsia="pl-PL"/>
        </w:rPr>
        <w:t>pomieszczeniach</w:t>
      </w:r>
      <w:proofErr w:type="spellEnd"/>
      <w:r w:rsidRPr="00AA251A">
        <w:rPr>
          <w:rFonts w:ascii="Times New Roman" w:eastAsia="Times New Roman" w:hAnsi="Times New Roman" w:cs="Times New Roman"/>
          <w:kern w:val="28"/>
          <w:sz w:val="24"/>
          <w:szCs w:val="24"/>
          <w:lang w:val="de-DE" w:eastAsia="pl-PL"/>
        </w:rPr>
        <w:t xml:space="preserve"> sanitarno – </w:t>
      </w:r>
      <w:proofErr w:type="spellStart"/>
      <w:r w:rsidRPr="00AA251A">
        <w:rPr>
          <w:rFonts w:ascii="Times New Roman" w:eastAsia="Times New Roman" w:hAnsi="Times New Roman" w:cs="Times New Roman"/>
          <w:kern w:val="28"/>
          <w:sz w:val="24"/>
          <w:szCs w:val="24"/>
          <w:lang w:val="de-DE" w:eastAsia="pl-PL"/>
        </w:rPr>
        <w:t>higienicznych</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oraz</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grawitacyjnej</w:t>
      </w:r>
      <w:proofErr w:type="spellEnd"/>
      <w:r w:rsidRPr="00AA251A">
        <w:rPr>
          <w:rFonts w:ascii="Times New Roman" w:eastAsia="Times New Roman" w:hAnsi="Times New Roman" w:cs="Times New Roman"/>
          <w:kern w:val="28"/>
          <w:sz w:val="24"/>
          <w:szCs w:val="24"/>
          <w:lang w:val="de-DE" w:eastAsia="pl-PL"/>
        </w:rPr>
        <w:t xml:space="preserve"> w </w:t>
      </w:r>
      <w:proofErr w:type="spellStart"/>
      <w:r w:rsidRPr="00AA251A">
        <w:rPr>
          <w:rFonts w:ascii="Times New Roman" w:eastAsia="Times New Roman" w:hAnsi="Times New Roman" w:cs="Times New Roman"/>
          <w:kern w:val="28"/>
          <w:sz w:val="24"/>
          <w:szCs w:val="24"/>
          <w:lang w:val="de-DE" w:eastAsia="pl-PL"/>
        </w:rPr>
        <w:t>pomieszczeniach</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przeznaczonych</w:t>
      </w:r>
      <w:proofErr w:type="spellEnd"/>
      <w:r w:rsidRPr="00AA251A">
        <w:rPr>
          <w:rFonts w:ascii="Times New Roman" w:eastAsia="Times New Roman" w:hAnsi="Times New Roman" w:cs="Times New Roman"/>
          <w:kern w:val="28"/>
          <w:sz w:val="24"/>
          <w:szCs w:val="24"/>
          <w:lang w:val="de-DE" w:eastAsia="pl-PL"/>
        </w:rPr>
        <w:t xml:space="preserve"> na </w:t>
      </w:r>
      <w:proofErr w:type="spellStart"/>
      <w:r w:rsidRPr="00AA251A">
        <w:rPr>
          <w:rFonts w:ascii="Times New Roman" w:eastAsia="Times New Roman" w:hAnsi="Times New Roman" w:cs="Times New Roman"/>
          <w:kern w:val="28"/>
          <w:sz w:val="24"/>
          <w:szCs w:val="24"/>
          <w:lang w:val="de-DE" w:eastAsia="pl-PL"/>
        </w:rPr>
        <w:t>stały</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pobyt</w:t>
      </w:r>
      <w:proofErr w:type="spellEnd"/>
      <w:r w:rsidRPr="00AA251A">
        <w:rPr>
          <w:rFonts w:ascii="Times New Roman" w:eastAsia="Times New Roman" w:hAnsi="Times New Roman" w:cs="Times New Roman"/>
          <w:kern w:val="28"/>
          <w:sz w:val="24"/>
          <w:szCs w:val="24"/>
          <w:lang w:val="de-DE" w:eastAsia="pl-PL"/>
        </w:rPr>
        <w:t xml:space="preserve"> </w:t>
      </w:r>
      <w:proofErr w:type="spellStart"/>
      <w:r w:rsidRPr="00AA251A">
        <w:rPr>
          <w:rFonts w:ascii="Times New Roman" w:eastAsia="Times New Roman" w:hAnsi="Times New Roman" w:cs="Times New Roman"/>
          <w:kern w:val="28"/>
          <w:sz w:val="24"/>
          <w:szCs w:val="24"/>
          <w:lang w:val="de-DE" w:eastAsia="pl-PL"/>
        </w:rPr>
        <w:t>ludzi</w:t>
      </w:r>
      <w:proofErr w:type="spellEnd"/>
      <w:r w:rsidRPr="00AA251A">
        <w:rPr>
          <w:rFonts w:ascii="Times New Roman" w:eastAsia="Times New Roman" w:hAnsi="Times New Roman" w:cs="Times New Roman"/>
          <w:kern w:val="28"/>
          <w:sz w:val="24"/>
          <w:szCs w:val="24"/>
          <w:lang w:val="de-DE" w:eastAsia="pl-PL"/>
        </w:rPr>
        <w:t>).</w:t>
      </w:r>
    </w:p>
    <w:p w14:paraId="23ED48FF" w14:textId="77777777"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p>
    <w:p w14:paraId="61162A3D" w14:textId="3CA2F747"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ab/>
      </w:r>
      <w:r w:rsidRPr="00AA251A">
        <w:rPr>
          <w:rFonts w:ascii="Times New Roman" w:eastAsia="Times New Roman" w:hAnsi="Times New Roman" w:cs="Times New Roman"/>
          <w:sz w:val="24"/>
          <w:szCs w:val="24"/>
          <w:lang w:eastAsia="pl-PL"/>
        </w:rPr>
        <w:tab/>
        <w:t xml:space="preserve">Szpital Lipno Sp. z o. o. Lipno, ul. Nieszawska 6 korzysta z wody przeznaczonej </w:t>
      </w:r>
      <w:r w:rsidR="00AD3BE5">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do spożycia przez ludzi dobrej jakości, ujmowanej z własnego ujęcia, opartego na 2 studniach głębinowych. W roku 2021 nie stwierdzono przekroczeń norm sanitarnych. Właściciel obiektu uzgodnił plan poboru próbek wody w roku 2021 (4 próbki WPS w zakresie parametrów grupy A rozszerzonych o </w:t>
      </w:r>
      <w:proofErr w:type="spellStart"/>
      <w:r w:rsidRPr="00AA251A">
        <w:rPr>
          <w:rFonts w:ascii="Times New Roman" w:eastAsia="Times New Roman" w:hAnsi="Times New Roman" w:cs="Times New Roman"/>
          <w:sz w:val="24"/>
          <w:szCs w:val="24"/>
          <w:lang w:eastAsia="pl-PL"/>
        </w:rPr>
        <w:t>Enterokoki</w:t>
      </w:r>
      <w:proofErr w:type="spellEnd"/>
      <w:r w:rsidRPr="00AA251A">
        <w:rPr>
          <w:rFonts w:ascii="Times New Roman" w:eastAsia="Times New Roman" w:hAnsi="Times New Roman" w:cs="Times New Roman"/>
          <w:sz w:val="24"/>
          <w:szCs w:val="24"/>
          <w:lang w:eastAsia="pl-PL"/>
        </w:rPr>
        <w:t xml:space="preserve">, żelazo, mangan i jon amonowy). </w:t>
      </w:r>
    </w:p>
    <w:p w14:paraId="2A5F4A91" w14:textId="64EF4C67"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Na podstawie przedłożonych sprawozdań z badań PPIS w Lipnie stwierdził, że woda odpowiada wymaganiom jakości wody zawartym w § 3 rozporządzenia Ministra Zdrowia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z dnia 07 grudnia 2017r. w sprawie jakości wody przeznaczonej do spożycia przez ludzi </w:t>
      </w:r>
      <w:r w:rsidR="00AD3BE5">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(Dz. U. z 2017r., poz. 2294) ze względu na skład fizyko – chemiczny i mikrobiologiczny </w:t>
      </w:r>
      <w:r w:rsidR="00AD3BE5">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i wydał dwukrotnie oceny okresowe –woda nadaje się do spożycia przez ludzi.</w:t>
      </w:r>
    </w:p>
    <w:p w14:paraId="24BC5F70" w14:textId="007C728B"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lastRenderedPageBreak/>
        <w:t xml:space="preserve">Ponadto zgodnie z załącznikiem Nr 5 lit. B wyżej wymienionego rozporządzenia, w ramach kontroli wewnętrznej wykonano, badania wody ciepłej w kierunku </w:t>
      </w:r>
      <w:proofErr w:type="spellStart"/>
      <w:r w:rsidRPr="00AA251A">
        <w:rPr>
          <w:rFonts w:ascii="Times New Roman" w:eastAsia="Times New Roman" w:hAnsi="Times New Roman" w:cs="Times New Roman"/>
          <w:sz w:val="24"/>
          <w:szCs w:val="24"/>
          <w:lang w:eastAsia="pl-PL"/>
        </w:rPr>
        <w:t>Legionella</w:t>
      </w:r>
      <w:proofErr w:type="spellEnd"/>
      <w:r w:rsidRPr="00AA251A">
        <w:rPr>
          <w:rFonts w:ascii="Times New Roman" w:eastAsia="Times New Roman" w:hAnsi="Times New Roman" w:cs="Times New Roman"/>
          <w:sz w:val="24"/>
          <w:szCs w:val="24"/>
          <w:lang w:eastAsia="pl-PL"/>
        </w:rPr>
        <w:t xml:space="preserve"> sp.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z częstotliwością 2 razy w roku (łącznie 12 próbek: 6 próbek w maju i 6 próbek w listopadzie). </w:t>
      </w:r>
    </w:p>
    <w:p w14:paraId="69A61F75" w14:textId="77777777"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PPIS w Lipnie dwukrotnie stwierdził, że woda ciepła w budynku szpitala jest bezpieczna dla zdrowia ludzkiego i nie stwarza zagrożenia epidemicznego. </w:t>
      </w:r>
    </w:p>
    <w:p w14:paraId="2511A831" w14:textId="5E9A970C"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W dniu 28.12.2021r. gestor obiektu przedstawił plan harmonogramu poboru próbek wody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w roku 2022, który został zatwierdzony przez PPIS w Lipnie Protokołem uzgodnień z dnia 04.01.2022r.</w:t>
      </w:r>
    </w:p>
    <w:p w14:paraId="316E2DBA" w14:textId="77777777"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Pozostałe obiekty korzystały z wody dobrej jakości, z wodociągów publicznych nadzorowanych przez PSSE Lipno. </w:t>
      </w:r>
    </w:p>
    <w:p w14:paraId="6ADD0ECF" w14:textId="2C8419EF" w:rsidR="00AA251A" w:rsidRPr="00AA251A" w:rsidRDefault="00AA251A" w:rsidP="0028779D">
      <w:pPr>
        <w:tabs>
          <w:tab w:val="left" w:pos="142"/>
          <w:tab w:val="left" w:pos="426"/>
        </w:tabs>
        <w:overflowPunct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ab/>
      </w:r>
      <w:r w:rsidRPr="00AA251A">
        <w:rPr>
          <w:rFonts w:ascii="Times New Roman" w:eastAsia="Times New Roman" w:hAnsi="Times New Roman" w:cs="Times New Roman"/>
          <w:sz w:val="24"/>
          <w:szCs w:val="24"/>
          <w:lang w:eastAsia="pl-PL"/>
        </w:rPr>
        <w:tab/>
        <w:t xml:space="preserve">Wszystkie skontrolowane placówki ochrony zdrowia posiadają podpisane umowy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z firmami posiadającymi wymagane zezwolenia na odbiór odpadów medycznych.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W większości obiektów magazynowanie odpadów medycznych odbywa się w urządzeniach chłodniczych. </w:t>
      </w:r>
    </w:p>
    <w:p w14:paraId="5614703D" w14:textId="77777777" w:rsidR="004E7D4C" w:rsidRDefault="004E7D4C" w:rsidP="0028779D">
      <w:pPr>
        <w:spacing w:after="0" w:line="276" w:lineRule="auto"/>
        <w:jc w:val="both"/>
        <w:rPr>
          <w:rFonts w:ascii="Times New Roman" w:eastAsia="Times New Roman" w:hAnsi="Times New Roman" w:cs="Times New Roman"/>
          <w:sz w:val="24"/>
          <w:szCs w:val="24"/>
          <w:lang w:eastAsia="pl-PL"/>
        </w:rPr>
      </w:pPr>
    </w:p>
    <w:p w14:paraId="1022ABB7" w14:textId="6922C0E1" w:rsidR="00AA251A" w:rsidRPr="00AA251A" w:rsidRDefault="00AA251A" w:rsidP="0028779D">
      <w:pPr>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Utrzymanie czystości w oddziałach Szpitala Lipno Sp. z o. o., ul. Nieszawska 6: </w:t>
      </w:r>
    </w:p>
    <w:p w14:paraId="1D2255A9" w14:textId="77777777"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W jednostce opracowana jest Procedura ,,Dekontaminacja i sprzątanie pomieszczeń szpitalnych’’.</w:t>
      </w:r>
    </w:p>
    <w:p w14:paraId="493D077D" w14:textId="77777777"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Sprzątaniem oddziałów zajmuje się personel pomocniczy placówki.</w:t>
      </w:r>
    </w:p>
    <w:p w14:paraId="4555311C" w14:textId="2098F6FA"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Do sprzątania oddziałów używane są profesjonalne wózki serwisowe. Każdy oddział posiada swój wózek serwisowy. </w:t>
      </w:r>
      <w:proofErr w:type="spellStart"/>
      <w:r w:rsidRPr="00AA251A">
        <w:rPr>
          <w:rFonts w:ascii="Times New Roman" w:eastAsia="Times New Roman" w:hAnsi="Times New Roman" w:cs="Times New Roman"/>
          <w:sz w:val="24"/>
          <w:szCs w:val="24"/>
          <w:lang w:eastAsia="pl-PL"/>
        </w:rPr>
        <w:t>Mopy</w:t>
      </w:r>
      <w:proofErr w:type="spellEnd"/>
      <w:r w:rsidRPr="00AA251A">
        <w:rPr>
          <w:rFonts w:ascii="Times New Roman" w:eastAsia="Times New Roman" w:hAnsi="Times New Roman" w:cs="Times New Roman"/>
          <w:sz w:val="24"/>
          <w:szCs w:val="24"/>
          <w:lang w:eastAsia="pl-PL"/>
        </w:rPr>
        <w:t xml:space="preserve"> są odpowiednio opisane i przydzielone </w:t>
      </w:r>
      <w:r w:rsidR="00AD3BE5">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do poszczególnych stref sanitarnych.</w:t>
      </w:r>
    </w:p>
    <w:p w14:paraId="7049CBD2" w14:textId="77777777"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Do utrzymania czystości w oddziałach używa się odpowiednio opisanych ściereczek </w:t>
      </w:r>
      <w:r w:rsidRPr="00AA251A">
        <w:rPr>
          <w:rFonts w:ascii="Times New Roman" w:eastAsia="Times New Roman" w:hAnsi="Times New Roman" w:cs="Times New Roman"/>
          <w:sz w:val="24"/>
          <w:szCs w:val="24"/>
          <w:lang w:eastAsia="pl-PL"/>
        </w:rPr>
        <w:br/>
        <w:t>o zróżnicowanej kolorystyce.</w:t>
      </w:r>
    </w:p>
    <w:p w14:paraId="5A1D3086" w14:textId="07DC2061"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Dezynfekcja powierzchni oraz sprzątanie odbywa się zgodnie z ,,Planem Higieny’’. </w:t>
      </w:r>
      <w:r w:rsidR="004E7D4C">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W użyciu są profesjonalne środki myjące.</w:t>
      </w:r>
    </w:p>
    <w:p w14:paraId="2CDB5AA0" w14:textId="77777777"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Sprzęt do utrzymania czystości, środki czystościowe i płyny dezynfekcyjne znajdują się                     w wydzielonych pomieszczeniach piwnicznych Działu Czystości.</w:t>
      </w:r>
    </w:p>
    <w:p w14:paraId="76306CB6" w14:textId="77777777" w:rsidR="00AA251A" w:rsidRPr="00AA251A" w:rsidRDefault="00AA251A" w:rsidP="00097EF0">
      <w:pPr>
        <w:numPr>
          <w:ilvl w:val="1"/>
          <w:numId w:val="26"/>
        </w:numPr>
        <w:spacing w:after="0" w:line="276" w:lineRule="auto"/>
        <w:ind w:left="426"/>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Brudne </w:t>
      </w:r>
      <w:proofErr w:type="spellStart"/>
      <w:r w:rsidRPr="00AA251A">
        <w:rPr>
          <w:rFonts w:ascii="Times New Roman" w:eastAsia="Times New Roman" w:hAnsi="Times New Roman" w:cs="Times New Roman"/>
          <w:sz w:val="24"/>
          <w:szCs w:val="24"/>
          <w:lang w:eastAsia="pl-PL"/>
        </w:rPr>
        <w:t>mopy</w:t>
      </w:r>
      <w:proofErr w:type="spellEnd"/>
      <w:r w:rsidRPr="00AA251A">
        <w:rPr>
          <w:rFonts w:ascii="Times New Roman" w:eastAsia="Times New Roman" w:hAnsi="Times New Roman" w:cs="Times New Roman"/>
          <w:sz w:val="24"/>
          <w:szCs w:val="24"/>
          <w:lang w:eastAsia="pl-PL"/>
        </w:rPr>
        <w:t>, w opisanych workach, składowane są tymczasowo w brudownikach, skąd trafiają do pralni w piwnicy szpitala.</w:t>
      </w:r>
    </w:p>
    <w:p w14:paraId="3AC771FC" w14:textId="45F30D0F" w:rsidR="00AA251A" w:rsidRPr="00AA251A" w:rsidRDefault="00AA251A" w:rsidP="0028779D">
      <w:pPr>
        <w:tabs>
          <w:tab w:val="left" w:pos="360"/>
          <w:tab w:val="left" w:pos="426"/>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pl-PL"/>
        </w:rPr>
      </w:pPr>
      <w:r w:rsidRPr="00AA251A">
        <w:rPr>
          <w:rFonts w:ascii="Times New Roman" w:eastAsia="Times New Roman" w:hAnsi="Times New Roman" w:cs="Times New Roman"/>
          <w:sz w:val="24"/>
          <w:szCs w:val="20"/>
          <w:lang w:eastAsia="pl-PL"/>
        </w:rPr>
        <w:t xml:space="preserve">Na terenie powiatu lipnowskiego tylko jedna przychodnia korzysta z zewnętrznej firmy sprzątającej. Jednakże asortyment środków dezynfekcyjnych i czystościowych zapewnia właściciel przychodni. Sprzątaniem pomieszczeń pozostałych obiektów zajmuje się personel placówek, w indywidualnych praktykach zawodowych czynności tych dokonują właściciele gabinetów lub personel placówki, w którym wynajmowany jest gabinet (dotyczy gabinetów zlokalizowanych w NZOZ). </w:t>
      </w:r>
    </w:p>
    <w:p w14:paraId="106CB1BB" w14:textId="77777777" w:rsidR="00AA251A" w:rsidRPr="00AA251A" w:rsidRDefault="00AA251A" w:rsidP="0028779D">
      <w:pPr>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ab/>
        <w:t xml:space="preserve">Przeprowadzane kontrole sanitarne podczas wprowadzonego stanu epidemii obejmowały dodatkowo w swym zakresie sprawdzenie przestrzegania obowiązujących nakazów, zakazów, ograniczeń i wytycznych - nie stwierdzono nieprawidłowości w tym zakresie. </w:t>
      </w:r>
    </w:p>
    <w:p w14:paraId="34EB1CF7" w14:textId="57D44BD1" w:rsidR="00AA251A" w:rsidRPr="00AA251A" w:rsidRDefault="00AA251A" w:rsidP="0028779D">
      <w:pPr>
        <w:spacing w:after="0" w:line="276" w:lineRule="auto"/>
        <w:jc w:val="both"/>
        <w:rPr>
          <w:rFonts w:ascii="Times New Roman" w:eastAsia="Times New Roman" w:hAnsi="Times New Roman" w:cs="Times New Roman"/>
          <w:sz w:val="24"/>
          <w:szCs w:val="24"/>
          <w:lang w:eastAsia="pl-PL"/>
        </w:rPr>
      </w:pPr>
      <w:r w:rsidRPr="00AA251A">
        <w:rPr>
          <w:rFonts w:ascii="Times New Roman" w:eastAsia="Times New Roman" w:hAnsi="Times New Roman" w:cs="Times New Roman"/>
          <w:sz w:val="24"/>
          <w:szCs w:val="24"/>
          <w:lang w:eastAsia="pl-PL"/>
        </w:rPr>
        <w:t xml:space="preserve">Podmioty wykonujące działalność leczniczą podczas epidemii wprowadziły podwyższone zasady bezpieczeństwa. Na wejściu do obiektów pacjenci proszeni byli o przeprowadzenie dezynfekcji rąk (zapewniono dozowniki z antyseptykiem) oraz o zachowanie dystansu społecznego, w niektórych obiektach w poczekalniach zapewniono stosowne oznaczenia </w:t>
      </w:r>
      <w:r w:rsidR="0028779D">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 xml:space="preserve">w innych ograniczono liczbę pacjentów lub umawiani byli na konkretną godzinę przyjęć. Ponadto, aby nie narażać pacjentów i personelu medycznego na bezpośredni kontakt wdrożono </w:t>
      </w:r>
      <w:r w:rsidRPr="00AA251A">
        <w:rPr>
          <w:rFonts w:ascii="Times New Roman" w:eastAsia="Times New Roman" w:hAnsi="Times New Roman" w:cs="Times New Roman"/>
          <w:sz w:val="24"/>
          <w:szCs w:val="24"/>
          <w:lang w:eastAsia="pl-PL"/>
        </w:rPr>
        <w:lastRenderedPageBreak/>
        <w:t xml:space="preserve">obsługę telefoniczną pacjentów oraz wprowadzono możliwość konsultacji lekarskiej w formie </w:t>
      </w:r>
      <w:proofErr w:type="spellStart"/>
      <w:r w:rsidRPr="00AA251A">
        <w:rPr>
          <w:rFonts w:ascii="Times New Roman" w:eastAsia="Times New Roman" w:hAnsi="Times New Roman" w:cs="Times New Roman"/>
          <w:sz w:val="24"/>
          <w:szCs w:val="24"/>
          <w:lang w:eastAsia="pl-PL"/>
        </w:rPr>
        <w:t>teleporady</w:t>
      </w:r>
      <w:proofErr w:type="spellEnd"/>
      <w:r w:rsidRPr="00AA251A">
        <w:rPr>
          <w:rFonts w:ascii="Times New Roman" w:eastAsia="Times New Roman" w:hAnsi="Times New Roman" w:cs="Times New Roman"/>
          <w:sz w:val="24"/>
          <w:szCs w:val="24"/>
          <w:lang w:eastAsia="pl-PL"/>
        </w:rPr>
        <w:t xml:space="preserve">. Zgodnie z oświadczeniami stron kontrolowanych stosowano odstęp czasowy między pacjentami celem przeprowadzenia dezynfekcji wszystkich powierzchni dotykowych. Ponadto w trakcie udzielania czynności medycznych personel przychodni wyposażony był </w:t>
      </w:r>
      <w:r w:rsidR="00454BCB">
        <w:rPr>
          <w:rFonts w:ascii="Times New Roman" w:eastAsia="Times New Roman" w:hAnsi="Times New Roman" w:cs="Times New Roman"/>
          <w:sz w:val="24"/>
          <w:szCs w:val="24"/>
          <w:lang w:eastAsia="pl-PL"/>
        </w:rPr>
        <w:t xml:space="preserve">        </w:t>
      </w:r>
      <w:r w:rsidRPr="00AA251A">
        <w:rPr>
          <w:rFonts w:ascii="Times New Roman" w:eastAsia="Times New Roman" w:hAnsi="Times New Roman" w:cs="Times New Roman"/>
          <w:sz w:val="24"/>
          <w:szCs w:val="24"/>
          <w:lang w:eastAsia="pl-PL"/>
        </w:rPr>
        <w:t>w odpowiednie środki ochrony osobistej (fartuchy jednorazowe również kombinezony, maseczki, przyłbice, rękawiczki, środki do dezynfekcji rąk) – zapewniony zapas.</w:t>
      </w:r>
    </w:p>
    <w:p w14:paraId="3AC2F4E4" w14:textId="77777777" w:rsidR="00AA251A" w:rsidRPr="00AA251A" w:rsidRDefault="00AA251A" w:rsidP="00D90FDB">
      <w:pPr>
        <w:spacing w:after="120" w:line="276" w:lineRule="auto"/>
        <w:jc w:val="center"/>
        <w:rPr>
          <w:rFonts w:ascii="Times New Roman" w:eastAsia="Times New Roman" w:hAnsi="Times New Roman" w:cs="Times New Roman"/>
          <w:sz w:val="24"/>
          <w:szCs w:val="24"/>
          <w:lang w:eastAsia="pl-PL"/>
        </w:rPr>
      </w:pPr>
    </w:p>
    <w:p w14:paraId="0CA7E980" w14:textId="44ABD5DA" w:rsidR="00D25EF2" w:rsidRPr="00D25EF2" w:rsidRDefault="00D90FDB" w:rsidP="00097EF0">
      <w:pPr>
        <w:pStyle w:val="Akapitzlist"/>
        <w:numPr>
          <w:ilvl w:val="0"/>
          <w:numId w:val="19"/>
        </w:numPr>
        <w:spacing w:after="0" w:line="276" w:lineRule="auto"/>
        <w:jc w:val="center"/>
        <w:rPr>
          <w:rFonts w:ascii="Times New Roman" w:eastAsia="Times New Roman" w:hAnsi="Times New Roman" w:cs="Times New Roman"/>
          <w:b/>
          <w:sz w:val="24"/>
          <w:szCs w:val="24"/>
          <w:lang w:eastAsia="pl-PL"/>
        </w:rPr>
      </w:pPr>
      <w:r w:rsidRPr="00D90FDB">
        <w:rPr>
          <w:rFonts w:ascii="Times New Roman" w:eastAsia="Times New Roman" w:hAnsi="Times New Roman" w:cs="Times New Roman"/>
          <w:b/>
          <w:sz w:val="28"/>
          <w:szCs w:val="28"/>
          <w:lang w:eastAsia="pl-PL"/>
        </w:rPr>
        <w:t xml:space="preserve">Warunki </w:t>
      </w:r>
      <w:r w:rsidR="00D25EF2" w:rsidRPr="00D90FDB">
        <w:rPr>
          <w:rFonts w:ascii="Times New Roman" w:eastAsia="Times New Roman" w:hAnsi="Times New Roman" w:cs="Times New Roman"/>
          <w:b/>
          <w:sz w:val="28"/>
          <w:szCs w:val="28"/>
          <w:lang w:eastAsia="pl-PL"/>
        </w:rPr>
        <w:t>sanitarn</w:t>
      </w:r>
      <w:r w:rsidRPr="00D90FDB">
        <w:rPr>
          <w:rFonts w:ascii="Times New Roman" w:eastAsia="Times New Roman" w:hAnsi="Times New Roman" w:cs="Times New Roman"/>
          <w:b/>
          <w:sz w:val="28"/>
          <w:szCs w:val="28"/>
          <w:lang w:eastAsia="pl-PL"/>
        </w:rPr>
        <w:t>o-higieniczne środowiska pracy.</w:t>
      </w:r>
    </w:p>
    <w:p w14:paraId="20B57B97"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p>
    <w:p w14:paraId="6D530A26" w14:textId="52C93D35" w:rsidR="00D25EF2" w:rsidRPr="00D25EF2" w:rsidRDefault="00D25EF2" w:rsidP="00D90FDB">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Na terenie nadzorowanym przez Państwowego Powiatowego Inspektora Sanitarnego </w:t>
      </w:r>
      <w:r w:rsidR="00D90FDB">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w Lipnie nadzorem objęto 180 zakładów pracy, w tym skontrolowano 69 zakładów.</w:t>
      </w:r>
    </w:p>
    <w:p w14:paraId="25B939C9" w14:textId="77777777" w:rsidR="00D25EF2" w:rsidRPr="00D25EF2" w:rsidRDefault="00D25EF2" w:rsidP="00D90FDB">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Ogółem przeprowadzono 71 kontroli, w tym :</w:t>
      </w:r>
    </w:p>
    <w:p w14:paraId="4DEA8FBD"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    67 kontroli zgodnie z harmonogramem nadzoru nad obiektami na 2021r.,</w:t>
      </w:r>
    </w:p>
    <w:p w14:paraId="3A991695" w14:textId="49F79C27" w:rsidR="00D25EF2" w:rsidRPr="00D25EF2" w:rsidRDefault="00D25EF2" w:rsidP="00D90FDB">
      <w:pPr>
        <w:spacing w:after="0" w:line="276" w:lineRule="auto"/>
        <w:ind w:left="567" w:hanging="567"/>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     1  kontrolę wspólnie z  NNZ (odbiór nowej hali produkcyjnej w 1 zakładzie</w:t>
      </w:r>
      <w:r w:rsidR="00AD3BE5">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pracy),          </w:t>
      </w:r>
    </w:p>
    <w:p w14:paraId="1E043290"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     1 kontrolę  sprawdzającą  wykonanie nałożonych na stronę obowiązków decyzją PPIS</w:t>
      </w:r>
    </w:p>
    <w:p w14:paraId="22148F63"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w Lipnie w P.P.H.U. w Kisielewie, gm. Dobrzyń n. Wisłą,</w:t>
      </w:r>
    </w:p>
    <w:p w14:paraId="09CD90F9"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     2 kontrole  doraźne w 2 zakładach pracy dotyczące:</w:t>
      </w:r>
    </w:p>
    <w:p w14:paraId="2E3F694A"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 wyjaśnieniu przyczyn przekroczenia wartości NDSCH-styrenu na stanowisku</w:t>
      </w:r>
    </w:p>
    <w:p w14:paraId="51B704A3"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laminowania w hali nr 2 w QDG Sp. z o. o. w Karnkowie, gm. Lipno oraz wydaniu</w:t>
      </w:r>
    </w:p>
    <w:p w14:paraId="7539C95D"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decyzji płatniczej za przeprowadzone badania,</w:t>
      </w:r>
    </w:p>
    <w:p w14:paraId="44EEE10E"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 przestrzegania przepisów rozporządzenia REACH w zakresie stosowania substancji </w:t>
      </w:r>
    </w:p>
    <w:p w14:paraId="24B65794" w14:textId="77777777" w:rsidR="00344218"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podlegającej zezwoleniu wymienionej w Załączniku XIV ww. rozporządzenia </w:t>
      </w:r>
    </w:p>
    <w:p w14:paraId="04ED897A" w14:textId="3260A7A8" w:rsidR="00D25EF2" w:rsidRPr="00D25EF2" w:rsidRDefault="00344218" w:rsidP="00344218">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25EF2" w:rsidRPr="00D25EF2">
        <w:rPr>
          <w:rFonts w:ascii="Times New Roman" w:eastAsia="Times New Roman" w:hAnsi="Times New Roman" w:cs="Times New Roman"/>
          <w:sz w:val="24"/>
          <w:szCs w:val="24"/>
          <w:lang w:eastAsia="pl-PL"/>
        </w:rPr>
        <w:t>w zakładzie GALWAN w Skępem, zgodnie z realizowanym projektem REACH-EN-</w:t>
      </w:r>
    </w:p>
    <w:p w14:paraId="27BFC080"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FORCE-9. </w:t>
      </w:r>
    </w:p>
    <w:p w14:paraId="0248A44D"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w:t>
      </w:r>
    </w:p>
    <w:p w14:paraId="37D3E17C" w14:textId="410CA96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Przeprowadzone ww. kontrole wykazały nieprawidłowości w 4 zakładach pracy tj.:</w:t>
      </w:r>
    </w:p>
    <w:p w14:paraId="567E1EC6"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dotyczące warunków pracy i pomieszczeń socjalnych w 2 zakładach (</w:t>
      </w:r>
      <w:bookmarkStart w:id="33" w:name="_Hlk97195323"/>
      <w:r w:rsidRPr="00D25EF2">
        <w:rPr>
          <w:rFonts w:ascii="Times New Roman" w:eastAsia="Times New Roman" w:hAnsi="Times New Roman" w:cs="Times New Roman"/>
          <w:sz w:val="24"/>
          <w:szCs w:val="24"/>
          <w:lang w:eastAsia="pl-PL"/>
        </w:rPr>
        <w:t xml:space="preserve">Z.P.U.H. „EMDIS” </w:t>
      </w:r>
    </w:p>
    <w:p w14:paraId="3F6F82C6"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w Skępem </w:t>
      </w:r>
      <w:bookmarkEnd w:id="33"/>
      <w:r w:rsidRPr="00D25EF2">
        <w:rPr>
          <w:rFonts w:ascii="Times New Roman" w:eastAsia="Times New Roman" w:hAnsi="Times New Roman" w:cs="Times New Roman"/>
          <w:sz w:val="24"/>
          <w:szCs w:val="24"/>
          <w:lang w:eastAsia="pl-PL"/>
        </w:rPr>
        <w:t>oraz F.U.W.K. „KONWEKTOR” w Lipnie ),</w:t>
      </w:r>
    </w:p>
    <w:p w14:paraId="33F8AE89" w14:textId="1DCBB84D"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braku aktualnych badań środowiskowych na hałas i pył drewna na 2 stanowiskach pracy</w:t>
      </w:r>
    </w:p>
    <w:p w14:paraId="664C97FB" w14:textId="782ADC06"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stolarzy w zakładzie P.P.H.U. w Kisielewie, gm. Dobrzyń n</w:t>
      </w:r>
      <w:r w:rsidR="00344218">
        <w:rPr>
          <w:rFonts w:ascii="Times New Roman" w:eastAsia="Times New Roman" w:hAnsi="Times New Roman" w:cs="Times New Roman"/>
          <w:sz w:val="24"/>
          <w:szCs w:val="24"/>
          <w:lang w:eastAsia="pl-PL"/>
        </w:rPr>
        <w:t>ad</w:t>
      </w:r>
      <w:r w:rsidRPr="00D25EF2">
        <w:rPr>
          <w:rFonts w:ascii="Times New Roman" w:eastAsia="Times New Roman" w:hAnsi="Times New Roman" w:cs="Times New Roman"/>
          <w:sz w:val="24"/>
          <w:szCs w:val="24"/>
          <w:lang w:eastAsia="pl-PL"/>
        </w:rPr>
        <w:t xml:space="preserve"> Wisłą,</w:t>
      </w:r>
    </w:p>
    <w:p w14:paraId="236F6CB3"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stwierdzeniu przekroczenia wartości NDSCH-styrenu na stanowisku laminowania w hali </w:t>
      </w:r>
    </w:p>
    <w:p w14:paraId="04A9D3D1"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nr 2 w QDG Sp. z o. o. w Karnkowie, gm. Lipno po przeprowadzonych badaniach</w:t>
      </w:r>
    </w:p>
    <w:p w14:paraId="022FA2AA" w14:textId="77777777"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środowiskowych przez WSSE w Bydgoszczy.</w:t>
      </w:r>
    </w:p>
    <w:p w14:paraId="78800DE6" w14:textId="4B500EEF"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W związku z powyższym wydano 3 decyzje merytoryczne oraz 4 decyzje płatnicze za ww. </w:t>
      </w:r>
      <w:r w:rsidR="000C3FB3">
        <w:rPr>
          <w:rFonts w:ascii="Times New Roman" w:eastAsia="Times New Roman" w:hAnsi="Times New Roman" w:cs="Times New Roman"/>
          <w:sz w:val="24"/>
          <w:szCs w:val="24"/>
          <w:lang w:eastAsia="pl-PL"/>
        </w:rPr>
        <w:t xml:space="preserve">  </w:t>
      </w:r>
      <w:r w:rsidR="00344218">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nieprawidłowości stwierdzone w 2021r.  </w:t>
      </w:r>
    </w:p>
    <w:p w14:paraId="63A22EF6" w14:textId="77777777" w:rsidR="00D25EF2" w:rsidRPr="00D25EF2" w:rsidRDefault="00D25EF2" w:rsidP="008C4359">
      <w:pPr>
        <w:spacing w:after="0" w:line="276" w:lineRule="auto"/>
        <w:jc w:val="both"/>
        <w:rPr>
          <w:rFonts w:ascii="Times New Roman" w:eastAsia="Times New Roman" w:hAnsi="Times New Roman" w:cs="Times New Roman"/>
          <w:sz w:val="24"/>
          <w:szCs w:val="24"/>
          <w:lang w:eastAsia="pl-PL"/>
        </w:rPr>
      </w:pPr>
    </w:p>
    <w:p w14:paraId="5FF06E41" w14:textId="2C16065C" w:rsidR="00D25EF2" w:rsidRPr="00D25EF2" w:rsidRDefault="00D25EF2" w:rsidP="008C4359">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W 2021r. w nadzorowanych zakładach pracy zatrudnionych było 4703 pracowników. </w:t>
      </w:r>
    </w:p>
    <w:p w14:paraId="25C29A1E" w14:textId="5959CA2E" w:rsidR="00D25EF2" w:rsidRPr="00D25EF2" w:rsidRDefault="00D25EF2" w:rsidP="008C4359">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Zgodnie z przedstawionym poniżej zestawieniem w dalszym ciągu najwięcej jest zakładów małych (89), w których zatrudnionych jest do 9 pracowników oraz od 10 do 49 pracowników (65). Natomiast dużych zakładów zatrudniających od 50 do 249 osób jest (23) i powyżej 250 pracowników tylko 3. </w:t>
      </w:r>
    </w:p>
    <w:p w14:paraId="359F36F5" w14:textId="77777777" w:rsidR="00D25EF2" w:rsidRPr="00D25EF2" w:rsidRDefault="00D25EF2" w:rsidP="00D25EF2">
      <w:pPr>
        <w:tabs>
          <w:tab w:val="left" w:pos="1590"/>
        </w:tabs>
        <w:spacing w:after="0" w:line="276" w:lineRule="auto"/>
        <w:rPr>
          <w:rFonts w:ascii="Arial" w:eastAsia="Times New Roman" w:hAnsi="Arial" w:cs="Arial"/>
          <w:sz w:val="24"/>
          <w:szCs w:val="24"/>
          <w:lang w:eastAsia="pl-PL"/>
        </w:rPr>
      </w:pPr>
    </w:p>
    <w:p w14:paraId="380C287A" w14:textId="0D5DF108"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noProof/>
          <w:sz w:val="24"/>
          <w:szCs w:val="24"/>
          <w:lang w:eastAsia="pl-PL"/>
        </w:rPr>
        <w:lastRenderedPageBreak/>
        <w:drawing>
          <wp:inline distT="0" distB="0" distL="0" distR="0" wp14:anchorId="79AEFB69" wp14:editId="1EB12826">
            <wp:extent cx="5248275" cy="2724150"/>
            <wp:effectExtent l="0" t="0" r="0" b="0"/>
            <wp:docPr id="1" name="Wykres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4328F" w14:textId="77777777" w:rsidR="00CC5CFF" w:rsidRDefault="00CC5CFF" w:rsidP="00D25EF2">
      <w:pPr>
        <w:tabs>
          <w:tab w:val="left" w:pos="1590"/>
        </w:tabs>
        <w:spacing w:after="0" w:line="276" w:lineRule="auto"/>
        <w:jc w:val="both"/>
        <w:rPr>
          <w:rFonts w:ascii="Times New Roman" w:eastAsia="Times New Roman" w:hAnsi="Times New Roman" w:cs="Times New Roman"/>
          <w:b/>
          <w:sz w:val="24"/>
          <w:szCs w:val="24"/>
          <w:u w:val="single"/>
          <w:lang w:eastAsia="pl-PL"/>
        </w:rPr>
      </w:pPr>
    </w:p>
    <w:p w14:paraId="4A839960" w14:textId="77777777" w:rsidR="00CC5CFF" w:rsidRDefault="00CC5CFF" w:rsidP="00D25EF2">
      <w:pPr>
        <w:tabs>
          <w:tab w:val="left" w:pos="1590"/>
        </w:tabs>
        <w:spacing w:after="0" w:line="276" w:lineRule="auto"/>
        <w:jc w:val="both"/>
        <w:rPr>
          <w:rFonts w:ascii="Times New Roman" w:eastAsia="Times New Roman" w:hAnsi="Times New Roman" w:cs="Times New Roman"/>
          <w:b/>
          <w:sz w:val="24"/>
          <w:szCs w:val="24"/>
          <w:u w:val="single"/>
          <w:lang w:eastAsia="pl-PL"/>
        </w:rPr>
      </w:pPr>
    </w:p>
    <w:p w14:paraId="1CB7F2AE" w14:textId="2B1472C4" w:rsidR="00D25EF2" w:rsidRDefault="00D25EF2" w:rsidP="00D25EF2">
      <w:pPr>
        <w:tabs>
          <w:tab w:val="left" w:pos="1590"/>
        </w:tabs>
        <w:spacing w:after="0" w:line="276" w:lineRule="auto"/>
        <w:jc w:val="both"/>
        <w:rPr>
          <w:rFonts w:ascii="Times New Roman" w:eastAsia="Times New Roman" w:hAnsi="Times New Roman" w:cs="Times New Roman"/>
          <w:b/>
          <w:sz w:val="24"/>
          <w:szCs w:val="24"/>
          <w:u w:val="single"/>
          <w:lang w:eastAsia="pl-PL"/>
        </w:rPr>
      </w:pPr>
      <w:r w:rsidRPr="00D25EF2">
        <w:rPr>
          <w:rFonts w:ascii="Times New Roman" w:eastAsia="Times New Roman" w:hAnsi="Times New Roman" w:cs="Times New Roman"/>
          <w:b/>
          <w:sz w:val="24"/>
          <w:szCs w:val="24"/>
          <w:u w:val="single"/>
          <w:lang w:eastAsia="pl-PL"/>
        </w:rPr>
        <w:t>1. Zakres prowadzonych kontroli.</w:t>
      </w:r>
    </w:p>
    <w:p w14:paraId="6B8CF202" w14:textId="77777777" w:rsidR="000E6ABA" w:rsidRPr="00D25EF2" w:rsidRDefault="000E6ABA" w:rsidP="00D25EF2">
      <w:pPr>
        <w:tabs>
          <w:tab w:val="left" w:pos="1590"/>
        </w:tabs>
        <w:spacing w:after="0" w:line="276" w:lineRule="auto"/>
        <w:jc w:val="both"/>
        <w:rPr>
          <w:rFonts w:ascii="Times New Roman" w:eastAsia="Times New Roman" w:hAnsi="Times New Roman" w:cs="Times New Roman"/>
          <w:sz w:val="24"/>
          <w:szCs w:val="24"/>
          <w:lang w:eastAsia="pl-PL"/>
        </w:rPr>
      </w:pPr>
    </w:p>
    <w:p w14:paraId="57E5BBED" w14:textId="77777777"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Zgodnie z planem pracy sporządzonym na 2021r. :</w:t>
      </w:r>
    </w:p>
    <w:p w14:paraId="23674E36" w14:textId="77777777"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sprawowano nadzór nad warunkami zdrowotnymi środowiska pracy pracowników   narażonych na szkodliwe dla zdrowia czynniki fizyczne, chemiczne, biologiczne, czynniki uciążliwe oraz czynniki  i procesy o działaniu rakotwórczym i/ lub mutagennym,</w:t>
      </w:r>
    </w:p>
    <w:p w14:paraId="4D3042A9" w14:textId="77777777"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prowadzono nadzór nad wprowadzaniem, stosowaniem substancji  chemicznych i ich mieszanin, produktów biobójczych, detergentów i prekursorów narkotykowych kategorii </w:t>
      </w:r>
    </w:p>
    <w:p w14:paraId="4F7A2D74" w14:textId="0004403D"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2 i 3 w oparciu o obowiązujące przepisy,</w:t>
      </w:r>
    </w:p>
    <w:p w14:paraId="1D2E8FBD" w14:textId="3E211CEA"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prowadzono nadzór nad warunkami pracy i oceny narażenia zawodowego pracowników zatrudnionych w zakładach pogrzebowych,</w:t>
      </w:r>
    </w:p>
    <w:p w14:paraId="1E4CFBE9" w14:textId="35604365"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w:t>
      </w:r>
      <w:r w:rsidR="003771BD">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kontrolowano pracodawców w zakresie przestrzegania przepisów i zasad bhp podczas prac usuwania bądź zabezpieczenia wyrobów zawierających azbest, w ramach realizacji rządowego „Programu Oczyszczania Kraju z Azbestu na lata 2009 – 2032”,</w:t>
      </w:r>
    </w:p>
    <w:p w14:paraId="0A68E09B" w14:textId="12635E38"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kontynuowano działania mające na celu promocję zdrowego stylu życia w miejscu pracy, rozpowszechniano informacje i materiały edukacyjne w zakładach pracy na temat bezpiecznych warunków pracy,</w:t>
      </w:r>
    </w:p>
    <w:p w14:paraId="747D4E4E" w14:textId="4CFBEC5B"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dokumentowano działania kontrolne w zakresie przestrzegania przepisów ustawy z dnia </w:t>
      </w:r>
      <w:r w:rsidR="003771BD">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9 listopada 1995r. o ochronie zdrowia przed następstwami używania tytoniu i wyrobów tytoniowych.</w:t>
      </w:r>
    </w:p>
    <w:p w14:paraId="063208CA" w14:textId="05CED51D" w:rsidR="00D25EF2" w:rsidRP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Ponadto w związku z trwającym stanem epidemii wywołanym zakażeniami wirusem SARS-CoV-2 kontrolowano przestrzeganie przez pracodawców ograniczeń, nakazów i zakazów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w celu zapobiegania, przeciwdziałania i zwalczania COVID-19. Ww. obowiązki sprawdzane były podczas planowanych kontroli w zakładach pracy w 2021r. Pracownicy Sekcji NHP </w:t>
      </w:r>
      <w:r w:rsidR="003771BD">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nie przeprowadzali wszystkich zaplanowanych kontroli z powodu wzrostu zakażeń wirusem SARS-CoV-2 w powiecie lipnowskim i koniecznością prowadzenia działań przeciwepidemicznych (prowadzenie dochodzeń epidemiologicznych u osób zakażonych, sporządzanie raportów).</w:t>
      </w:r>
    </w:p>
    <w:p w14:paraId="7E8C9342" w14:textId="359FDF5A" w:rsidR="00D25EF2" w:rsidRDefault="00D25EF2" w:rsidP="00D25EF2">
      <w:pPr>
        <w:tabs>
          <w:tab w:val="left" w:pos="1590"/>
        </w:tabs>
        <w:spacing w:after="0" w:line="276" w:lineRule="auto"/>
        <w:jc w:val="both"/>
        <w:rPr>
          <w:rFonts w:ascii="Times New Roman" w:eastAsia="Times New Roman" w:hAnsi="Times New Roman" w:cs="Times New Roman"/>
          <w:sz w:val="24"/>
          <w:szCs w:val="24"/>
          <w:lang w:eastAsia="pl-PL"/>
        </w:rPr>
      </w:pPr>
    </w:p>
    <w:p w14:paraId="5148539D" w14:textId="77777777" w:rsidR="00CC5CFF" w:rsidRPr="00D25EF2" w:rsidRDefault="00CC5CFF" w:rsidP="00D25EF2">
      <w:pPr>
        <w:tabs>
          <w:tab w:val="left" w:pos="1590"/>
        </w:tabs>
        <w:spacing w:after="0" w:line="276" w:lineRule="auto"/>
        <w:jc w:val="both"/>
        <w:rPr>
          <w:rFonts w:ascii="Times New Roman" w:eastAsia="Times New Roman" w:hAnsi="Times New Roman" w:cs="Times New Roman"/>
          <w:sz w:val="24"/>
          <w:szCs w:val="24"/>
          <w:lang w:eastAsia="pl-PL"/>
        </w:rPr>
      </w:pPr>
    </w:p>
    <w:p w14:paraId="1DFD3211" w14:textId="4520FDBC" w:rsidR="00D25EF2" w:rsidRDefault="00D25EF2" w:rsidP="000E6ABA">
      <w:pPr>
        <w:tabs>
          <w:tab w:val="left" w:pos="1590"/>
        </w:tabs>
        <w:spacing w:after="0" w:line="276" w:lineRule="auto"/>
        <w:jc w:val="both"/>
        <w:rPr>
          <w:rFonts w:ascii="Times New Roman" w:eastAsia="Times New Roman" w:hAnsi="Times New Roman" w:cs="Times New Roman"/>
          <w:b/>
          <w:sz w:val="24"/>
          <w:szCs w:val="24"/>
          <w:u w:val="single"/>
          <w:lang w:eastAsia="pl-PL"/>
        </w:rPr>
      </w:pPr>
      <w:r w:rsidRPr="00D25EF2">
        <w:rPr>
          <w:rFonts w:ascii="Times New Roman" w:eastAsia="Times New Roman" w:hAnsi="Times New Roman" w:cs="Times New Roman"/>
          <w:b/>
          <w:sz w:val="24"/>
          <w:szCs w:val="24"/>
          <w:u w:val="single"/>
          <w:lang w:eastAsia="pl-PL"/>
        </w:rPr>
        <w:lastRenderedPageBreak/>
        <w:t>2. Najczęściej stwierdzane nieprawidłowości w nadzorowanych zakładach pracy.</w:t>
      </w:r>
    </w:p>
    <w:p w14:paraId="7247990E" w14:textId="77777777" w:rsidR="000E6ABA" w:rsidRPr="00D25EF2" w:rsidRDefault="000E6ABA" w:rsidP="000E6ABA">
      <w:pPr>
        <w:tabs>
          <w:tab w:val="left" w:pos="1590"/>
        </w:tabs>
        <w:spacing w:after="0" w:line="276" w:lineRule="auto"/>
        <w:jc w:val="both"/>
        <w:rPr>
          <w:rFonts w:ascii="Times New Roman" w:eastAsia="Arial Unicode MS" w:hAnsi="Times New Roman" w:cs="Times New Roman"/>
          <w:sz w:val="24"/>
          <w:szCs w:val="24"/>
          <w:lang w:eastAsia="pl-PL"/>
        </w:rPr>
      </w:pPr>
    </w:p>
    <w:p w14:paraId="15767BDD" w14:textId="1DB2ED6A" w:rsidR="00D25EF2" w:rsidRPr="00D25EF2" w:rsidRDefault="00D25EF2" w:rsidP="000C3FB3">
      <w:pPr>
        <w:spacing w:after="0" w:line="276" w:lineRule="auto"/>
        <w:ind w:firstLine="708"/>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Przeprowadzone kontrole w 2021r. wykazały nieprawidłowości w 3 zakładach. </w:t>
      </w:r>
    </w:p>
    <w:p w14:paraId="7D7A7DE9" w14:textId="28984023" w:rsidR="00D25EF2" w:rsidRPr="00D25EF2" w:rsidRDefault="00D25EF2" w:rsidP="008C4359">
      <w:pPr>
        <w:spacing w:after="0" w:line="276" w:lineRule="auto"/>
        <w:jc w:val="both"/>
        <w:rPr>
          <w:rFonts w:ascii="Times New Roman" w:eastAsia="Times New Roman" w:hAnsi="Times New Roman" w:cs="Times New Roman"/>
          <w:sz w:val="24"/>
          <w:szCs w:val="24"/>
          <w:lang w:eastAsia="pl-PL"/>
        </w:rPr>
      </w:pPr>
      <w:r w:rsidRPr="00D25EF2">
        <w:rPr>
          <w:rFonts w:ascii="Times New Roman" w:eastAsia="Arial Unicode MS" w:hAnsi="Times New Roman" w:cs="Times New Roman"/>
          <w:sz w:val="24"/>
          <w:szCs w:val="24"/>
          <w:lang w:eastAsia="pl-PL"/>
        </w:rPr>
        <w:t>W związku z powyższym wydano 3 decyzje merytoryczne z nakazem usunięcia stwierdzonych nieprawidłowości</w:t>
      </w:r>
      <w:r w:rsidRPr="00D25EF2">
        <w:rPr>
          <w:rFonts w:ascii="Times New Roman" w:eastAsia="Arial Unicode MS" w:hAnsi="Times New Roman" w:cs="Times New Roman"/>
          <w:color w:val="FF0000"/>
          <w:sz w:val="24"/>
          <w:szCs w:val="24"/>
          <w:lang w:eastAsia="pl-PL"/>
        </w:rPr>
        <w:t xml:space="preserve">. </w:t>
      </w:r>
      <w:r w:rsidRPr="00D25EF2">
        <w:rPr>
          <w:rFonts w:ascii="Times New Roman" w:eastAsia="Arial Unicode MS" w:hAnsi="Times New Roman" w:cs="Times New Roman"/>
          <w:sz w:val="24"/>
          <w:szCs w:val="24"/>
          <w:lang w:eastAsia="pl-PL"/>
        </w:rPr>
        <w:t>Natomiast</w:t>
      </w:r>
      <w:r w:rsidRPr="00D25EF2">
        <w:rPr>
          <w:rFonts w:ascii="Times New Roman" w:eastAsia="Arial Unicode MS" w:hAnsi="Times New Roman" w:cs="Times New Roman"/>
          <w:color w:val="FF0000"/>
          <w:sz w:val="24"/>
          <w:szCs w:val="24"/>
          <w:lang w:eastAsia="pl-PL"/>
        </w:rPr>
        <w:t xml:space="preserve"> </w:t>
      </w:r>
      <w:r w:rsidRPr="00D25EF2">
        <w:rPr>
          <w:rFonts w:ascii="Times New Roman" w:eastAsia="Arial Unicode MS" w:hAnsi="Times New Roman" w:cs="Times New Roman"/>
          <w:color w:val="000000"/>
          <w:sz w:val="24"/>
          <w:szCs w:val="24"/>
          <w:lang w:eastAsia="pl-PL"/>
        </w:rPr>
        <w:t>nie nałożono mandatów karnych, nie wydano tytułów wykonawczych jak również postanowień o nałożeniu grzywny.</w:t>
      </w:r>
      <w:r w:rsidRPr="00D25EF2">
        <w:rPr>
          <w:rFonts w:ascii="Times New Roman" w:eastAsia="Arial Unicode MS" w:hAnsi="Times New Roman" w:cs="Times New Roman"/>
          <w:sz w:val="24"/>
          <w:szCs w:val="24"/>
          <w:lang w:eastAsia="pl-PL"/>
        </w:rPr>
        <w:t xml:space="preserve"> Wydano 2 decyzje na doprowadzenie do właściwego stanu sanitarnohigienicznego pomieszczeń produkcyjnych </w:t>
      </w:r>
      <w:r w:rsidR="008C4359">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 xml:space="preserve">i socjalnych w </w:t>
      </w:r>
      <w:r w:rsidRPr="00D25EF2">
        <w:rPr>
          <w:rFonts w:ascii="Times New Roman" w:eastAsia="Times New Roman" w:hAnsi="Times New Roman" w:cs="Times New Roman"/>
          <w:sz w:val="24"/>
          <w:szCs w:val="24"/>
          <w:lang w:eastAsia="pl-PL"/>
        </w:rPr>
        <w:t>F.U.W.K. „KONWEKTOR” w Lipnie oraz w Z.P.U.H. „EMDIS” w Skępem.</w:t>
      </w:r>
      <w:r w:rsidRPr="00D25EF2">
        <w:rPr>
          <w:rFonts w:ascii="Times New Roman" w:eastAsia="Arial Unicode MS" w:hAnsi="Times New Roman" w:cs="Times New Roman"/>
          <w:sz w:val="24"/>
          <w:szCs w:val="24"/>
          <w:lang w:eastAsia="pl-PL"/>
        </w:rPr>
        <w:t xml:space="preserve"> Wydane nakazy w 2 decyzjach zostaną wykonane w terminie od 30.04.2022r. do  30.06.2022r.</w:t>
      </w:r>
    </w:p>
    <w:p w14:paraId="4E1CE522" w14:textId="124DAA5C" w:rsidR="00D25EF2" w:rsidRPr="00D25EF2" w:rsidRDefault="00D25EF2" w:rsidP="008C4359">
      <w:pPr>
        <w:spacing w:after="0" w:line="276" w:lineRule="auto"/>
        <w:jc w:val="both"/>
        <w:rPr>
          <w:rFonts w:ascii="Times New Roman" w:eastAsia="Times New Roman"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Trzecią decyzję wydano w P. P. H. U. w Kisielewie 27, 87-610 Dobrzyń n. Wisłą </w:t>
      </w:r>
      <w:r w:rsidR="003771BD">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na przeprowadzenie badań środowiskowych</w:t>
      </w:r>
      <w:r w:rsidRPr="00D25EF2">
        <w:rPr>
          <w:rFonts w:ascii="Times New Roman" w:eastAsia="Times New Roman" w:hAnsi="Times New Roman" w:cs="Times New Roman"/>
          <w:sz w:val="24"/>
          <w:szCs w:val="24"/>
          <w:lang w:eastAsia="pl-PL"/>
        </w:rPr>
        <w:t xml:space="preserve"> na hałas i pył drewna na 2 stanowiskach pracy</w:t>
      </w:r>
      <w:r w:rsidR="003771BD">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stolarzy z terminem wykonania do 15.07.2021r. Pomiary wykonano w terminie </w:t>
      </w:r>
      <w:r w:rsidR="003771BD">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i</w:t>
      </w:r>
      <w:r w:rsidR="003771BD">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nie stwierdzono przekroczenia stężenia NDS pyłu drewna i natężenia NDN hałasu.</w:t>
      </w:r>
    </w:p>
    <w:p w14:paraId="458F2FB4" w14:textId="488D493D" w:rsidR="00D25EF2" w:rsidRPr="00D25EF2" w:rsidRDefault="00D25EF2" w:rsidP="008C4359">
      <w:pPr>
        <w:spacing w:after="0" w:line="276" w:lineRule="auto"/>
        <w:jc w:val="both"/>
        <w:rPr>
          <w:rFonts w:ascii="Times New Roman" w:eastAsia="Arial Unicode MS"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W zakładzie QDG w Karnkowie, gm. Lipno od wielu lat przeprowadzane były pomiary na stężenie styrenu na stanowiskach pracy laminowania i nie stwierdzano przekroczenia normy NDS styrenu. Badania przeprowadzone przez Dział Laboratoryjny WSSE w Bydgoszczy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w dniu 15.03.2021r. w ramach nadzoru wykazały przekroczenie wartości NDSCH-styrenu /krotność 1,95/ natomiast NDS styrenu /krotność poniżej 0,1/ na stanowisku laminowania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w hali nr 2. Podczas kontroli doraźnej przeprowadzonej w ww. zakładzie, po otrzymaniu wyników badań, pracodawca oświadczył, że hala została wyłączona z produkcji do chwili wyjaśnienia i uzyskania wyników zgodnych z normą. W związku z powyższym wydano decyzję płatniczą za wykonane badania z przekroczeniem styrenu natomiast nie było podstaw do wydania decyzji merytorycznej na wyłączenie hali z produkcji. Ponowne badania przeprowadzone w dniu 09.04.2021r.wykazały stężenie NDSCH styrenu w normie. </w:t>
      </w:r>
    </w:p>
    <w:p w14:paraId="2125EAE1" w14:textId="292E9C81" w:rsidR="00D25EF2" w:rsidRDefault="00D25EF2" w:rsidP="00D25EF2">
      <w:pPr>
        <w:spacing w:after="0" w:line="276" w:lineRule="auto"/>
        <w:jc w:val="both"/>
        <w:rPr>
          <w:rFonts w:ascii="Times New Roman" w:eastAsia="Arial Unicode MS" w:hAnsi="Times New Roman" w:cs="Times New Roman"/>
          <w:b/>
          <w:sz w:val="24"/>
          <w:szCs w:val="24"/>
          <w:u w:val="single"/>
          <w:lang w:eastAsia="pl-PL"/>
        </w:rPr>
      </w:pPr>
    </w:p>
    <w:p w14:paraId="79A2856A" w14:textId="77777777" w:rsidR="00D25EF2" w:rsidRPr="00D25EF2" w:rsidRDefault="00D25EF2" w:rsidP="00D25EF2">
      <w:pPr>
        <w:spacing w:after="0" w:line="276" w:lineRule="auto"/>
        <w:jc w:val="both"/>
        <w:rPr>
          <w:rFonts w:ascii="Times New Roman" w:eastAsia="Arial Unicode MS" w:hAnsi="Times New Roman" w:cs="Times New Roman"/>
          <w:b/>
          <w:sz w:val="24"/>
          <w:szCs w:val="24"/>
          <w:u w:val="single"/>
          <w:lang w:eastAsia="pl-PL"/>
        </w:rPr>
      </w:pPr>
      <w:r w:rsidRPr="00D25EF2">
        <w:rPr>
          <w:rFonts w:ascii="Times New Roman" w:eastAsia="Arial Unicode MS" w:hAnsi="Times New Roman" w:cs="Times New Roman"/>
          <w:b/>
          <w:sz w:val="24"/>
          <w:szCs w:val="24"/>
          <w:u w:val="single"/>
          <w:lang w:eastAsia="pl-PL"/>
        </w:rPr>
        <w:t xml:space="preserve">3. Zagrożenia dla zdrowia pracowników wynikające ze specyfiki produkcji  </w:t>
      </w:r>
    </w:p>
    <w:p w14:paraId="6AE53F52" w14:textId="77777777" w:rsidR="00D25EF2" w:rsidRPr="00D25EF2" w:rsidRDefault="00D25EF2" w:rsidP="00D25EF2">
      <w:pPr>
        <w:spacing w:after="0" w:line="276" w:lineRule="auto"/>
        <w:jc w:val="both"/>
        <w:rPr>
          <w:rFonts w:ascii="Times New Roman" w:eastAsia="Arial Unicode MS" w:hAnsi="Times New Roman" w:cs="Times New Roman"/>
          <w:b/>
          <w:sz w:val="24"/>
          <w:szCs w:val="24"/>
          <w:u w:val="single"/>
          <w:lang w:eastAsia="pl-PL"/>
        </w:rPr>
      </w:pPr>
      <w:r w:rsidRPr="00D25EF2">
        <w:rPr>
          <w:rFonts w:ascii="Times New Roman" w:eastAsia="Arial Unicode MS" w:hAnsi="Times New Roman" w:cs="Times New Roman"/>
          <w:b/>
          <w:sz w:val="24"/>
          <w:szCs w:val="24"/>
          <w:lang w:eastAsia="pl-PL"/>
        </w:rPr>
        <w:t xml:space="preserve">     </w:t>
      </w:r>
      <w:r w:rsidRPr="00D25EF2">
        <w:rPr>
          <w:rFonts w:ascii="Times New Roman" w:eastAsia="Arial Unicode MS" w:hAnsi="Times New Roman" w:cs="Times New Roman"/>
          <w:b/>
          <w:sz w:val="24"/>
          <w:szCs w:val="24"/>
          <w:u w:val="single"/>
          <w:lang w:eastAsia="pl-PL"/>
        </w:rPr>
        <w:t>zakładów działających na terenie powiatu lipnowskiego.</w:t>
      </w:r>
    </w:p>
    <w:p w14:paraId="77BB2AE4" w14:textId="77777777" w:rsidR="00D25EF2" w:rsidRPr="00D25EF2" w:rsidRDefault="00D25EF2" w:rsidP="00D25EF2">
      <w:pPr>
        <w:spacing w:after="0" w:line="276" w:lineRule="auto"/>
        <w:jc w:val="both"/>
        <w:rPr>
          <w:rFonts w:ascii="Times New Roman" w:eastAsia="Arial Unicode MS" w:hAnsi="Times New Roman" w:cs="Times New Roman"/>
          <w:b/>
          <w:sz w:val="24"/>
          <w:szCs w:val="24"/>
          <w:u w:val="single"/>
          <w:lang w:eastAsia="pl-PL"/>
        </w:rPr>
      </w:pPr>
    </w:p>
    <w:p w14:paraId="626961A4" w14:textId="3882A293"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W 2021r. na skontrolowanych 69 zakładów pracy przekroczenie najwyższego dopuszczalnego natężenia hałasu (NDN) stwierdzono w 4 zakładach pracy, w których przekroczenie NDN hałasu (krotność od 1,6 do 7,37 ) na stanowiskach pracy utrzymuje się od wielu lat. Decyzje </w:t>
      </w:r>
      <w:r w:rsidR="003D618D">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 xml:space="preserve">na obniżenie wydawano ww. zakładach w latach wcześniejszych jednakże brak możliwości obniżenia hałasu do obowiązującej normy z powodu specyfiki produkcji oraz stosowanych maszyn tj.: pras, przecinarek, pił łańcuchowych oraz taśmociągów przy przebieraniu mrożonych owoców. W ww. 4 zakładach liczba pracowników pracujących w przekroczeniu dopuszczalnej wartości hałasu (tj. powyżej 85 </w:t>
      </w:r>
      <w:proofErr w:type="spellStart"/>
      <w:r w:rsidRPr="00D25EF2">
        <w:rPr>
          <w:rFonts w:ascii="Times New Roman" w:eastAsia="Arial Unicode MS" w:hAnsi="Times New Roman" w:cs="Times New Roman"/>
          <w:sz w:val="24"/>
          <w:szCs w:val="24"/>
          <w:lang w:eastAsia="pl-PL"/>
        </w:rPr>
        <w:t>dB</w:t>
      </w:r>
      <w:proofErr w:type="spellEnd"/>
      <w:r w:rsidRPr="00D25EF2">
        <w:rPr>
          <w:rFonts w:ascii="Times New Roman" w:eastAsia="Arial Unicode MS" w:hAnsi="Times New Roman" w:cs="Times New Roman"/>
          <w:sz w:val="24"/>
          <w:szCs w:val="24"/>
          <w:lang w:eastAsia="pl-PL"/>
        </w:rPr>
        <w:t>) wynosi 210.</w:t>
      </w:r>
    </w:p>
    <w:p w14:paraId="7FD3B14F"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Innych czynników szkodliwych dla zdrowia występujących na stanowiskach pracy takich jak: pył, czynniki chemiczne, drgania ogólne i miejscowe, mikroklimat gorący i zimny, promieniowanie optyczne w wartościach ponadnormatywnych nie stwierdzono.</w:t>
      </w:r>
    </w:p>
    <w:p w14:paraId="774610A4"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p>
    <w:p w14:paraId="55F967FA" w14:textId="77777777" w:rsidR="00D25EF2" w:rsidRPr="00D25EF2" w:rsidRDefault="00D25EF2" w:rsidP="00D25EF2">
      <w:pPr>
        <w:spacing w:after="0" w:line="276" w:lineRule="auto"/>
        <w:jc w:val="both"/>
        <w:rPr>
          <w:rFonts w:ascii="Times New Roman" w:eastAsia="Arial Unicode MS" w:hAnsi="Times New Roman" w:cs="Times New Roman"/>
          <w:b/>
          <w:sz w:val="24"/>
          <w:szCs w:val="24"/>
          <w:u w:val="single"/>
          <w:lang w:eastAsia="pl-PL"/>
        </w:rPr>
      </w:pPr>
      <w:r w:rsidRPr="00D25EF2">
        <w:rPr>
          <w:rFonts w:ascii="Times New Roman" w:eastAsia="Arial Unicode MS" w:hAnsi="Times New Roman" w:cs="Times New Roman"/>
          <w:b/>
          <w:sz w:val="24"/>
          <w:szCs w:val="24"/>
          <w:u w:val="single"/>
          <w:lang w:eastAsia="pl-PL"/>
        </w:rPr>
        <w:t>4. Nadzór nad substancjami, czynnikami oraz procesami technologicznymi o działaniu rakotwórczym lub mutagennym.</w:t>
      </w:r>
    </w:p>
    <w:p w14:paraId="5C16BA29" w14:textId="77777777" w:rsidR="00D25EF2" w:rsidRPr="00D25EF2" w:rsidRDefault="00D25EF2" w:rsidP="00D25EF2">
      <w:pPr>
        <w:tabs>
          <w:tab w:val="left" w:pos="480"/>
          <w:tab w:val="left" w:pos="840"/>
        </w:tabs>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w:t>
      </w:r>
    </w:p>
    <w:p w14:paraId="6EF096A6" w14:textId="2E1E5666"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W 2021 r. nadzorem objęto 23 zakładów pracy,</w:t>
      </w:r>
      <w:r w:rsidRPr="00D25EF2">
        <w:rPr>
          <w:rFonts w:ascii="Times New Roman" w:eastAsia="Times New Roman"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 xml:space="preserve">w których pracownicy pracują w narażeniu lub kontakcie z substancjami chemicznymi, czynnikami oraz procesami technologicznymi </w:t>
      </w:r>
      <w:r w:rsidR="008C4359">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o działaniu rakotwórczym lub mutagennym. Są to: 1 zakład przetwórstwa owocowo-</w:t>
      </w:r>
      <w:r w:rsidRPr="00D25EF2">
        <w:rPr>
          <w:rFonts w:ascii="Times New Roman" w:eastAsia="Arial Unicode MS" w:hAnsi="Times New Roman" w:cs="Times New Roman"/>
          <w:sz w:val="24"/>
          <w:szCs w:val="24"/>
          <w:lang w:eastAsia="pl-PL"/>
        </w:rPr>
        <w:lastRenderedPageBreak/>
        <w:t xml:space="preserve">warzywnego (kontakt z fenoloftaleiną w laboratorium), 8 zakładów stolarskich, 2 zakłady tapicerskie gdzie przy pracach związanych z obróbką drewna występuje narażenie na pył drewna, 1 galwanizernia (kontakt z tlenkiem chromu VI), 5 zakładów, w których spawacze mają kontakt z krzemionką krystaliczną, 1 zakład zajmujący się usuwaniem płyt azbestowo-cementowych z dachów budynków ( narażenie na </w:t>
      </w:r>
      <w:proofErr w:type="spellStart"/>
      <w:r w:rsidRPr="00D25EF2">
        <w:rPr>
          <w:rFonts w:ascii="Times New Roman" w:eastAsia="Arial Unicode MS" w:hAnsi="Times New Roman" w:cs="Times New Roman"/>
          <w:sz w:val="24"/>
          <w:szCs w:val="24"/>
          <w:lang w:eastAsia="pl-PL"/>
        </w:rPr>
        <w:t>respirabilne</w:t>
      </w:r>
      <w:proofErr w:type="spellEnd"/>
      <w:r w:rsidRPr="00D25EF2">
        <w:rPr>
          <w:rFonts w:ascii="Times New Roman" w:eastAsia="Arial Unicode MS" w:hAnsi="Times New Roman" w:cs="Times New Roman"/>
          <w:sz w:val="24"/>
          <w:szCs w:val="24"/>
          <w:lang w:eastAsia="pl-PL"/>
        </w:rPr>
        <w:t xml:space="preserve"> włókna azbestu), 2 podmioty </w:t>
      </w:r>
      <w:r w:rsidR="003D618D">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 xml:space="preserve">tj. Straż i Policja (kontakt z benzyną bezołowiową), 2 Niepubliczne Zakłady Opieki Zdrowotnej </w:t>
      </w:r>
      <w:r w:rsidR="008C4359">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 xml:space="preserve">i Szpital w Lipnie (kontakt z promieniowaniem jonizującym X). W Szpitalu pracownicy mają również kontakt z formaldehydem. </w:t>
      </w:r>
    </w:p>
    <w:p w14:paraId="1ED063C1"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Kontrole zostały przeprowadzone w 15 zakładach tj.: </w:t>
      </w:r>
    </w:p>
    <w:p w14:paraId="3B8FA9EC"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DAWTONA w Lipnie (PKD10), w którym kontakt z fenoloftaleiną ma 8 laborantek,</w:t>
      </w:r>
    </w:p>
    <w:p w14:paraId="11768F2A"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- 8 zakładach stolarskich (PKD 16), gdzie w narażeniu na pył drewna pracuje 30 stolarzy, </w:t>
      </w:r>
    </w:p>
    <w:p w14:paraId="0910EABF" w14:textId="77777777" w:rsidR="003D618D"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Zakładzie U.P.H. „GALWAN” w Skępem (PKD25), który stosuje tlenek chromu (VI)</w:t>
      </w:r>
    </w:p>
    <w:p w14:paraId="32FEF8DD" w14:textId="754D3EF5" w:rsidR="00D25EF2" w:rsidRPr="00D25EF2" w:rsidRDefault="003D618D" w:rsidP="00D25EF2">
      <w:pPr>
        <w:spacing w:after="0" w:line="276" w:lineRule="auto"/>
        <w:jc w:val="both"/>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   </w:t>
      </w:r>
      <w:r w:rsidR="00D25EF2" w:rsidRPr="00D25EF2">
        <w:rPr>
          <w:rFonts w:ascii="Times New Roman" w:eastAsia="Arial Unicode MS" w:hAnsi="Times New Roman" w:cs="Times New Roman"/>
          <w:sz w:val="24"/>
          <w:szCs w:val="24"/>
          <w:lang w:eastAsia="pl-PL"/>
        </w:rPr>
        <w:t>w procesie  galwanicznym.  W kontakcie z ww. substancją pracuje 9 pracowników,</w:t>
      </w:r>
    </w:p>
    <w:p w14:paraId="7A9E0E2C"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F.U.W.K. „KONWEKTOR” w Lipnie, ul. Wojska Polskiego 6 (PKD 28) 19 pracowników</w:t>
      </w:r>
    </w:p>
    <w:p w14:paraId="1C92B0A9" w14:textId="2F7520A9"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podczas spawania ma kontakt z krzemionką krystaliczną</w:t>
      </w:r>
      <w:r w:rsidR="003D618D">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 xml:space="preserve">- frakcją </w:t>
      </w:r>
      <w:proofErr w:type="spellStart"/>
      <w:r w:rsidRPr="00D25EF2">
        <w:rPr>
          <w:rFonts w:ascii="Times New Roman" w:eastAsia="Arial Unicode MS" w:hAnsi="Times New Roman" w:cs="Times New Roman"/>
          <w:sz w:val="24"/>
          <w:szCs w:val="24"/>
          <w:lang w:eastAsia="pl-PL"/>
        </w:rPr>
        <w:t>respirabilną</w:t>
      </w:r>
      <w:proofErr w:type="spellEnd"/>
      <w:r w:rsidRPr="00D25EF2">
        <w:rPr>
          <w:rFonts w:ascii="Times New Roman" w:eastAsia="Arial Unicode MS" w:hAnsi="Times New Roman" w:cs="Times New Roman"/>
          <w:sz w:val="24"/>
          <w:szCs w:val="24"/>
          <w:lang w:eastAsia="pl-PL"/>
        </w:rPr>
        <w:t xml:space="preserve">, </w:t>
      </w:r>
    </w:p>
    <w:p w14:paraId="429014D7"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- 1 zakład wyrób mebli (PKD 31) w narażeniu na pył drewna pracuje 5 pracowników,</w:t>
      </w:r>
    </w:p>
    <w:p w14:paraId="2C7C66F4"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- 1 zakład KOLMEX z siedzibą w </w:t>
      </w:r>
      <w:proofErr w:type="spellStart"/>
      <w:r w:rsidRPr="00D25EF2">
        <w:rPr>
          <w:rFonts w:ascii="Times New Roman" w:eastAsia="Arial Unicode MS" w:hAnsi="Times New Roman" w:cs="Times New Roman"/>
          <w:sz w:val="24"/>
          <w:szCs w:val="24"/>
          <w:lang w:eastAsia="pl-PL"/>
        </w:rPr>
        <w:t>Kolankowie</w:t>
      </w:r>
      <w:proofErr w:type="spellEnd"/>
      <w:r w:rsidRPr="00D25EF2">
        <w:rPr>
          <w:rFonts w:ascii="Times New Roman" w:eastAsia="Arial Unicode MS" w:hAnsi="Times New Roman" w:cs="Times New Roman"/>
          <w:sz w:val="24"/>
          <w:szCs w:val="24"/>
          <w:lang w:eastAsia="pl-PL"/>
        </w:rPr>
        <w:t xml:space="preserve"> (PKD 43), w narażeniu na </w:t>
      </w:r>
      <w:proofErr w:type="spellStart"/>
      <w:r w:rsidRPr="00D25EF2">
        <w:rPr>
          <w:rFonts w:ascii="Times New Roman" w:eastAsia="Arial Unicode MS" w:hAnsi="Times New Roman" w:cs="Times New Roman"/>
          <w:sz w:val="24"/>
          <w:szCs w:val="24"/>
          <w:lang w:eastAsia="pl-PL"/>
        </w:rPr>
        <w:t>respirabilne</w:t>
      </w:r>
      <w:proofErr w:type="spellEnd"/>
      <w:r w:rsidRPr="00D25EF2">
        <w:rPr>
          <w:rFonts w:ascii="Times New Roman" w:eastAsia="Arial Unicode MS" w:hAnsi="Times New Roman" w:cs="Times New Roman"/>
          <w:sz w:val="24"/>
          <w:szCs w:val="24"/>
          <w:lang w:eastAsia="pl-PL"/>
        </w:rPr>
        <w:t xml:space="preserve"> włókna </w:t>
      </w:r>
    </w:p>
    <w:p w14:paraId="3B86793B"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azbestu pracuje 2 pracowników, </w:t>
      </w:r>
    </w:p>
    <w:p w14:paraId="30E59710" w14:textId="3B72BD59"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- 1 Niepubliczny Zakład Opieki Zdrowotnej „WIMED” w Lipnie, ul. Dębowa 21 (PKD 86), </w:t>
      </w:r>
    </w:p>
    <w:p w14:paraId="72E1175A"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który stosuje aparaturę do wykonywania prześwietleń RTG. W kontakcie na </w:t>
      </w:r>
    </w:p>
    <w:p w14:paraId="4049D008"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promieniowanie jonizujące X pracuje 1 technik radiolog,</w:t>
      </w:r>
    </w:p>
    <w:p w14:paraId="6ABE91F4" w14:textId="6D03B2C8"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- 1 Szpital Lipno, ul. Nieszawska 6 w kontakcie z promieniowaniem X pracuje 14 techników radiologów oraz w kontakcie z formaldehydem 10% przy utrwalaniu próbek biopsyjnych pracuj</w:t>
      </w:r>
      <w:r w:rsidR="003D618D">
        <w:rPr>
          <w:rFonts w:ascii="Times New Roman" w:eastAsia="Arial Unicode MS" w:hAnsi="Times New Roman" w:cs="Times New Roman"/>
          <w:sz w:val="24"/>
          <w:szCs w:val="24"/>
          <w:lang w:eastAsia="pl-PL"/>
        </w:rPr>
        <w:t>ą</w:t>
      </w:r>
      <w:r w:rsidRPr="00D25EF2">
        <w:rPr>
          <w:rFonts w:ascii="Times New Roman" w:eastAsia="Arial Unicode MS" w:hAnsi="Times New Roman" w:cs="Times New Roman"/>
          <w:sz w:val="24"/>
          <w:szCs w:val="24"/>
          <w:lang w:eastAsia="pl-PL"/>
        </w:rPr>
        <w:t xml:space="preserve"> 23 kobiet</w:t>
      </w:r>
      <w:r w:rsidR="003D618D">
        <w:rPr>
          <w:rFonts w:ascii="Times New Roman" w:eastAsia="Arial Unicode MS" w:hAnsi="Times New Roman" w:cs="Times New Roman"/>
          <w:sz w:val="24"/>
          <w:szCs w:val="24"/>
          <w:lang w:eastAsia="pl-PL"/>
        </w:rPr>
        <w:t>y</w:t>
      </w:r>
      <w:r w:rsidRPr="00D25EF2">
        <w:rPr>
          <w:rFonts w:ascii="Times New Roman" w:eastAsia="Arial Unicode MS" w:hAnsi="Times New Roman" w:cs="Times New Roman"/>
          <w:sz w:val="24"/>
          <w:szCs w:val="24"/>
          <w:lang w:eastAsia="pl-PL"/>
        </w:rPr>
        <w:t>.</w:t>
      </w:r>
    </w:p>
    <w:p w14:paraId="2BF22FAF"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Kontrole przeprowadzone w ww. zakładach nie wykazały nieprawidłowości w zakresie obowiązujących przepisów.</w:t>
      </w:r>
    </w:p>
    <w:p w14:paraId="051C1196"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p>
    <w:p w14:paraId="20DB6622"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b/>
          <w:sz w:val="24"/>
          <w:szCs w:val="24"/>
          <w:u w:val="single"/>
          <w:lang w:eastAsia="pl-PL"/>
        </w:rPr>
        <w:t>5. Nadzór nad substancjami chemicznymi i ich mieszaninami, produktami biobójczymi oraz detergentami.</w:t>
      </w:r>
    </w:p>
    <w:p w14:paraId="1BE9FA80"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p>
    <w:p w14:paraId="7A3BB34C" w14:textId="41EEA675"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W 2021r. nadzorem objęto 58 podmiotów wprowadzających do obrotu substancje i mieszaniny chemiczne oraz  stosujących ww. substancje tj.:</w:t>
      </w:r>
    </w:p>
    <w:p w14:paraId="5F5A70A8" w14:textId="43C9923B"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- 4 zakłady, które mieszają, konfekcjonują i wprowadzają do obrotu substancje i mieszaniny chemiczne niebezpieczne takie jak: farby, płyny do chłodnic, olej do lamp oliwnych, </w:t>
      </w:r>
      <w:proofErr w:type="spellStart"/>
      <w:r w:rsidRPr="00D25EF2">
        <w:rPr>
          <w:rFonts w:ascii="Times New Roman" w:eastAsia="Arial Unicode MS" w:hAnsi="Times New Roman" w:cs="Times New Roman"/>
          <w:sz w:val="24"/>
          <w:szCs w:val="24"/>
          <w:lang w:eastAsia="pl-PL"/>
        </w:rPr>
        <w:t>odkamieniacz</w:t>
      </w:r>
      <w:proofErr w:type="spellEnd"/>
      <w:r w:rsidRPr="00D25EF2">
        <w:rPr>
          <w:rFonts w:ascii="Times New Roman" w:eastAsia="Arial Unicode MS" w:hAnsi="Times New Roman" w:cs="Times New Roman"/>
          <w:sz w:val="24"/>
          <w:szCs w:val="24"/>
          <w:lang w:eastAsia="pl-PL"/>
        </w:rPr>
        <w:t>, pochłaniacze wilgoci, saszetki zapachowe,</w:t>
      </w:r>
    </w:p>
    <w:p w14:paraId="2BA0B539" w14:textId="22A839F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2 dystrybutorów wprowadzających do obrotu mieszaniny chemiczne</w:t>
      </w:r>
      <w:r w:rsidRPr="00D25EF2">
        <w:rPr>
          <w:rFonts w:ascii="Times New Roman" w:eastAsia="Times New Roman"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tj.:</w:t>
      </w:r>
    </w:p>
    <w:p w14:paraId="4F551D87" w14:textId="2AC48156"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 F.H.U  „DOBGAZ” s.c. 87-606 Chalin 1 a. Zakład zajmuje się napełnianiem i dystrybucją  butli 11kg gazem skroplonym propan – butan. Napełnianie butli odbywa się na wolnym powietrzu pod wiatą wyposażoną w odpowiednią wentylację stanowiskową.</w:t>
      </w:r>
    </w:p>
    <w:p w14:paraId="0F5AAB5F" w14:textId="603746C8"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 Firmę Handlowo Usługową „GOLD DROP” – „BAJA” w Lipnie. Firma zajmuje się hurtową sprzedażą detergentów, produktów biobójczych, kosmetyków.</w:t>
      </w:r>
    </w:p>
    <w:p w14:paraId="246D217F" w14:textId="43A351F4"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52 zakłady pracy stosujące substancje chemiczne i ich mieszaniny w procesach produkcyjnych, do wykonywania analiz chemicznych oraz do przeprowadzania dezynfekcji. Przeprowadzono 20 kontroli w ww. podmiotach i nie stwierdzono nieprawidłowości. Ponadto przeprowadzono 29 kontroli w zakresie stosowania produktów biobójczych oraz 4 kontrole </w:t>
      </w:r>
      <w:r w:rsidR="008C4359">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lastRenderedPageBreak/>
        <w:t>w zakresie wprowadzania do obrotu produktów biobójczych i także nie stwierdzono nieprawidłowości.</w:t>
      </w:r>
    </w:p>
    <w:p w14:paraId="09AAD1A4"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p>
    <w:p w14:paraId="79394582" w14:textId="77777777" w:rsidR="00D25EF2" w:rsidRPr="00D25EF2" w:rsidRDefault="00D25EF2" w:rsidP="00D25EF2">
      <w:pPr>
        <w:spacing w:after="0" w:line="276" w:lineRule="auto"/>
        <w:jc w:val="both"/>
        <w:rPr>
          <w:rFonts w:ascii="Times New Roman" w:eastAsia="Arial Unicode MS" w:hAnsi="Times New Roman" w:cs="Times New Roman"/>
          <w:b/>
          <w:sz w:val="24"/>
          <w:szCs w:val="24"/>
          <w:u w:val="single"/>
          <w:lang w:eastAsia="pl-PL"/>
        </w:rPr>
      </w:pPr>
      <w:r w:rsidRPr="00D25EF2">
        <w:rPr>
          <w:rFonts w:ascii="Times New Roman" w:eastAsia="Arial Unicode MS" w:hAnsi="Times New Roman" w:cs="Times New Roman"/>
          <w:b/>
          <w:sz w:val="24"/>
          <w:szCs w:val="24"/>
          <w:lang w:eastAsia="pl-PL"/>
        </w:rPr>
        <w:t xml:space="preserve">6. </w:t>
      </w:r>
      <w:r w:rsidRPr="00D25EF2">
        <w:rPr>
          <w:rFonts w:ascii="Times New Roman" w:eastAsia="Arial Unicode MS" w:hAnsi="Times New Roman" w:cs="Times New Roman"/>
          <w:b/>
          <w:sz w:val="24"/>
          <w:szCs w:val="24"/>
          <w:u w:val="single"/>
          <w:lang w:eastAsia="pl-PL"/>
        </w:rPr>
        <w:t>Przestrzeganie przez pracodawców przepisów i zasad bhp podczas prac</w:t>
      </w:r>
      <w:r w:rsidRPr="00D25EF2">
        <w:rPr>
          <w:rFonts w:ascii="Times New Roman" w:eastAsia="Arial Unicode MS" w:hAnsi="Times New Roman" w:cs="Times New Roman"/>
          <w:sz w:val="24"/>
          <w:szCs w:val="24"/>
          <w:u w:val="single"/>
          <w:lang w:eastAsia="pl-PL"/>
        </w:rPr>
        <w:t xml:space="preserve"> </w:t>
      </w:r>
      <w:r w:rsidRPr="00D25EF2">
        <w:rPr>
          <w:rFonts w:ascii="Times New Roman" w:eastAsia="Arial Unicode MS" w:hAnsi="Times New Roman" w:cs="Times New Roman"/>
          <w:b/>
          <w:sz w:val="24"/>
          <w:szCs w:val="24"/>
          <w:u w:val="single"/>
          <w:lang w:eastAsia="pl-PL"/>
        </w:rPr>
        <w:t xml:space="preserve">usuwania  </w:t>
      </w:r>
    </w:p>
    <w:p w14:paraId="1BE872EF" w14:textId="77777777" w:rsidR="00557953" w:rsidRDefault="00D25EF2" w:rsidP="00D25EF2">
      <w:pPr>
        <w:spacing w:after="0" w:line="276" w:lineRule="auto"/>
        <w:jc w:val="both"/>
        <w:rPr>
          <w:rFonts w:ascii="Times New Roman" w:eastAsia="Arial Unicode MS" w:hAnsi="Times New Roman" w:cs="Times New Roman"/>
          <w:b/>
          <w:sz w:val="24"/>
          <w:szCs w:val="24"/>
          <w:u w:val="single"/>
          <w:lang w:eastAsia="pl-PL"/>
        </w:rPr>
      </w:pPr>
      <w:r w:rsidRPr="00D25EF2">
        <w:rPr>
          <w:rFonts w:ascii="Times New Roman" w:eastAsia="Arial Unicode MS" w:hAnsi="Times New Roman" w:cs="Times New Roman"/>
          <w:b/>
          <w:sz w:val="24"/>
          <w:szCs w:val="24"/>
          <w:u w:val="single"/>
          <w:lang w:eastAsia="pl-PL"/>
        </w:rPr>
        <w:t xml:space="preserve">    wyrobów zawierających azbest w ramach realizacji rządowego „Programu </w:t>
      </w:r>
    </w:p>
    <w:p w14:paraId="39B52277" w14:textId="344C9184" w:rsidR="00D25EF2" w:rsidRPr="00D25EF2" w:rsidRDefault="00557953" w:rsidP="00D25EF2">
      <w:pPr>
        <w:spacing w:after="0" w:line="276" w:lineRule="auto"/>
        <w:jc w:val="both"/>
        <w:rPr>
          <w:rFonts w:ascii="Times New Roman" w:eastAsia="Arial Unicode MS" w:hAnsi="Times New Roman" w:cs="Times New Roman"/>
          <w:b/>
          <w:sz w:val="24"/>
          <w:szCs w:val="24"/>
          <w:u w:val="single"/>
          <w:lang w:eastAsia="pl-PL"/>
        </w:rPr>
      </w:pPr>
      <w:r>
        <w:rPr>
          <w:rFonts w:ascii="Times New Roman" w:eastAsia="Arial Unicode MS" w:hAnsi="Times New Roman" w:cs="Times New Roman"/>
          <w:b/>
          <w:sz w:val="24"/>
          <w:szCs w:val="24"/>
          <w:u w:val="single"/>
          <w:lang w:eastAsia="pl-PL"/>
        </w:rPr>
        <w:t xml:space="preserve">     </w:t>
      </w:r>
      <w:r w:rsidR="00D25EF2" w:rsidRPr="00D25EF2">
        <w:rPr>
          <w:rFonts w:ascii="Times New Roman" w:eastAsia="Arial Unicode MS" w:hAnsi="Times New Roman" w:cs="Times New Roman"/>
          <w:b/>
          <w:sz w:val="24"/>
          <w:szCs w:val="24"/>
          <w:u w:val="single"/>
          <w:lang w:eastAsia="pl-PL"/>
        </w:rPr>
        <w:t>Oczyszczania Kraju z Azbestu na lata 2009-</w:t>
      </w:r>
      <w:smartTag w:uri="urn:schemas-microsoft-com:office:smarttags" w:element="metricconverter">
        <w:smartTagPr>
          <w:attr w:name="ProductID" w:val="2032”"/>
        </w:smartTagPr>
        <w:r w:rsidR="00D25EF2" w:rsidRPr="00D25EF2">
          <w:rPr>
            <w:rFonts w:ascii="Times New Roman" w:eastAsia="Arial Unicode MS" w:hAnsi="Times New Roman" w:cs="Times New Roman"/>
            <w:b/>
            <w:sz w:val="24"/>
            <w:szCs w:val="24"/>
            <w:u w:val="single"/>
            <w:lang w:eastAsia="pl-PL"/>
          </w:rPr>
          <w:t>2032”</w:t>
        </w:r>
      </w:smartTag>
      <w:r w:rsidR="00D25EF2" w:rsidRPr="00D25EF2">
        <w:rPr>
          <w:rFonts w:ascii="Times New Roman" w:eastAsia="Arial Unicode MS" w:hAnsi="Times New Roman" w:cs="Times New Roman"/>
          <w:b/>
          <w:sz w:val="24"/>
          <w:szCs w:val="24"/>
          <w:u w:val="single"/>
          <w:lang w:eastAsia="pl-PL"/>
        </w:rPr>
        <w:t>.</w:t>
      </w:r>
    </w:p>
    <w:p w14:paraId="74F80EFC" w14:textId="78774280"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W 2021r. do Państwowego Powiatowego Inspektora Sanitarnego w Lipnie wpłynęły 4  zgłoszenia prac polegających na usuwaniu wyrobów zawierających azbest od: </w:t>
      </w:r>
    </w:p>
    <w:p w14:paraId="6B63DEFE"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P.P.H. „ KOLMEX” Kolankowo 26, 87-600 Lipno,</w:t>
      </w:r>
    </w:p>
    <w:p w14:paraId="716EA371"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- 3 firm mających siedzibę poza terenem powiatu lipnowskiego.</w:t>
      </w:r>
    </w:p>
    <w:p w14:paraId="3C8118EB" w14:textId="03EEB5A3"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Skontrolowano 1 firmę „KOLMEX” podczas usuwania przez 2 pracowników płyt azbestowo-cementowych z budynku gospodarczego w Rumunkach Czerskich, gm. Wielgie </w:t>
      </w:r>
      <w:r w:rsidR="00557953">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i nie stwierdzono nieprawidłowości z zakresu obowiązujących przepisów i zasad bhp.</w:t>
      </w:r>
    </w:p>
    <w:p w14:paraId="5305D23E"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p>
    <w:p w14:paraId="643F4149" w14:textId="0D55F0CA"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b/>
          <w:sz w:val="24"/>
          <w:szCs w:val="24"/>
          <w:u w:val="single"/>
          <w:lang w:eastAsia="pl-PL"/>
        </w:rPr>
        <w:t>7. Postępowanie w sprawie chorób zawodowych.</w:t>
      </w:r>
    </w:p>
    <w:p w14:paraId="69B86D33"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W 2021r. do Państwowego Powiatowego Inspektora Sanitarnego w Lipnie nie wpłynęło  zgłoszenie podejrzenia choroby zawodowej, natomiast wydano:</w:t>
      </w:r>
    </w:p>
    <w:p w14:paraId="63423C01"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- 1 decyzję o stwierdzeniu choroby zawodowej Boreliozy (poz. 26) u pracownika leśnego</w:t>
      </w:r>
    </w:p>
    <w:p w14:paraId="7F04E394"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pracującego w Zakładzie Usług Leśnych,</w:t>
      </w:r>
    </w:p>
    <w:p w14:paraId="799B9036"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- 2 decyzje o braku podstaw do stwierdzenia choroby zawodowej u 2 nauczycieli: przewlekłe</w:t>
      </w:r>
    </w:p>
    <w:p w14:paraId="5FF853BD"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choroby narządu głosu spowodowane nadmiernym wysiłkiem głosowym, trwającym co</w:t>
      </w:r>
    </w:p>
    <w:p w14:paraId="54B157B2"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najmniej 15 lat (poz. 15.3) pracujących w Szkole Podstawowej w Chrostkowie i Szkole</w:t>
      </w:r>
    </w:p>
    <w:p w14:paraId="327E1FEE"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  Podstawowej Specjalnej w Lipnie.</w:t>
      </w:r>
    </w:p>
    <w:p w14:paraId="2B9BC641" w14:textId="5EBC98A8" w:rsid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Postępowania w ww. sprawach prowadzone były w 2020r.</w:t>
      </w:r>
    </w:p>
    <w:p w14:paraId="04395115" w14:textId="77777777" w:rsidR="00CC5CFF" w:rsidRPr="00D25EF2" w:rsidRDefault="00CC5CFF" w:rsidP="00D25EF2">
      <w:pPr>
        <w:spacing w:after="0" w:line="276" w:lineRule="auto"/>
        <w:jc w:val="both"/>
        <w:rPr>
          <w:rFonts w:ascii="Times New Roman" w:eastAsia="Arial Unicode MS" w:hAnsi="Times New Roman" w:cs="Times New Roman"/>
          <w:sz w:val="24"/>
          <w:szCs w:val="24"/>
          <w:lang w:eastAsia="pl-PL"/>
        </w:rPr>
      </w:pPr>
    </w:p>
    <w:p w14:paraId="53063865" w14:textId="3C9DD089" w:rsidR="00D25EF2" w:rsidRPr="00D25EF2" w:rsidRDefault="006B6978" w:rsidP="006B6978">
      <w:pPr>
        <w:spacing w:after="0" w:line="276" w:lineRule="auto"/>
        <w:jc w:val="center"/>
        <w:rPr>
          <w:rFonts w:ascii="Times New Roman" w:eastAsia="Arial Unicode MS" w:hAnsi="Times New Roman" w:cs="Times New Roman"/>
          <w:b/>
          <w:sz w:val="28"/>
          <w:szCs w:val="28"/>
          <w:lang w:eastAsia="pl-PL"/>
        </w:rPr>
      </w:pPr>
      <w:r w:rsidRPr="006B6978">
        <w:rPr>
          <w:rFonts w:ascii="Times New Roman" w:eastAsia="Arial Unicode MS" w:hAnsi="Times New Roman" w:cs="Times New Roman"/>
          <w:b/>
          <w:sz w:val="28"/>
          <w:szCs w:val="28"/>
          <w:lang w:eastAsia="pl-PL"/>
        </w:rPr>
        <w:t>6</w:t>
      </w:r>
      <w:r w:rsidR="00D25EF2" w:rsidRPr="00D25EF2">
        <w:rPr>
          <w:rFonts w:ascii="Times New Roman" w:eastAsia="Arial Unicode MS" w:hAnsi="Times New Roman" w:cs="Times New Roman"/>
          <w:b/>
          <w:sz w:val="28"/>
          <w:szCs w:val="28"/>
          <w:lang w:eastAsia="pl-PL"/>
        </w:rPr>
        <w:t>.  Ograniczenia zagrożeń stwarzanych przez środki zastępcze i nowe substancje psychoaktywne.</w:t>
      </w:r>
    </w:p>
    <w:p w14:paraId="30AE5A9A" w14:textId="77777777"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p>
    <w:p w14:paraId="2BD68C9B" w14:textId="64FA05B4" w:rsidR="00D25EF2" w:rsidRPr="00D25EF2" w:rsidRDefault="00D25EF2" w:rsidP="00D25EF2">
      <w:pPr>
        <w:spacing w:after="0" w:line="276" w:lineRule="auto"/>
        <w:jc w:val="both"/>
        <w:rPr>
          <w:rFonts w:ascii="Times New Roman" w:eastAsia="Times New Roman"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W 2021r. nie wpłynęło powiadomienie o podejrzeniu wprowadzania do obrotu środków  zastępczych na terenie powiatu lipnowskiego. </w:t>
      </w:r>
      <w:r w:rsidRPr="00D25EF2">
        <w:rPr>
          <w:rFonts w:ascii="Times New Roman" w:eastAsia="Times New Roman" w:hAnsi="Times New Roman" w:cs="Times New Roman"/>
          <w:sz w:val="24"/>
          <w:szCs w:val="24"/>
          <w:lang w:eastAsia="pl-PL"/>
        </w:rPr>
        <w:t xml:space="preserve">Współpracowano z Komendą Powiatową Policji w Lipnie oraz Szpitalem w Lipnie w zakresie powiadamiania o obrocie i przypadkach zatrucia lub zgonu środkami zastępczymi lub nową substancją psychoaktywną. W ww. okresie Szpital Lipno zgłosił 1 zatrucie amfetaminą o czym powiadomiono Komendę Powiatową Policji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w Lipnie oraz wpisano ten przypadek do Bazy SMIOD, natomiast 1 zgłoszenie zatrucia marihuaną i amfetaminą przekazano do PSSE w Bydgoszczy ze względu na miejsce wystąpienia zdarzenia. </w:t>
      </w:r>
    </w:p>
    <w:p w14:paraId="60DCD4CC" w14:textId="77BAE030" w:rsidR="00D25EF2" w:rsidRPr="00D25EF2" w:rsidRDefault="00D25EF2" w:rsidP="00D25EF2">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Ponadto na bieżąco prowadzony był monitoring stron internetowych m.in. for internetowych, wiadomości lokalnych.</w:t>
      </w:r>
    </w:p>
    <w:p w14:paraId="12DC82AF" w14:textId="4C7AB5FD" w:rsidR="00D25EF2" w:rsidRPr="00D25EF2" w:rsidRDefault="00D25EF2" w:rsidP="00D25EF2">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Z powodu panującej epidemii i podejmowaniem działań w związku z rozprzestrzenianiem się wirusa SARS-CoV-2 i koniecznością prowadzenia dochodzeń epidemiologicznych w 2021r. pracownik ds. Oświaty Zdrowotnej i Promocji Zdrowia przeprowadził tylko 2 prelekcje pt. „Stop dopalaczom” dla uczniów Liceum Ogólnokształcącego w Lipnie oraz Zespołu Szkół Technicznych w Lipnie. Spotkania te były sfinansowane przez Starostwo Powiatowe w Lipnie. Ponadto w okresie wakacji podczas kontroli obozów i kolonii dołączano materiały edukacyjne „Stop dopalaczom” dla uczestników obozów.</w:t>
      </w:r>
    </w:p>
    <w:p w14:paraId="7048CB55" w14:textId="77777777" w:rsidR="00D25EF2" w:rsidRPr="00D25EF2" w:rsidRDefault="00D25EF2" w:rsidP="00D25EF2">
      <w:pPr>
        <w:spacing w:after="0" w:line="276" w:lineRule="auto"/>
        <w:jc w:val="both"/>
        <w:rPr>
          <w:rFonts w:ascii="Arial" w:eastAsia="Arial Unicode MS" w:hAnsi="Arial" w:cs="Arial"/>
          <w:sz w:val="24"/>
          <w:szCs w:val="24"/>
          <w:lang w:eastAsia="pl-PL"/>
        </w:rPr>
      </w:pPr>
    </w:p>
    <w:p w14:paraId="1DD20D98" w14:textId="689DF05B" w:rsidR="00D25EF2" w:rsidRPr="00D25EF2" w:rsidRDefault="00D25EF2" w:rsidP="00D25EF2">
      <w:pPr>
        <w:spacing w:after="0" w:line="276" w:lineRule="auto"/>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b/>
          <w:sz w:val="24"/>
          <w:szCs w:val="24"/>
          <w:u w:val="single"/>
          <w:lang w:eastAsia="pl-PL"/>
        </w:rPr>
        <w:t>Wnioski:</w:t>
      </w:r>
    </w:p>
    <w:p w14:paraId="1E60381E" w14:textId="5CF42F10" w:rsidR="00D25EF2" w:rsidRPr="00D25EF2" w:rsidRDefault="00D25EF2" w:rsidP="008C4359">
      <w:pPr>
        <w:spacing w:after="0" w:line="276" w:lineRule="auto"/>
        <w:ind w:left="426" w:hanging="426"/>
        <w:jc w:val="both"/>
        <w:rPr>
          <w:rFonts w:ascii="Times New Roman" w:eastAsia="Arial Unicode MS" w:hAnsi="Times New Roman" w:cs="Times New Roman"/>
          <w:sz w:val="24"/>
          <w:szCs w:val="24"/>
          <w:lang w:eastAsia="pl-PL"/>
        </w:rPr>
      </w:pPr>
      <w:r w:rsidRPr="00D25EF2">
        <w:rPr>
          <w:rFonts w:ascii="Times New Roman" w:eastAsia="Arial Unicode MS" w:hAnsi="Times New Roman" w:cs="Times New Roman"/>
          <w:sz w:val="24"/>
          <w:szCs w:val="24"/>
          <w:lang w:eastAsia="pl-PL"/>
        </w:rPr>
        <w:t xml:space="preserve">1. W 2021r. skontrolowano 69 zakładów pracy, jedynie w 4 zakładach stwierdzono </w:t>
      </w:r>
      <w:r w:rsidR="008C4359">
        <w:rPr>
          <w:rFonts w:ascii="Times New Roman" w:eastAsia="Arial Unicode MS" w:hAnsi="Times New Roman" w:cs="Times New Roman"/>
          <w:sz w:val="24"/>
          <w:szCs w:val="24"/>
          <w:lang w:eastAsia="pl-PL"/>
        </w:rPr>
        <w:t xml:space="preserve"> </w:t>
      </w:r>
      <w:r w:rsidRPr="00D25EF2">
        <w:rPr>
          <w:rFonts w:ascii="Times New Roman" w:eastAsia="Arial Unicode MS" w:hAnsi="Times New Roman" w:cs="Times New Roman"/>
          <w:sz w:val="24"/>
          <w:szCs w:val="24"/>
          <w:lang w:eastAsia="pl-PL"/>
        </w:rPr>
        <w:t>nieprawidłowości.</w:t>
      </w:r>
    </w:p>
    <w:p w14:paraId="2B8FF52F" w14:textId="6DD9F0B5"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2.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Jedynym występującym czynnikiem szkodliwym na stanowiskach pracy powyżej      </w:t>
      </w:r>
    </w:p>
    <w:p w14:paraId="4CBDCA0A" w14:textId="5DF3D25C" w:rsidR="00D25EF2" w:rsidRPr="00D25EF2" w:rsidRDefault="00D25EF2" w:rsidP="00D25EF2">
      <w:pPr>
        <w:spacing w:after="0" w:line="276" w:lineRule="auto"/>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dopuszczalnej normy był hałas w 4 zakładach pracy. </w:t>
      </w:r>
    </w:p>
    <w:p w14:paraId="26EFF447" w14:textId="5737978F" w:rsidR="00D25EF2" w:rsidRPr="00D25EF2" w:rsidRDefault="00D25EF2" w:rsidP="008C4359">
      <w:pPr>
        <w:spacing w:after="0" w:line="276" w:lineRule="auto"/>
        <w:ind w:left="426" w:hanging="426"/>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3. Stan sanitarnohigieniczny pomieszczeń produkcyjnych i socjalnych w nadzorowanych zakładach był dobry, jedynie w 2 zakładach stwierdzono zniszczone ściany i sufity </w:t>
      </w:r>
      <w:r w:rsidR="006B6978">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w halach produkcyjnych i pomieszczeniach socjalnych. </w:t>
      </w:r>
    </w:p>
    <w:p w14:paraId="2F653379" w14:textId="6C0CE515" w:rsidR="00D25EF2" w:rsidRPr="00D25EF2" w:rsidRDefault="00D25EF2" w:rsidP="00D25EF2">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4.</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 W 2021r. nie wpłynęło żadne zgłoszenie podejrzenia choroby zawodowej.</w:t>
      </w:r>
    </w:p>
    <w:p w14:paraId="059762A5" w14:textId="3C6B2AE5" w:rsidR="00D25EF2" w:rsidRPr="00D25EF2" w:rsidRDefault="00D25EF2" w:rsidP="00D25EF2">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5.</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 xml:space="preserve"> Na terenie powiatu lipnowskiego nie było przypadku wprowadzania do obrotu środków</w:t>
      </w:r>
    </w:p>
    <w:p w14:paraId="1BAFF836" w14:textId="7659635D" w:rsidR="00D25EF2" w:rsidRPr="00D25EF2" w:rsidRDefault="00D25EF2" w:rsidP="00D25EF2">
      <w:pPr>
        <w:spacing w:after="0" w:line="276" w:lineRule="auto"/>
        <w:jc w:val="both"/>
        <w:rPr>
          <w:rFonts w:ascii="Times New Roman" w:eastAsia="Times New Roman" w:hAnsi="Times New Roman" w:cs="Times New Roman"/>
          <w:sz w:val="24"/>
          <w:szCs w:val="24"/>
          <w:lang w:eastAsia="pl-PL"/>
        </w:rPr>
      </w:pPr>
      <w:r w:rsidRPr="00D25EF2">
        <w:rPr>
          <w:rFonts w:ascii="Times New Roman" w:eastAsia="Times New Roman" w:hAnsi="Times New Roman" w:cs="Times New Roman"/>
          <w:sz w:val="24"/>
          <w:szCs w:val="24"/>
          <w:lang w:eastAsia="pl-PL"/>
        </w:rPr>
        <w:t xml:space="preserve">    </w:t>
      </w:r>
      <w:r w:rsidR="008C4359">
        <w:rPr>
          <w:rFonts w:ascii="Times New Roman" w:eastAsia="Times New Roman" w:hAnsi="Times New Roman" w:cs="Times New Roman"/>
          <w:sz w:val="24"/>
          <w:szCs w:val="24"/>
          <w:lang w:eastAsia="pl-PL"/>
        </w:rPr>
        <w:t xml:space="preserve"> </w:t>
      </w:r>
      <w:r w:rsidRPr="00D25EF2">
        <w:rPr>
          <w:rFonts w:ascii="Times New Roman" w:eastAsia="Times New Roman" w:hAnsi="Times New Roman" w:cs="Times New Roman"/>
          <w:sz w:val="24"/>
          <w:szCs w:val="24"/>
          <w:lang w:eastAsia="pl-PL"/>
        </w:rPr>
        <w:t>zastępczych.</w:t>
      </w:r>
    </w:p>
    <w:p w14:paraId="36836715" w14:textId="05EC1D69" w:rsidR="00D25EF2" w:rsidRDefault="00D25EF2" w:rsidP="00D25EF2">
      <w:pPr>
        <w:spacing w:after="0" w:line="276" w:lineRule="auto"/>
        <w:jc w:val="both"/>
        <w:rPr>
          <w:rFonts w:ascii="Times New Roman" w:eastAsia="Times New Roman" w:hAnsi="Times New Roman" w:cs="Times New Roman"/>
          <w:sz w:val="24"/>
          <w:szCs w:val="24"/>
          <w:lang w:eastAsia="pl-PL"/>
        </w:rPr>
      </w:pPr>
    </w:p>
    <w:p w14:paraId="4E31079B" w14:textId="77777777" w:rsidR="00A04966" w:rsidRDefault="00A04966" w:rsidP="00D25EF2">
      <w:pPr>
        <w:spacing w:after="0" w:line="276" w:lineRule="auto"/>
        <w:jc w:val="both"/>
        <w:rPr>
          <w:rFonts w:ascii="Times New Roman" w:eastAsia="Times New Roman" w:hAnsi="Times New Roman" w:cs="Times New Roman"/>
          <w:sz w:val="24"/>
          <w:szCs w:val="24"/>
          <w:lang w:eastAsia="pl-PL"/>
        </w:rPr>
      </w:pPr>
    </w:p>
    <w:p w14:paraId="271BCB71" w14:textId="49FDA391" w:rsidR="00AA3623" w:rsidRPr="00AA3623" w:rsidRDefault="00A04966" w:rsidP="00AA3623">
      <w:pPr>
        <w:spacing w:after="0" w:line="276" w:lineRule="auto"/>
        <w:jc w:val="center"/>
        <w:rPr>
          <w:rFonts w:ascii="Times New Roman" w:eastAsia="Times New Roman" w:hAnsi="Times New Roman" w:cs="Times New Roman"/>
          <w:b/>
          <w:bCs/>
          <w:color w:val="000000"/>
          <w:sz w:val="28"/>
          <w:szCs w:val="28"/>
          <w:lang w:eastAsia="pl-PL"/>
        </w:rPr>
      </w:pPr>
      <w:r>
        <w:rPr>
          <w:rFonts w:ascii="Times New Roman" w:eastAsia="Times New Roman" w:hAnsi="Times New Roman" w:cs="Times New Roman"/>
          <w:b/>
          <w:bCs/>
          <w:color w:val="000000"/>
          <w:sz w:val="28"/>
          <w:szCs w:val="28"/>
          <w:lang w:eastAsia="pl-PL"/>
        </w:rPr>
        <w:t xml:space="preserve">7. </w:t>
      </w:r>
      <w:r w:rsidR="00AA3623" w:rsidRPr="00AA3623">
        <w:rPr>
          <w:rFonts w:ascii="Times New Roman" w:eastAsia="Times New Roman" w:hAnsi="Times New Roman" w:cs="Times New Roman"/>
          <w:b/>
          <w:bCs/>
          <w:color w:val="000000"/>
          <w:sz w:val="28"/>
          <w:szCs w:val="28"/>
          <w:lang w:eastAsia="pl-PL"/>
        </w:rPr>
        <w:t xml:space="preserve">Warunki sanitarno- higieniczne w placówkach nauczania,   </w:t>
      </w:r>
      <w:r w:rsidR="00AA3623" w:rsidRPr="00AA3623">
        <w:rPr>
          <w:rFonts w:ascii="Times New Roman" w:eastAsia="Times New Roman" w:hAnsi="Times New Roman" w:cs="Times New Roman"/>
          <w:b/>
          <w:bCs/>
          <w:color w:val="000000"/>
          <w:sz w:val="28"/>
          <w:szCs w:val="28"/>
          <w:lang w:eastAsia="pl-PL"/>
        </w:rPr>
        <w:br/>
        <w:t xml:space="preserve">         wychowania i wypoczynku</w:t>
      </w:r>
    </w:p>
    <w:p w14:paraId="705875FB" w14:textId="77777777" w:rsidR="00AA3623" w:rsidRPr="00AA3623" w:rsidRDefault="00AA3623" w:rsidP="00AA3623">
      <w:pPr>
        <w:spacing w:after="0" w:line="276" w:lineRule="auto"/>
        <w:jc w:val="both"/>
        <w:rPr>
          <w:rFonts w:ascii="Times New Roman" w:eastAsia="Times New Roman" w:hAnsi="Times New Roman" w:cs="Times New Roman"/>
          <w:color w:val="000000"/>
          <w:sz w:val="24"/>
          <w:szCs w:val="24"/>
          <w:lang w:eastAsia="pl-PL"/>
        </w:rPr>
      </w:pPr>
    </w:p>
    <w:p w14:paraId="3329E7C2" w14:textId="4EE5930A"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Stanowisko ds. Higieny Dzieci i Młodzieży Powiatowej Stacji Sanitarno-Epidemiologicznej w Lipnie w okresie od 01.01.2021</w:t>
      </w:r>
      <w:r w:rsidR="00E94E32">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r. do 31.12.2021</w:t>
      </w:r>
      <w:r w:rsidR="00E94E32">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r.</w:t>
      </w:r>
      <w:r w:rsidRPr="00BD2CA7">
        <w:rPr>
          <w:rFonts w:ascii="Times New Roman" w:eastAsia="Times New Roman" w:hAnsi="Times New Roman" w:cs="Times New Roman"/>
          <w:color w:val="FF0000"/>
          <w:sz w:val="24"/>
          <w:szCs w:val="24"/>
          <w:lang w:eastAsia="pl-PL"/>
        </w:rPr>
        <w:t xml:space="preserve"> </w:t>
      </w:r>
      <w:r w:rsidRPr="00BD2CA7">
        <w:rPr>
          <w:rFonts w:ascii="Times New Roman" w:eastAsia="Times New Roman" w:hAnsi="Times New Roman" w:cs="Times New Roman"/>
          <w:sz w:val="24"/>
          <w:szCs w:val="24"/>
          <w:lang w:eastAsia="pl-PL"/>
        </w:rPr>
        <w:t>obejmowało</w:t>
      </w:r>
      <w:r w:rsidRPr="00BD2CA7">
        <w:rPr>
          <w:rFonts w:ascii="Times New Roman" w:eastAsia="Times New Roman" w:hAnsi="Times New Roman" w:cs="Times New Roman"/>
          <w:color w:val="FF0000"/>
          <w:sz w:val="24"/>
          <w:szCs w:val="24"/>
          <w:lang w:eastAsia="pl-PL"/>
        </w:rPr>
        <w:t xml:space="preserve"> </w:t>
      </w:r>
      <w:r w:rsidRPr="00BD2CA7">
        <w:rPr>
          <w:rFonts w:ascii="Times New Roman" w:eastAsia="Times New Roman" w:hAnsi="Times New Roman" w:cs="Times New Roman"/>
          <w:sz w:val="24"/>
          <w:szCs w:val="24"/>
          <w:lang w:eastAsia="pl-PL"/>
        </w:rPr>
        <w:t>nadzorem sanitarnym 78 placówek stałych oraz 17 placówek sezonowych  letniego wypoczynku dla dzieci i młodzieży.</w:t>
      </w:r>
      <w:r w:rsidRPr="00BD2CA7">
        <w:rPr>
          <w:rFonts w:ascii="Times New Roman" w:eastAsia="Times New Roman" w:hAnsi="Times New Roman" w:cs="Times New Roman"/>
          <w:color w:val="FF0000"/>
          <w:sz w:val="24"/>
          <w:szCs w:val="24"/>
          <w:lang w:eastAsia="pl-PL"/>
        </w:rPr>
        <w:t xml:space="preserve"> </w:t>
      </w:r>
      <w:r w:rsidRPr="00BD2CA7">
        <w:rPr>
          <w:rFonts w:ascii="Times New Roman" w:eastAsia="Times New Roman" w:hAnsi="Times New Roman" w:cs="Times New Roman"/>
          <w:sz w:val="24"/>
          <w:szCs w:val="24"/>
          <w:lang w:eastAsia="pl-PL"/>
        </w:rPr>
        <w:t>Znajdujące się pod nadzorem PSSE w Lipnie w 2021</w:t>
      </w:r>
      <w:r w:rsidR="00E94E32">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 xml:space="preserve">r. placówki oświatowo-wychowawcze, przystosowane były do potrzeb nauczania i wychowania. </w:t>
      </w:r>
    </w:p>
    <w:p w14:paraId="69ACD6CA" w14:textId="77777777" w:rsidR="00BD2CA7" w:rsidRPr="00BD2CA7" w:rsidRDefault="00BD2CA7" w:rsidP="00BD2CA7">
      <w:pPr>
        <w:spacing w:after="0" w:line="276" w:lineRule="auto"/>
        <w:rPr>
          <w:rFonts w:ascii="Times New Roman" w:eastAsia="Times New Roman" w:hAnsi="Times New Roman" w:cs="Times New Roman"/>
          <w:b/>
          <w:i/>
          <w:color w:val="FF0000"/>
          <w:sz w:val="24"/>
          <w:szCs w:val="24"/>
          <w:lang w:eastAsia="pl-PL"/>
        </w:rPr>
      </w:pPr>
    </w:p>
    <w:p w14:paraId="26B8F101" w14:textId="77777777" w:rsidR="00BD2CA7" w:rsidRPr="00BD2CA7" w:rsidRDefault="00BD2CA7" w:rsidP="00BD2CA7">
      <w:pPr>
        <w:spacing w:after="0" w:line="276" w:lineRule="auto"/>
        <w:jc w:val="center"/>
        <w:rPr>
          <w:rFonts w:ascii="Times New Roman" w:eastAsia="Times New Roman" w:hAnsi="Times New Roman" w:cs="Times New Roman"/>
          <w:b/>
          <w:i/>
          <w:color w:val="FF0000"/>
          <w:sz w:val="24"/>
          <w:szCs w:val="24"/>
          <w:lang w:eastAsia="pl-PL"/>
        </w:rPr>
      </w:pPr>
    </w:p>
    <w:p w14:paraId="2002833D" w14:textId="77777777" w:rsidR="00BD2CA7" w:rsidRPr="00BD2CA7" w:rsidRDefault="00BD2CA7" w:rsidP="00BD2CA7">
      <w:pPr>
        <w:spacing w:after="0" w:line="276" w:lineRule="auto"/>
        <w:jc w:val="center"/>
        <w:rPr>
          <w:rFonts w:ascii="Times New Roman" w:eastAsia="Times New Roman" w:hAnsi="Times New Roman" w:cs="Times New Roman"/>
          <w:b/>
          <w:i/>
          <w:color w:val="FF0000"/>
          <w:sz w:val="24"/>
          <w:szCs w:val="24"/>
          <w:lang w:eastAsia="pl-PL"/>
        </w:rPr>
      </w:pPr>
      <w:r w:rsidRPr="00BD2CA7">
        <w:rPr>
          <w:rFonts w:ascii="Times New Roman" w:eastAsia="Times New Roman" w:hAnsi="Times New Roman" w:cs="Times New Roman"/>
          <w:b/>
          <w:i/>
          <w:noProof/>
          <w:color w:val="FF0000"/>
          <w:sz w:val="24"/>
          <w:szCs w:val="24"/>
          <w:lang w:eastAsia="pl-PL"/>
        </w:rPr>
        <w:drawing>
          <wp:inline distT="0" distB="0" distL="0" distR="0" wp14:anchorId="5FD34A64" wp14:editId="47D9B52B">
            <wp:extent cx="5676900" cy="35433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7186C4" w14:textId="77777777" w:rsidR="00BD2CA7" w:rsidRPr="00BD2CA7" w:rsidRDefault="00BD2CA7" w:rsidP="00BD2CA7">
      <w:pPr>
        <w:spacing w:after="0" w:line="276" w:lineRule="auto"/>
        <w:jc w:val="center"/>
        <w:rPr>
          <w:rFonts w:ascii="Times New Roman" w:eastAsia="Times New Roman" w:hAnsi="Times New Roman" w:cs="Times New Roman"/>
          <w:b/>
          <w:i/>
          <w:color w:val="FF0000"/>
          <w:sz w:val="24"/>
          <w:szCs w:val="24"/>
          <w:lang w:eastAsia="pl-PL"/>
        </w:rPr>
      </w:pPr>
    </w:p>
    <w:p w14:paraId="6D4BCB3E" w14:textId="77777777" w:rsidR="00BD2CA7" w:rsidRPr="00BD2CA7" w:rsidRDefault="00BD2CA7" w:rsidP="00BD2CA7">
      <w:pPr>
        <w:spacing w:after="0" w:line="276" w:lineRule="auto"/>
        <w:jc w:val="both"/>
        <w:rPr>
          <w:rFonts w:ascii="Times New Roman" w:eastAsia="Times New Roman" w:hAnsi="Times New Roman" w:cs="Times New Roman"/>
          <w:b/>
          <w:i/>
          <w:color w:val="FF0000"/>
          <w:sz w:val="24"/>
          <w:szCs w:val="24"/>
          <w:lang w:eastAsia="pl-PL"/>
        </w:rPr>
      </w:pPr>
    </w:p>
    <w:p w14:paraId="0FC0F2A7" w14:textId="77777777" w:rsidR="00BD2CA7" w:rsidRPr="00BD2CA7" w:rsidRDefault="00BD2CA7" w:rsidP="00BD2CA7">
      <w:pPr>
        <w:spacing w:after="0" w:line="276" w:lineRule="auto"/>
        <w:ind w:firstLine="708"/>
        <w:jc w:val="both"/>
        <w:rPr>
          <w:rFonts w:ascii="Times New Roman" w:eastAsia="Times New Roman" w:hAnsi="Times New Roman" w:cs="Times New Roman"/>
          <w:color w:val="FF0000"/>
          <w:sz w:val="24"/>
          <w:szCs w:val="24"/>
          <w:lang w:eastAsia="pl-PL"/>
        </w:rPr>
      </w:pPr>
      <w:r w:rsidRPr="00BD2CA7">
        <w:rPr>
          <w:rFonts w:ascii="Times New Roman" w:eastAsia="Times New Roman" w:hAnsi="Times New Roman" w:cs="Times New Roman"/>
          <w:sz w:val="24"/>
          <w:szCs w:val="24"/>
          <w:lang w:eastAsia="pl-PL"/>
        </w:rPr>
        <w:lastRenderedPageBreak/>
        <w:t>W 2021 r. ze względu na trwającą epidemię COVID-19 i pracę zdalną placówek oświatowych przeprowadzono znacznie mniej kontroli sanitarnych</w:t>
      </w:r>
      <w:r w:rsidRPr="00BD2CA7">
        <w:rPr>
          <w:rFonts w:ascii="Times New Roman" w:eastAsia="Times New Roman" w:hAnsi="Times New Roman" w:cs="Times New Roman"/>
          <w:color w:val="FF0000"/>
          <w:sz w:val="24"/>
          <w:szCs w:val="24"/>
          <w:lang w:eastAsia="pl-PL"/>
        </w:rPr>
        <w:t xml:space="preserve">. </w:t>
      </w:r>
    </w:p>
    <w:p w14:paraId="78299E25" w14:textId="1DEE9B50" w:rsidR="00BD2CA7" w:rsidRPr="00BD2CA7" w:rsidRDefault="00BD2CA7" w:rsidP="00BD2CA7">
      <w:pPr>
        <w:spacing w:after="0" w:line="276" w:lineRule="auto"/>
        <w:ind w:firstLine="708"/>
        <w:jc w:val="both"/>
        <w:rPr>
          <w:rFonts w:ascii="Times New Roman" w:eastAsia="Times New Roman" w:hAnsi="Times New Roman" w:cs="Times New Roman"/>
          <w:color w:val="FF0000"/>
          <w:sz w:val="24"/>
          <w:szCs w:val="24"/>
          <w:lang w:eastAsia="pl-PL"/>
        </w:rPr>
      </w:pPr>
      <w:r w:rsidRPr="00BD2CA7">
        <w:rPr>
          <w:rFonts w:ascii="Times New Roman" w:eastAsia="Times New Roman" w:hAnsi="Times New Roman" w:cs="Times New Roman"/>
          <w:sz w:val="24"/>
          <w:szCs w:val="24"/>
          <w:lang w:eastAsia="pl-PL"/>
        </w:rPr>
        <w:t>Na terenie powiatu lipnowskiego w 2021</w:t>
      </w:r>
      <w:r w:rsidR="009C5362">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r. w skontrolowanych placówkach zajęcia lekcyjne w szkołach prowadzone były głownie w systemie jednozmianowym. Sale lekcyjne,              w których przebywają dzieci i młodzież wyposażone są w wentylację grawitacyjną i zgodnie               z zaleceniami w czasie trwania epidemii wirusem SARS-CoV-2 wietrzone podczas przerw międzylekcyjnych.</w:t>
      </w:r>
    </w:p>
    <w:p w14:paraId="6FA4FB75"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Pracownik ds. Higieny Dzieci i Młodzieży Powiatowej Stacji Sanitarno – Epidemiologicznej w Lipnie podczas prowadzonych kontroli sanitarnych dokonywał oceny sytuacji w zakresie przestrzegania palenia tytoniu w placówkach oświatowo-wychowawczych. W tym zakresie nieprawidłowości nie stwierdzono.   </w:t>
      </w:r>
    </w:p>
    <w:p w14:paraId="274FA7D3"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p>
    <w:p w14:paraId="35E607EB"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sz w:val="24"/>
          <w:szCs w:val="24"/>
          <w:u w:val="single"/>
          <w:lang w:eastAsia="pl-PL"/>
        </w:rPr>
        <w:t>Stan techniczny i sanitarny budynków</w:t>
      </w:r>
    </w:p>
    <w:p w14:paraId="54CA9A09" w14:textId="77777777" w:rsidR="00BD2CA7" w:rsidRPr="00BD2CA7" w:rsidRDefault="00BD2CA7" w:rsidP="00BD2CA7">
      <w:pPr>
        <w:spacing w:after="0" w:line="276" w:lineRule="auto"/>
        <w:jc w:val="center"/>
        <w:rPr>
          <w:rFonts w:ascii="Times New Roman" w:eastAsia="Times New Roman" w:hAnsi="Times New Roman" w:cs="Times New Roman"/>
          <w:b/>
          <w:color w:val="FF0000"/>
          <w:sz w:val="24"/>
          <w:szCs w:val="24"/>
          <w:u w:val="single"/>
          <w:lang w:eastAsia="pl-PL"/>
        </w:rPr>
      </w:pPr>
    </w:p>
    <w:p w14:paraId="7B843909"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W 2021 roku skontrolowano 36 placówek stałych w zakresie warunków do utrzymania higieny osobistej w placówkach nauczania i wychowania. Podłączenie do sieci kanalizacyjnej centralnej posiadało 22 placówek, natomiast 14 skontrolowanych placówek posiadało brak podłączenia do sieci kanalizacyjnej w tym: 9 placówek posiadało bezodpływowy zbiornik (szambo), natomiast 5 placówek własną oczyszczalnię ścieków. Przyczyną funkcjonowania placówek bez kanalizacji podobnie jak w latach ubiegłych jest brak  możliwości ich podłączenia tj. brak sieci kanalizacyjnej na terenie gmin. Ponadto wszystkie skontrolowane placówki zapewniały płyny do dezynfekcji rąk i dezynfekcji powierzchni, ręczniki jednorazowego użytku oraz mydła w płynie.</w:t>
      </w:r>
    </w:p>
    <w:p w14:paraId="1A8D1272"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Nie stwierdzono budynków w złym stanie sanitarno- technicznym.</w:t>
      </w:r>
    </w:p>
    <w:p w14:paraId="310962C7" w14:textId="77777777" w:rsidR="00BD2CA7" w:rsidRPr="00BD2CA7" w:rsidRDefault="00BD2CA7" w:rsidP="00BD2CA7">
      <w:pPr>
        <w:spacing w:after="0" w:line="276" w:lineRule="auto"/>
        <w:jc w:val="center"/>
        <w:rPr>
          <w:rFonts w:ascii="Times New Roman" w:eastAsia="Times New Roman" w:hAnsi="Times New Roman" w:cs="Times New Roman"/>
          <w:b/>
          <w:color w:val="FF0000"/>
          <w:sz w:val="24"/>
          <w:szCs w:val="24"/>
          <w:u w:val="single"/>
          <w:lang w:eastAsia="pl-PL"/>
        </w:rPr>
      </w:pPr>
    </w:p>
    <w:p w14:paraId="501F2B15"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sz w:val="24"/>
          <w:szCs w:val="24"/>
          <w:u w:val="single"/>
          <w:lang w:eastAsia="pl-PL"/>
        </w:rPr>
        <w:t>Infrastruktura do prowadzenia zajęć wychowania fizycznego</w:t>
      </w:r>
    </w:p>
    <w:p w14:paraId="56C4A6B5"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p>
    <w:p w14:paraId="513C650A"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W ramach oceny infrastruktury do prowadzenia zajęć wychowania fizycznego  skontrolowano 28 szkół. Stwierdzono, że:</w:t>
      </w:r>
    </w:p>
    <w:p w14:paraId="14FD1112"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- 1 Szkoła Podstawowa  posiada tylko salę gimnastyczną, </w:t>
      </w:r>
    </w:p>
    <w:p w14:paraId="4B848A3F"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- 1 Zespół Szkół posiada tylko salę rekreacyjno-zastępczą </w:t>
      </w:r>
    </w:p>
    <w:p w14:paraId="36B88142"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- 1 Szkoła Podstawowa  posiada tylko boisko sportowe, </w:t>
      </w:r>
    </w:p>
    <w:p w14:paraId="5F4389CE" w14:textId="6561F9B6"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- 1 Szkoła </w:t>
      </w:r>
      <w:r w:rsidR="00265CE7">
        <w:rPr>
          <w:rFonts w:ascii="Times New Roman" w:eastAsia="Times New Roman" w:hAnsi="Times New Roman" w:cs="Times New Roman"/>
          <w:sz w:val="24"/>
          <w:szCs w:val="24"/>
          <w:lang w:eastAsia="pl-PL"/>
        </w:rPr>
        <w:t>P</w:t>
      </w:r>
      <w:r w:rsidRPr="00BD2CA7">
        <w:rPr>
          <w:rFonts w:ascii="Times New Roman" w:eastAsia="Times New Roman" w:hAnsi="Times New Roman" w:cs="Times New Roman"/>
          <w:sz w:val="24"/>
          <w:szCs w:val="24"/>
          <w:lang w:eastAsia="pl-PL"/>
        </w:rPr>
        <w:t>odstawowa posiada salę gimnastyczną z boiskiem,</w:t>
      </w:r>
    </w:p>
    <w:p w14:paraId="3D0A92F5"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- 7 Szkól Podstawowych posiada salę rekreacyjno-zastępczą z boiskiem,</w:t>
      </w:r>
    </w:p>
    <w:p w14:paraId="59B482CA"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- 8 Szkól Podstawowych oraz 7 Zespołów Szkół posiadają szkolny zespół sportowy z boiskiem,</w:t>
      </w:r>
    </w:p>
    <w:p w14:paraId="7D0A6BA7"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- 1 Szkoła Podstawowa oraz 1 Zespół Szkół posiada szkolny zespól sportowy bez boiska.</w:t>
      </w:r>
    </w:p>
    <w:p w14:paraId="13D0D191"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Dodatkowo:</w:t>
      </w:r>
    </w:p>
    <w:p w14:paraId="4D0470BB" w14:textId="7AB5B074"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- 1 Szkoła Podstawowa pomimo posiadanej infrastruktury, zajęcia w-f prowadzi na korytarzu szkolnym,</w:t>
      </w:r>
    </w:p>
    <w:p w14:paraId="3E659398"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- 1 Szkoła Podstawowa oraz 1 Zespól Szkół korzystają z sali gimnastycznej poza swoją placówką,</w:t>
      </w:r>
    </w:p>
    <w:p w14:paraId="59DC0A01"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- 1 Szkoła Podstawowa korzysta z hali sportowej poza swoja placówką,</w:t>
      </w:r>
    </w:p>
    <w:p w14:paraId="6978B5C2"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- 2 Szkoły Podstawowe oraz 1 Zespól Szkół korzystają z boisk sportowych poza własną placówką.</w:t>
      </w:r>
    </w:p>
    <w:p w14:paraId="56E1B4CF" w14:textId="77777777" w:rsidR="00BD2CA7" w:rsidRPr="00BD2CA7" w:rsidRDefault="00BD2CA7" w:rsidP="00BD2CA7">
      <w:pPr>
        <w:spacing w:after="0" w:line="276" w:lineRule="auto"/>
        <w:jc w:val="both"/>
        <w:rPr>
          <w:rFonts w:ascii="Times New Roman" w:eastAsia="Times New Roman" w:hAnsi="Times New Roman" w:cs="Times New Roman"/>
          <w:color w:val="FF0000"/>
          <w:sz w:val="24"/>
          <w:szCs w:val="24"/>
          <w:lang w:eastAsia="pl-PL"/>
        </w:rPr>
      </w:pPr>
    </w:p>
    <w:p w14:paraId="2BE2412B" w14:textId="77777777" w:rsidR="00BD2CA7" w:rsidRPr="00BD2CA7" w:rsidRDefault="00BD2CA7" w:rsidP="00BD2CA7">
      <w:pPr>
        <w:spacing w:after="0" w:line="276" w:lineRule="auto"/>
        <w:jc w:val="both"/>
        <w:rPr>
          <w:rFonts w:ascii="Times New Roman" w:eastAsia="Times New Roman" w:hAnsi="Times New Roman" w:cs="Times New Roman"/>
          <w:color w:val="FF0000"/>
          <w:sz w:val="24"/>
          <w:szCs w:val="24"/>
          <w:lang w:eastAsia="pl-PL"/>
        </w:rPr>
      </w:pPr>
    </w:p>
    <w:p w14:paraId="21EACB8A" w14:textId="77777777" w:rsidR="00BD2CA7" w:rsidRPr="00BD2CA7" w:rsidRDefault="00BD2CA7" w:rsidP="00BD2CA7">
      <w:pPr>
        <w:spacing w:after="0" w:line="276" w:lineRule="auto"/>
        <w:jc w:val="center"/>
        <w:rPr>
          <w:rFonts w:ascii="Times New Roman" w:eastAsia="Times New Roman" w:hAnsi="Times New Roman" w:cs="Times New Roman"/>
          <w:sz w:val="24"/>
          <w:szCs w:val="24"/>
          <w:u w:val="single"/>
          <w:lang w:eastAsia="pl-PL"/>
        </w:rPr>
      </w:pPr>
      <w:r w:rsidRPr="00BD2CA7">
        <w:rPr>
          <w:rFonts w:ascii="Times New Roman" w:eastAsia="Times New Roman" w:hAnsi="Times New Roman" w:cs="Times New Roman"/>
          <w:b/>
          <w:sz w:val="24"/>
          <w:szCs w:val="24"/>
          <w:u w:val="single"/>
          <w:lang w:eastAsia="pl-PL"/>
        </w:rPr>
        <w:lastRenderedPageBreak/>
        <w:t>Profilaktyczna opieka zdrowotna nad uczniami</w:t>
      </w:r>
    </w:p>
    <w:p w14:paraId="478F3A75" w14:textId="77777777" w:rsidR="00BD2CA7" w:rsidRPr="00BD2CA7" w:rsidRDefault="00BD2CA7" w:rsidP="00BD2CA7">
      <w:pPr>
        <w:spacing w:after="0" w:line="276" w:lineRule="auto"/>
        <w:jc w:val="both"/>
        <w:rPr>
          <w:rFonts w:ascii="Times New Roman" w:eastAsia="Times New Roman" w:hAnsi="Times New Roman" w:cs="Times New Roman"/>
          <w:color w:val="FF0000"/>
          <w:sz w:val="24"/>
          <w:szCs w:val="24"/>
          <w:lang w:eastAsia="pl-PL"/>
        </w:rPr>
      </w:pPr>
    </w:p>
    <w:p w14:paraId="5CC285BA" w14:textId="273F3D3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Podczas przeprowadzanych kontroli sprawdzano również sposób sprawowania podstawowej opieki zdrowotnej nad uczniami w szkołach. Wśród skontrolowanych szkół                     nie stwierdzono nieprawidłowości. W wyniku przeprowadzonych kontroli stwierdzono,                               że podstawowa opieka zdrowotna nad uczniami w szkołach w powiecie lipnowskim sprawowana jest w gabinetach profilaktyki zdrowotnej, a także w pomieszczeniach zastępczych na terenie szkoły oraz poza szkołą. Natomiast żadna ze skontrolowanych placówek                                  nie posiadała gabinetu stomatologicznego na terenie szkoły.</w:t>
      </w:r>
    </w:p>
    <w:p w14:paraId="2D9107A3" w14:textId="77777777" w:rsidR="00BD2CA7" w:rsidRPr="00BD2CA7" w:rsidRDefault="00BD2CA7" w:rsidP="00BD2CA7">
      <w:pPr>
        <w:spacing w:after="0" w:line="276" w:lineRule="auto"/>
        <w:jc w:val="center"/>
        <w:rPr>
          <w:rFonts w:ascii="Times New Roman" w:eastAsia="Times New Roman" w:hAnsi="Times New Roman" w:cs="Times New Roman"/>
          <w:b/>
          <w:color w:val="FF0000"/>
          <w:sz w:val="24"/>
          <w:szCs w:val="24"/>
          <w:lang w:eastAsia="pl-PL"/>
        </w:rPr>
      </w:pPr>
    </w:p>
    <w:p w14:paraId="2FDED49A"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sz w:val="24"/>
          <w:szCs w:val="24"/>
          <w:u w:val="single"/>
          <w:lang w:eastAsia="pl-PL"/>
        </w:rPr>
        <w:t>Meble i sprzęt sportowy</w:t>
      </w:r>
    </w:p>
    <w:p w14:paraId="128EF05D" w14:textId="77777777" w:rsidR="00BD2CA7" w:rsidRPr="00BD2CA7" w:rsidRDefault="00BD2CA7" w:rsidP="00BD2CA7">
      <w:pPr>
        <w:spacing w:after="0" w:line="276" w:lineRule="auto"/>
        <w:jc w:val="center"/>
        <w:rPr>
          <w:rFonts w:ascii="Times New Roman" w:eastAsia="Times New Roman" w:hAnsi="Times New Roman" w:cs="Times New Roman"/>
          <w:b/>
          <w:color w:val="FF0000"/>
          <w:sz w:val="24"/>
          <w:szCs w:val="24"/>
          <w:lang w:eastAsia="pl-PL"/>
        </w:rPr>
      </w:pPr>
    </w:p>
    <w:p w14:paraId="10A7E027" w14:textId="401C3030"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Podczas przeprowadzanych w 2021</w:t>
      </w:r>
      <w:r w:rsidR="00265CE7">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 xml:space="preserve">r. kontroli sanitarnych podobnie jak w latach ubiegłych sprawdzano czy nabywany i stosowany przez szkoły i placówki sprzęt sportowy oraz meble edukacyjne posiadają certyfikaty zgodności. </w:t>
      </w:r>
    </w:p>
    <w:p w14:paraId="41FF96C9" w14:textId="134933CF"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Skontrolowane placówki posiadały certyfikowane meble i sprzęt sportowy </w:t>
      </w:r>
    </w:p>
    <w:p w14:paraId="054870DE"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Wyposażenie </w:t>
      </w:r>
      <w:proofErr w:type="spellStart"/>
      <w:r w:rsidRPr="00BD2CA7">
        <w:rPr>
          <w:rFonts w:ascii="Times New Roman" w:eastAsia="Times New Roman" w:hAnsi="Times New Roman" w:cs="Times New Roman"/>
          <w:sz w:val="24"/>
          <w:szCs w:val="24"/>
          <w:lang w:eastAsia="pl-PL"/>
        </w:rPr>
        <w:t>sal</w:t>
      </w:r>
      <w:proofErr w:type="spellEnd"/>
      <w:r w:rsidRPr="00BD2CA7">
        <w:rPr>
          <w:rFonts w:ascii="Times New Roman" w:eastAsia="Times New Roman" w:hAnsi="Times New Roman" w:cs="Times New Roman"/>
          <w:sz w:val="24"/>
          <w:szCs w:val="24"/>
          <w:lang w:eastAsia="pl-PL"/>
        </w:rPr>
        <w:t xml:space="preserve"> gimnastycznych i terenów sportowych powinno być bezpieczne dla użytkowników, spełniać warunki techniczne wynikające z obowiązujących norm</w:t>
      </w:r>
      <w:r w:rsidRPr="00BD2CA7">
        <w:rPr>
          <w:rFonts w:ascii="Times New Roman" w:eastAsia="Times New Roman" w:hAnsi="Times New Roman" w:cs="Times New Roman"/>
          <w:sz w:val="24"/>
          <w:szCs w:val="24"/>
          <w:lang w:eastAsia="pl-PL"/>
        </w:rPr>
        <w:br/>
        <w:t xml:space="preserve">i posiadać certyfikaty zgodności. W salach i na boiskach oraz w miejscach wyznaczonych do uprawiania ćwiczeń fizycznych, gier i zabaw powinny znajdować się tablice informacyjne określające zasady bezpiecznego użytkowania urządzeń i sprzętu sportowego. </w:t>
      </w:r>
    </w:p>
    <w:p w14:paraId="471EB1F1"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Podczas kontroli sanitarnych sprawdzano również stan sanitarno-higieniczny placów zabaw tj. ochronę placów zabaw/terenów rekreacyjnych/ terenów sportowych przed zanieczyszczeniem odchodami zwierzęcymi. Za właściwą ochronę przed zanieczyszczeniem odchodami zwierząt uznano: właściwy stan techniczny ogrodzenia terenu, zastosowanie zakazu wprowadzania zwierząt na teren placówki i jego egzekwowanie, zabezpieczanie piaskownic przykryciem w czasie przerw w użytkowaniu (tj. po zakończeniu zabawy/zajęć sportowych), wygrabianie nieczystości, wymianę piasku przed rozpoczęciem sezonu zabaw w piaskownicy. Ponadto zwracano uwagę czy urządzenia na placu zabaw przymocowane są na stałe do podłoża oraz czy urządzenia placów zabaw dla dzieci zakupione zostały z certyfikatem. Na każdym placu zabaw powinien znajdować się regulamin. W związku z wystąpieniem epidemii                  COVID-19 urządzenia i sprzęt znajdujący się na placach zabaw powinien być myty lub dezynfekowany przed wykorzystaniem go przez następną grupę dzieci.</w:t>
      </w:r>
    </w:p>
    <w:p w14:paraId="7F9D345A" w14:textId="147166AD"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ab/>
        <w:t>Na terenie powiatu lipowskiego w 2021</w:t>
      </w:r>
      <w:r w:rsidR="00265CE7">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r. w jednej szkole podstawowej zalecono poprawę stanu technicznego urządzeń przed rozpoczęciem użytkowania przez dzieci.</w:t>
      </w:r>
    </w:p>
    <w:p w14:paraId="4CEE5DAD" w14:textId="77777777" w:rsidR="00BD2CA7" w:rsidRPr="00BD2CA7" w:rsidRDefault="00BD2CA7" w:rsidP="00BD2CA7">
      <w:pPr>
        <w:spacing w:after="0" w:line="276" w:lineRule="auto"/>
        <w:jc w:val="both"/>
        <w:rPr>
          <w:rFonts w:ascii="Times New Roman" w:eastAsia="Times New Roman" w:hAnsi="Times New Roman" w:cs="Times New Roman"/>
          <w:i/>
          <w:color w:val="FF0000"/>
          <w:sz w:val="24"/>
          <w:szCs w:val="24"/>
          <w:lang w:eastAsia="pl-PL"/>
        </w:rPr>
      </w:pPr>
      <w:r w:rsidRPr="00BD2CA7">
        <w:rPr>
          <w:rFonts w:ascii="Times New Roman" w:eastAsia="Times New Roman" w:hAnsi="Times New Roman" w:cs="Times New Roman"/>
          <w:i/>
          <w:color w:val="FF0000"/>
          <w:sz w:val="24"/>
          <w:szCs w:val="24"/>
          <w:lang w:eastAsia="pl-PL"/>
        </w:rPr>
        <w:t xml:space="preserve">     </w:t>
      </w:r>
    </w:p>
    <w:p w14:paraId="6F8C8EC9"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sz w:val="24"/>
          <w:szCs w:val="24"/>
          <w:u w:val="single"/>
          <w:lang w:eastAsia="pl-PL"/>
        </w:rPr>
        <w:t>Dożywianie dzieci i młodzieży</w:t>
      </w:r>
    </w:p>
    <w:p w14:paraId="7E4EA628"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p>
    <w:p w14:paraId="2A495786" w14:textId="5D7CA80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W 2021</w:t>
      </w:r>
      <w:r w:rsidR="00265CE7">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r. w powiecie lipnowskim znacząca większość Placówek Oświatowych prowadziła dożywianie. Dwie Szkoły Podstawowe oraz dwa Zespoły Szkół zapewniały                             II śniadanie dzieciom i młodzieży. Obiad jednodaniowy ze stołówki zapewniały dwie Szkoły Podstawowe i trzy Zespoły Szkół. W sześciu Podstawówkach i dwóch Zespołach Szkól były dwudaniowe obiady ze stołówki szkolnej. Natomiast w ośmiu Szkołach Podstawowych oraz                   w dwóch Zespołach Szkół był dowożony catering obiadowy jednodaniowy. Cztery Szkoły Podstawowe i jeden Zespół Szkól zapewniały uczniom dwudaniowy catering obiadowy.</w:t>
      </w:r>
    </w:p>
    <w:p w14:paraId="5AAF876B"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p>
    <w:p w14:paraId="1AEB089D"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sz w:val="24"/>
          <w:szCs w:val="24"/>
          <w:u w:val="single"/>
          <w:lang w:eastAsia="pl-PL"/>
        </w:rPr>
        <w:lastRenderedPageBreak/>
        <w:t xml:space="preserve">Możliwość pozostawiania przez uczniów części przyborów </w:t>
      </w:r>
      <w:r w:rsidRPr="00BD2CA7">
        <w:rPr>
          <w:rFonts w:ascii="Times New Roman" w:eastAsia="Times New Roman" w:hAnsi="Times New Roman" w:cs="Times New Roman"/>
          <w:b/>
          <w:sz w:val="24"/>
          <w:szCs w:val="24"/>
          <w:u w:val="single"/>
          <w:lang w:eastAsia="pl-PL"/>
        </w:rPr>
        <w:br/>
        <w:t>i podręczników szkolnych w placówkach</w:t>
      </w:r>
    </w:p>
    <w:p w14:paraId="45B6225C" w14:textId="77777777" w:rsidR="00BD2CA7" w:rsidRPr="00BD2CA7" w:rsidRDefault="00BD2CA7" w:rsidP="00BD2CA7">
      <w:pPr>
        <w:spacing w:after="0" w:line="276" w:lineRule="auto"/>
        <w:jc w:val="both"/>
        <w:rPr>
          <w:rFonts w:ascii="Times New Roman" w:eastAsia="Times New Roman" w:hAnsi="Times New Roman" w:cs="Times New Roman"/>
          <w:b/>
          <w:sz w:val="24"/>
          <w:szCs w:val="24"/>
          <w:lang w:eastAsia="pl-PL"/>
        </w:rPr>
      </w:pPr>
    </w:p>
    <w:p w14:paraId="77510D84" w14:textId="124702B1"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W 2021</w:t>
      </w:r>
      <w:r w:rsidR="00265CE7">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 xml:space="preserve">r. podczas prowadzonych kontroli sanitarnych zwracano również uwagę na to,                   czy uczniowie mają możliwość pozostawienia w szkole części przyborów i podręczników szkolnych. Tak jak w poprzednich latach przeprowadzone kontrole wykazały, że szkoły                          w powiecie lipnowskim zapewniały wszystkim uczniom możliwość pozostawienia części podręczników i przyborów szkolnych w placówce. W młodszych klasach uczniowie mieli zapewnione indywidualne szuflady lub szafki, natomiast w klasach starszych były                                       to najczęściej zbiorowe półki w klasach. </w:t>
      </w:r>
    </w:p>
    <w:p w14:paraId="7B8088F2" w14:textId="77777777" w:rsidR="00BD2CA7" w:rsidRPr="00BD2CA7" w:rsidRDefault="00BD2CA7" w:rsidP="00BD2CA7">
      <w:pPr>
        <w:spacing w:after="0" w:line="276" w:lineRule="auto"/>
        <w:jc w:val="both"/>
        <w:rPr>
          <w:rFonts w:ascii="Times New Roman" w:eastAsia="Times New Roman" w:hAnsi="Times New Roman" w:cs="Times New Roman"/>
          <w:b/>
          <w:i/>
          <w:color w:val="FF0000"/>
          <w:sz w:val="24"/>
          <w:szCs w:val="24"/>
          <w:lang w:eastAsia="pl-PL"/>
        </w:rPr>
      </w:pPr>
    </w:p>
    <w:p w14:paraId="0D129FD5"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color w:val="FF0000"/>
          <w:sz w:val="24"/>
          <w:szCs w:val="24"/>
          <w:lang w:eastAsia="pl-PL"/>
        </w:rPr>
        <w:br/>
      </w:r>
      <w:r w:rsidRPr="00BD2CA7">
        <w:rPr>
          <w:rFonts w:ascii="Times New Roman" w:eastAsia="Times New Roman" w:hAnsi="Times New Roman" w:cs="Times New Roman"/>
          <w:b/>
          <w:sz w:val="24"/>
          <w:szCs w:val="24"/>
          <w:u w:val="single"/>
          <w:lang w:eastAsia="pl-PL"/>
        </w:rPr>
        <w:t>Wypoczynek dzieci i młodzieży</w:t>
      </w:r>
    </w:p>
    <w:p w14:paraId="1E8A61DB" w14:textId="77777777" w:rsidR="00BD2CA7" w:rsidRPr="00BD2CA7" w:rsidRDefault="00BD2CA7" w:rsidP="00BD2CA7">
      <w:pPr>
        <w:spacing w:after="0" w:line="276" w:lineRule="auto"/>
        <w:jc w:val="both"/>
        <w:rPr>
          <w:rFonts w:ascii="Times New Roman" w:eastAsia="Times New Roman" w:hAnsi="Times New Roman" w:cs="Times New Roman"/>
          <w:b/>
          <w:sz w:val="24"/>
          <w:szCs w:val="24"/>
          <w:lang w:eastAsia="pl-PL"/>
        </w:rPr>
      </w:pPr>
      <w:r w:rsidRPr="00BD2CA7">
        <w:rPr>
          <w:rFonts w:ascii="Times New Roman" w:eastAsia="Times New Roman" w:hAnsi="Times New Roman" w:cs="Times New Roman"/>
          <w:b/>
          <w:sz w:val="24"/>
          <w:szCs w:val="24"/>
          <w:lang w:eastAsia="pl-PL"/>
        </w:rPr>
        <w:t xml:space="preserve"> </w:t>
      </w:r>
    </w:p>
    <w:p w14:paraId="3DD8E03B"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bCs/>
          <w:sz w:val="24"/>
          <w:szCs w:val="24"/>
          <w:lang w:eastAsia="pl-PL"/>
        </w:rPr>
        <w:t>Sprawując bieżący nadzór sanitarny przeprowadzono 18 kontroli placówek sezonowych letniego wypoczynku</w:t>
      </w:r>
      <w:r w:rsidRPr="00BD2CA7">
        <w:rPr>
          <w:rFonts w:ascii="Times New Roman" w:eastAsia="Times New Roman" w:hAnsi="Times New Roman" w:cs="Times New Roman"/>
          <w:sz w:val="24"/>
          <w:szCs w:val="24"/>
          <w:lang w:eastAsia="pl-PL"/>
        </w:rPr>
        <w:t xml:space="preserve">, podczas których oceniono spełnienie wymagań sanitarno-higienicznych przez organizatorów wypoczynku w odniesieniu do stanu i wyposażenia pomieszczeń, miejsc przebywania uczestników, zaopatrzenia w wodę, zaplecza sanitarnego, gromadzenia odpadów stałych i odprowadzenia ścieków.  </w:t>
      </w:r>
    </w:p>
    <w:p w14:paraId="441F10D3" w14:textId="77777777"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Z wypoczynku zorganizowanego na terenie powiatu lipnowskiego w 2021 roku  skorzystało ogółem 584 uczestników. Podczas kontroli sanitarnych letniego wypoczynku dla dzieci i młodzieży zwracano szczególną uwagę na wdrożenie i stosowanie się do wytycznych przeciwepidemicznych GIS, MZ i MEN dla organizatorów wypoczynku dzieci i młodzieży. PPIS w Lipnie nie odnotował w tym okresie skarg, nie było interwencji, nie nałożono mandatów karnych. Wobec powyższego uznać należy, że organizatorzy wypoczynku dla dzieci                                    i młodzieży zapewnili uczestnikom bezpieczne i higieniczne warunki pobytu. </w:t>
      </w:r>
    </w:p>
    <w:p w14:paraId="76D53CE0" w14:textId="0F2C2A31" w:rsidR="00BD2CA7" w:rsidRPr="00BD2CA7" w:rsidRDefault="00BD2CA7" w:rsidP="00BD2CA7">
      <w:pPr>
        <w:spacing w:after="0" w:line="276" w:lineRule="auto"/>
        <w:ind w:firstLine="708"/>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Państwowy Powiatowy Inspektor Sanitarny w Lipnie informował na bieżąco Starostwo Powiatowe w Lipnie oraz Komendę Powiatową Policji w Lipnie o liczbie, czasie trwania                       i planowanej liczbie uczestników zimowego i letniego wypoczynku, który zorganizowany został na terenie powiatu lipnowskiego w 2021</w:t>
      </w:r>
      <w:r w:rsidR="00265CE7">
        <w:rPr>
          <w:rFonts w:ascii="Times New Roman" w:eastAsia="Times New Roman" w:hAnsi="Times New Roman" w:cs="Times New Roman"/>
          <w:sz w:val="24"/>
          <w:szCs w:val="24"/>
          <w:lang w:eastAsia="pl-PL"/>
        </w:rPr>
        <w:t xml:space="preserve"> </w:t>
      </w:r>
      <w:r w:rsidRPr="00BD2CA7">
        <w:rPr>
          <w:rFonts w:ascii="Times New Roman" w:eastAsia="Times New Roman" w:hAnsi="Times New Roman" w:cs="Times New Roman"/>
          <w:sz w:val="24"/>
          <w:szCs w:val="24"/>
          <w:lang w:eastAsia="pl-PL"/>
        </w:rPr>
        <w:t xml:space="preserve">r. </w:t>
      </w:r>
    </w:p>
    <w:p w14:paraId="6D8D4F7D"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p>
    <w:p w14:paraId="612F60D3" w14:textId="77777777" w:rsidR="00BD2CA7" w:rsidRPr="00BD2CA7" w:rsidRDefault="00BD2CA7" w:rsidP="00BD2CA7">
      <w:pPr>
        <w:spacing w:after="0" w:line="276" w:lineRule="auto"/>
        <w:jc w:val="center"/>
        <w:rPr>
          <w:rFonts w:ascii="Times New Roman" w:eastAsia="Times New Roman" w:hAnsi="Times New Roman" w:cs="Times New Roman"/>
          <w:b/>
          <w:sz w:val="24"/>
          <w:szCs w:val="24"/>
          <w:u w:val="single"/>
          <w:lang w:eastAsia="pl-PL"/>
        </w:rPr>
      </w:pPr>
      <w:r w:rsidRPr="00BD2CA7">
        <w:rPr>
          <w:rFonts w:ascii="Times New Roman" w:eastAsia="Times New Roman" w:hAnsi="Times New Roman" w:cs="Times New Roman"/>
          <w:b/>
          <w:sz w:val="24"/>
          <w:szCs w:val="24"/>
          <w:u w:val="single"/>
          <w:lang w:eastAsia="pl-PL"/>
        </w:rPr>
        <w:t>Wnioski:</w:t>
      </w:r>
    </w:p>
    <w:p w14:paraId="71A26693"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p>
    <w:p w14:paraId="7E461321"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W wyniku przeprowadzonych kontroli sanitarnych w obiektach nauczania </w:t>
      </w:r>
      <w:r w:rsidRPr="00BD2CA7">
        <w:rPr>
          <w:rFonts w:ascii="Times New Roman" w:eastAsia="Times New Roman" w:hAnsi="Times New Roman" w:cs="Times New Roman"/>
          <w:sz w:val="24"/>
          <w:szCs w:val="24"/>
          <w:lang w:eastAsia="pl-PL"/>
        </w:rPr>
        <w:br/>
        <w:t xml:space="preserve">      i wychowania funkcjonujących na terenie powiatu lipnowskiego w 2021 roku nie </w:t>
      </w:r>
      <w:r w:rsidRPr="00BD2CA7">
        <w:rPr>
          <w:rFonts w:ascii="Times New Roman" w:eastAsia="Times New Roman" w:hAnsi="Times New Roman" w:cs="Times New Roman"/>
          <w:sz w:val="24"/>
          <w:szCs w:val="24"/>
          <w:lang w:eastAsia="pl-PL"/>
        </w:rPr>
        <w:br/>
        <w:t xml:space="preserve">      stwierdzono budynków nieprzystosowanych do potrzeb nauczania </w:t>
      </w:r>
      <w:r w:rsidRPr="00BD2CA7">
        <w:rPr>
          <w:rFonts w:ascii="Times New Roman" w:eastAsia="Times New Roman" w:hAnsi="Times New Roman" w:cs="Times New Roman"/>
          <w:sz w:val="24"/>
          <w:szCs w:val="24"/>
          <w:lang w:eastAsia="pl-PL"/>
        </w:rPr>
        <w:br/>
        <w:t xml:space="preserve">      i wychowania,  jak również w złym  stanie technicznym czy porządkowym.</w:t>
      </w:r>
    </w:p>
    <w:p w14:paraId="6158D165"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Na terenie powiatu lipnowskiego nie ma placówek nauczania i wychowania</w:t>
      </w:r>
      <w:r w:rsidRPr="00BD2CA7">
        <w:rPr>
          <w:rFonts w:ascii="Times New Roman" w:eastAsia="Times New Roman" w:hAnsi="Times New Roman" w:cs="Times New Roman"/>
          <w:sz w:val="24"/>
          <w:szCs w:val="24"/>
          <w:lang w:eastAsia="pl-PL"/>
        </w:rPr>
        <w:br/>
        <w:t xml:space="preserve">     z ustępami zewnętrznymi.</w:t>
      </w:r>
    </w:p>
    <w:p w14:paraId="27660C00"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Wszystkie placówki podłączone są do sieci wodociągowej. Jednak 14    </w:t>
      </w:r>
      <w:r w:rsidRPr="00BD2CA7">
        <w:rPr>
          <w:rFonts w:ascii="Times New Roman" w:eastAsia="Times New Roman" w:hAnsi="Times New Roman" w:cs="Times New Roman"/>
          <w:sz w:val="24"/>
          <w:szCs w:val="24"/>
          <w:lang w:eastAsia="pl-PL"/>
        </w:rPr>
        <w:br/>
        <w:t xml:space="preserve">      skontrolowanych placówek nie posiada kanalizacji (ścieki odprowadzane są </w:t>
      </w:r>
      <w:r w:rsidRPr="00BD2CA7">
        <w:rPr>
          <w:rFonts w:ascii="Times New Roman" w:eastAsia="Times New Roman" w:hAnsi="Times New Roman" w:cs="Times New Roman"/>
          <w:sz w:val="24"/>
          <w:szCs w:val="24"/>
          <w:lang w:eastAsia="pl-PL"/>
        </w:rPr>
        <w:br/>
        <w:t xml:space="preserve">      do szamba lub szkolnych oczyszczalni ścieków).</w:t>
      </w:r>
    </w:p>
    <w:p w14:paraId="10E71C97"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Skontrolowane przez Państwowego Powiatowego Inspektora Sanitarnego </w:t>
      </w:r>
      <w:r w:rsidRPr="00BD2CA7">
        <w:rPr>
          <w:rFonts w:ascii="Times New Roman" w:eastAsia="Times New Roman" w:hAnsi="Times New Roman" w:cs="Times New Roman"/>
          <w:sz w:val="24"/>
          <w:szCs w:val="24"/>
          <w:lang w:eastAsia="pl-PL"/>
        </w:rPr>
        <w:br/>
        <w:t xml:space="preserve">      w Lipnie gabinety spełniały wymagania sanitarno-higieniczne.</w:t>
      </w:r>
    </w:p>
    <w:p w14:paraId="0D40965D"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i/>
          <w:sz w:val="24"/>
          <w:szCs w:val="24"/>
          <w:lang w:eastAsia="pl-PL"/>
        </w:rPr>
        <w:t xml:space="preserve">● </w:t>
      </w:r>
      <w:r w:rsidRPr="00BD2CA7">
        <w:rPr>
          <w:rFonts w:ascii="Times New Roman" w:eastAsia="Times New Roman" w:hAnsi="Times New Roman" w:cs="Times New Roman"/>
          <w:iCs/>
          <w:sz w:val="24"/>
          <w:szCs w:val="24"/>
          <w:lang w:eastAsia="pl-PL"/>
        </w:rPr>
        <w:t>Skontrolowane placówki posiadały</w:t>
      </w:r>
      <w:r w:rsidRPr="00BD2CA7">
        <w:rPr>
          <w:rFonts w:ascii="Times New Roman" w:eastAsia="Times New Roman" w:hAnsi="Times New Roman" w:cs="Times New Roman"/>
          <w:i/>
          <w:sz w:val="24"/>
          <w:szCs w:val="24"/>
          <w:lang w:eastAsia="pl-PL"/>
        </w:rPr>
        <w:t xml:space="preserve"> </w:t>
      </w:r>
      <w:r w:rsidRPr="00BD2CA7">
        <w:rPr>
          <w:rFonts w:ascii="Times New Roman" w:eastAsia="Times New Roman" w:hAnsi="Times New Roman" w:cs="Times New Roman"/>
          <w:sz w:val="24"/>
          <w:szCs w:val="24"/>
          <w:lang w:eastAsia="pl-PL"/>
        </w:rPr>
        <w:t xml:space="preserve">certyfikaty zgodności na meble przedszkolne/szkolne oraz certyfikaty na urządzenia i sprzęt sportowy. </w:t>
      </w:r>
    </w:p>
    <w:p w14:paraId="01D52888"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lastRenderedPageBreak/>
        <w:t xml:space="preserve">● W szkołach i placówkach funkcjonujących na terenie powiatu lipnowskiego </w:t>
      </w:r>
      <w:r w:rsidRPr="00BD2CA7">
        <w:rPr>
          <w:rFonts w:ascii="Times New Roman" w:eastAsia="Times New Roman" w:hAnsi="Times New Roman" w:cs="Times New Roman"/>
          <w:sz w:val="24"/>
          <w:szCs w:val="24"/>
          <w:lang w:eastAsia="pl-PL"/>
        </w:rPr>
        <w:br/>
        <w:t xml:space="preserve">      zapewnia się uczniom i wychowankom możliwość pozostawiania na miejscu </w:t>
      </w:r>
      <w:r w:rsidRPr="00BD2CA7">
        <w:rPr>
          <w:rFonts w:ascii="Times New Roman" w:eastAsia="Times New Roman" w:hAnsi="Times New Roman" w:cs="Times New Roman"/>
          <w:sz w:val="24"/>
          <w:szCs w:val="24"/>
          <w:lang w:eastAsia="pl-PL"/>
        </w:rPr>
        <w:br/>
        <w:t xml:space="preserve">      w placówce części podręczników i przyborów szkolnych.</w:t>
      </w:r>
    </w:p>
    <w:p w14:paraId="6980AC77"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We wszystkich placówkach oświatowo-wychowawczych oraz turnusach </w:t>
      </w:r>
      <w:r w:rsidRPr="00BD2CA7">
        <w:rPr>
          <w:rFonts w:ascii="Times New Roman" w:eastAsia="Times New Roman" w:hAnsi="Times New Roman" w:cs="Times New Roman"/>
          <w:sz w:val="24"/>
          <w:szCs w:val="24"/>
          <w:lang w:eastAsia="pl-PL"/>
        </w:rPr>
        <w:br/>
        <w:t xml:space="preserve">      wypoczynku dla dzieci i młodzieży zakaz palenia tytoniu i wyrobów tytoniowych </w:t>
      </w:r>
      <w:r w:rsidRPr="00BD2CA7">
        <w:rPr>
          <w:rFonts w:ascii="Times New Roman" w:eastAsia="Times New Roman" w:hAnsi="Times New Roman" w:cs="Times New Roman"/>
          <w:sz w:val="24"/>
          <w:szCs w:val="24"/>
          <w:lang w:eastAsia="pl-PL"/>
        </w:rPr>
        <w:br/>
        <w:t xml:space="preserve">      (w tym papierosów elektronicznych) był przestrzegany.</w:t>
      </w:r>
    </w:p>
    <w:p w14:paraId="086540E1" w14:textId="77777777" w:rsidR="00BD2CA7" w:rsidRPr="00BD2CA7" w:rsidRDefault="00BD2CA7" w:rsidP="00BD2CA7">
      <w:pPr>
        <w:spacing w:after="0" w:line="276" w:lineRule="auto"/>
        <w:jc w:val="both"/>
        <w:rPr>
          <w:rFonts w:ascii="Times New Roman" w:eastAsia="Times New Roman" w:hAnsi="Times New Roman" w:cs="Times New Roman"/>
          <w:sz w:val="24"/>
          <w:szCs w:val="24"/>
          <w:lang w:eastAsia="pl-PL"/>
        </w:rPr>
      </w:pPr>
      <w:r w:rsidRPr="00BD2CA7">
        <w:rPr>
          <w:rFonts w:ascii="Times New Roman" w:eastAsia="Times New Roman" w:hAnsi="Times New Roman" w:cs="Times New Roman"/>
          <w:sz w:val="24"/>
          <w:szCs w:val="24"/>
          <w:lang w:eastAsia="pl-PL"/>
        </w:rPr>
        <w:t xml:space="preserve">● Wszystkie skontrolowane placówki oświatowo-wychowawcze oraz placówki </w:t>
      </w:r>
      <w:r w:rsidRPr="00BD2CA7">
        <w:rPr>
          <w:rFonts w:ascii="Times New Roman" w:eastAsia="Times New Roman" w:hAnsi="Times New Roman" w:cs="Times New Roman"/>
          <w:sz w:val="24"/>
          <w:szCs w:val="24"/>
          <w:lang w:eastAsia="pl-PL"/>
        </w:rPr>
        <w:br/>
        <w:t xml:space="preserve">        wypoczynku dla dzieci i młodzieży wdrożyły wytyczne przeciwepidemiczne GIS, </w:t>
      </w:r>
      <w:r w:rsidRPr="00BD2CA7">
        <w:rPr>
          <w:rFonts w:ascii="Times New Roman" w:eastAsia="Times New Roman" w:hAnsi="Times New Roman" w:cs="Times New Roman"/>
          <w:sz w:val="24"/>
          <w:szCs w:val="24"/>
          <w:lang w:eastAsia="pl-PL"/>
        </w:rPr>
        <w:br/>
        <w:t xml:space="preserve">        MZ i MEN, w związku z wystąpieniem stanu epidemii COVID-19.</w:t>
      </w:r>
    </w:p>
    <w:p w14:paraId="32A098A2" w14:textId="77777777" w:rsidR="00BD2CA7" w:rsidRDefault="00BD2CA7" w:rsidP="00AA3623">
      <w:pPr>
        <w:spacing w:after="0" w:line="276" w:lineRule="auto"/>
        <w:jc w:val="both"/>
        <w:rPr>
          <w:rFonts w:ascii="Times New Roman" w:eastAsia="Times New Roman" w:hAnsi="Times New Roman" w:cs="Times New Roman"/>
          <w:color w:val="000000"/>
          <w:sz w:val="24"/>
          <w:szCs w:val="24"/>
          <w:lang w:eastAsia="pl-PL"/>
        </w:rPr>
      </w:pPr>
    </w:p>
    <w:p w14:paraId="05E3216C" w14:textId="77777777" w:rsidR="00AA3623" w:rsidRPr="00AA3623" w:rsidRDefault="00AA3623" w:rsidP="00AA3623">
      <w:pPr>
        <w:spacing w:after="0" w:line="276" w:lineRule="auto"/>
        <w:rPr>
          <w:rFonts w:ascii="Times New Roman" w:eastAsia="Times New Roman" w:hAnsi="Times New Roman" w:cs="Times New Roman"/>
          <w:b/>
          <w:bCs/>
          <w:color w:val="000000"/>
          <w:sz w:val="28"/>
          <w:szCs w:val="28"/>
          <w:lang w:eastAsia="pl-PL"/>
        </w:rPr>
      </w:pPr>
    </w:p>
    <w:p w14:paraId="1464EF08" w14:textId="735DACA1" w:rsidR="00CD2AA6" w:rsidRDefault="00CD2AA6" w:rsidP="00CC5CFF">
      <w:pPr>
        <w:pStyle w:val="Akapitzlist"/>
        <w:spacing w:after="0" w:line="276" w:lineRule="auto"/>
        <w:jc w:val="center"/>
        <w:rPr>
          <w:rFonts w:ascii="Times New Roman" w:eastAsia="Times New Roman" w:hAnsi="Times New Roman" w:cs="Times New Roman"/>
          <w:b/>
          <w:bCs/>
          <w:sz w:val="28"/>
          <w:szCs w:val="28"/>
          <w:lang w:eastAsia="pl-PL"/>
        </w:rPr>
      </w:pPr>
      <w:r w:rsidRPr="00CD2AA6">
        <w:rPr>
          <w:rFonts w:ascii="Times New Roman" w:eastAsia="Times New Roman" w:hAnsi="Times New Roman" w:cs="Times New Roman"/>
          <w:b/>
          <w:bCs/>
          <w:sz w:val="28"/>
          <w:szCs w:val="28"/>
          <w:lang w:eastAsia="pl-PL"/>
        </w:rPr>
        <w:t>8.</w:t>
      </w:r>
      <w:r>
        <w:rPr>
          <w:rFonts w:ascii="Times New Roman" w:eastAsia="Times New Roman" w:hAnsi="Times New Roman" w:cs="Times New Roman"/>
          <w:b/>
          <w:bCs/>
          <w:sz w:val="28"/>
          <w:szCs w:val="28"/>
          <w:lang w:eastAsia="pl-PL"/>
        </w:rPr>
        <w:t xml:space="preserve"> </w:t>
      </w:r>
      <w:r w:rsidRPr="00CD2AA6">
        <w:rPr>
          <w:rFonts w:ascii="Times New Roman" w:eastAsia="Times New Roman" w:hAnsi="Times New Roman" w:cs="Times New Roman"/>
          <w:b/>
          <w:bCs/>
          <w:sz w:val="28"/>
          <w:szCs w:val="28"/>
          <w:lang w:eastAsia="pl-PL"/>
        </w:rPr>
        <w:t>Stan sanitarny obiektów żywności</w:t>
      </w:r>
      <w:r>
        <w:rPr>
          <w:rFonts w:ascii="Times New Roman" w:eastAsia="Times New Roman" w:hAnsi="Times New Roman" w:cs="Times New Roman"/>
          <w:b/>
          <w:bCs/>
          <w:sz w:val="28"/>
          <w:szCs w:val="28"/>
          <w:lang w:eastAsia="pl-PL"/>
        </w:rPr>
        <w:t xml:space="preserve"> i</w:t>
      </w:r>
      <w:r w:rsidRPr="00CD2AA6">
        <w:rPr>
          <w:rFonts w:ascii="Times New Roman" w:eastAsia="Times New Roman" w:hAnsi="Times New Roman" w:cs="Times New Roman"/>
          <w:b/>
          <w:bCs/>
          <w:sz w:val="28"/>
          <w:szCs w:val="28"/>
          <w:lang w:eastAsia="pl-PL"/>
        </w:rPr>
        <w:t xml:space="preserve"> żywienia</w:t>
      </w:r>
      <w:r w:rsidR="00CC5CFF">
        <w:rPr>
          <w:rFonts w:ascii="Times New Roman" w:eastAsia="Times New Roman" w:hAnsi="Times New Roman" w:cs="Times New Roman"/>
          <w:b/>
          <w:bCs/>
          <w:sz w:val="28"/>
          <w:szCs w:val="28"/>
          <w:lang w:eastAsia="pl-PL"/>
        </w:rPr>
        <w:t>,                 przedmiotów użytku i kosmetyków</w:t>
      </w:r>
      <w:r w:rsidRPr="00CD2AA6">
        <w:rPr>
          <w:rFonts w:ascii="Times New Roman" w:eastAsia="Times New Roman" w:hAnsi="Times New Roman" w:cs="Times New Roman"/>
          <w:b/>
          <w:bCs/>
          <w:sz w:val="28"/>
          <w:szCs w:val="28"/>
          <w:lang w:eastAsia="pl-PL"/>
        </w:rPr>
        <w:t>.</w:t>
      </w:r>
    </w:p>
    <w:p w14:paraId="4E71A987" w14:textId="77777777" w:rsidR="00CD2AA6" w:rsidRPr="00CD2AA6" w:rsidRDefault="00CD2AA6" w:rsidP="00CC5CFF">
      <w:pPr>
        <w:pStyle w:val="Akapitzlist"/>
        <w:spacing w:after="0" w:line="276" w:lineRule="auto"/>
        <w:jc w:val="center"/>
        <w:rPr>
          <w:rFonts w:ascii="Times New Roman" w:eastAsia="Times New Roman" w:hAnsi="Times New Roman" w:cs="Times New Roman"/>
          <w:b/>
          <w:bCs/>
          <w:sz w:val="28"/>
          <w:szCs w:val="28"/>
          <w:lang w:eastAsia="pl-PL"/>
        </w:rPr>
      </w:pPr>
    </w:p>
    <w:p w14:paraId="7F32D46D" w14:textId="77777777" w:rsidR="00CD2AA6" w:rsidRPr="00CD2AA6" w:rsidRDefault="00CD2AA6" w:rsidP="00CD2AA6">
      <w:pPr>
        <w:spacing w:after="0" w:line="276" w:lineRule="auto"/>
        <w:ind w:firstLine="708"/>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xml:space="preserve">W 2021 r. pracownicy Sekcji Bezpieczeństwa Żywności, Żywienia, Przedmiotów Użytku i Kosmetyków przeprowadzili 136 kontroli sanitarnych. Nie wszystkie kontrole przeprowadzano zgodnie z harmonogramem kontroli na 2021 r. ze względu na sytuację stanu epidemii COVID-19. Część kontroli przeprowadzanych było w sytuacjach zagrożenia zdrowotnego ze strony żywności oraz przedmiotów użytku. </w:t>
      </w:r>
    </w:p>
    <w:p w14:paraId="5C0C6796" w14:textId="5846BB73" w:rsidR="00CD2AA6" w:rsidRPr="00CD2AA6" w:rsidRDefault="00CD2AA6" w:rsidP="00CD2AA6">
      <w:pPr>
        <w:spacing w:after="0" w:line="276" w:lineRule="auto"/>
        <w:ind w:firstLine="708"/>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xml:space="preserve">Podczas kontroli zwracano szczególną uwagę na takie zagadnienia jak: </w:t>
      </w:r>
    </w:p>
    <w:p w14:paraId="62EEC76C"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znakowanie żywności</w:t>
      </w:r>
    </w:p>
    <w:p w14:paraId="7D656395"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-higiena sprzedaży żywności nie opakowanej jednostkowo</w:t>
      </w:r>
    </w:p>
    <w:p w14:paraId="35AA33CE"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-higiena osobista  i stan zdrowia zatrudnionego  personelu</w:t>
      </w:r>
    </w:p>
    <w:p w14:paraId="5D92363C"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warunki przechowywania  żywności łatwo psującej się</w:t>
      </w:r>
    </w:p>
    <w:p w14:paraId="4D3771D0"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identyfikowalność surowców i produktów</w:t>
      </w:r>
    </w:p>
    <w:p w14:paraId="6316267B"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legalność pochodzenia mięsa i jego przetworów znajdujących się w sprzedaży</w:t>
      </w:r>
    </w:p>
    <w:p w14:paraId="63CF286E"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prawidłowość postępowania z żywnością niewłaściwej jakości zdrowotnej</w:t>
      </w:r>
    </w:p>
    <w:p w14:paraId="1D4EE572"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żywność modyfikowana genetycznie (GMO)</w:t>
      </w:r>
    </w:p>
    <w:p w14:paraId="76C505F3"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xml:space="preserve">- suplementy diety </w:t>
      </w:r>
    </w:p>
    <w:p w14:paraId="7F823CAD"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wprowadzanie i przestrzeganie w zakładach produkcji i obrotu żywnością praktyk (GMP, GHP) oraz systemu HACCP zapewniających bezpieczeństwo żywności,</w:t>
      </w:r>
    </w:p>
    <w:p w14:paraId="425EAD5D"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jakość żywienia dzieci i młodzieży w stołówkach szkolnych i przedszkolnych</w:t>
      </w:r>
    </w:p>
    <w:p w14:paraId="452D8DA5"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bezpieczeństwo zdrowotne żywności, kosmetyków oraz materiałów i wyrobów  kontaktujących się z żywnością,</w:t>
      </w:r>
    </w:p>
    <w:p w14:paraId="7F9FCA01"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przestrzeganie zakazu palenia w zakładach gastronomicznych.</w:t>
      </w:r>
    </w:p>
    <w:p w14:paraId="30158B1D" w14:textId="77777777" w:rsidR="00CD2AA6" w:rsidRPr="00CD2AA6" w:rsidRDefault="00CD2AA6" w:rsidP="00CD2AA6">
      <w:pPr>
        <w:tabs>
          <w:tab w:val="left" w:pos="0"/>
          <w:tab w:val="left" w:pos="709"/>
        </w:tabs>
        <w:spacing w:after="0" w:line="276" w:lineRule="auto"/>
        <w:ind w:hanging="49"/>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ab/>
      </w:r>
      <w:r w:rsidRPr="00CD2AA6">
        <w:rPr>
          <w:rFonts w:ascii="Times New Roman" w:eastAsia="Times New Roman" w:hAnsi="Times New Roman" w:cs="Times New Roman"/>
          <w:sz w:val="24"/>
          <w:szCs w:val="20"/>
          <w:lang w:eastAsia="pl-PL"/>
        </w:rPr>
        <w:tab/>
        <w:t xml:space="preserve">Celem poprawy stanu sanitarno-higienicznego zakładów produkcji i dystrybucji żywności wydano 11 decyzji administracyjnych. </w:t>
      </w:r>
    </w:p>
    <w:p w14:paraId="4586B007" w14:textId="733CE26D" w:rsidR="00CD2AA6" w:rsidRPr="00CD2AA6" w:rsidRDefault="00CD2AA6" w:rsidP="00CD2AA6">
      <w:pPr>
        <w:tabs>
          <w:tab w:val="left" w:pos="0"/>
          <w:tab w:val="left" w:pos="709"/>
        </w:tabs>
        <w:spacing w:after="0" w:line="276" w:lineRule="auto"/>
        <w:ind w:hanging="528"/>
        <w:jc w:val="both"/>
        <w:rPr>
          <w:rFonts w:ascii="Times New Roman" w:eastAsia="Times New Roman" w:hAnsi="Times New Roman" w:cs="Times New Roman"/>
          <w:sz w:val="24"/>
          <w:szCs w:val="20"/>
          <w:lang w:eastAsia="pl-PL"/>
        </w:rPr>
      </w:pPr>
      <w:r w:rsidRPr="00CD2AA6">
        <w:rPr>
          <w:rFonts w:ascii="Times New Roman" w:eastAsia="Times New Roman" w:hAnsi="Times New Roman" w:cs="Times New Roman"/>
          <w:sz w:val="24"/>
          <w:szCs w:val="20"/>
          <w:lang w:eastAsia="pl-PL"/>
        </w:rPr>
        <w:t xml:space="preserve">        </w:t>
      </w:r>
      <w:r w:rsidRPr="00CD2AA6">
        <w:rPr>
          <w:rFonts w:ascii="Times New Roman" w:eastAsia="Times New Roman" w:hAnsi="Times New Roman" w:cs="Times New Roman"/>
          <w:sz w:val="24"/>
          <w:szCs w:val="20"/>
          <w:lang w:eastAsia="pl-PL"/>
        </w:rPr>
        <w:tab/>
        <w:t xml:space="preserve"> Ogółem do badań laboratoryjnych w 2021 r. pobrano 132 próbek, z czego w nadzorowanych obiektach w ramach monitoringu i urzędowej kontroli pobrano 128 próbek. W ramach stałego monitoringu skażeń promieniotwórczych pobrano 4 próbki jaj z fermy drobiu. Żadnej próbki nie zakwestionowano.</w:t>
      </w:r>
    </w:p>
    <w:p w14:paraId="5B1BC3E0" w14:textId="2C921C4C" w:rsidR="00CD2AA6" w:rsidRDefault="00CD2AA6" w:rsidP="00CD2AA6">
      <w:pPr>
        <w:tabs>
          <w:tab w:val="left" w:pos="0"/>
          <w:tab w:val="left" w:pos="709"/>
        </w:tabs>
        <w:spacing w:after="0" w:line="276" w:lineRule="auto"/>
        <w:ind w:hanging="528"/>
        <w:jc w:val="both"/>
        <w:rPr>
          <w:rFonts w:ascii="Times New Roman" w:eastAsia="Times New Roman" w:hAnsi="Times New Roman" w:cs="Times New Roman"/>
          <w:sz w:val="24"/>
          <w:szCs w:val="20"/>
          <w:lang w:eastAsia="pl-PL"/>
        </w:rPr>
      </w:pPr>
    </w:p>
    <w:p w14:paraId="7C544A33" w14:textId="48AF8861" w:rsidR="00E94E32" w:rsidRDefault="00E94E32" w:rsidP="00CD2AA6">
      <w:pPr>
        <w:tabs>
          <w:tab w:val="left" w:pos="0"/>
          <w:tab w:val="left" w:pos="709"/>
        </w:tabs>
        <w:spacing w:after="0" w:line="276" w:lineRule="auto"/>
        <w:ind w:hanging="528"/>
        <w:jc w:val="both"/>
        <w:rPr>
          <w:rFonts w:ascii="Times New Roman" w:eastAsia="Times New Roman" w:hAnsi="Times New Roman" w:cs="Times New Roman"/>
          <w:sz w:val="24"/>
          <w:szCs w:val="20"/>
          <w:lang w:eastAsia="pl-PL"/>
        </w:rPr>
      </w:pPr>
    </w:p>
    <w:p w14:paraId="110FC2D7" w14:textId="77777777" w:rsidR="00E94E32" w:rsidRPr="00CD2AA6" w:rsidRDefault="00E94E32" w:rsidP="00CD2AA6">
      <w:pPr>
        <w:tabs>
          <w:tab w:val="left" w:pos="0"/>
          <w:tab w:val="left" w:pos="709"/>
        </w:tabs>
        <w:spacing w:after="0" w:line="276" w:lineRule="auto"/>
        <w:ind w:hanging="528"/>
        <w:jc w:val="both"/>
        <w:rPr>
          <w:rFonts w:ascii="Times New Roman" w:eastAsia="Times New Roman" w:hAnsi="Times New Roman" w:cs="Times New Roman"/>
          <w:sz w:val="24"/>
          <w:szCs w:val="20"/>
          <w:lang w:eastAsia="pl-PL"/>
        </w:rPr>
      </w:pPr>
    </w:p>
    <w:p w14:paraId="53363F37" w14:textId="77777777" w:rsidR="00CD2AA6" w:rsidRPr="00CD2AA6" w:rsidRDefault="00CD2AA6" w:rsidP="00CD2AA6">
      <w:pPr>
        <w:tabs>
          <w:tab w:val="left" w:pos="0"/>
          <w:tab w:val="left" w:pos="709"/>
        </w:tabs>
        <w:spacing w:after="0" w:line="276" w:lineRule="auto"/>
        <w:ind w:hanging="528"/>
        <w:jc w:val="both"/>
        <w:rPr>
          <w:rFonts w:ascii="Times New Roman" w:eastAsia="Times New Roman" w:hAnsi="Times New Roman" w:cs="Times New Roman"/>
          <w:b/>
          <w:bCs/>
          <w:sz w:val="24"/>
          <w:szCs w:val="20"/>
          <w:lang w:eastAsia="pl-PL"/>
        </w:rPr>
      </w:pPr>
      <w:r w:rsidRPr="00CD2AA6">
        <w:rPr>
          <w:rFonts w:ascii="Times New Roman" w:eastAsia="Times New Roman" w:hAnsi="Times New Roman" w:cs="Times New Roman"/>
          <w:sz w:val="24"/>
          <w:szCs w:val="20"/>
          <w:lang w:eastAsia="pl-PL"/>
        </w:rPr>
        <w:lastRenderedPageBreak/>
        <w:t xml:space="preserve">                  </w:t>
      </w:r>
      <w:r w:rsidRPr="00CD2AA6">
        <w:rPr>
          <w:rFonts w:ascii="Times New Roman" w:eastAsia="Times New Roman" w:hAnsi="Times New Roman" w:cs="Times New Roman"/>
          <w:b/>
          <w:bCs/>
          <w:sz w:val="24"/>
          <w:szCs w:val="20"/>
          <w:lang w:eastAsia="pl-PL"/>
        </w:rPr>
        <w:t xml:space="preserve">  Charakterystyka stanu sanitarnego ważniejszych grup obiektów żywnościowo-  żywieniowych.</w:t>
      </w:r>
    </w:p>
    <w:p w14:paraId="7959996D"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7D5FF68F" w14:textId="69D3439A"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Wytw</w:t>
      </w:r>
      <w:r w:rsidR="00E94E32">
        <w:rPr>
          <w:rFonts w:ascii="Times New Roman" w:eastAsia="Times New Roman" w:hAnsi="Times New Roman" w:cs="Times New Roman"/>
          <w:sz w:val="24"/>
          <w:szCs w:val="24"/>
          <w:u w:val="single"/>
          <w:lang w:eastAsia="pl-PL"/>
        </w:rPr>
        <w:t>ó</w:t>
      </w:r>
      <w:r w:rsidRPr="00CD2AA6">
        <w:rPr>
          <w:rFonts w:ascii="Times New Roman" w:eastAsia="Times New Roman" w:hAnsi="Times New Roman" w:cs="Times New Roman"/>
          <w:sz w:val="24"/>
          <w:szCs w:val="24"/>
          <w:u w:val="single"/>
          <w:lang w:eastAsia="pl-PL"/>
        </w:rPr>
        <w:t>rnie lodów</w:t>
      </w:r>
      <w:r w:rsidRPr="00CD2AA6">
        <w:rPr>
          <w:rFonts w:ascii="Times New Roman" w:eastAsia="Times New Roman" w:hAnsi="Times New Roman" w:cs="Times New Roman"/>
          <w:sz w:val="24"/>
          <w:szCs w:val="24"/>
          <w:lang w:eastAsia="pl-PL"/>
        </w:rPr>
        <w:t>- w 2021 r. działała w miejscowości Skępe 1 mikro wytwórnia lodów  tradycyjnych, produkująca lody jedynie  na potrzeby cukierni prowadzonej przez tego samego właściciela. Nieprawidłowości natury sanitarno-higienicznej nie stwierdzono. Zakład ma wdrożony system HACCP</w:t>
      </w:r>
    </w:p>
    <w:p w14:paraId="6582D7D7" w14:textId="77777777"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p>
    <w:p w14:paraId="679F31BD" w14:textId="61F5A32D"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 xml:space="preserve">Automaty do lodów </w:t>
      </w:r>
      <w:r w:rsidRPr="00CD2AA6">
        <w:rPr>
          <w:rFonts w:ascii="Times New Roman" w:eastAsia="Times New Roman" w:hAnsi="Times New Roman" w:cs="Times New Roman"/>
          <w:sz w:val="24"/>
          <w:szCs w:val="24"/>
          <w:lang w:eastAsia="pl-PL"/>
        </w:rPr>
        <w:t xml:space="preserve">- sezonową działalność w miesiącach czerwiec - wrzesień prowadziły </w:t>
      </w:r>
      <w:r w:rsidR="002A0A5B">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3 automaty zlokalizowane w Lipnie i Skępem. Liczba obiektów w stosunku do 2020 r. nie uległa zmianie. Stan sanitarny i techniczny zakładów jak i produkowanych lodów nie budził zastrzeżeń i utrzymywał się na poziomie roku ubiegłego. We wszystkich obiektach  wdrożono zasady systemu HACCP.</w:t>
      </w:r>
      <w:r w:rsidRPr="00CD2AA6">
        <w:rPr>
          <w:rFonts w:ascii="Times New Roman" w:eastAsia="Times New Roman" w:hAnsi="Times New Roman" w:cs="Times New Roman"/>
          <w:sz w:val="24"/>
          <w:szCs w:val="20"/>
          <w:lang w:eastAsia="pl-PL"/>
        </w:rPr>
        <w:t xml:space="preserve"> </w:t>
      </w:r>
    </w:p>
    <w:p w14:paraId="6144094F" w14:textId="77777777" w:rsidR="00CD2AA6" w:rsidRPr="00CD2AA6" w:rsidRDefault="00CD2AA6" w:rsidP="00CD2AA6">
      <w:pPr>
        <w:spacing w:after="0" w:line="276" w:lineRule="auto"/>
        <w:jc w:val="both"/>
        <w:rPr>
          <w:rFonts w:ascii="Times New Roman" w:eastAsia="Times New Roman" w:hAnsi="Times New Roman" w:cs="Times New Roman"/>
          <w:sz w:val="24"/>
          <w:szCs w:val="24"/>
          <w:u w:val="single"/>
          <w:lang w:eastAsia="pl-PL"/>
        </w:rPr>
      </w:pPr>
    </w:p>
    <w:p w14:paraId="0A25F9E3" w14:textId="2781E032"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Piekarnie</w:t>
      </w:r>
      <w:r w:rsidRPr="00CD2AA6">
        <w:rPr>
          <w:rFonts w:ascii="Times New Roman" w:eastAsia="Times New Roman" w:hAnsi="Times New Roman" w:cs="Times New Roman"/>
          <w:sz w:val="24"/>
          <w:szCs w:val="24"/>
          <w:lang w:eastAsia="pl-PL"/>
        </w:rPr>
        <w:t xml:space="preserve"> – nadzorem objętych było 10 obiektów. Liczba zakładów w stosunku do roku ubiegłego zmniejszyła się o 1. Jedna piekarnia została zlikwidowana.</w:t>
      </w:r>
    </w:p>
    <w:p w14:paraId="6DF0394D" w14:textId="77D0A91A"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Produkcja w zakładach piekarniczych, zatrudniających od kilku do kilkunastu osób przeznaczona jest w większości na rynek lokalny. Piekarnie są funkcjonalnymi zakładami spełniającymi podstawowe wymogi sanitarne. Ich stan sanitarny i techniczny kształtował się na poziomie roku ubiegłego . Wszystkie piekarnie mają zawarte umowy z zakładami DDD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zakresie monitoringu i zwalczania szkodników (podczas kontroli nie stwierdzono śladów gryzoni, ani owadów).</w:t>
      </w:r>
    </w:p>
    <w:p w14:paraId="33D335E3" w14:textId="206D53BB"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Przeprowadzane kontrole nie wykazały nieprawidłowości w zakresie stosowania substancji dodatkowych, w tym polepszaczy do pieczywa, które używane są coraz powszechniej. Właściciele wszystkich obiektów wdrożyli zasady dobrych praktyk higienicznych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i produkcyjnych oraz system HACCP. Wykorzystywane w zakładach środki transportu </w:t>
      </w:r>
      <w:r w:rsidR="002A0A5B">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nie budziły zastrzeżeń natury sanitarnej. </w:t>
      </w:r>
    </w:p>
    <w:p w14:paraId="48C70321" w14:textId="24051D83"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Nie stwierdzono nieprawidłowości w zakresie używania do produkcji siemienia lnianego i mąki pszennej. Zastrzeżeń nie budziło także znakowanie produktów. Stwierdzono nieprawidłowości stanu sanitarno- technicznego w 2 piekarniach</w:t>
      </w:r>
      <w:r w:rsidR="002A0A5B">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wydano decyzje administracyjne nakazujące poprawę warunków sanitarnych piekarni.</w:t>
      </w:r>
      <w:r w:rsidR="002A0A5B">
        <w:rPr>
          <w:rFonts w:ascii="Times New Roman" w:eastAsia="Times New Roman" w:hAnsi="Times New Roman" w:cs="Times New Roman"/>
          <w:sz w:val="24"/>
          <w:szCs w:val="24"/>
          <w:lang w:eastAsia="pl-PL"/>
        </w:rPr>
        <w:t xml:space="preserve"> W jednym przypadku usunięto nieprawidłowości </w:t>
      </w:r>
      <w:r w:rsidR="00CF68DF">
        <w:rPr>
          <w:rFonts w:ascii="Times New Roman" w:eastAsia="Times New Roman" w:hAnsi="Times New Roman" w:cs="Times New Roman"/>
          <w:sz w:val="24"/>
          <w:szCs w:val="24"/>
          <w:lang w:eastAsia="pl-PL"/>
        </w:rPr>
        <w:t xml:space="preserve">              </w:t>
      </w:r>
      <w:r w:rsidR="002A0A5B">
        <w:rPr>
          <w:rFonts w:ascii="Times New Roman" w:eastAsia="Times New Roman" w:hAnsi="Times New Roman" w:cs="Times New Roman"/>
          <w:sz w:val="24"/>
          <w:szCs w:val="24"/>
          <w:lang w:eastAsia="pl-PL"/>
        </w:rPr>
        <w:t xml:space="preserve">w ustalonym terminie. W drugim zgodnie z wnioskiem przesunięto termin realizacji </w:t>
      </w:r>
      <w:r w:rsidR="00CF68DF">
        <w:rPr>
          <w:rFonts w:ascii="Times New Roman" w:eastAsia="Times New Roman" w:hAnsi="Times New Roman" w:cs="Times New Roman"/>
          <w:sz w:val="24"/>
          <w:szCs w:val="24"/>
          <w:lang w:eastAsia="pl-PL"/>
        </w:rPr>
        <w:t xml:space="preserve">                      </w:t>
      </w:r>
      <w:r w:rsidR="002A0A5B">
        <w:rPr>
          <w:rFonts w:ascii="Times New Roman" w:eastAsia="Times New Roman" w:hAnsi="Times New Roman" w:cs="Times New Roman"/>
          <w:sz w:val="24"/>
          <w:szCs w:val="24"/>
          <w:lang w:eastAsia="pl-PL"/>
        </w:rPr>
        <w:t>na rok 2022.</w:t>
      </w:r>
    </w:p>
    <w:p w14:paraId="15CFF5A3"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p>
    <w:p w14:paraId="660F303A"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Ciastkarnie</w:t>
      </w:r>
      <w:r w:rsidRPr="00CD2AA6">
        <w:rPr>
          <w:rFonts w:ascii="Times New Roman" w:eastAsia="Times New Roman" w:hAnsi="Times New Roman" w:cs="Times New Roman"/>
          <w:sz w:val="24"/>
          <w:szCs w:val="24"/>
          <w:lang w:eastAsia="pl-PL"/>
        </w:rPr>
        <w:t xml:space="preserve"> – w 2021r. działalności nie prowadziła żadna ciastkarnia. </w:t>
      </w:r>
    </w:p>
    <w:p w14:paraId="6FB9FBE1"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w:t>
      </w:r>
    </w:p>
    <w:p w14:paraId="4D00ECA2" w14:textId="1AF436CB"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Przetwórnie owocowo - warzywne</w:t>
      </w:r>
      <w:r w:rsidRPr="00CD2AA6">
        <w:rPr>
          <w:rFonts w:ascii="Times New Roman" w:eastAsia="Times New Roman" w:hAnsi="Times New Roman" w:cs="Times New Roman"/>
          <w:sz w:val="24"/>
          <w:szCs w:val="24"/>
          <w:lang w:eastAsia="pl-PL"/>
        </w:rPr>
        <w:t xml:space="preserve"> – pod nadzorem PSSE są 2 zakłady produkcyjne.</w:t>
      </w:r>
      <w:r w:rsidRPr="00CD2AA6">
        <w:rPr>
          <w:rFonts w:ascii="Times New Roman" w:eastAsia="Times New Roman" w:hAnsi="Times New Roman" w:cs="Times New Roman"/>
          <w:sz w:val="24"/>
          <w:szCs w:val="20"/>
          <w:lang w:eastAsia="pl-PL"/>
        </w:rPr>
        <w:t xml:space="preserve"> </w:t>
      </w:r>
      <w:r w:rsidRPr="00CD2AA6">
        <w:rPr>
          <w:rFonts w:ascii="Times New Roman" w:eastAsia="Times New Roman" w:hAnsi="Times New Roman" w:cs="Times New Roman"/>
          <w:sz w:val="24"/>
          <w:szCs w:val="24"/>
          <w:lang w:eastAsia="pl-PL"/>
        </w:rPr>
        <w:t xml:space="preserve">Obiektami w tej grupie są: Zamrażalnia Owoców i Warzyw  </w:t>
      </w:r>
      <w:proofErr w:type="spellStart"/>
      <w:r w:rsidRPr="00CD2AA6">
        <w:rPr>
          <w:rFonts w:ascii="Times New Roman" w:eastAsia="Times New Roman" w:hAnsi="Times New Roman" w:cs="Times New Roman"/>
          <w:sz w:val="24"/>
          <w:szCs w:val="24"/>
          <w:lang w:eastAsia="pl-PL"/>
        </w:rPr>
        <w:t>Greenyard</w:t>
      </w:r>
      <w:proofErr w:type="spellEnd"/>
      <w:r w:rsidRPr="00CD2AA6">
        <w:rPr>
          <w:rFonts w:ascii="Times New Roman" w:eastAsia="Times New Roman" w:hAnsi="Times New Roman" w:cs="Times New Roman"/>
          <w:sz w:val="24"/>
          <w:szCs w:val="24"/>
          <w:lang w:eastAsia="pl-PL"/>
        </w:rPr>
        <w:t xml:space="preserve">  </w:t>
      </w:r>
      <w:proofErr w:type="spellStart"/>
      <w:r w:rsidRPr="00CD2AA6">
        <w:rPr>
          <w:rFonts w:ascii="Times New Roman" w:eastAsia="Times New Roman" w:hAnsi="Times New Roman" w:cs="Times New Roman"/>
          <w:sz w:val="24"/>
          <w:szCs w:val="24"/>
          <w:lang w:eastAsia="pl-PL"/>
        </w:rPr>
        <w:t>Frozen</w:t>
      </w:r>
      <w:proofErr w:type="spellEnd"/>
      <w:r w:rsidRPr="00CD2AA6">
        <w:rPr>
          <w:rFonts w:ascii="Times New Roman" w:eastAsia="Times New Roman" w:hAnsi="Times New Roman" w:cs="Times New Roman"/>
          <w:sz w:val="24"/>
          <w:szCs w:val="24"/>
          <w:lang w:eastAsia="pl-PL"/>
        </w:rPr>
        <w:t xml:space="preserve">  Poland  spółka z o.o. w Lipnie, ul. Wojska Polskiego 12A  oraz Zakład Przetwórstwa Owocowo-Warzywnego „</w:t>
      </w:r>
      <w:proofErr w:type="spellStart"/>
      <w:r w:rsidRPr="00CD2AA6">
        <w:rPr>
          <w:rFonts w:ascii="Times New Roman" w:eastAsia="Times New Roman" w:hAnsi="Times New Roman" w:cs="Times New Roman"/>
          <w:sz w:val="24"/>
          <w:szCs w:val="24"/>
          <w:lang w:eastAsia="pl-PL"/>
        </w:rPr>
        <w:t>Dawtona</w:t>
      </w:r>
      <w:proofErr w:type="spellEnd"/>
      <w:r w:rsidRPr="00CD2AA6">
        <w:rPr>
          <w:rFonts w:ascii="Times New Roman" w:eastAsia="Times New Roman" w:hAnsi="Times New Roman" w:cs="Times New Roman"/>
          <w:sz w:val="24"/>
          <w:szCs w:val="24"/>
          <w:lang w:eastAsia="pl-PL"/>
        </w:rPr>
        <w:t>” w Lipnie, ul. Wojska Polskiego 12. Są to obiekty nowoczesne, funkcjonalne  systematycznie modernizowane i rozbudowywane.</w:t>
      </w:r>
    </w:p>
    <w:p w14:paraId="3782F378" w14:textId="61AAF93C"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Stan sanitarno-techniczny 1 z działających i skontrolowanych zakładów był nieprawidłowy. Stwierdzono nieprawidłowości sanitarno</w:t>
      </w:r>
      <w:r w:rsidR="002A0A5B">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techniczne polegające na odpryskach tynku, nieprawidłowej eksploatacji maszyn, ogólnym brudzie i nieporządku. </w:t>
      </w:r>
      <w:r w:rsidR="00CF68DF">
        <w:rPr>
          <w:rFonts w:ascii="Times New Roman" w:eastAsia="Times New Roman" w:hAnsi="Times New Roman" w:cs="Times New Roman"/>
          <w:sz w:val="24"/>
          <w:szCs w:val="24"/>
          <w:lang w:eastAsia="pl-PL"/>
        </w:rPr>
        <w:t xml:space="preserve">Wydano decyzję administracyjną, nieprawidłowości zostały usunięte w ustalonym terminie co potwierdzono            w trakcie kontroli sprawdzającej. </w:t>
      </w:r>
    </w:p>
    <w:p w14:paraId="35C31CA9" w14:textId="19CBD29E" w:rsidR="00CD2AA6" w:rsidRPr="00CD2AA6" w:rsidRDefault="00CF68DF"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Ponadto </w:t>
      </w:r>
      <w:r w:rsidRPr="00CD2AA6">
        <w:rPr>
          <w:rFonts w:ascii="Times New Roman" w:eastAsia="Times New Roman" w:hAnsi="Times New Roman" w:cs="Times New Roman"/>
          <w:sz w:val="24"/>
          <w:szCs w:val="24"/>
          <w:lang w:eastAsia="pl-PL"/>
        </w:rPr>
        <w:t xml:space="preserve">w związku ze złożoną skargą konsumencką, dot. obecności ciała obcego (ślimaka) </w:t>
      </w:r>
      <w:r>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dżemie czarna porzeczka „</w:t>
      </w:r>
      <w:proofErr w:type="spellStart"/>
      <w:r w:rsidRPr="00CD2AA6">
        <w:rPr>
          <w:rFonts w:ascii="Times New Roman" w:eastAsia="Times New Roman" w:hAnsi="Times New Roman" w:cs="Times New Roman"/>
          <w:sz w:val="24"/>
          <w:szCs w:val="24"/>
          <w:lang w:eastAsia="pl-PL"/>
        </w:rPr>
        <w:t>Respodia’a</w:t>
      </w:r>
      <w:proofErr w:type="spellEnd"/>
      <w:r w:rsidRPr="00CD2AA6">
        <w:rPr>
          <w:rFonts w:ascii="Times New Roman" w:eastAsia="Times New Roman" w:hAnsi="Times New Roman" w:cs="Times New Roman"/>
          <w:sz w:val="24"/>
          <w:szCs w:val="24"/>
          <w:lang w:eastAsia="pl-PL"/>
        </w:rPr>
        <w:t xml:space="preserve">” w zakładzie produkcyjnym: </w:t>
      </w:r>
      <w:proofErr w:type="spellStart"/>
      <w:r w:rsidRPr="00CD2AA6">
        <w:rPr>
          <w:rFonts w:ascii="Times New Roman" w:eastAsia="Times New Roman" w:hAnsi="Times New Roman" w:cs="Times New Roman"/>
          <w:sz w:val="24"/>
          <w:szCs w:val="24"/>
          <w:lang w:eastAsia="pl-PL"/>
        </w:rPr>
        <w:t>Dawtona</w:t>
      </w:r>
      <w:proofErr w:type="spellEnd"/>
      <w:r w:rsidRPr="00CD2AA6">
        <w:rPr>
          <w:rFonts w:ascii="Times New Roman" w:eastAsia="Times New Roman" w:hAnsi="Times New Roman" w:cs="Times New Roman"/>
          <w:sz w:val="24"/>
          <w:szCs w:val="24"/>
          <w:lang w:eastAsia="pl-PL"/>
        </w:rPr>
        <w:t xml:space="preserve"> Sp. z o.o., zakład produkcyjny Lipno, ul. Wojska Polskiego 12, 87-600 Lipno, należącym do </w:t>
      </w:r>
      <w:proofErr w:type="spellStart"/>
      <w:r w:rsidRPr="00CD2AA6">
        <w:rPr>
          <w:rFonts w:ascii="Times New Roman" w:eastAsia="Times New Roman" w:hAnsi="Times New Roman" w:cs="Times New Roman"/>
          <w:sz w:val="24"/>
          <w:szCs w:val="24"/>
          <w:lang w:eastAsia="pl-PL"/>
        </w:rPr>
        <w:t>Dawtona</w:t>
      </w:r>
      <w:proofErr w:type="spellEnd"/>
      <w:r w:rsidRPr="00CD2AA6">
        <w:rPr>
          <w:rFonts w:ascii="Times New Roman" w:eastAsia="Times New Roman" w:hAnsi="Times New Roman" w:cs="Times New Roman"/>
          <w:sz w:val="24"/>
          <w:szCs w:val="24"/>
          <w:lang w:eastAsia="pl-PL"/>
        </w:rPr>
        <w:t xml:space="preserve"> Sp. z o.o., ul. </w:t>
      </w:r>
      <w:proofErr w:type="spellStart"/>
      <w:r w:rsidRPr="00CD2AA6">
        <w:rPr>
          <w:rFonts w:ascii="Times New Roman" w:eastAsia="Times New Roman" w:hAnsi="Times New Roman" w:cs="Times New Roman"/>
          <w:sz w:val="24"/>
          <w:szCs w:val="24"/>
          <w:lang w:eastAsia="pl-PL"/>
        </w:rPr>
        <w:t>Bieniewicka</w:t>
      </w:r>
      <w:proofErr w:type="spellEnd"/>
      <w:r w:rsidRPr="00CD2AA6">
        <w:rPr>
          <w:rFonts w:ascii="Times New Roman" w:eastAsia="Times New Roman" w:hAnsi="Times New Roman" w:cs="Times New Roman"/>
          <w:sz w:val="24"/>
          <w:szCs w:val="24"/>
          <w:lang w:eastAsia="pl-PL"/>
        </w:rPr>
        <w:t xml:space="preserve"> 52, 05-870 Błonie. </w:t>
      </w:r>
      <w:r>
        <w:rPr>
          <w:rFonts w:ascii="Times New Roman" w:eastAsia="Times New Roman" w:hAnsi="Times New Roman" w:cs="Times New Roman"/>
          <w:sz w:val="24"/>
          <w:szCs w:val="24"/>
          <w:lang w:eastAsia="pl-PL"/>
        </w:rPr>
        <w:t>p</w:t>
      </w:r>
      <w:r w:rsidR="00CD2AA6" w:rsidRPr="00CD2AA6">
        <w:rPr>
          <w:rFonts w:ascii="Times New Roman" w:eastAsia="Times New Roman" w:hAnsi="Times New Roman" w:cs="Times New Roman"/>
          <w:sz w:val="24"/>
          <w:szCs w:val="24"/>
          <w:lang w:eastAsia="pl-PL"/>
        </w:rPr>
        <w:t xml:space="preserve">rzeprowadzono kontrolę interwencyjną </w:t>
      </w:r>
      <w:r>
        <w:rPr>
          <w:rFonts w:ascii="Times New Roman" w:eastAsia="Times New Roman" w:hAnsi="Times New Roman" w:cs="Times New Roman"/>
          <w:sz w:val="24"/>
          <w:szCs w:val="24"/>
          <w:lang w:eastAsia="pl-PL"/>
        </w:rPr>
        <w:t xml:space="preserve">                         </w:t>
      </w:r>
      <w:r w:rsidR="00CD2AA6" w:rsidRPr="00CD2AA6">
        <w:rPr>
          <w:rFonts w:ascii="Times New Roman" w:eastAsia="Times New Roman" w:hAnsi="Times New Roman" w:cs="Times New Roman"/>
          <w:sz w:val="24"/>
          <w:szCs w:val="24"/>
          <w:lang w:eastAsia="pl-PL"/>
        </w:rPr>
        <w:t>u producenta</w:t>
      </w:r>
      <w:r>
        <w:rPr>
          <w:rFonts w:ascii="Times New Roman" w:eastAsia="Times New Roman" w:hAnsi="Times New Roman" w:cs="Times New Roman"/>
          <w:sz w:val="24"/>
          <w:szCs w:val="24"/>
          <w:lang w:eastAsia="pl-PL"/>
        </w:rPr>
        <w:t>.</w:t>
      </w:r>
    </w:p>
    <w:p w14:paraId="192F3F9C" w14:textId="7B9C234D"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 trakcie kontroli sprawdzono proces produkcji dżemów ze szczególnym uwzględnieniem zabezpieczeń przed ciałami obcymi. Kontroli poddano także dokumentację, dotyczącą przedmiotu skargi. Nieprawidłowości podczas kontroli nie stwierdzono.</w:t>
      </w:r>
    </w:p>
    <w:p w14:paraId="44A810B3" w14:textId="77777777" w:rsidR="00CD2AA6" w:rsidRPr="00CD2AA6" w:rsidRDefault="00CD2AA6" w:rsidP="00CD2AA6">
      <w:pPr>
        <w:tabs>
          <w:tab w:val="left" w:pos="0"/>
          <w:tab w:val="left" w:pos="851"/>
        </w:tabs>
        <w:spacing w:after="0" w:line="276" w:lineRule="auto"/>
        <w:jc w:val="both"/>
        <w:rPr>
          <w:rFonts w:ascii="Times New Roman" w:eastAsia="Times New Roman" w:hAnsi="Times New Roman" w:cs="Times New Roman"/>
          <w:sz w:val="24"/>
          <w:szCs w:val="24"/>
          <w:lang w:eastAsia="pl-PL"/>
        </w:rPr>
      </w:pPr>
    </w:p>
    <w:p w14:paraId="7E95725F" w14:textId="23BBD9ED" w:rsidR="00CD2AA6" w:rsidRPr="00CD2AA6" w:rsidRDefault="00CD2AA6" w:rsidP="00CD2AA6">
      <w:pPr>
        <w:tabs>
          <w:tab w:val="left" w:pos="0"/>
          <w:tab w:val="left" w:pos="851"/>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Zakłady przemysłu zbożowo – młynarskiego</w:t>
      </w:r>
      <w:r w:rsidRPr="00CD2AA6">
        <w:rPr>
          <w:rFonts w:ascii="Times New Roman" w:eastAsia="Times New Roman" w:hAnsi="Times New Roman" w:cs="Times New Roman"/>
          <w:sz w:val="24"/>
          <w:szCs w:val="24"/>
          <w:lang w:eastAsia="pl-PL"/>
        </w:rPr>
        <w:t xml:space="preserve"> – zaewidencjonowany 1 młyn gospodarczy jest obiektem świadczącym usługi dla okolicznych rolników. Młyn nie był zaplanowany do kontroli w 2021 r.</w:t>
      </w:r>
    </w:p>
    <w:p w14:paraId="4651B46D" w14:textId="77777777" w:rsidR="00CD2AA6" w:rsidRPr="00CD2AA6" w:rsidRDefault="00CD2AA6" w:rsidP="00CD2AA6">
      <w:pPr>
        <w:tabs>
          <w:tab w:val="left" w:pos="0"/>
          <w:tab w:val="left" w:pos="851"/>
        </w:tabs>
        <w:spacing w:after="0" w:line="276" w:lineRule="auto"/>
        <w:jc w:val="both"/>
        <w:rPr>
          <w:rFonts w:ascii="Times New Roman" w:eastAsia="Times New Roman" w:hAnsi="Times New Roman" w:cs="Times New Roman"/>
          <w:sz w:val="24"/>
          <w:szCs w:val="24"/>
          <w:lang w:eastAsia="pl-PL"/>
        </w:rPr>
      </w:pPr>
    </w:p>
    <w:p w14:paraId="478394A3" w14:textId="3D8C1679" w:rsidR="00CD2AA6" w:rsidRPr="00CD2AA6" w:rsidRDefault="00CD2AA6" w:rsidP="00CD2AA6">
      <w:pPr>
        <w:spacing w:after="0" w:line="276" w:lineRule="auto"/>
        <w:ind w:hanging="38"/>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Inne wytwórnie żywności</w:t>
      </w:r>
      <w:r w:rsidRPr="00CD2AA6">
        <w:rPr>
          <w:rFonts w:ascii="Times New Roman" w:eastAsia="Times New Roman" w:hAnsi="Times New Roman" w:cs="Times New Roman"/>
          <w:sz w:val="24"/>
          <w:szCs w:val="24"/>
          <w:lang w:eastAsia="pl-PL"/>
        </w:rPr>
        <w:t xml:space="preserve"> – w 2021 r. powstały kolejne obiekty, tj.: okazjonalny wypiek tortów w kuchni domowej. Łącznie z</w:t>
      </w:r>
      <w:r w:rsidR="00CD38AC">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widencjonowanych było 18 zakładów. W grupie tej znajdują się 3 mał</w:t>
      </w:r>
      <w:r w:rsidR="00CD38AC">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 xml:space="preserve"> zakład</w:t>
      </w:r>
      <w:r w:rsidR="00CD38AC">
        <w:rPr>
          <w:rFonts w:ascii="Times New Roman" w:eastAsia="Times New Roman" w:hAnsi="Times New Roman" w:cs="Times New Roman"/>
          <w:sz w:val="24"/>
          <w:szCs w:val="24"/>
          <w:lang w:eastAsia="pl-PL"/>
        </w:rPr>
        <w:t>y</w:t>
      </w:r>
      <w:r w:rsidRPr="00CD2AA6">
        <w:rPr>
          <w:rFonts w:ascii="Times New Roman" w:eastAsia="Times New Roman" w:hAnsi="Times New Roman" w:cs="Times New Roman"/>
          <w:sz w:val="24"/>
          <w:szCs w:val="24"/>
          <w:lang w:eastAsia="pl-PL"/>
        </w:rPr>
        <w:t xml:space="preserve"> prowadząc</w:t>
      </w:r>
      <w:r w:rsidR="00CD38AC">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 xml:space="preserve"> działalność sezonową i okazjonalną taki</w:t>
      </w:r>
      <w:r w:rsidR="00CD38AC">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 xml:space="preserve"> jak: wytwórnia pieczywa liturgicznego, zakład wypieku pieczywa tradycyjnego, punkt wypieku ciast regionalnych </w:t>
      </w:r>
      <w:r w:rsidR="00CD38A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przy domu kultury, 10 punktów wypieku okolicznościowych ciast na indywidualne zamówienia klientów oraz 1 wytwórnia mączki ziemniaczanej</w:t>
      </w:r>
      <w:r w:rsidR="00CD38A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obiekt</w:t>
      </w:r>
      <w:r w:rsidR="00CD38AC">
        <w:rPr>
          <w:rFonts w:ascii="Times New Roman" w:eastAsia="Times New Roman" w:hAnsi="Times New Roman" w:cs="Times New Roman"/>
          <w:sz w:val="24"/>
          <w:szCs w:val="24"/>
          <w:lang w:eastAsia="pl-PL"/>
        </w:rPr>
        <w:t>y</w:t>
      </w:r>
      <w:r w:rsidRPr="00CD2AA6">
        <w:rPr>
          <w:rFonts w:ascii="Times New Roman" w:eastAsia="Times New Roman" w:hAnsi="Times New Roman" w:cs="Times New Roman"/>
          <w:sz w:val="24"/>
          <w:szCs w:val="24"/>
          <w:lang w:eastAsia="pl-PL"/>
        </w:rPr>
        <w:t xml:space="preserve"> w należytym stanie sanitarno-higienicznym, z wdrożonym</w:t>
      </w:r>
      <w:r w:rsidR="00CD38AC">
        <w:rPr>
          <w:rFonts w:ascii="Times New Roman" w:eastAsia="Times New Roman" w:hAnsi="Times New Roman" w:cs="Times New Roman"/>
          <w:sz w:val="24"/>
          <w:szCs w:val="24"/>
          <w:lang w:eastAsia="pl-PL"/>
        </w:rPr>
        <w:t>i</w:t>
      </w:r>
      <w:r w:rsidRPr="00CD2AA6">
        <w:rPr>
          <w:rFonts w:ascii="Times New Roman" w:eastAsia="Times New Roman" w:hAnsi="Times New Roman" w:cs="Times New Roman"/>
          <w:sz w:val="24"/>
          <w:szCs w:val="24"/>
          <w:lang w:eastAsia="pl-PL"/>
        </w:rPr>
        <w:t xml:space="preserve"> w latach ubiegłych system</w:t>
      </w:r>
      <w:r w:rsidR="00CD38AC">
        <w:rPr>
          <w:rFonts w:ascii="Times New Roman" w:eastAsia="Times New Roman" w:hAnsi="Times New Roman" w:cs="Times New Roman"/>
          <w:sz w:val="24"/>
          <w:szCs w:val="24"/>
          <w:lang w:eastAsia="pl-PL"/>
        </w:rPr>
        <w:t>em</w:t>
      </w:r>
      <w:r w:rsidRPr="00CD2AA6">
        <w:rPr>
          <w:rFonts w:ascii="Times New Roman" w:eastAsia="Times New Roman" w:hAnsi="Times New Roman" w:cs="Times New Roman"/>
          <w:sz w:val="24"/>
          <w:szCs w:val="24"/>
          <w:lang w:eastAsia="pl-PL"/>
        </w:rPr>
        <w:t xml:space="preserve"> HACCP, 1 zakład konfekcjonowania herbat i ziół w Lipnie, 1 rolnicza kwaszarnia kapusty, 1 magazyn z rozlewnią wina wytwarzanego w winnicy przy gospodarstwie rolnym, 1 pracownia pszczelarska. Stan sanitarno-higieniczny powyższych zakładów nie budził zastrzeżeń. </w:t>
      </w:r>
    </w:p>
    <w:p w14:paraId="1DE9FF4B"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34F39E10" w14:textId="02D56C94" w:rsidR="00CD2AA6" w:rsidRP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Sklepy</w:t>
      </w:r>
      <w:r w:rsidRPr="00CD2AA6">
        <w:rPr>
          <w:rFonts w:ascii="Times New Roman" w:eastAsia="Times New Roman" w:hAnsi="Times New Roman" w:cs="Times New Roman"/>
          <w:sz w:val="24"/>
          <w:szCs w:val="24"/>
          <w:lang w:eastAsia="pl-PL"/>
        </w:rPr>
        <w:t xml:space="preserve"> - liczba obiektów w tej grupie</w:t>
      </w:r>
      <w:r w:rsidR="00CD38A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246</w:t>
      </w:r>
      <w:r w:rsidR="00CD38AC">
        <w:rPr>
          <w:rFonts w:ascii="Times New Roman" w:eastAsia="Times New Roman" w:hAnsi="Times New Roman" w:cs="Times New Roman"/>
          <w:sz w:val="24"/>
          <w:szCs w:val="24"/>
          <w:lang w:eastAsia="pl-PL"/>
        </w:rPr>
        <w:t>. Z</w:t>
      </w:r>
      <w:r w:rsidRPr="00CD2AA6">
        <w:rPr>
          <w:rFonts w:ascii="Times New Roman" w:eastAsia="Times New Roman" w:hAnsi="Times New Roman" w:cs="Times New Roman"/>
          <w:sz w:val="24"/>
          <w:szCs w:val="24"/>
          <w:lang w:eastAsia="pl-PL"/>
        </w:rPr>
        <w:t>większyła się w porównaniu z rokiem ubiegłym o 4 zakłady. W 2021 r. powstało 7 nowych sklepów, likwidacji uległo 7 sklepów spożywczych. Odnotowano także zmiany właścicieli działających wcześniej zakładów. W 2021</w:t>
      </w:r>
      <w:r w:rsidR="00CD38A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r. skontrolowanych zostało 49 sklepów spożywczych.</w:t>
      </w:r>
    </w:p>
    <w:p w14:paraId="0103A009" w14:textId="42CA3E62" w:rsid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Chociaż wszystkie sklepy posiadają w dostatecznych ilościach urządzenia chłodnicze, to nie zawsze zachowuje się ciągłość łańcucha chłodniczego np. przetwory mleczne, paczkowane wędliny przechowywane były na ladzie sprzedaży. Innymi stwierdzanymi nieprawidłowościami i przyczyną wydania 2 decyzji  administracyjnych był:  niewłaściwy stan sanitarny i techniczny pomieszczeń (brudne, zagrzybione ściany i sufity, zdewastowane zaplecze sklepu, nieszczelne drzwi wejściowe umożliwiające przedostanie się gryzoni), brud i nieporządek na sali sprzedaży. W 2021 r. w sklepach spożywczych nałożono 23 mandaty karne na </w:t>
      </w:r>
      <w:r w:rsidR="00CD38AC">
        <w:rPr>
          <w:rFonts w:ascii="Times New Roman" w:eastAsia="Times New Roman" w:hAnsi="Times New Roman" w:cs="Times New Roman"/>
          <w:sz w:val="24"/>
          <w:szCs w:val="24"/>
          <w:lang w:eastAsia="pl-PL"/>
        </w:rPr>
        <w:t xml:space="preserve">ogólną </w:t>
      </w:r>
      <w:r w:rsidRPr="00CD2AA6">
        <w:rPr>
          <w:rFonts w:ascii="Times New Roman" w:eastAsia="Times New Roman" w:hAnsi="Times New Roman" w:cs="Times New Roman"/>
          <w:sz w:val="24"/>
          <w:szCs w:val="24"/>
          <w:lang w:eastAsia="pl-PL"/>
        </w:rPr>
        <w:t>kwotę 4100,00 zł. – głównym powodem było: wprowadzanie do obrotu przeterminowanej żywności oraz nienależyty bieżący stan sanitarny pomieszczeń. Ponadto</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w jednym ze sklepów spożywczych PPIS w Lipnie wydał decyzję nakazującą natychmiastowe zamknięcie obiektu z uwagi na rażące uchybienia sanitarno- higieniczne oraz znaczną ilość produktów po upływie terminu przydatności do spożycia w sklepie w miejscowości Tłuchowo.</w:t>
      </w:r>
    </w:p>
    <w:p w14:paraId="63C8033A" w14:textId="3F48159D" w:rsidR="00CD38AC" w:rsidRPr="00CD2AA6" w:rsidRDefault="009A2A6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bieżące uchybienia sanitarne nałożono 2 mandaty karne. Właściciel obiektu poinformował o usunięciu nieprawidłowości, co potwierdziła kontrola sprawdzająca. Sklep został ponownie otwarty.</w:t>
      </w:r>
    </w:p>
    <w:p w14:paraId="031F330B" w14:textId="77777777" w:rsidR="00CD2AA6" w:rsidRP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Podczas dokonywanych w trakcie kontroli sanitarnych oględzin etykiet środków  spożywczych, nie znaleziono informacji o tym, że produkt zawiera w swym składzie GMO.  </w:t>
      </w:r>
    </w:p>
    <w:p w14:paraId="5EF5E232" w14:textId="7704FDD6" w:rsidR="00CD2AA6" w:rsidRP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lastRenderedPageBreak/>
        <w:t xml:space="preserve">Nie odnotowano nieprawidłowości w zakresie obrotu środkami spożywczymi dietetycznymi natomiast zweryfikowano błąd w znakowaniu 1 suplementu diety, tj.: Smart Protein. Wprowadzane do obrotu w sklepach spożywczych kosmetyki i przedmioty użytku  przechowywane i eksponowane były prawidłowo. Higiena personelu w większości obiektów była zadawalająca. We wszystkich obiektach, podobnie jak w roku poprzednim, wdrożono zasady GMP/GHP i HACCP, jednak realizację zasad HACCP w 2 obiektach uznano </w:t>
      </w:r>
      <w:r w:rsidR="009A2A6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za niewystarczającą. </w:t>
      </w:r>
      <w:r w:rsidR="009A2A66">
        <w:rPr>
          <w:rFonts w:ascii="Times New Roman" w:eastAsia="Times New Roman" w:hAnsi="Times New Roman" w:cs="Times New Roman"/>
          <w:sz w:val="24"/>
          <w:szCs w:val="24"/>
          <w:lang w:eastAsia="pl-PL"/>
        </w:rPr>
        <w:t>Wydano 2 decyzje administracyjne. Uchybienia usunięto                                 w wyznaczonym terminie.</w:t>
      </w:r>
    </w:p>
    <w:p w14:paraId="19F37C28" w14:textId="301C89A8" w:rsidR="00CD2AA6" w:rsidRP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Środki transportu dostosowane były do asortymentu dostarczanych środków spożywczych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i nie budziły zastrzeżeń natury sanitarnej.</w:t>
      </w:r>
    </w:p>
    <w:p w14:paraId="2CEEC98C" w14:textId="77777777" w:rsidR="00CD2AA6" w:rsidRP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Istniejące na naszym terenie sklepy o dużej powierzchni handlowej to obiekty o dobrym  stanie sanitarno-technicznym, prawidłowo zabezpieczone przed dostępem szkodników, objęte stałym nadzorem zakładów DDD. W supermarketach prawidłowo i systematycznie prowadzona jest kontrola warunków transportu i przechowywania artykułów łatwo psujących się oraz zamrożonych.  </w:t>
      </w:r>
    </w:p>
    <w:p w14:paraId="5FB6D07B" w14:textId="77777777" w:rsidR="00CD2AA6" w:rsidRPr="00CD2AA6" w:rsidRDefault="00CD2AA6" w:rsidP="00CD2AA6">
      <w:pPr>
        <w:tabs>
          <w:tab w:val="left" w:pos="-12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We wszystkich  supermarketach wdrożony jest system HACCP. </w:t>
      </w:r>
    </w:p>
    <w:p w14:paraId="0368E99C" w14:textId="59B57CEC" w:rsidR="00CD2AA6" w:rsidRPr="00CD2AA6" w:rsidRDefault="00CD2AA6" w:rsidP="00CD2AA6">
      <w:pPr>
        <w:tabs>
          <w:tab w:val="left" w:pos="-1260"/>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W związku z występowaniem w Polsce przypadków afrykańskiego pomoru świń (ASF) prowadzono wzmożony nadzór nad sprzedażą mięsa i jego przetworów-niezgodności </w:t>
      </w:r>
      <w:r w:rsidR="009A2A6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nie stwierdzono. W sklepach spożywczych pobrano 104 próbki do badań laboratoryjnych. Żadnej próbki nie zakwestionowano. W związku z 9 doniesieniami sanitarnymi dotyczącymi braku higieny, sprzedaży artykułów po terminie przydatności do spożycia, wprowadzaniem nieświeżych artykułów spożywczych oraz obecnością insektów w produktach spożywczych przeprowadzono 9 kontroli interwencyjnych. W sklepach tych 6 ze skarg potwierdziło się natomiast w 3 sklepach nie.</w:t>
      </w:r>
      <w:r w:rsidR="00005676">
        <w:rPr>
          <w:rFonts w:ascii="Times New Roman" w:eastAsia="Times New Roman" w:hAnsi="Times New Roman" w:cs="Times New Roman"/>
          <w:sz w:val="24"/>
          <w:szCs w:val="24"/>
          <w:lang w:eastAsia="pl-PL"/>
        </w:rPr>
        <w:t xml:space="preserve"> We wszystkich przypadkach, w których stwierdzono nieprawidłowości nakładano mandaty karne, a przeterminowane produkty zostały wycofane      z obrotu.</w:t>
      </w:r>
    </w:p>
    <w:p w14:paraId="6AD6C0DD"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p>
    <w:p w14:paraId="4BB1CB28" w14:textId="365C46F1"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Kioski spożywcze</w:t>
      </w:r>
      <w:r w:rsidRPr="00CD2AA6">
        <w:rPr>
          <w:rFonts w:ascii="Times New Roman" w:eastAsia="Times New Roman" w:hAnsi="Times New Roman" w:cs="Times New Roman"/>
          <w:sz w:val="24"/>
          <w:szCs w:val="24"/>
          <w:lang w:eastAsia="pl-PL"/>
        </w:rPr>
        <w:t xml:space="preserve"> – w 2021 r. podobnie jak w roku poprzednim zewidencjonowane było 7  kiosków spożywczo</w:t>
      </w:r>
      <w:r w:rsidR="0000567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przemysłowych zlokalizowanych w placówkach oświatowych.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W kioskach realizowane są zasady GHP/GMP i wdrożono system  HACCP. Ze względu na sytuację epidemiologiczną - pandemię COVID-19 oraz zdalną prace szkół, w 2021 obiekty te nie funkcjonowały, nie przeprowadzono żadnej kontroli sanitarnej.</w:t>
      </w:r>
    </w:p>
    <w:p w14:paraId="7ECB9485"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ab/>
        <w:t xml:space="preserve">     </w:t>
      </w:r>
      <w:r w:rsidRPr="00CD2AA6">
        <w:rPr>
          <w:rFonts w:ascii="Times New Roman" w:eastAsia="Times New Roman" w:hAnsi="Times New Roman" w:cs="Times New Roman"/>
          <w:sz w:val="24"/>
          <w:szCs w:val="24"/>
          <w:lang w:eastAsia="pl-PL"/>
        </w:rPr>
        <w:tab/>
      </w:r>
    </w:p>
    <w:p w14:paraId="630DAE19" w14:textId="5273921C"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Magazyny hurtowe</w:t>
      </w:r>
      <w:r w:rsidRPr="00CD2AA6">
        <w:rPr>
          <w:rFonts w:ascii="Times New Roman" w:eastAsia="Times New Roman" w:hAnsi="Times New Roman" w:cs="Times New Roman"/>
          <w:sz w:val="24"/>
          <w:szCs w:val="24"/>
          <w:lang w:eastAsia="pl-PL"/>
        </w:rPr>
        <w:t xml:space="preserve"> - w 2021 r. działało 5 hurtowni spożywczych. Przeprowadzona została jedna kontrola sanitarna. Stan sanitarno- techniczny magazynów był dobry i utrzymywał się na poziomie roku ubiegłego. Wszystkie obiekty wyposażone były w urządzenia do pomiaru temperatury i wilgotności powietrza. Nad zabezpieczeniem magazynów przed dostępem gryzoni czuwają </w:t>
      </w:r>
      <w:r w:rsidR="00005676">
        <w:rPr>
          <w:rFonts w:ascii="Times New Roman" w:eastAsia="Times New Roman" w:hAnsi="Times New Roman" w:cs="Times New Roman"/>
          <w:sz w:val="24"/>
          <w:szCs w:val="24"/>
          <w:lang w:eastAsia="pl-PL"/>
        </w:rPr>
        <w:t>firmy</w:t>
      </w:r>
      <w:r w:rsidRPr="00CD2AA6">
        <w:rPr>
          <w:rFonts w:ascii="Times New Roman" w:eastAsia="Times New Roman" w:hAnsi="Times New Roman" w:cs="Times New Roman"/>
          <w:sz w:val="24"/>
          <w:szCs w:val="24"/>
          <w:lang w:eastAsia="pl-PL"/>
        </w:rPr>
        <w:t xml:space="preserve"> DDD. Działania te są skuteczne, co potwierdzają kontrole inspekcji sanitarnej. We wszystkich obiektach realizowane są zasady systemu HACCP. W magazynie hurtowym pobrano 3 próby do badań laboratoryjnych</w:t>
      </w:r>
      <w:r w:rsidR="0000567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sprawozdania z badań bez zastrzeżeń.</w:t>
      </w:r>
    </w:p>
    <w:p w14:paraId="1EDCD19F"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186280C1" w14:textId="3FAB9377" w:rsidR="00CD2AA6" w:rsidRPr="00CD2AA6" w:rsidRDefault="00CD2AA6" w:rsidP="00CD2AA6">
      <w:pPr>
        <w:tabs>
          <w:tab w:val="left" w:pos="709"/>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 xml:space="preserve">Obiekty ruchome i tymczasowe </w:t>
      </w:r>
      <w:r w:rsidRPr="00CD2AA6">
        <w:rPr>
          <w:rFonts w:ascii="Times New Roman" w:eastAsia="Times New Roman" w:hAnsi="Times New Roman" w:cs="Times New Roman"/>
          <w:sz w:val="24"/>
          <w:szCs w:val="24"/>
          <w:lang w:eastAsia="pl-PL"/>
        </w:rPr>
        <w:t>- w 2021 r. zaewidencjonowane były 44 obiekty - głównie punkty sprzedaży słodyczy opakowanych jednostkowo oraz owoców i warzyw na targowiskach, a także ruchome punkty gastronomiczne. W ciągu roku zatwierdzono 5 nowych punktów sprzedaży typu fast</w:t>
      </w:r>
      <w:r w:rsidR="0000567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food</w:t>
      </w:r>
      <w:r w:rsidR="00005676">
        <w:rPr>
          <w:rFonts w:ascii="Times New Roman" w:eastAsia="Times New Roman" w:hAnsi="Times New Roman" w:cs="Times New Roman"/>
          <w:sz w:val="24"/>
          <w:szCs w:val="24"/>
          <w:lang w:eastAsia="pl-PL"/>
        </w:rPr>
        <w:t>. P</w:t>
      </w:r>
      <w:r w:rsidRPr="00CD2AA6">
        <w:rPr>
          <w:rFonts w:ascii="Times New Roman" w:eastAsia="Times New Roman" w:hAnsi="Times New Roman" w:cs="Times New Roman"/>
          <w:sz w:val="24"/>
          <w:szCs w:val="24"/>
          <w:lang w:eastAsia="pl-PL"/>
        </w:rPr>
        <w:t xml:space="preserve">onadto 1 obiekt gastronomiczny został wpisany do </w:t>
      </w:r>
      <w:r w:rsidRPr="00CD2AA6">
        <w:rPr>
          <w:rFonts w:ascii="Times New Roman" w:eastAsia="Times New Roman" w:hAnsi="Times New Roman" w:cs="Times New Roman"/>
          <w:sz w:val="24"/>
          <w:szCs w:val="24"/>
          <w:lang w:eastAsia="pl-PL"/>
        </w:rPr>
        <w:lastRenderedPageBreak/>
        <w:t xml:space="preserve">rejestru. Dodatkowo wpisano do rejestru 3 ruchome punkty sprzedaży lodów. W obiektach  realizowane były zasady GHP/GMP i ich stan sanitarny nie budził zastrzeżeń. </w:t>
      </w:r>
    </w:p>
    <w:p w14:paraId="15F2243D" w14:textId="77777777" w:rsidR="00CD2AA6" w:rsidRPr="00CD2AA6" w:rsidRDefault="00CD2AA6" w:rsidP="00CD2AA6">
      <w:pPr>
        <w:tabs>
          <w:tab w:val="left" w:pos="709"/>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r>
    </w:p>
    <w:p w14:paraId="0BF87AA8" w14:textId="6132B0F6"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Środki transportu żywności</w:t>
      </w:r>
      <w:r w:rsidRPr="00CD2AA6">
        <w:rPr>
          <w:rFonts w:ascii="Times New Roman" w:eastAsia="Times New Roman" w:hAnsi="Times New Roman" w:cs="Times New Roman"/>
          <w:sz w:val="24"/>
          <w:szCs w:val="24"/>
          <w:lang w:eastAsia="pl-PL"/>
        </w:rPr>
        <w:t xml:space="preserve"> –W 2021</w:t>
      </w:r>
      <w:r w:rsidR="00D6153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r. zaewidencjonowane było 49 obiektów. W ciągu roku powstały 3 nowe przedsiębiorstwa transportowe. Były to przeważnie zakłady posiadające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1 bądź kilka środk</w:t>
      </w:r>
      <w:r w:rsidR="00D61536">
        <w:rPr>
          <w:rFonts w:ascii="Times New Roman" w:eastAsia="Times New Roman" w:hAnsi="Times New Roman" w:cs="Times New Roman"/>
          <w:sz w:val="24"/>
          <w:szCs w:val="24"/>
          <w:lang w:eastAsia="pl-PL"/>
        </w:rPr>
        <w:t>ów</w:t>
      </w:r>
      <w:r w:rsidRPr="00CD2AA6">
        <w:rPr>
          <w:rFonts w:ascii="Times New Roman" w:eastAsia="Times New Roman" w:hAnsi="Times New Roman" w:cs="Times New Roman"/>
          <w:sz w:val="24"/>
          <w:szCs w:val="24"/>
          <w:lang w:eastAsia="pl-PL"/>
        </w:rPr>
        <w:t xml:space="preserve"> transportu, które zajmowały się przewozem żywności opakowanej jednostkowo i umieszczonej na paletach.</w:t>
      </w:r>
    </w:p>
    <w:p w14:paraId="56863E1F" w14:textId="77777777" w:rsidR="00CD2AA6" w:rsidRPr="00CD2AA6" w:rsidRDefault="00CD2AA6" w:rsidP="00CD2AA6">
      <w:pPr>
        <w:tabs>
          <w:tab w:val="left" w:pos="709"/>
        </w:tabs>
        <w:spacing w:after="0" w:line="276" w:lineRule="auto"/>
        <w:jc w:val="both"/>
        <w:rPr>
          <w:rFonts w:ascii="Times New Roman" w:eastAsia="Times New Roman" w:hAnsi="Times New Roman" w:cs="Times New Roman"/>
          <w:sz w:val="24"/>
          <w:szCs w:val="24"/>
          <w:u w:val="single"/>
          <w:lang w:eastAsia="pl-PL"/>
        </w:rPr>
      </w:pPr>
    </w:p>
    <w:p w14:paraId="770A02DA" w14:textId="40493163" w:rsidR="00CD2AA6" w:rsidRPr="00CD2AA6" w:rsidRDefault="00CD2AA6" w:rsidP="00CD2AA6">
      <w:pPr>
        <w:tabs>
          <w:tab w:val="left" w:pos="709"/>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 xml:space="preserve">Inne obiekty obrotu żywnością - </w:t>
      </w:r>
      <w:r w:rsidRPr="00D61536">
        <w:rPr>
          <w:rFonts w:ascii="Times New Roman" w:eastAsia="Times New Roman" w:hAnsi="Times New Roman" w:cs="Times New Roman"/>
          <w:sz w:val="24"/>
          <w:szCs w:val="24"/>
          <w:lang w:eastAsia="pl-PL"/>
        </w:rPr>
        <w:t>ogółem19</w:t>
      </w:r>
      <w:r w:rsidRPr="00CD2AA6">
        <w:rPr>
          <w:rFonts w:ascii="Times New Roman" w:eastAsia="Times New Roman" w:hAnsi="Times New Roman" w:cs="Times New Roman"/>
          <w:sz w:val="24"/>
          <w:szCs w:val="24"/>
          <w:lang w:eastAsia="pl-PL"/>
        </w:rPr>
        <w:t xml:space="preserve">6 obiektów. W grupie tej zaewidencjonowane było 28 aptek i punktów aptecznych, 140 producentów pierwotnych i dostawców bezpośrednich oraz 25 punktów sprzedaży słodyczy i alkoholu na stacjach paliw, środków spożywczych </w:t>
      </w:r>
      <w:r w:rsidR="00D6153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drogeriach i sklepach przemysłowych, automatów do sprzedaży słodyczy</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i napojów, </w:t>
      </w:r>
      <w:r w:rsidR="00D6153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 wdrożonymi zasadami GHP/GMP. Liczba ta nie uległa zmianie w porównaniu do roku uprzedniego. Stan sanitarno-techniczny powyższych obiektów  nie budził zastrzeżeń. </w:t>
      </w:r>
    </w:p>
    <w:p w14:paraId="561C4BFF" w14:textId="20D04868" w:rsidR="00CD2AA6" w:rsidRPr="00CD2AA6" w:rsidRDefault="00CD2AA6" w:rsidP="00CD2AA6">
      <w:pPr>
        <w:tabs>
          <w:tab w:val="left" w:pos="709"/>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 2021</w:t>
      </w:r>
      <w:r w:rsidR="00D6153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r. pobrano 3 próbki do badań laboratoryjnych, tj.: w aptece, u producenta pierwotnego oraz sklepie drogeryjnym - próbek nie kwestionowano.</w:t>
      </w:r>
    </w:p>
    <w:p w14:paraId="169C5792" w14:textId="77777777" w:rsidR="00CD2AA6" w:rsidRPr="00CD2AA6" w:rsidRDefault="00CD2AA6" w:rsidP="00CD2AA6">
      <w:pPr>
        <w:tabs>
          <w:tab w:val="left" w:pos="1560"/>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w:t>
      </w:r>
    </w:p>
    <w:p w14:paraId="06D83F07" w14:textId="1784935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Zakłady żywienia zbiorowego otwartego</w:t>
      </w:r>
      <w:r w:rsidRPr="00CD2AA6">
        <w:rPr>
          <w:rFonts w:ascii="Times New Roman" w:eastAsia="Times New Roman" w:hAnsi="Times New Roman" w:cs="Times New Roman"/>
          <w:sz w:val="24"/>
          <w:szCs w:val="24"/>
          <w:lang w:eastAsia="pl-PL"/>
        </w:rPr>
        <w:t xml:space="preserve"> – funkcjonował</w:t>
      </w:r>
      <w:r w:rsidR="00D61536">
        <w:rPr>
          <w:rFonts w:ascii="Times New Roman" w:eastAsia="Times New Roman" w:hAnsi="Times New Roman" w:cs="Times New Roman"/>
          <w:sz w:val="24"/>
          <w:szCs w:val="24"/>
          <w:lang w:eastAsia="pl-PL"/>
        </w:rPr>
        <w:t>y</w:t>
      </w:r>
      <w:r w:rsidRPr="00CD2AA6">
        <w:rPr>
          <w:rFonts w:ascii="Times New Roman" w:eastAsia="Times New Roman" w:hAnsi="Times New Roman" w:cs="Times New Roman"/>
          <w:sz w:val="24"/>
          <w:szCs w:val="24"/>
          <w:lang w:eastAsia="pl-PL"/>
        </w:rPr>
        <w:t xml:space="preserve"> 63 obiekty w tym 14 restauracji (tak samo jak w roku uprzednim) oraz 49 małych gastronomii. W grupie tej powstały 3 nowe zakłady małej gastronomii. Nastąpiły też zmiany właścicieli istniejących już zakładów. Działające na naszym terenie restauracje zlokalizowane są w Lipnie, Wólce, Tłuchowie oraz na terenie </w:t>
      </w:r>
      <w:r w:rsidR="00D61536">
        <w:rPr>
          <w:rFonts w:ascii="Times New Roman" w:eastAsia="Times New Roman" w:hAnsi="Times New Roman" w:cs="Times New Roman"/>
          <w:sz w:val="24"/>
          <w:szCs w:val="24"/>
          <w:lang w:eastAsia="pl-PL"/>
        </w:rPr>
        <w:t xml:space="preserve">miasta i </w:t>
      </w:r>
      <w:r w:rsidRPr="00CD2AA6">
        <w:rPr>
          <w:rFonts w:ascii="Times New Roman" w:eastAsia="Times New Roman" w:hAnsi="Times New Roman" w:cs="Times New Roman"/>
          <w:sz w:val="24"/>
          <w:szCs w:val="24"/>
          <w:lang w:eastAsia="pl-PL"/>
        </w:rPr>
        <w:t xml:space="preserve">gminy Skępe. </w:t>
      </w:r>
    </w:p>
    <w:p w14:paraId="30F6B1DB" w14:textId="54153850"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W 2021</w:t>
      </w:r>
      <w:r w:rsidR="00D6153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r. skontrolowano 3 restauracje w tym 1 zaplanowana z harmonogramu natomiast 2 kontrole były interwencyjne. </w:t>
      </w:r>
    </w:p>
    <w:p w14:paraId="0311EEE3" w14:textId="6E126AEA"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Kontrolę interwencyjną dnia 13.01.2021</w:t>
      </w:r>
      <w:r w:rsidR="00D6153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r. przeprowadzono w pizzerii „HAOS” ul. Sierakowskiego 51, 87-600 Lipno w związku z doniesieniem sanitarnym, dot. nieświeżego mięsa przeznaczonego do dania kebab. Podczas kontroli sprawdzono warunki przechowywania i przygotowywania mięsa służącego do produkcji potraw. Zarzuty postawione w doniesieniu nie potwierdziły się. </w:t>
      </w:r>
    </w:p>
    <w:p w14:paraId="62062326" w14:textId="539C7D2E"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 xml:space="preserve">Kolejną kontrolę interwencyjną przeprowadzono także w Restauracji „NOVA” w Skępem, ul. Warszawska 15 należącej do FUH „OL-MARO” Robert Langowski w związku z otrzymaną pisemną skargą konsumencką (klienta restauracji), dotyczącą niewłaściwego stanu sanitarno- higienicznego restauracji. Podczas kontroli dnia 30.06.2021r. stwierdzono następujące nieprawidłowości: </w:t>
      </w:r>
    </w:p>
    <w:p w14:paraId="207F5ADA"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 we wszystkich pomieszczeniach zaplecza kuchennego rażący brud, bałagan. Brudne, tłuste podłogi z licznymi plamami oraz poprzyklejanymi resztkami jedzenia.</w:t>
      </w:r>
    </w:p>
    <w:p w14:paraId="50CD12D8"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b) </w:t>
      </w:r>
      <w:proofErr w:type="spellStart"/>
      <w:r w:rsidRPr="00CD2AA6">
        <w:rPr>
          <w:rFonts w:ascii="Times New Roman" w:eastAsia="Times New Roman" w:hAnsi="Times New Roman" w:cs="Times New Roman"/>
          <w:sz w:val="24"/>
          <w:szCs w:val="24"/>
          <w:lang w:eastAsia="pl-PL"/>
        </w:rPr>
        <w:t>obtłuszczone</w:t>
      </w:r>
      <w:proofErr w:type="spellEnd"/>
      <w:r w:rsidRPr="00CD2AA6">
        <w:rPr>
          <w:rFonts w:ascii="Times New Roman" w:eastAsia="Times New Roman" w:hAnsi="Times New Roman" w:cs="Times New Roman"/>
          <w:sz w:val="24"/>
          <w:szCs w:val="24"/>
          <w:lang w:eastAsia="pl-PL"/>
        </w:rPr>
        <w:t xml:space="preserve">, brudne zakurzone gniazda i kable elektryczne, plątaniny brudnych niezabezpieczonych kabli w kuchni właściwej. </w:t>
      </w:r>
    </w:p>
    <w:p w14:paraId="6658C467"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c) wyciąg mechaniczny w złym stanie sanitarno-higienicznym – sprzęt pokryty grubą warstwą tłuszczu, brudny, obklejony.</w:t>
      </w:r>
    </w:p>
    <w:p w14:paraId="76739EBF"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d) brudne i wyszczerbione naczynia, talerze oraz półmiski z przyschniętymi resztkami jedzenia.</w:t>
      </w:r>
    </w:p>
    <w:p w14:paraId="4C9E04D7"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e) szafki i regały przeznaczone do przechowywania czystych naczyń stołowych brudne, zakurzone, niedomyte, tłuste.</w:t>
      </w:r>
    </w:p>
    <w:p w14:paraId="652C84E5"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f) zamrażalki z przesuwnymi szybami brudne, obklejone, z licznymi resztami przyschniętego jedzenia – wymagające odmrożenia. </w:t>
      </w:r>
    </w:p>
    <w:p w14:paraId="77F32865"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lastRenderedPageBreak/>
        <w:t>g) brak pomieszczenia służącego do obróbki wstępnej warzyw – ziemniaki obierane na dworze.</w:t>
      </w:r>
    </w:p>
    <w:p w14:paraId="4661976A"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h) nienadająca się do użytku, rażąco brudna, przypalona kuchenka gazowa.</w:t>
      </w:r>
    </w:p>
    <w:p w14:paraId="28FA8691"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i) przechowywanie środków chemicznych na otwartej półce w kuchni właściwej – brak wydzielonego miejsca na sprzęt porządkowy.</w:t>
      </w:r>
    </w:p>
    <w:p w14:paraId="2E091FF9"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j) garnki i rondle przypalone z  licznymi odpryskami emalii wewnętrznej. </w:t>
      </w:r>
    </w:p>
    <w:p w14:paraId="2F1C6F3F" w14:textId="2E4E9F68"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k) zardzewiałe zniszczone tace służące do przechowywania jedzenia w urządzeniach chłodniczych.</w:t>
      </w:r>
    </w:p>
    <w:p w14:paraId="70E48AEB" w14:textId="018817BA"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Za stwierdzone uchybienia ukarano właściciela obiektu grzywną w postaci mandatu karnego na kwotę 300 zł. Zarzuty potwierdziły się.</w:t>
      </w:r>
      <w:r w:rsidR="00FF57D6">
        <w:rPr>
          <w:rFonts w:ascii="Times New Roman" w:eastAsia="Times New Roman" w:hAnsi="Times New Roman" w:cs="Times New Roman"/>
          <w:sz w:val="24"/>
          <w:szCs w:val="24"/>
          <w:lang w:eastAsia="pl-PL"/>
        </w:rPr>
        <w:t xml:space="preserve"> Decyzja administracyjną nakazano usunięcie nieprawidłowości. Podczas kontroli sprawdzającej potwierdzono usunięcie nieprawidłowości.</w:t>
      </w:r>
    </w:p>
    <w:p w14:paraId="0AB23AB5" w14:textId="5496D979"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 xml:space="preserve">Planowana kontrola odbyła się w restauracji „Zajazd u Krzyśka”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w miejscowości Wólka. Podczas kontroli stwierdzono następujące nieprawidłowości: </w:t>
      </w:r>
    </w:p>
    <w:p w14:paraId="7282E36E"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 Brak opracowanej księgi HACCP zawierającej procedury, instrukcje oraz składniki przygotowywanych potraw.</w:t>
      </w:r>
    </w:p>
    <w:p w14:paraId="225BDD36"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b) Brak aktualnych badań do celów sanitarno- epidemiologicznych.</w:t>
      </w:r>
    </w:p>
    <w:p w14:paraId="394229F9" w14:textId="354C45AF"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Za stwierdzone nieprawidłowości ukarano właścicielkę obiektu mandatem karnym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wysokości 200 zł.</w:t>
      </w:r>
      <w:r w:rsidR="00FF57D6">
        <w:rPr>
          <w:rFonts w:ascii="Times New Roman" w:eastAsia="Times New Roman" w:hAnsi="Times New Roman" w:cs="Times New Roman"/>
          <w:sz w:val="24"/>
          <w:szCs w:val="24"/>
          <w:lang w:eastAsia="pl-PL"/>
        </w:rPr>
        <w:t xml:space="preserve"> Brakujące dokumenty przedłożono w siedzibie PSSE w Lipnie                               w ustalonym terminie.</w:t>
      </w:r>
    </w:p>
    <w:p w14:paraId="51C4D3CA" w14:textId="36F67D18" w:rsidR="00CD2AA6" w:rsidRPr="00CD2AA6" w:rsidRDefault="00FF57D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utrudnianiem przeprowadzenia czynności kontrolnych, PPIS w Lipnie skierował 2 wnioski o ukaranie do Komendy Powiatowej Policji</w:t>
      </w:r>
      <w:r w:rsidR="00CE5A25">
        <w:rPr>
          <w:rFonts w:ascii="Times New Roman" w:eastAsia="Times New Roman" w:hAnsi="Times New Roman" w:cs="Times New Roman"/>
          <w:sz w:val="24"/>
          <w:szCs w:val="24"/>
          <w:lang w:eastAsia="pl-PL"/>
        </w:rPr>
        <w:t>, w celu złożenia dokumentacji do Sądu. Sprawa w toku.</w:t>
      </w:r>
    </w:p>
    <w:p w14:paraId="06FDDB48"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W grupie zakładów żywienia zbiorowego otwartego w 2021 r. funkcjonowało 49 zakładów małej gastronomii.                                                                                                                                       </w:t>
      </w:r>
    </w:p>
    <w:p w14:paraId="53D2060A" w14:textId="19232E9E"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Niektóre z tych obiektów, to punkty działające sezonowo w miejscowościach turystyczno –wypoczynkowych. Stan sanitarno – techniczny mał</w:t>
      </w:r>
      <w:r w:rsidR="00CE5A25">
        <w:rPr>
          <w:rFonts w:ascii="Times New Roman" w:eastAsia="Times New Roman" w:hAnsi="Times New Roman" w:cs="Times New Roman"/>
          <w:sz w:val="24"/>
          <w:szCs w:val="24"/>
          <w:lang w:eastAsia="pl-PL"/>
        </w:rPr>
        <w:t>ych</w:t>
      </w:r>
      <w:r w:rsidRPr="00CD2AA6">
        <w:rPr>
          <w:rFonts w:ascii="Times New Roman" w:eastAsia="Times New Roman" w:hAnsi="Times New Roman" w:cs="Times New Roman"/>
          <w:sz w:val="24"/>
          <w:szCs w:val="24"/>
          <w:lang w:eastAsia="pl-PL"/>
        </w:rPr>
        <w:t xml:space="preserve"> gastronomii był zadawalający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i utrzymywał się na poziomie roku ubiegłego.  </w:t>
      </w:r>
    </w:p>
    <w:p w14:paraId="3B3E7FE8" w14:textId="01D1C5F4"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Skontrolowano 8 zakładów małej gastronomii z czego 2 kontrole były zaplanowane zgodnie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 harmonogramem, 3 kontrole tematyczne oraz 3 kontrole zatwierdzające zakłady. </w:t>
      </w:r>
    </w:p>
    <w:p w14:paraId="67BDABB0" w14:textId="680EDF7B"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W jednym z obiektów bieżący stan sanitarny oraz stan sanitarno- techniczny był nieprawidłowy. Stwierdzono zły stan sufitów, ścian, zagrzybione ściany oraz zniszczone blaty robocze ponadto brud w kuchni właściwej, magazynie, zapleczu i pomieszczeniu barowym. Za stwierdzone nieprawidłowości ukarano pracownika obiektu mandatem karnym w wysokości 200 zł.</w:t>
      </w:r>
      <w:r w:rsidR="00CE5A25">
        <w:rPr>
          <w:rFonts w:ascii="Times New Roman" w:eastAsia="Times New Roman" w:hAnsi="Times New Roman" w:cs="Times New Roman"/>
          <w:sz w:val="24"/>
          <w:szCs w:val="24"/>
          <w:lang w:eastAsia="pl-PL"/>
        </w:rPr>
        <w:t xml:space="preserve"> Uchybienia usunięto zgodnie z decyzją administracyjną, co potwierdzono w trakcie kontroli sprawdzającej.</w:t>
      </w:r>
    </w:p>
    <w:p w14:paraId="727078EB" w14:textId="1DA0652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Kolejna z planowanych kontroli odbyła się w smażalni ryb w Skępem</w:t>
      </w:r>
      <w:r w:rsidR="00CE5A25">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stan sanitarno- higieniczny w tym obiekcie nie budził zastrzeżeń.</w:t>
      </w:r>
    </w:p>
    <w:p w14:paraId="5FDBC47B"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Kontrole tematyczne odbyły się w związku z prowadzoną akcją dotyczącą warunków dostaw żywności do konsumenta z uwzględnieniem temperatury, warunków sanitarnych oraz warunków mycia i dezynfekcji.</w:t>
      </w:r>
      <w:r w:rsidRPr="00CD2AA6">
        <w:rPr>
          <w:rFonts w:ascii="Times New Roman" w:eastAsia="Times New Roman" w:hAnsi="Times New Roman" w:cs="Times New Roman"/>
          <w:sz w:val="24"/>
          <w:szCs w:val="24"/>
          <w:lang w:eastAsia="pl-PL"/>
        </w:rPr>
        <w:tab/>
      </w:r>
    </w:p>
    <w:p w14:paraId="0D0D9F4B" w14:textId="14B48A91"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Kontrol</w:t>
      </w:r>
      <w:r w:rsidR="00CE5A25">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 xml:space="preserve"> te odbyły się na terenie miasta Lipno, tj.: w pizzerii „Klan </w:t>
      </w:r>
      <w:proofErr w:type="spellStart"/>
      <w:r w:rsidRPr="00CD2AA6">
        <w:rPr>
          <w:rFonts w:ascii="Times New Roman" w:eastAsia="Times New Roman" w:hAnsi="Times New Roman" w:cs="Times New Roman"/>
          <w:sz w:val="24"/>
          <w:szCs w:val="24"/>
          <w:lang w:eastAsia="pl-PL"/>
        </w:rPr>
        <w:t>Globi</w:t>
      </w:r>
      <w:proofErr w:type="spellEnd"/>
      <w:r w:rsidRPr="00CD2AA6">
        <w:rPr>
          <w:rFonts w:ascii="Times New Roman" w:eastAsia="Times New Roman" w:hAnsi="Times New Roman" w:cs="Times New Roman"/>
          <w:sz w:val="24"/>
          <w:szCs w:val="24"/>
          <w:lang w:eastAsia="pl-PL"/>
        </w:rPr>
        <w:t xml:space="preserve">”, w zakładzie małej gastronomii „Orient Grill Bar” oraz w gastronomii „Kredens”. W zakresie tym nie stwierdzono nieprawidłowości. </w:t>
      </w:r>
    </w:p>
    <w:p w14:paraId="5EA4B658" w14:textId="3C825F9E"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 xml:space="preserve">Nowo otwarte zakłady małej gastronomii znajdują się w Lipnie oraz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Dobrzyniu n/Wisłą.</w:t>
      </w:r>
    </w:p>
    <w:p w14:paraId="6FF42D5A" w14:textId="2B3B5EE6"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lastRenderedPageBreak/>
        <w:t>Wszystkie zakłady są funkcjonalne, wyposażone w niezbędne urządzenia i sprzęt produkcyjny. Ich stan sanitarno-techniczny w większości nie budził większych zastrzeżeń</w:t>
      </w:r>
      <w:r w:rsidR="000E1CCC">
        <w:rPr>
          <w:rFonts w:ascii="Times New Roman" w:eastAsia="Times New Roman" w:hAnsi="Times New Roman" w:cs="Times New Roman"/>
          <w:sz w:val="24"/>
          <w:szCs w:val="24"/>
          <w:lang w:eastAsia="pl-PL"/>
        </w:rPr>
        <w:t xml:space="preserve">   </w:t>
      </w:r>
      <w:r w:rsidR="00CE5A25">
        <w:rPr>
          <w:rFonts w:ascii="Times New Roman" w:eastAsia="Times New Roman" w:hAnsi="Times New Roman" w:cs="Times New Roman"/>
          <w:sz w:val="24"/>
          <w:szCs w:val="24"/>
          <w:lang w:eastAsia="pl-PL"/>
        </w:rPr>
        <w:t xml:space="preserve">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i był na poziomie roku ubiegłego. </w:t>
      </w:r>
    </w:p>
    <w:p w14:paraId="057CB84E" w14:textId="731A360F"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Naczynia stołowe myte były w prawidłowo zorganizowanych i wyposażonych zmywalniach naczyń stołowych /wszystkie restauracje posiadają profesjonalne zmywarki/wypa</w:t>
      </w:r>
      <w:r w:rsidR="00CE5A25">
        <w:rPr>
          <w:rFonts w:ascii="Times New Roman" w:eastAsia="Times New Roman" w:hAnsi="Times New Roman" w:cs="Times New Roman"/>
          <w:sz w:val="24"/>
          <w:szCs w:val="24"/>
          <w:lang w:eastAsia="pl-PL"/>
        </w:rPr>
        <w:t>rz</w:t>
      </w:r>
      <w:r w:rsidRPr="00CD2AA6">
        <w:rPr>
          <w:rFonts w:ascii="Times New Roman" w:eastAsia="Times New Roman" w:hAnsi="Times New Roman" w:cs="Times New Roman"/>
          <w:sz w:val="24"/>
          <w:szCs w:val="24"/>
          <w:lang w:eastAsia="pl-PL"/>
        </w:rPr>
        <w:t>arki.</w:t>
      </w:r>
    </w:p>
    <w:p w14:paraId="1CB73D50"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Obiekty były prawidłowo zabezpieczone przed dostępem szkodników. Higiena osobista pracowników nie budziła zastrzeżeń. Węzły sanitarne dla konsumentów i dla personelu  utrzymane były czysto, systematycznie myte i dezynfekowane. </w:t>
      </w:r>
    </w:p>
    <w:p w14:paraId="3CB7E9A6" w14:textId="77777777" w:rsidR="00CD2AA6" w:rsidRPr="00CD2AA6" w:rsidRDefault="00CD2AA6" w:rsidP="00CD2AA6">
      <w:pPr>
        <w:tabs>
          <w:tab w:val="left" w:pos="1560"/>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 większości restauracji i małych gastronomii wdrożony jest system HACCP.</w:t>
      </w:r>
    </w:p>
    <w:p w14:paraId="5AE22AB7"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b/>
          <w:sz w:val="24"/>
          <w:szCs w:val="24"/>
          <w:lang w:eastAsia="pl-PL"/>
        </w:rPr>
      </w:pPr>
    </w:p>
    <w:p w14:paraId="318DA6E4"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b/>
          <w:sz w:val="24"/>
          <w:szCs w:val="24"/>
          <w:lang w:eastAsia="pl-PL"/>
        </w:rPr>
      </w:pPr>
      <w:r w:rsidRPr="00CD2AA6">
        <w:rPr>
          <w:rFonts w:ascii="Times New Roman" w:eastAsia="Times New Roman" w:hAnsi="Times New Roman" w:cs="Times New Roman"/>
          <w:b/>
          <w:sz w:val="24"/>
          <w:szCs w:val="24"/>
          <w:lang w:eastAsia="pl-PL"/>
        </w:rPr>
        <w:t>Zakłady żywienia zbiorowego zamknięte</w:t>
      </w:r>
    </w:p>
    <w:p w14:paraId="22484EB3"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b/>
          <w:sz w:val="24"/>
          <w:szCs w:val="24"/>
          <w:u w:val="single"/>
          <w:lang w:eastAsia="pl-PL"/>
        </w:rPr>
      </w:pPr>
    </w:p>
    <w:p w14:paraId="4AFFE2A6" w14:textId="274737CD"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Bloki żywienia w szpitalach</w:t>
      </w:r>
      <w:r w:rsidRPr="00CD2AA6">
        <w:rPr>
          <w:rFonts w:ascii="Times New Roman" w:eastAsia="Times New Roman" w:hAnsi="Times New Roman" w:cs="Times New Roman"/>
          <w:sz w:val="24"/>
          <w:szCs w:val="24"/>
          <w:lang w:eastAsia="pl-PL"/>
        </w:rPr>
        <w:t xml:space="preserve">- w 2021 r. zaewidencjonowany był 1 obiekt, w którym przeprowadzono kontrole (w latach poprzednich obiekt nadzorowany był przez WSSE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Bydgoszczy). Podczas kontroli stwierdzono nieprawidłowości:</w:t>
      </w:r>
    </w:p>
    <w:p w14:paraId="55A6C7EE" w14:textId="468601AD"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 Zły stan sanitarno- techniczny sufitu (popękany z licznymi zaciekami i odpryskującą farbą) w pomieszczeniu do przechowywania wody dla pracowników. Ponadto skraplająca się woda z sufitu na posadzkę.</w:t>
      </w:r>
    </w:p>
    <w:p w14:paraId="7A50D631" w14:textId="47ABBC11"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b) Zły stan sanitarno- techniczny sufitu (popękany z licznymi zaciekami i odpryskującą farbą,) w kuchence oddziałowej, znajdującej się na oddziale ginekologicznym</w:t>
      </w:r>
      <w:r w:rsidR="006C6592">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piętro IV.</w:t>
      </w:r>
    </w:p>
    <w:p w14:paraId="0A3602C0"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c) Windy służące do przewozu surowca oraz do przewozu gotowych posiłków z łuszczącą się farbą (możliwość przedostania się do żywności). Drewniane listwy znajdujące się wewnątrz wind w złym stanie technicznym (zniszczone, wyszczerbione drewno, odpryskująca farba).</w:t>
      </w:r>
    </w:p>
    <w:p w14:paraId="5514376C"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d) Zniszczony, obdrapany, z łuszczącą się farbą wózek do przewozu surowca (warzyw).</w:t>
      </w:r>
    </w:p>
    <w:p w14:paraId="039F0281"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Ponadto pracownicy z Sekcji Nadzoru Nad Bezpieczeństwem Żywności i Żywienia zalecili:</w:t>
      </w:r>
    </w:p>
    <w:p w14:paraId="062FC14B"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 Zakup profesjonalnych wózków do transportu gotowych gorących posiłków na oddziały psychiatryczne I, II, III.</w:t>
      </w:r>
    </w:p>
    <w:p w14:paraId="71171716"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Powyższe zalecenie związane jest z zapewnieniem osobom chorym jak najlepszej jakości gorących posiłków. Ponadto uwzględniając bezpieczeństwo pracowników rozwożących obiady w gorących, rozgrzanych garnkach bez żadnych zabezpieczeń ustawionych jedynie na blacie zalecenie to jest tym bardziej zasadne.</w:t>
      </w:r>
    </w:p>
    <w:p w14:paraId="58789C89" w14:textId="225AA175"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b) Kolejnym zaleceniem jest zakup zmywarko- </w:t>
      </w:r>
      <w:proofErr w:type="spellStart"/>
      <w:r w:rsidRPr="00CD2AA6">
        <w:rPr>
          <w:rFonts w:ascii="Times New Roman" w:eastAsia="Times New Roman" w:hAnsi="Times New Roman" w:cs="Times New Roman"/>
          <w:sz w:val="24"/>
          <w:szCs w:val="24"/>
          <w:lang w:eastAsia="pl-PL"/>
        </w:rPr>
        <w:t>wyparzarek</w:t>
      </w:r>
      <w:proofErr w:type="spellEnd"/>
      <w:r w:rsidRPr="00CD2AA6">
        <w:rPr>
          <w:rFonts w:ascii="Times New Roman" w:eastAsia="Times New Roman" w:hAnsi="Times New Roman" w:cs="Times New Roman"/>
          <w:sz w:val="24"/>
          <w:szCs w:val="24"/>
          <w:lang w:eastAsia="pl-PL"/>
        </w:rPr>
        <w:t xml:space="preserve"> na oddziały</w:t>
      </w:r>
      <w:r w:rsidR="006C6592">
        <w:rPr>
          <w:rFonts w:ascii="Times New Roman" w:eastAsia="Times New Roman" w:hAnsi="Times New Roman" w:cs="Times New Roman"/>
          <w:sz w:val="24"/>
          <w:szCs w:val="24"/>
          <w:lang w:eastAsia="pl-PL"/>
        </w:rPr>
        <w:t>,</w:t>
      </w:r>
      <w:r w:rsidRPr="00CD2AA6">
        <w:rPr>
          <w:rFonts w:ascii="Times New Roman" w:eastAsia="Times New Roman" w:hAnsi="Times New Roman" w:cs="Times New Roman"/>
          <w:sz w:val="24"/>
          <w:szCs w:val="24"/>
          <w:lang w:eastAsia="pl-PL"/>
        </w:rPr>
        <w:t xml:space="preserve"> w których w/w urządzeń brakuje. </w:t>
      </w:r>
    </w:p>
    <w:p w14:paraId="261A116F" w14:textId="236559BE"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 xml:space="preserve">Przedmiotowe wskazanie jest związane z możliwością poparzenia wrzątkiem pracownika, który wyparza naczynia ręcznie. Dodatkowym argumentem jest fakt, iż naczynia używane są przez osoby chore co potęguje ryzyko przenoszenia zakażeń, m.in. </w:t>
      </w:r>
      <w:proofErr w:type="spellStart"/>
      <w:r w:rsidRPr="00CD2AA6">
        <w:rPr>
          <w:rFonts w:ascii="Times New Roman" w:eastAsia="Times New Roman" w:hAnsi="Times New Roman" w:cs="Times New Roman"/>
          <w:sz w:val="24"/>
          <w:szCs w:val="24"/>
          <w:lang w:eastAsia="pl-PL"/>
        </w:rPr>
        <w:t>norowirusa</w:t>
      </w:r>
      <w:proofErr w:type="spellEnd"/>
      <w:r w:rsidRPr="00CD2AA6">
        <w:rPr>
          <w:rFonts w:ascii="Times New Roman" w:eastAsia="Times New Roman" w:hAnsi="Times New Roman" w:cs="Times New Roman"/>
          <w:sz w:val="24"/>
          <w:szCs w:val="24"/>
          <w:lang w:eastAsia="pl-PL"/>
        </w:rPr>
        <w:t xml:space="preserve">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a ręczne wyparzanie może być mało skuteczne. Automatyczne wyparzanie naczyń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z pewnością skutecznie chroni przed przenoszeniem się drobnoustrojów.</w:t>
      </w:r>
    </w:p>
    <w:p w14:paraId="511B84BF" w14:textId="09F0D1B6"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W kuchni przygotowywane są posiłki od surowca do gotowej potrawy dla 320-330 pacjentów. Stawka dzienna żywieniowa na 1 pacjenta wynosi 8,40 zł. (wsad do kotła). Na posiłek dzienny składa się śniadanie, obiad, kolacja oraz dodatkowo II śniadanie i podwieczorek (zgodnie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z zaleceniami lekarza). W obiekcie funkcjonuje 11 kuchenek oddziałowych. Każda kuchenka posiada dostateczną ilość naczyń stołowych i sztućców niezbędnych do podawania pacjentom posiłków. Przeanalizowano jadłospisy dekadowe</w:t>
      </w:r>
      <w:r w:rsidR="006C6592">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nie stwierdzono nieprawidłowości.</w:t>
      </w:r>
    </w:p>
    <w:p w14:paraId="27C080C9" w14:textId="02D35A48"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Zakład funkcjonuje w oparciu o opracowaną i wdrożoną dobrą praktykę higieniczną (opracowane niezbędne procedury</w:t>
      </w:r>
      <w:r w:rsidR="006C6592">
        <w:rPr>
          <w:rFonts w:ascii="Times New Roman" w:eastAsia="Times New Roman" w:hAnsi="Times New Roman" w:cs="Times New Roman"/>
          <w:sz w:val="24"/>
          <w:szCs w:val="24"/>
          <w:lang w:eastAsia="pl-PL"/>
        </w:rPr>
        <w:t xml:space="preserve"> i</w:t>
      </w:r>
      <w:r w:rsidRPr="00CD2AA6">
        <w:rPr>
          <w:rFonts w:ascii="Times New Roman" w:eastAsia="Times New Roman" w:hAnsi="Times New Roman" w:cs="Times New Roman"/>
          <w:sz w:val="24"/>
          <w:szCs w:val="24"/>
          <w:lang w:eastAsia="pl-PL"/>
        </w:rPr>
        <w:t xml:space="preserve"> instrukcje, m in.: procedura w sprawie wydawania </w:t>
      </w:r>
      <w:r w:rsidRPr="00CD2AA6">
        <w:rPr>
          <w:rFonts w:ascii="Times New Roman" w:eastAsia="Times New Roman" w:hAnsi="Times New Roman" w:cs="Times New Roman"/>
          <w:sz w:val="24"/>
          <w:szCs w:val="24"/>
          <w:lang w:eastAsia="pl-PL"/>
        </w:rPr>
        <w:lastRenderedPageBreak/>
        <w:t xml:space="preserve">posiłków). Przeanalizowaną Księgę HACCP, zawierającą: schematy technologiczne dań, analizy zagrożeń, atesty jakościowe przedmiotów użytku przeznaczonych do kontaktu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z żywnością.</w:t>
      </w:r>
      <w:r w:rsidR="006C6592">
        <w:rPr>
          <w:rFonts w:ascii="Times New Roman" w:eastAsia="Times New Roman" w:hAnsi="Times New Roman" w:cs="Times New Roman"/>
          <w:sz w:val="24"/>
          <w:szCs w:val="24"/>
          <w:lang w:eastAsia="pl-PL"/>
        </w:rPr>
        <w:t xml:space="preserve"> Wydano decyzję nakazującą usunięcie nieprawidłowości, ustalając jednocześnie termin wykonania w roku 2022.</w:t>
      </w:r>
    </w:p>
    <w:p w14:paraId="1F1959FE"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u w:val="single"/>
          <w:lang w:eastAsia="pl-PL"/>
        </w:rPr>
      </w:pPr>
    </w:p>
    <w:p w14:paraId="2A9E16E1" w14:textId="63DBC272"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Blok żywienia w domach opieki społecznej</w:t>
      </w:r>
      <w:r w:rsidRPr="00CD2AA6">
        <w:rPr>
          <w:rFonts w:ascii="Times New Roman" w:eastAsia="Times New Roman" w:hAnsi="Times New Roman" w:cs="Times New Roman"/>
          <w:sz w:val="24"/>
          <w:szCs w:val="24"/>
          <w:lang w:eastAsia="pl-PL"/>
        </w:rPr>
        <w:t xml:space="preserve">- w 2021 r. zaewidencjonowany był 1 obiekt, </w:t>
      </w:r>
      <w:r w:rsidR="000E1CCC">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w którym zaplanowano i przeprowadzono kontrole (w latach poprzednich obiekt nadzorowany był przez WSSE w Bydgoszczy). </w:t>
      </w:r>
    </w:p>
    <w:p w14:paraId="4317085A" w14:textId="77777777" w:rsidR="00812903"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Podczas kontroli </w:t>
      </w:r>
      <w:bookmarkStart w:id="34" w:name="_Hlk98839008"/>
      <w:r w:rsidRPr="00CD2AA6">
        <w:rPr>
          <w:rFonts w:ascii="Times New Roman" w:eastAsia="Times New Roman" w:hAnsi="Times New Roman" w:cs="Times New Roman"/>
          <w:sz w:val="24"/>
          <w:szCs w:val="24"/>
          <w:lang w:eastAsia="pl-PL"/>
        </w:rPr>
        <w:t>stwierdzono szereg nieprawidłowości, dotyczących stanu sanitarno</w:t>
      </w:r>
      <w:r w:rsidR="00812903">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technicznego zaplecza kuchennego ponadto stwierdzono nieprawidłowości polegające na </w:t>
      </w:r>
      <w:r w:rsidR="00812903">
        <w:rPr>
          <w:rFonts w:ascii="Times New Roman" w:eastAsia="Times New Roman" w:hAnsi="Times New Roman" w:cs="Times New Roman"/>
          <w:sz w:val="24"/>
          <w:szCs w:val="24"/>
          <w:lang w:eastAsia="pl-PL"/>
        </w:rPr>
        <w:t>braku bieżącej czystości</w:t>
      </w:r>
      <w:r w:rsidRPr="00CD2AA6">
        <w:rPr>
          <w:rFonts w:ascii="Times New Roman" w:eastAsia="Times New Roman" w:hAnsi="Times New Roman" w:cs="Times New Roman"/>
          <w:sz w:val="24"/>
          <w:szCs w:val="24"/>
          <w:lang w:eastAsia="pl-PL"/>
        </w:rPr>
        <w:t>, nieporządku w niektórych pomieszczeniach zaplecza kuchennego</w:t>
      </w:r>
      <w:bookmarkEnd w:id="34"/>
      <w:r w:rsidRPr="00CD2AA6">
        <w:rPr>
          <w:rFonts w:ascii="Times New Roman" w:eastAsia="Times New Roman" w:hAnsi="Times New Roman" w:cs="Times New Roman"/>
          <w:sz w:val="24"/>
          <w:szCs w:val="24"/>
          <w:lang w:eastAsia="pl-PL"/>
        </w:rPr>
        <w:t>.</w:t>
      </w:r>
    </w:p>
    <w:p w14:paraId="0DE072A9" w14:textId="47092A04" w:rsidR="00CD2AA6" w:rsidRPr="00CD2AA6" w:rsidRDefault="00812903"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Wydano decyzję administracyjną, która częściowo została wykonana w roku 2021. Pozostałe nieprawidłowości zostaną usunięte w roku 2022.</w:t>
      </w:r>
      <w:r w:rsidR="00CD2AA6" w:rsidRPr="00CD2AA6">
        <w:rPr>
          <w:rFonts w:ascii="Times New Roman" w:eastAsia="Times New Roman" w:hAnsi="Times New Roman" w:cs="Times New Roman"/>
          <w:sz w:val="24"/>
          <w:szCs w:val="24"/>
          <w:lang w:eastAsia="pl-PL"/>
        </w:rPr>
        <w:t xml:space="preserve"> DPS funkcjonuje w oparciu o opracowaną </w:t>
      </w:r>
      <w:r>
        <w:rPr>
          <w:rFonts w:ascii="Times New Roman" w:eastAsia="Times New Roman" w:hAnsi="Times New Roman" w:cs="Times New Roman"/>
          <w:sz w:val="24"/>
          <w:szCs w:val="24"/>
          <w:lang w:eastAsia="pl-PL"/>
        </w:rPr>
        <w:t xml:space="preserve">               </w:t>
      </w:r>
      <w:r w:rsidR="00CD2AA6" w:rsidRPr="00CD2AA6">
        <w:rPr>
          <w:rFonts w:ascii="Times New Roman" w:eastAsia="Times New Roman" w:hAnsi="Times New Roman" w:cs="Times New Roman"/>
          <w:sz w:val="24"/>
          <w:szCs w:val="24"/>
          <w:lang w:eastAsia="pl-PL"/>
        </w:rPr>
        <w:t xml:space="preserve">i wdrożoną dobrą praktykę higieniczną (opracowane niezbędne procedury </w:t>
      </w:r>
      <w:r>
        <w:rPr>
          <w:rFonts w:ascii="Times New Roman" w:eastAsia="Times New Roman" w:hAnsi="Times New Roman" w:cs="Times New Roman"/>
          <w:sz w:val="24"/>
          <w:szCs w:val="24"/>
          <w:lang w:eastAsia="pl-PL"/>
        </w:rPr>
        <w:t xml:space="preserve">i </w:t>
      </w:r>
      <w:r w:rsidR="00CD2AA6" w:rsidRPr="00CD2AA6">
        <w:rPr>
          <w:rFonts w:ascii="Times New Roman" w:eastAsia="Times New Roman" w:hAnsi="Times New Roman" w:cs="Times New Roman"/>
          <w:sz w:val="24"/>
          <w:szCs w:val="24"/>
          <w:lang w:eastAsia="pl-PL"/>
        </w:rPr>
        <w:t xml:space="preserve">instrukcje, </w:t>
      </w:r>
      <w:r>
        <w:rPr>
          <w:rFonts w:ascii="Times New Roman" w:eastAsia="Times New Roman" w:hAnsi="Times New Roman" w:cs="Times New Roman"/>
          <w:sz w:val="24"/>
          <w:szCs w:val="24"/>
          <w:lang w:eastAsia="pl-PL"/>
        </w:rPr>
        <w:t xml:space="preserve">                         </w:t>
      </w:r>
      <w:r w:rsidR="00CD2AA6" w:rsidRPr="00CD2AA6">
        <w:rPr>
          <w:rFonts w:ascii="Times New Roman" w:eastAsia="Times New Roman" w:hAnsi="Times New Roman" w:cs="Times New Roman"/>
          <w:sz w:val="24"/>
          <w:szCs w:val="24"/>
          <w:lang w:eastAsia="pl-PL"/>
        </w:rPr>
        <w:t>m in.: procedura w sprawie wydawania posiłków). Działalność zakładu polega na przygotowywaniu 3 posiłków dziennie dla 140 mieszkańców. Ponadto zakład przygotowuje diety, np.: cukrzycowa, wątrobowa, bezglutenowa. Dzienna stawka na jednego p</w:t>
      </w:r>
      <w:r>
        <w:rPr>
          <w:rFonts w:ascii="Times New Roman" w:eastAsia="Times New Roman" w:hAnsi="Times New Roman" w:cs="Times New Roman"/>
          <w:sz w:val="24"/>
          <w:szCs w:val="24"/>
          <w:lang w:eastAsia="pl-PL"/>
        </w:rPr>
        <w:t>ensjonariusza</w:t>
      </w:r>
      <w:r w:rsidR="00CD2AA6" w:rsidRPr="00CD2AA6">
        <w:rPr>
          <w:rFonts w:ascii="Times New Roman" w:eastAsia="Times New Roman" w:hAnsi="Times New Roman" w:cs="Times New Roman"/>
          <w:sz w:val="24"/>
          <w:szCs w:val="24"/>
          <w:lang w:eastAsia="pl-PL"/>
        </w:rPr>
        <w:t xml:space="preserve"> wynosi 7 zł.</w:t>
      </w:r>
    </w:p>
    <w:p w14:paraId="769B645B" w14:textId="77777777"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p>
    <w:p w14:paraId="4265E248" w14:textId="459DA88E"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Stołówki w żłobkach i domach małego dziecka</w:t>
      </w:r>
      <w:r w:rsidRPr="00CD2AA6">
        <w:rPr>
          <w:rFonts w:ascii="Times New Roman" w:eastAsia="Times New Roman" w:hAnsi="Times New Roman" w:cs="Times New Roman"/>
          <w:sz w:val="24"/>
          <w:szCs w:val="24"/>
          <w:lang w:eastAsia="pl-PL"/>
        </w:rPr>
        <w:t xml:space="preserve"> – w 2021 r. powstały trzy nowe żłobki dla dzieci. W obiektach tych odbyły się kontrole tematyczne</w:t>
      </w:r>
      <w:r w:rsidR="00812903">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zatwierdzające obiekty. Stwierdzono, iż przyjęte rozwiązania sanitarno- higieniczne spełniają wymagania przewidziane dla tego typu działalności. </w:t>
      </w:r>
    </w:p>
    <w:p w14:paraId="59A6BB4C" w14:textId="4C5825E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Jedno z przedszkoli, znajdujące się w gminie Bobrowniki w 2021r. przekształciło się w „Klub Malucha”.</w:t>
      </w:r>
    </w:p>
    <w:p w14:paraId="6C6C35F6"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w:t>
      </w:r>
    </w:p>
    <w:p w14:paraId="0E5F1907" w14:textId="5A177959"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Stołówki szkolne</w:t>
      </w:r>
      <w:r w:rsidRPr="00CD2AA6">
        <w:rPr>
          <w:rFonts w:ascii="Times New Roman" w:eastAsia="Times New Roman" w:hAnsi="Times New Roman" w:cs="Times New Roman"/>
          <w:sz w:val="24"/>
          <w:szCs w:val="24"/>
          <w:lang w:eastAsia="pl-PL"/>
        </w:rPr>
        <w:t xml:space="preserve"> – w 2021 r. podobnie jak w 2020 r. zaewidencjonowane było 29 stołówek, z czego  12 stołówek gotujących obiady i 17 korzystających z cateringu.  </w:t>
      </w:r>
    </w:p>
    <w:p w14:paraId="714FE25A" w14:textId="67183E28"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Stan sanitarno- techniczny stołówek nie budził zastrzeżeń z wyjątkiem jednej ze szkół.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W szkole tej stwierdzono nieprawidłowości polegające na złym stanie sanitarno- technicznym obiektu i wydano decyzję administracyjną nakazującej usunięcie nieprawidłowości. </w:t>
      </w:r>
      <w:r w:rsidR="00812903">
        <w:rPr>
          <w:rFonts w:ascii="Times New Roman" w:eastAsia="Times New Roman" w:hAnsi="Times New Roman" w:cs="Times New Roman"/>
          <w:sz w:val="24"/>
          <w:szCs w:val="24"/>
          <w:lang w:eastAsia="pl-PL"/>
        </w:rPr>
        <w:t>Kontrola sprawdzająca potwierdziła wykonanie decyzji w ustalonym terminie.</w:t>
      </w:r>
    </w:p>
    <w:p w14:paraId="20AB9B78" w14:textId="7598484D"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w:t>
      </w:r>
      <w:r w:rsidR="00812903">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 xml:space="preserve"> wszystkich stołówkach szkolnych znajduj</w:t>
      </w:r>
      <w:r w:rsidR="00812903">
        <w:rPr>
          <w:rFonts w:ascii="Times New Roman" w:eastAsia="Times New Roman" w:hAnsi="Times New Roman" w:cs="Times New Roman"/>
          <w:sz w:val="24"/>
          <w:szCs w:val="24"/>
          <w:lang w:eastAsia="pl-PL"/>
        </w:rPr>
        <w:t>e</w:t>
      </w:r>
      <w:r w:rsidRPr="00CD2AA6">
        <w:rPr>
          <w:rFonts w:ascii="Times New Roman" w:eastAsia="Times New Roman" w:hAnsi="Times New Roman" w:cs="Times New Roman"/>
          <w:sz w:val="24"/>
          <w:szCs w:val="24"/>
          <w:lang w:eastAsia="pl-PL"/>
        </w:rPr>
        <w:t xml:space="preserve"> się niezbędne wyposażenie, w tym urządzenia chłodnicze i wyparzacze do naczyń (tam gdzie używa się naczyń stołowych).</w:t>
      </w:r>
    </w:p>
    <w:p w14:paraId="72781F56" w14:textId="3E5BC85E"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W 2021 r. jedynie w 5 stołówkach szkolnych gotowano i podawano obiady dwudaniowe, zaś w pozostałych, w ramach programu dożywiania dzieci, serwowano naprzemiennie zupy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 wkładką lub drugie dania. Posiłki były urozmaicone i nie powtarzały się w jadłospisie tygodniowym. W czasie kontroli stołówek szkolnych udzielano instruktaży, dotyczących zasad prawidłowego żywienia, układania jadłospisów, higieny produkcji, itp. </w:t>
      </w:r>
    </w:p>
    <w:p w14:paraId="055710CB"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We wszystkich stołówkach został wdrożony system  HACCP.</w:t>
      </w:r>
    </w:p>
    <w:p w14:paraId="782BFA9C" w14:textId="77777777" w:rsidR="00CD2AA6" w:rsidRPr="00CD2AA6" w:rsidRDefault="00CD2AA6" w:rsidP="00CD2AA6">
      <w:pPr>
        <w:tabs>
          <w:tab w:val="left" w:pos="851"/>
        </w:tabs>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Stawka dzienna przeznaczona na wyżywienie jednego dziecka w poszczególnych placówkach wynosiła od 6,00 zł do 9,00 zł.</w:t>
      </w:r>
    </w:p>
    <w:p w14:paraId="4A3A1BB9" w14:textId="33DA9CF6" w:rsidR="00CD2AA6" w:rsidRPr="00CD2AA6" w:rsidRDefault="00CD2AA6" w:rsidP="00CD2AA6">
      <w:pPr>
        <w:tabs>
          <w:tab w:val="left" w:pos="851"/>
        </w:tabs>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ab/>
        <w:t xml:space="preserve">W 2021 r. w 10 obiektach została przeprowadzona kontrola gdzie dokonano oceny żywienia na podstawie analizy jadłospisów. Żywienie dzieci uznano za zgodne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 rozporządzeniem Ministra Zdrowia z 26 lipca 2016 r. w sprawie grup środków spożywczych przeznaczonych do sprzedaży dzieciom i młodzieży w jednostkach systemu oświaty oraz </w:t>
      </w:r>
      <w:r w:rsidRPr="00CD2AA6">
        <w:rPr>
          <w:rFonts w:ascii="Times New Roman" w:eastAsia="Times New Roman" w:hAnsi="Times New Roman" w:cs="Times New Roman"/>
          <w:sz w:val="24"/>
          <w:szCs w:val="24"/>
          <w:lang w:eastAsia="pl-PL"/>
        </w:rPr>
        <w:lastRenderedPageBreak/>
        <w:t>wymagań, jakie muszą spełnić środki spożywcze stosowane w ramach żywienia zbiorowego dzieci i młodzieży w tych jednostkach.</w:t>
      </w:r>
    </w:p>
    <w:p w14:paraId="32465529"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4F3DCE46" w14:textId="0185729C"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Stołówki na koloniach i obozach</w:t>
      </w:r>
      <w:r w:rsidRPr="00CD2AA6">
        <w:rPr>
          <w:rFonts w:ascii="Times New Roman" w:eastAsia="Times New Roman" w:hAnsi="Times New Roman" w:cs="Times New Roman"/>
          <w:sz w:val="24"/>
          <w:szCs w:val="24"/>
          <w:lang w:eastAsia="pl-PL"/>
        </w:rPr>
        <w:t xml:space="preserve"> – w 2021r. wspólnie z pracownikami oddziału HDM oraz NHK skontrolowano 4 stołówki kolonijne i obozowe. Wypoczynek dzieci i młodzieży zlokalizowany był  nad jeziorami gminy Wielgie, Skępe oraz w Dobrzyńskim Centrum Sportu i Turystyki w Dobrzyniu n/Wisłą.</w:t>
      </w:r>
    </w:p>
    <w:p w14:paraId="111F3F1B" w14:textId="778A8DE1"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Sposób żywienia dzieci i młodzieży na obozach i koloniach, jak i stan sanitarny stołówek uznano podobnie jak w roku poprzednim za prawidłowy.</w:t>
      </w:r>
    </w:p>
    <w:p w14:paraId="76C4A2F5"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70AC7B06" w14:textId="1971EE52"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Stołówki przedszkolne</w:t>
      </w:r>
      <w:r w:rsidRPr="00CD2AA6">
        <w:rPr>
          <w:rFonts w:ascii="Times New Roman" w:eastAsia="Times New Roman" w:hAnsi="Times New Roman" w:cs="Times New Roman"/>
          <w:sz w:val="24"/>
          <w:szCs w:val="24"/>
          <w:lang w:eastAsia="pl-PL"/>
        </w:rPr>
        <w:t xml:space="preserve"> – w 2021 r. funkcjonowało 26 stołówek przedszkolnych. Powstały dwa nowe obiekty znajdujące się w mieście Lipno oraz w gminie Bobrowniki. 14 ze stołówek korzystało z usług firm cateringowych. </w:t>
      </w:r>
    </w:p>
    <w:p w14:paraId="23F89648" w14:textId="42D08F4A"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Żywienie dzieci na podstawie analizy jadłospisów uznano za prawidłowe, a stan sanitarny  obiektów nie budził zastrzeżeń.</w:t>
      </w:r>
    </w:p>
    <w:p w14:paraId="12AA20CD" w14:textId="1F32F460"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 przedszkolach podaje się 3 posiłki dziennie, a obiady są dwudaniowe. Posiłki są urozmaicone, zawierają dodatki owocowe i warzywne, pieczywo mieszane, produkty mleczne. Przyrządzając posiłki stosuje się różnorodne techniki kulinarne. Dzienna stawka przeznaczona na wyżywienie 1 dziecka wynosiła od 6,00 do 10,00 złotych. We wszystkich obiektach  wdrożono i utrzymywano system HACCP.</w:t>
      </w:r>
    </w:p>
    <w:p w14:paraId="23B90761" w14:textId="245D6938"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W 2021</w:t>
      </w:r>
      <w:r w:rsidR="007B2BC7">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r. przeprowadzono 8 kontroli sanitarnych w obiektach oraz dokonano oceny żywienia na podstawie analizy jadłospisów. Żywienie dzieci, uznano za zgodne z rozporządzeniem Ministra Zdrowia z 26 lipca 2016 r. w sprawie grup środków spożywczych przeznaczonych do sprzedaży dzieciom i młodzieży w jednostkach systemu oświaty oraz wymagań, jakie muszą spełnić środki spożywcze stosowane w ramach żywienia zbiorowego dzieci i młodzieży w tych jednostkach.</w:t>
      </w:r>
    </w:p>
    <w:p w14:paraId="0C5CE2D7"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62771A56" w14:textId="56EFB01C"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Zakłady usług cateringowych</w:t>
      </w:r>
      <w:r w:rsidRPr="00CD2AA6">
        <w:rPr>
          <w:rFonts w:ascii="Times New Roman" w:eastAsia="Times New Roman" w:hAnsi="Times New Roman" w:cs="Times New Roman"/>
          <w:sz w:val="24"/>
          <w:szCs w:val="24"/>
          <w:lang w:eastAsia="pl-PL"/>
        </w:rPr>
        <w:t xml:space="preserve"> – w 2021 r. powstał kolejny zakład usług cateringowych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i działalność  prowadziły 3 obiekty zajmujący się głównie gotowaniem zup dla zakładów pracy i przygotowywaniem potraw dla odbiorców indywidualnych z dostawą na miejsce. Nieprawidłowości natury sanitarnej nie stwierdzono. Zakłady posiadają wdrożony system HACCP.</w:t>
      </w:r>
    </w:p>
    <w:p w14:paraId="0E3A32FB" w14:textId="77777777" w:rsidR="00CD2AA6" w:rsidRPr="00CD2AA6" w:rsidRDefault="00CD2AA6" w:rsidP="00CD2AA6">
      <w:pPr>
        <w:spacing w:after="0" w:line="276" w:lineRule="auto"/>
        <w:ind w:left="93"/>
        <w:jc w:val="both"/>
        <w:rPr>
          <w:rFonts w:ascii="Times New Roman" w:eastAsia="Times New Roman" w:hAnsi="Times New Roman" w:cs="Times New Roman"/>
          <w:sz w:val="24"/>
          <w:szCs w:val="24"/>
          <w:u w:val="single"/>
          <w:lang w:eastAsia="pl-PL"/>
        </w:rPr>
      </w:pPr>
    </w:p>
    <w:p w14:paraId="69C28393" w14:textId="564C9631"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Inne zakłady żywienia</w:t>
      </w:r>
      <w:r w:rsidRPr="00CD2AA6">
        <w:rPr>
          <w:rFonts w:ascii="Times New Roman" w:eastAsia="Times New Roman" w:hAnsi="Times New Roman" w:cs="Times New Roman"/>
          <w:sz w:val="24"/>
          <w:szCs w:val="24"/>
          <w:lang w:eastAsia="pl-PL"/>
        </w:rPr>
        <w:t xml:space="preserve"> - w 2021</w:t>
      </w:r>
      <w:r w:rsidR="00A22384">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r. w grupie tej działało 31 obiektów. Powstały 3 nowe zakłady, tj.: 2 dzienne domy pobytu oraz 1 sala weselna.</w:t>
      </w:r>
      <w:r w:rsidRPr="00CD2AA6">
        <w:rPr>
          <w:rFonts w:ascii="Times New Roman" w:eastAsia="Times New Roman" w:hAnsi="Times New Roman" w:cs="Times New Roman"/>
          <w:sz w:val="24"/>
          <w:szCs w:val="20"/>
          <w:lang w:eastAsia="pl-PL"/>
        </w:rPr>
        <w:t xml:space="preserve"> </w:t>
      </w:r>
      <w:r w:rsidRPr="00CD2AA6">
        <w:rPr>
          <w:rFonts w:ascii="Times New Roman" w:eastAsia="Times New Roman" w:hAnsi="Times New Roman" w:cs="Times New Roman"/>
          <w:sz w:val="24"/>
          <w:szCs w:val="24"/>
          <w:lang w:eastAsia="pl-PL"/>
        </w:rPr>
        <w:t xml:space="preserve">Domy weselne i sale bankietowe, agroturystyka – w 2021 okresowo działało 18 zakładów specjalizujących się w obsłudze uroczystości rodzinnych i imprez okolicznościowych. W obiektach wdrożono zasady systemu HACCP. </w:t>
      </w:r>
    </w:p>
    <w:p w14:paraId="663E87AD" w14:textId="77777777"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Ze względu na pandemię COVID-19 obiekty te w 2021 r. miały znacznie ograniczoną działalność.</w:t>
      </w:r>
    </w:p>
    <w:p w14:paraId="07E7D98F" w14:textId="532AC3CB"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Przeprowadzono 17 kontroli sanitarnych z czego 10 kontroli kompleksowych, 1 kontrola interwencyjna, 3 kontrole zatwierdzające zakład oraz 3 kontrole sprawdzające wykonanie zaleceń.   </w:t>
      </w:r>
    </w:p>
    <w:p w14:paraId="4DD88E95" w14:textId="4EE37AD0" w:rsidR="00CD2AA6" w:rsidRPr="00CD2AA6" w:rsidRDefault="00CD2AA6" w:rsidP="00CD2AA6">
      <w:pPr>
        <w:spacing w:after="0" w:line="276" w:lineRule="auto"/>
        <w:ind w:left="93" w:firstLine="615"/>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Kontrola interwencyjna została przeprowadzona w „Osadzie Popowo” w związku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z doniesieniem sanitarnym. Podczas kontroli stwierdzono szereg nieprawidłowości, dotyczących stanu sanitarno</w:t>
      </w:r>
      <w:r w:rsidR="00A22384">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technicznego zaplecza kuchennego ponadto stwierdzono </w:t>
      </w:r>
      <w:r w:rsidRPr="00CD2AA6">
        <w:rPr>
          <w:rFonts w:ascii="Times New Roman" w:eastAsia="Times New Roman" w:hAnsi="Times New Roman" w:cs="Times New Roman"/>
          <w:sz w:val="24"/>
          <w:szCs w:val="24"/>
          <w:lang w:eastAsia="pl-PL"/>
        </w:rPr>
        <w:lastRenderedPageBreak/>
        <w:t xml:space="preserve">nieprawidłowości polegające na brudzie, nieporządku w niektórych pomieszczeniach zaplecza kuchennego. Nałożono grzywnę w postaci mandatu karnego w wysokości 200 zł. </w:t>
      </w:r>
      <w:r w:rsidR="00A22384">
        <w:rPr>
          <w:rFonts w:ascii="Times New Roman" w:eastAsia="Times New Roman" w:hAnsi="Times New Roman" w:cs="Times New Roman"/>
          <w:sz w:val="24"/>
          <w:szCs w:val="24"/>
          <w:lang w:eastAsia="pl-PL"/>
        </w:rPr>
        <w:t>o</w:t>
      </w:r>
      <w:r w:rsidRPr="00CD2AA6">
        <w:rPr>
          <w:rFonts w:ascii="Times New Roman" w:eastAsia="Times New Roman" w:hAnsi="Times New Roman" w:cs="Times New Roman"/>
          <w:sz w:val="24"/>
          <w:szCs w:val="24"/>
          <w:lang w:eastAsia="pl-PL"/>
        </w:rPr>
        <w:t>raz wystawiono decyzję administracyjną</w:t>
      </w:r>
      <w:r w:rsidR="00A22384">
        <w:rPr>
          <w:rFonts w:ascii="Times New Roman" w:eastAsia="Times New Roman" w:hAnsi="Times New Roman" w:cs="Times New Roman"/>
          <w:sz w:val="24"/>
          <w:szCs w:val="24"/>
          <w:lang w:eastAsia="pl-PL"/>
        </w:rPr>
        <w:t xml:space="preserve"> z terminem wykonania w roku 2022</w:t>
      </w:r>
      <w:r w:rsidRPr="00CD2AA6">
        <w:rPr>
          <w:rFonts w:ascii="Times New Roman" w:eastAsia="Times New Roman" w:hAnsi="Times New Roman" w:cs="Times New Roman"/>
          <w:sz w:val="24"/>
          <w:szCs w:val="24"/>
          <w:lang w:eastAsia="pl-PL"/>
        </w:rPr>
        <w:t>. Skarga konsumencka potwierdziła się.</w:t>
      </w:r>
    </w:p>
    <w:p w14:paraId="07E2B955" w14:textId="113E03D9" w:rsidR="00CD2AA6" w:rsidRPr="00CD2AA6" w:rsidRDefault="00CD2AA6" w:rsidP="00CD2AA6">
      <w:pPr>
        <w:spacing w:after="0" w:line="276" w:lineRule="auto"/>
        <w:ind w:left="93" w:firstLine="615"/>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W dwóch obiektach, w których przeprowadzono kontrole kompleksowe stwierdzono nieprawidłowości sanitarno – techniczne, a także brud, nieporządek oraz braki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w dokumentacji. W sali bankietowej na terenie gminy Skępe kontrola wykazała </w:t>
      </w:r>
      <w:r w:rsidR="00A22384">
        <w:rPr>
          <w:rFonts w:ascii="Times New Roman" w:eastAsia="Times New Roman" w:hAnsi="Times New Roman" w:cs="Times New Roman"/>
          <w:sz w:val="24"/>
          <w:szCs w:val="24"/>
          <w:lang w:eastAsia="pl-PL"/>
        </w:rPr>
        <w:t xml:space="preserve">brak </w:t>
      </w:r>
      <w:r w:rsidRPr="00CD2AA6">
        <w:rPr>
          <w:rFonts w:ascii="Times New Roman" w:eastAsia="Times New Roman" w:hAnsi="Times New Roman" w:cs="Times New Roman"/>
          <w:sz w:val="24"/>
          <w:szCs w:val="24"/>
          <w:lang w:eastAsia="pl-PL"/>
        </w:rPr>
        <w:t>bieżąc</w:t>
      </w:r>
      <w:r w:rsidR="00A22384">
        <w:rPr>
          <w:rFonts w:ascii="Times New Roman" w:eastAsia="Times New Roman" w:hAnsi="Times New Roman" w:cs="Times New Roman"/>
          <w:sz w:val="24"/>
          <w:szCs w:val="24"/>
          <w:lang w:eastAsia="pl-PL"/>
        </w:rPr>
        <w:t>ej</w:t>
      </w:r>
      <w:r w:rsidRPr="00CD2AA6">
        <w:rPr>
          <w:rFonts w:ascii="Times New Roman" w:eastAsia="Times New Roman" w:hAnsi="Times New Roman" w:cs="Times New Roman"/>
          <w:sz w:val="24"/>
          <w:szCs w:val="24"/>
          <w:lang w:eastAsia="pl-PL"/>
        </w:rPr>
        <w:t xml:space="preserve"> </w:t>
      </w:r>
      <w:r w:rsidR="00A22384">
        <w:rPr>
          <w:rFonts w:ascii="Times New Roman" w:eastAsia="Times New Roman" w:hAnsi="Times New Roman" w:cs="Times New Roman"/>
          <w:sz w:val="24"/>
          <w:szCs w:val="24"/>
          <w:lang w:eastAsia="pl-PL"/>
        </w:rPr>
        <w:t>czystości</w:t>
      </w:r>
      <w:r w:rsidRPr="00CD2AA6">
        <w:rPr>
          <w:rFonts w:ascii="Times New Roman" w:eastAsia="Times New Roman" w:hAnsi="Times New Roman" w:cs="Times New Roman"/>
          <w:sz w:val="24"/>
          <w:szCs w:val="24"/>
          <w:lang w:eastAsia="pl-PL"/>
        </w:rPr>
        <w:t xml:space="preserve">, bałagan oraz braki w procedurach i instrukcjach w systemie HACCP. Natomiast </w:t>
      </w:r>
      <w:r w:rsidR="00A22384">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w zakładzie usług cateringowych na bazie domu weselnego w gminie Wielgie stwierdzono szereg nieprawidłowości sanitarno – technicznych, a także </w:t>
      </w:r>
      <w:r w:rsidR="00A22384">
        <w:rPr>
          <w:rFonts w:ascii="Times New Roman" w:eastAsia="Times New Roman" w:hAnsi="Times New Roman" w:cs="Times New Roman"/>
          <w:sz w:val="24"/>
          <w:szCs w:val="24"/>
          <w:lang w:eastAsia="pl-PL"/>
        </w:rPr>
        <w:t xml:space="preserve">brak </w:t>
      </w:r>
      <w:r w:rsidR="00A22384" w:rsidRPr="00CD2AA6">
        <w:rPr>
          <w:rFonts w:ascii="Times New Roman" w:eastAsia="Times New Roman" w:hAnsi="Times New Roman" w:cs="Times New Roman"/>
          <w:sz w:val="24"/>
          <w:szCs w:val="24"/>
          <w:lang w:eastAsia="pl-PL"/>
        </w:rPr>
        <w:t>bieżąc</w:t>
      </w:r>
      <w:r w:rsidR="00A22384">
        <w:rPr>
          <w:rFonts w:ascii="Times New Roman" w:eastAsia="Times New Roman" w:hAnsi="Times New Roman" w:cs="Times New Roman"/>
          <w:sz w:val="24"/>
          <w:szCs w:val="24"/>
          <w:lang w:eastAsia="pl-PL"/>
        </w:rPr>
        <w:t>ej</w:t>
      </w:r>
      <w:r w:rsidR="00A22384" w:rsidRPr="00CD2AA6">
        <w:rPr>
          <w:rFonts w:ascii="Times New Roman" w:eastAsia="Times New Roman" w:hAnsi="Times New Roman" w:cs="Times New Roman"/>
          <w:sz w:val="24"/>
          <w:szCs w:val="24"/>
          <w:lang w:eastAsia="pl-PL"/>
        </w:rPr>
        <w:t xml:space="preserve"> </w:t>
      </w:r>
      <w:r w:rsidR="00A22384">
        <w:rPr>
          <w:rFonts w:ascii="Times New Roman" w:eastAsia="Times New Roman" w:hAnsi="Times New Roman" w:cs="Times New Roman"/>
          <w:sz w:val="24"/>
          <w:szCs w:val="24"/>
          <w:lang w:eastAsia="pl-PL"/>
        </w:rPr>
        <w:t>czystości</w:t>
      </w:r>
      <w:r w:rsidRPr="00CD2AA6">
        <w:rPr>
          <w:rFonts w:ascii="Times New Roman" w:eastAsia="Times New Roman" w:hAnsi="Times New Roman" w:cs="Times New Roman"/>
          <w:sz w:val="24"/>
          <w:szCs w:val="24"/>
          <w:lang w:eastAsia="pl-PL"/>
        </w:rPr>
        <w:t xml:space="preserve">. </w:t>
      </w:r>
      <w:r w:rsidR="00B07872">
        <w:rPr>
          <w:rFonts w:ascii="Times New Roman" w:eastAsia="Times New Roman" w:hAnsi="Times New Roman" w:cs="Times New Roman"/>
          <w:sz w:val="24"/>
          <w:szCs w:val="24"/>
          <w:lang w:eastAsia="pl-PL"/>
        </w:rPr>
        <w:t>W obydwu przypadkach nałożono mandaty karne. Ponadto w 1 przypadku w</w:t>
      </w:r>
      <w:r w:rsidRPr="00CD2AA6">
        <w:rPr>
          <w:rFonts w:ascii="Times New Roman" w:eastAsia="Times New Roman" w:hAnsi="Times New Roman" w:cs="Times New Roman"/>
          <w:sz w:val="24"/>
          <w:szCs w:val="24"/>
          <w:lang w:eastAsia="pl-PL"/>
        </w:rPr>
        <w:t>ydano decyzj</w:t>
      </w:r>
      <w:r w:rsidR="00B07872">
        <w:rPr>
          <w:rFonts w:ascii="Times New Roman" w:eastAsia="Times New Roman" w:hAnsi="Times New Roman" w:cs="Times New Roman"/>
          <w:sz w:val="24"/>
          <w:szCs w:val="24"/>
          <w:lang w:eastAsia="pl-PL"/>
        </w:rPr>
        <w:t>ę</w:t>
      </w:r>
      <w:r w:rsidRPr="00CD2AA6">
        <w:rPr>
          <w:rFonts w:ascii="Times New Roman" w:eastAsia="Times New Roman" w:hAnsi="Times New Roman" w:cs="Times New Roman"/>
          <w:sz w:val="24"/>
          <w:szCs w:val="24"/>
          <w:lang w:eastAsia="pl-PL"/>
        </w:rPr>
        <w:t xml:space="preserve"> merytoryczn</w:t>
      </w:r>
      <w:r w:rsidR="00B07872">
        <w:rPr>
          <w:rFonts w:ascii="Times New Roman" w:eastAsia="Times New Roman" w:hAnsi="Times New Roman" w:cs="Times New Roman"/>
          <w:sz w:val="24"/>
          <w:szCs w:val="24"/>
          <w:lang w:eastAsia="pl-PL"/>
        </w:rPr>
        <w:t>ą</w:t>
      </w:r>
      <w:r w:rsidRPr="00CD2AA6">
        <w:rPr>
          <w:rFonts w:ascii="Times New Roman" w:eastAsia="Times New Roman" w:hAnsi="Times New Roman" w:cs="Times New Roman"/>
          <w:sz w:val="24"/>
          <w:szCs w:val="24"/>
          <w:lang w:eastAsia="pl-PL"/>
        </w:rPr>
        <w:t xml:space="preserve"> nakazując</w:t>
      </w:r>
      <w:r w:rsidR="00B07872">
        <w:rPr>
          <w:rFonts w:ascii="Times New Roman" w:eastAsia="Times New Roman" w:hAnsi="Times New Roman" w:cs="Times New Roman"/>
          <w:sz w:val="24"/>
          <w:szCs w:val="24"/>
          <w:lang w:eastAsia="pl-PL"/>
        </w:rPr>
        <w:t>ą</w:t>
      </w:r>
      <w:r w:rsidRPr="00CD2AA6">
        <w:rPr>
          <w:rFonts w:ascii="Times New Roman" w:eastAsia="Times New Roman" w:hAnsi="Times New Roman" w:cs="Times New Roman"/>
          <w:sz w:val="24"/>
          <w:szCs w:val="24"/>
          <w:lang w:eastAsia="pl-PL"/>
        </w:rPr>
        <w:t xml:space="preserve"> usunięcie uchybień. </w:t>
      </w:r>
      <w:r w:rsidR="00B07872">
        <w:rPr>
          <w:rFonts w:ascii="Times New Roman" w:eastAsia="Times New Roman" w:hAnsi="Times New Roman" w:cs="Times New Roman"/>
          <w:sz w:val="24"/>
          <w:szCs w:val="24"/>
          <w:lang w:eastAsia="pl-PL"/>
        </w:rPr>
        <w:t>Uchybienia usunięto w ustalonym terminie.</w:t>
      </w:r>
    </w:p>
    <w:p w14:paraId="1FECA522" w14:textId="52DC6E22" w:rsidR="00CD2AA6" w:rsidRPr="00CD2AA6" w:rsidRDefault="00CD2AA6" w:rsidP="00CD2AA6">
      <w:pPr>
        <w:spacing w:after="0" w:line="276" w:lineRule="auto"/>
        <w:ind w:left="93" w:firstLine="615"/>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Ponadto na terenie powiatu lipnowskiego funkcjonują </w:t>
      </w:r>
      <w:r w:rsidRPr="00CD2AA6">
        <w:rPr>
          <w:rFonts w:ascii="Times New Roman" w:eastAsia="Times New Roman" w:hAnsi="Times New Roman" w:cs="Times New Roman"/>
          <w:sz w:val="24"/>
          <w:szCs w:val="20"/>
          <w:lang w:eastAsia="pl-PL"/>
        </w:rPr>
        <w:t>2 Bloki żywienia Ośrodków Pomocy Społecznej, m. in.:</w:t>
      </w:r>
      <w:r w:rsidR="00B07872">
        <w:rPr>
          <w:rFonts w:ascii="Times New Roman" w:eastAsia="Times New Roman" w:hAnsi="Times New Roman" w:cs="Times New Roman"/>
          <w:sz w:val="24"/>
          <w:szCs w:val="20"/>
          <w:lang w:eastAsia="pl-PL"/>
        </w:rPr>
        <w:t xml:space="preserve"> </w:t>
      </w:r>
      <w:r w:rsidRPr="00CD2AA6">
        <w:rPr>
          <w:rFonts w:ascii="Times New Roman" w:eastAsia="Times New Roman" w:hAnsi="Times New Roman" w:cs="Times New Roman"/>
          <w:sz w:val="24"/>
          <w:szCs w:val="20"/>
          <w:lang w:eastAsia="pl-PL"/>
        </w:rPr>
        <w:t xml:space="preserve">obiekt w Kikole, zajmujący się dożywianiem ludzi potrzebujących. W 2021 r. przeprowadzono kontrolę kompleksową, stwierdzono, </w:t>
      </w:r>
      <w:r w:rsidR="00B07872">
        <w:rPr>
          <w:rFonts w:ascii="Times New Roman" w:eastAsia="Times New Roman" w:hAnsi="Times New Roman" w:cs="Times New Roman"/>
          <w:sz w:val="24"/>
          <w:szCs w:val="20"/>
          <w:lang w:eastAsia="pl-PL"/>
        </w:rPr>
        <w:t xml:space="preserve">                                  </w:t>
      </w:r>
      <w:r w:rsidRPr="00CD2AA6">
        <w:rPr>
          <w:rFonts w:ascii="Times New Roman" w:eastAsia="Times New Roman" w:hAnsi="Times New Roman" w:cs="Times New Roman"/>
          <w:sz w:val="24"/>
          <w:szCs w:val="20"/>
          <w:lang w:eastAsia="pl-PL"/>
        </w:rPr>
        <w:t>że w zakładzie następuje jedynie porcjowanie zup z wkładką, dostarczanych przez zakład cateringowy i mycie naczyń. Zakład jest prawidłowo wyposażony w niezbędny sprzęt i nie budzi zastrzeżeń sanitarnych ponadto funkcjonuje także</w:t>
      </w:r>
      <w:r w:rsidRPr="00CD2AA6">
        <w:rPr>
          <w:rFonts w:ascii="Times New Roman" w:eastAsia="Times New Roman" w:hAnsi="Times New Roman" w:cs="Times New Roman"/>
          <w:i/>
          <w:iCs/>
          <w:sz w:val="24"/>
          <w:szCs w:val="20"/>
          <w:lang w:eastAsia="pl-PL"/>
        </w:rPr>
        <w:t xml:space="preserve"> </w:t>
      </w:r>
      <w:r w:rsidRPr="00CD2AA6">
        <w:rPr>
          <w:rFonts w:ascii="Times New Roman" w:eastAsia="Times New Roman" w:hAnsi="Times New Roman" w:cs="Times New Roman"/>
          <w:sz w:val="24"/>
          <w:szCs w:val="20"/>
          <w:lang w:eastAsia="pl-PL"/>
        </w:rPr>
        <w:t xml:space="preserve">blok żywienia Miejskiego Ośrodka  Pomocy Społecznej w Lipnie ul. Włocławska 16. </w:t>
      </w:r>
    </w:p>
    <w:p w14:paraId="5487C61E"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 </w:t>
      </w:r>
    </w:p>
    <w:p w14:paraId="77C852A6" w14:textId="7611999F"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Do innych zakładów żywienia zalicza się także Niepubliczny Zakład  Opieki Zdrowotnej </w:t>
      </w:r>
      <w:r w:rsidR="00B07872">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„WIMED” Zakład  Opiekuńczo- Leczniczy w Suradówku,  gm. Wielgie. W 2021 r. nie przeprowadzono w nim kontroli. Kolejnym obiektem jest Niepubliczny Zakład Opieki Zdrowotnej</w:t>
      </w:r>
      <w:r w:rsidR="00B07872">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 Ośrodek rehabilitacji „WIMED” zlokalizowany w Skępem przy </w:t>
      </w:r>
      <w:r w:rsidR="00B07872">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ul. Warszawskiej 2. Jest to zakład rehabilitacyjny oferujący ewentualne całodzienne żywienie pacjentów i osobom towarzyszącym.</w:t>
      </w:r>
      <w:bookmarkStart w:id="35" w:name="_Hlk98839855"/>
      <w:r w:rsidRPr="00CD2AA6">
        <w:rPr>
          <w:rFonts w:ascii="Times New Roman" w:eastAsia="Times New Roman" w:hAnsi="Times New Roman" w:cs="Times New Roman"/>
          <w:sz w:val="24"/>
          <w:szCs w:val="24"/>
          <w:lang w:eastAsia="pl-PL"/>
        </w:rPr>
        <w:t xml:space="preserve"> W 2021 r. nie przeprowadzono w nim kontroli.</w:t>
      </w:r>
      <w:bookmarkEnd w:id="35"/>
    </w:p>
    <w:p w14:paraId="5B179DC5" w14:textId="77777777"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p>
    <w:p w14:paraId="340C64F6" w14:textId="26391AC9" w:rsidR="00CD2AA6" w:rsidRPr="00CD2AA6" w:rsidRDefault="00CD2AA6" w:rsidP="00CD2AA6">
      <w:pPr>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 xml:space="preserve">Kolejno Placówka Całodobowej Opieki dla Osób Starszych i Niepełnosprawnych. Prywatny Dom Seniora 87-600 Lipno, ul. Księżycowa 18. Jest to obiekt całodobowej opieki dla ludzi starszych, zapewniający całodzienne  wyżywienie. Posiłki dla średnio 8 osób dostarcza zewnętrzna firma cateringowa. </w:t>
      </w:r>
      <w:r w:rsidR="00B07872">
        <w:rPr>
          <w:rFonts w:ascii="Times New Roman" w:eastAsia="Times New Roman" w:hAnsi="Times New Roman" w:cs="Times New Roman"/>
          <w:sz w:val="24"/>
          <w:szCs w:val="24"/>
          <w:lang w:eastAsia="pl-PL"/>
        </w:rPr>
        <w:t>Obiekt zakończył działalność w roku sprawozdawczym</w:t>
      </w:r>
    </w:p>
    <w:p w14:paraId="5A89F567" w14:textId="77777777" w:rsidR="00CD2AA6" w:rsidRPr="00CD2AA6" w:rsidRDefault="00CD2AA6" w:rsidP="00CD2AA6">
      <w:pPr>
        <w:spacing w:after="0" w:line="276" w:lineRule="auto"/>
        <w:jc w:val="both"/>
        <w:rPr>
          <w:rFonts w:ascii="Times New Roman" w:eastAsia="Times New Roman" w:hAnsi="Times New Roman" w:cs="Times New Roman"/>
          <w:i/>
          <w:sz w:val="24"/>
          <w:szCs w:val="24"/>
          <w:lang w:eastAsia="pl-PL"/>
        </w:rPr>
      </w:pPr>
    </w:p>
    <w:p w14:paraId="7998478E" w14:textId="5B27FD1D" w:rsidR="00CD2AA6" w:rsidRPr="00CD2AA6" w:rsidRDefault="00CD2AA6" w:rsidP="00CD2AA6">
      <w:pPr>
        <w:spacing w:after="0" w:line="276" w:lineRule="auto"/>
        <w:ind w:left="93"/>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lang w:eastAsia="pl-PL"/>
        </w:rPr>
        <w:t>Kolejne obiekty tej grupy to: Ośrodek Terapii Uzależnień w Mokowie i w Dyblinie, Środowiskowy Dom Samopomocy w Suminie i dzienny Ośrodek Rehabilitacyjny dla dzieci w Wierzbicku, Dom Dziennego Pobytu w Złowodach</w:t>
      </w:r>
      <w:r w:rsidR="00752239">
        <w:rPr>
          <w:rFonts w:ascii="Times New Roman" w:eastAsia="Times New Roman" w:hAnsi="Times New Roman" w:cs="Times New Roman"/>
          <w:sz w:val="24"/>
          <w:szCs w:val="24"/>
          <w:lang w:eastAsia="pl-PL"/>
        </w:rPr>
        <w:t>.</w:t>
      </w:r>
      <w:r w:rsidRPr="00CD2AA6">
        <w:rPr>
          <w:rFonts w:ascii="Times New Roman" w:eastAsia="Times New Roman" w:hAnsi="Times New Roman" w:cs="Times New Roman"/>
          <w:sz w:val="24"/>
          <w:szCs w:val="24"/>
          <w:lang w:eastAsia="pl-PL"/>
        </w:rPr>
        <w:t xml:space="preserve"> gm. Wielgie</w:t>
      </w:r>
      <w:r w:rsidR="00752239">
        <w:rPr>
          <w:rFonts w:ascii="Times New Roman" w:eastAsia="Times New Roman" w:hAnsi="Times New Roman" w:cs="Times New Roman"/>
          <w:sz w:val="24"/>
          <w:szCs w:val="24"/>
          <w:lang w:eastAsia="pl-PL"/>
        </w:rPr>
        <w:t xml:space="preserve">, </w:t>
      </w:r>
      <w:proofErr w:type="spellStart"/>
      <w:r w:rsidR="00752239">
        <w:rPr>
          <w:rFonts w:ascii="Times New Roman" w:eastAsia="Times New Roman" w:hAnsi="Times New Roman" w:cs="Times New Roman"/>
          <w:sz w:val="24"/>
          <w:szCs w:val="24"/>
          <w:lang w:eastAsia="pl-PL"/>
        </w:rPr>
        <w:t>Stalmierzu</w:t>
      </w:r>
      <w:proofErr w:type="spellEnd"/>
      <w:r w:rsidR="00752239">
        <w:rPr>
          <w:rFonts w:ascii="Times New Roman" w:eastAsia="Times New Roman" w:hAnsi="Times New Roman" w:cs="Times New Roman"/>
          <w:sz w:val="24"/>
          <w:szCs w:val="24"/>
          <w:lang w:eastAsia="pl-PL"/>
        </w:rPr>
        <w:t>, gm. Chrostkowo, Krzyżówkach, gm. Lipno</w:t>
      </w:r>
      <w:r w:rsidRPr="00CD2AA6">
        <w:rPr>
          <w:rFonts w:ascii="Times New Roman" w:eastAsia="Times New Roman" w:hAnsi="Times New Roman" w:cs="Times New Roman"/>
          <w:sz w:val="24"/>
          <w:szCs w:val="24"/>
          <w:lang w:eastAsia="pl-PL"/>
        </w:rPr>
        <w:t xml:space="preserve"> oraz Sala Imprez Okolicznościowych dla Dzieci </w:t>
      </w:r>
      <w:r w:rsidR="00752239">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w Lipnie z możliwością obsługi cateringowej. W jednym z obiektów przeprowadzono kontrolę sanitarną. Stan sanitarny nie budził zastrzeżeń. </w:t>
      </w:r>
    </w:p>
    <w:p w14:paraId="61FE1C4D" w14:textId="77777777" w:rsidR="00CD2AA6" w:rsidRPr="00CD2AA6" w:rsidRDefault="00CD2AA6" w:rsidP="00CD2AA6">
      <w:pPr>
        <w:spacing w:after="0" w:line="276" w:lineRule="auto"/>
        <w:ind w:firstLine="708"/>
        <w:jc w:val="both"/>
        <w:rPr>
          <w:rFonts w:ascii="Times New Roman" w:eastAsia="Times New Roman" w:hAnsi="Times New Roman" w:cs="Times New Roman"/>
          <w:sz w:val="24"/>
          <w:szCs w:val="24"/>
          <w:lang w:eastAsia="pl-PL"/>
        </w:rPr>
      </w:pPr>
    </w:p>
    <w:p w14:paraId="6C90B0C7" w14:textId="27AFBD8D" w:rsidR="00CD2AA6" w:rsidRPr="00CD2AA6" w:rsidRDefault="00CD2AA6" w:rsidP="00CD2AA6">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D2AA6">
        <w:rPr>
          <w:rFonts w:ascii="Times New Roman" w:eastAsia="Times New Roman" w:hAnsi="Times New Roman" w:cs="Times New Roman"/>
          <w:sz w:val="24"/>
          <w:szCs w:val="24"/>
          <w:u w:val="single"/>
          <w:lang w:eastAsia="pl-PL"/>
        </w:rPr>
        <w:t>Wytwórnie materiałów i wyrobów do kontaktu z żywnością-</w:t>
      </w:r>
      <w:r w:rsidRPr="00CD2AA6">
        <w:rPr>
          <w:rFonts w:ascii="Times New Roman" w:eastAsia="Times New Roman" w:hAnsi="Times New Roman" w:cs="Times New Roman"/>
          <w:sz w:val="24"/>
          <w:szCs w:val="24"/>
          <w:lang w:eastAsia="pl-PL"/>
        </w:rPr>
        <w:t xml:space="preserve"> w grupie tej funkcjonują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2 obiekty: P.P.H.U. „ORPAK” </w:t>
      </w:r>
      <w:proofErr w:type="spellStart"/>
      <w:r w:rsidRPr="00CD2AA6">
        <w:rPr>
          <w:rFonts w:ascii="Times New Roman" w:eastAsia="Times New Roman" w:hAnsi="Times New Roman" w:cs="Times New Roman"/>
          <w:sz w:val="24"/>
          <w:szCs w:val="24"/>
          <w:lang w:eastAsia="pl-PL"/>
        </w:rPr>
        <w:t>Orbaczewski</w:t>
      </w:r>
      <w:proofErr w:type="spellEnd"/>
      <w:r w:rsidRPr="00CD2AA6">
        <w:rPr>
          <w:rFonts w:ascii="Times New Roman" w:eastAsia="Times New Roman" w:hAnsi="Times New Roman" w:cs="Times New Roman"/>
          <w:sz w:val="24"/>
          <w:szCs w:val="24"/>
          <w:lang w:eastAsia="pl-PL"/>
        </w:rPr>
        <w:t xml:space="preserve"> i Wspólnicy </w:t>
      </w:r>
      <w:proofErr w:type="spellStart"/>
      <w:r w:rsidRPr="00CD2AA6">
        <w:rPr>
          <w:rFonts w:ascii="Times New Roman" w:eastAsia="Times New Roman" w:hAnsi="Times New Roman" w:cs="Times New Roman"/>
          <w:sz w:val="24"/>
          <w:szCs w:val="24"/>
          <w:lang w:eastAsia="pl-PL"/>
        </w:rPr>
        <w:t>Sp.J</w:t>
      </w:r>
      <w:proofErr w:type="spellEnd"/>
      <w:r w:rsidRPr="00CD2AA6">
        <w:rPr>
          <w:rFonts w:ascii="Times New Roman" w:eastAsia="Times New Roman" w:hAnsi="Times New Roman" w:cs="Times New Roman"/>
          <w:sz w:val="24"/>
          <w:szCs w:val="24"/>
          <w:lang w:eastAsia="pl-PL"/>
        </w:rPr>
        <w:t xml:space="preserve"> w Szpiegowie 30, 87-610 Dobrzyń n .Wisłą, zajmująca się produkcją opakowań przeznaczonych do kontaktu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 żywnością z tektury powlekanej </w:t>
      </w:r>
      <w:proofErr w:type="spellStart"/>
      <w:r w:rsidRPr="00CD2AA6">
        <w:rPr>
          <w:rFonts w:ascii="Times New Roman" w:eastAsia="Times New Roman" w:hAnsi="Times New Roman" w:cs="Times New Roman"/>
          <w:sz w:val="24"/>
          <w:szCs w:val="24"/>
          <w:lang w:eastAsia="pl-PL"/>
        </w:rPr>
        <w:t>paratenem</w:t>
      </w:r>
      <w:proofErr w:type="spellEnd"/>
      <w:r w:rsidRPr="00CD2AA6">
        <w:rPr>
          <w:rFonts w:ascii="Times New Roman" w:eastAsia="Times New Roman" w:hAnsi="Times New Roman" w:cs="Times New Roman"/>
          <w:sz w:val="24"/>
          <w:szCs w:val="24"/>
          <w:lang w:eastAsia="pl-PL"/>
        </w:rPr>
        <w:t xml:space="preserve"> i produkcją worków z papieru powlekanego polietylenem. Kolejny zakład: SEDAN zajmujący się konfekcjonowaniem podkładek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 xml:space="preserve">z tworzywa sztucznego do żywności przechowywanej w lodówkach zlokalizowany </w:t>
      </w:r>
      <w:r w:rsidR="001D0646">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Tłuchowie. W 2021 r. nie przeprowadzano w nich kontroli sanitarnych.</w:t>
      </w:r>
    </w:p>
    <w:p w14:paraId="05DAB756" w14:textId="77777777" w:rsidR="00CD2AA6" w:rsidRPr="00CD2AA6" w:rsidRDefault="00CD2AA6" w:rsidP="00CD2AA6">
      <w:pPr>
        <w:autoSpaceDE w:val="0"/>
        <w:autoSpaceDN w:val="0"/>
        <w:adjustRightInd w:val="0"/>
        <w:spacing w:after="0" w:line="276" w:lineRule="auto"/>
        <w:jc w:val="both"/>
        <w:rPr>
          <w:rFonts w:ascii="Times New Roman" w:eastAsia="Times New Roman" w:hAnsi="Times New Roman" w:cs="Times New Roman"/>
          <w:sz w:val="24"/>
          <w:szCs w:val="24"/>
          <w:lang w:eastAsia="pl-PL"/>
        </w:rPr>
      </w:pPr>
    </w:p>
    <w:p w14:paraId="32B8073B" w14:textId="20855AD1" w:rsidR="00CD2AA6" w:rsidRPr="00CD2AA6" w:rsidRDefault="00CD2AA6" w:rsidP="00CD2AA6">
      <w:pPr>
        <w:spacing w:after="0" w:line="276" w:lineRule="auto"/>
        <w:jc w:val="both"/>
        <w:rPr>
          <w:rFonts w:ascii="Times New Roman" w:eastAsia="Times New Roman" w:hAnsi="Times New Roman" w:cs="Times New Roman"/>
          <w:sz w:val="24"/>
          <w:szCs w:val="24"/>
          <w:u w:val="single"/>
          <w:lang w:eastAsia="pl-PL"/>
        </w:rPr>
      </w:pPr>
      <w:r w:rsidRPr="00CD2AA6">
        <w:rPr>
          <w:rFonts w:ascii="Times New Roman" w:eastAsia="Times New Roman" w:hAnsi="Times New Roman" w:cs="Times New Roman"/>
          <w:sz w:val="24"/>
          <w:szCs w:val="24"/>
          <w:u w:val="single"/>
          <w:lang w:eastAsia="pl-PL"/>
        </w:rPr>
        <w:t xml:space="preserve">Miejsca obrotu materiałami i wyrobami do kontaktu z żywnością – </w:t>
      </w:r>
      <w:r w:rsidRPr="00CD2AA6">
        <w:rPr>
          <w:rFonts w:ascii="Times New Roman" w:eastAsia="Times New Roman" w:hAnsi="Times New Roman" w:cs="Times New Roman"/>
          <w:sz w:val="24"/>
          <w:szCs w:val="24"/>
          <w:lang w:eastAsia="pl-PL"/>
        </w:rPr>
        <w:t xml:space="preserve">tak samo jak w roku uprzednim zaewidencjonowane są 4 sklepy przemysłowe, w których sprzedawane są między innymi artykuły gospodarstwa domowego, przeznaczone do kontaktu z żywnością. </w:t>
      </w:r>
      <w:r w:rsidR="00752239">
        <w:rPr>
          <w:rFonts w:ascii="Times New Roman" w:eastAsia="Times New Roman" w:hAnsi="Times New Roman" w:cs="Times New Roman"/>
          <w:sz w:val="24"/>
          <w:szCs w:val="24"/>
          <w:lang w:eastAsia="pl-PL"/>
        </w:rPr>
        <w:t xml:space="preserve">                         </w:t>
      </w:r>
      <w:r w:rsidRPr="00CD2AA6">
        <w:rPr>
          <w:rFonts w:ascii="Times New Roman" w:eastAsia="Times New Roman" w:hAnsi="Times New Roman" w:cs="Times New Roman"/>
          <w:sz w:val="24"/>
          <w:szCs w:val="24"/>
          <w:lang w:eastAsia="pl-PL"/>
        </w:rPr>
        <w:t>W 2 obiektach pobrano próbki do badań laboratoryjnych. Niezgodności nie stwierdzono.</w:t>
      </w:r>
    </w:p>
    <w:p w14:paraId="08416E83" w14:textId="513947C5" w:rsidR="00D746E3" w:rsidRDefault="00D746E3" w:rsidP="00D25EF2">
      <w:pPr>
        <w:spacing w:after="0" w:line="276" w:lineRule="auto"/>
        <w:jc w:val="both"/>
        <w:rPr>
          <w:rFonts w:ascii="Times New Roman" w:eastAsia="Times New Roman" w:hAnsi="Times New Roman" w:cs="Times New Roman"/>
          <w:sz w:val="24"/>
          <w:szCs w:val="24"/>
          <w:lang w:eastAsia="pl-PL"/>
        </w:rPr>
      </w:pPr>
    </w:p>
    <w:p w14:paraId="1D83228A" w14:textId="3C2815F5" w:rsidR="00D746E3" w:rsidRPr="00D746E3" w:rsidRDefault="00D746E3" w:rsidP="00D746E3">
      <w:pPr>
        <w:spacing w:after="0" w:line="276" w:lineRule="auto"/>
        <w:jc w:val="center"/>
        <w:rPr>
          <w:rFonts w:ascii="Times New Roman" w:eastAsia="Times New Roman" w:hAnsi="Times New Roman" w:cs="Times New Roman"/>
          <w:b/>
          <w:bCs/>
          <w:sz w:val="28"/>
          <w:szCs w:val="28"/>
          <w:lang w:eastAsia="pl-PL"/>
        </w:rPr>
      </w:pPr>
      <w:r w:rsidRPr="00D746E3">
        <w:rPr>
          <w:rFonts w:ascii="Times New Roman" w:eastAsia="Times New Roman" w:hAnsi="Times New Roman" w:cs="Times New Roman"/>
          <w:b/>
          <w:bCs/>
          <w:sz w:val="28"/>
          <w:szCs w:val="28"/>
          <w:lang w:eastAsia="pl-PL"/>
        </w:rPr>
        <w:t>9.</w:t>
      </w:r>
      <w:r>
        <w:rPr>
          <w:rFonts w:ascii="Times New Roman" w:eastAsia="Times New Roman" w:hAnsi="Times New Roman" w:cs="Times New Roman"/>
          <w:b/>
          <w:bCs/>
          <w:sz w:val="28"/>
          <w:szCs w:val="28"/>
          <w:lang w:eastAsia="pl-PL"/>
        </w:rPr>
        <w:t xml:space="preserve"> </w:t>
      </w:r>
      <w:r w:rsidRPr="00D746E3">
        <w:rPr>
          <w:rFonts w:ascii="Times New Roman" w:eastAsia="Times New Roman" w:hAnsi="Times New Roman" w:cs="Times New Roman"/>
          <w:b/>
          <w:bCs/>
          <w:sz w:val="28"/>
          <w:szCs w:val="28"/>
          <w:lang w:eastAsia="pl-PL"/>
        </w:rPr>
        <w:t>Zapobiegawczy nadzór sanitarny.</w:t>
      </w:r>
    </w:p>
    <w:p w14:paraId="07816FDD" w14:textId="0BAD261D" w:rsidR="00D746E3" w:rsidRDefault="00D746E3" w:rsidP="00D25EF2">
      <w:pPr>
        <w:spacing w:after="0" w:line="276" w:lineRule="auto"/>
        <w:jc w:val="both"/>
        <w:rPr>
          <w:rFonts w:ascii="Times New Roman" w:eastAsia="Times New Roman" w:hAnsi="Times New Roman" w:cs="Times New Roman"/>
          <w:sz w:val="24"/>
          <w:szCs w:val="24"/>
          <w:lang w:eastAsia="pl-PL"/>
        </w:rPr>
      </w:pPr>
    </w:p>
    <w:p w14:paraId="0BA8EB8B" w14:textId="77777777" w:rsidR="00D746E3" w:rsidRPr="00D746E3" w:rsidRDefault="00D746E3" w:rsidP="00D746E3">
      <w:pPr>
        <w:keepNext/>
        <w:widowControl w:val="0"/>
        <w:tabs>
          <w:tab w:val="left" w:pos="156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W 2021 roku pion zapobiegawczego nadzoru sanitarnego Państwowej Inspekcji Sanitarnej realizował ustawowe obowiązki i zadania w zakresie ochrony zdrowia publicznego, polegające na opiniowaniu lub uzgadnianiu pod względem wymogów sanitarno – higienicznych i zdrowotnych (tabela 1):</w:t>
      </w:r>
    </w:p>
    <w:p w14:paraId="6A60E5D9"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miejscowych planów zagospodarowania przestrzennego gmin,</w:t>
      </w:r>
    </w:p>
    <w:p w14:paraId="225E9D93" w14:textId="77777777" w:rsidR="00D746E3" w:rsidRPr="00D746E3" w:rsidRDefault="00D746E3" w:rsidP="00D746E3">
      <w:pPr>
        <w:keepNext/>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w:t>
      </w:r>
      <w:r w:rsidRPr="00D746E3">
        <w:rPr>
          <w:rFonts w:ascii="Times New Roman" w:eastAsia="Times New Roman" w:hAnsi="Times New Roman" w:cs="Times New Roman"/>
          <w:sz w:val="24"/>
          <w:szCs w:val="24"/>
          <w:lang w:eastAsia="pl-PL"/>
        </w:rPr>
        <w:t>zakresu i stopnia szczegółowości informacji wymaganych w prognozie oddziaływania na środowisko dla miejscowego planu zagospodarowania przestrzennego,</w:t>
      </w:r>
    </w:p>
    <w:p w14:paraId="22CFC335"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wniosków dotyczących konieczności przeprowadzenia oceny oddziaływania przedsięwzięcia na środowisko a w przypadku stwierdzenia takiej potrzeby </w:t>
      </w:r>
    </w:p>
    <w:p w14:paraId="17808194" w14:textId="77777777" w:rsidR="00D746E3" w:rsidRPr="00D746E3" w:rsidRDefault="00D746E3" w:rsidP="00D746E3">
      <w:pPr>
        <w:widowControl w:val="0"/>
        <w:tabs>
          <w:tab w:val="left" w:pos="480"/>
        </w:tabs>
        <w:overflowPunct w:val="0"/>
        <w:autoSpaceDE w:val="0"/>
        <w:autoSpaceDN w:val="0"/>
        <w:adjustRightInd w:val="0"/>
        <w:spacing w:after="0" w:line="276" w:lineRule="auto"/>
        <w:ind w:left="720"/>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co do zakresu raportu o oddziaływaniu przedsięwzięcia na środowisko, </w:t>
      </w:r>
    </w:p>
    <w:p w14:paraId="37F7BC85"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ab/>
        <w:t xml:space="preserve">wniosków o opinię sanitarną przed wydaniem decyzji o środowiskowych uwarunkowaniach zgody na realizację przedsięwzięć mogących potencjalnie znacząco oddziaływać na środowisko, jeżeli obowiązek przeprowadzenia oceny oddziaływania przedsięwzięcia na środowisko został stwierdzony,  </w:t>
      </w:r>
    </w:p>
    <w:p w14:paraId="3608052C"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ab/>
        <w:t>dokumentacji projektowych inwestycji,</w:t>
      </w:r>
    </w:p>
    <w:p w14:paraId="6CBB2E11"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wniosków dotyczących uzgodnień do decyzji o warunkach zabudowy,</w:t>
      </w:r>
    </w:p>
    <w:p w14:paraId="63E32E25"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wniosków dotyczących uzgodnień do decyzji o ustaleniu lokalizacji inwestycji celu publicznego,</w:t>
      </w:r>
    </w:p>
    <w:p w14:paraId="1D6E37E8" w14:textId="77777777" w:rsidR="00D746E3" w:rsidRPr="00D746E3" w:rsidRDefault="00D746E3" w:rsidP="00D746E3">
      <w:pPr>
        <w:widowControl w:val="0"/>
        <w:numPr>
          <w:ilvl w:val="0"/>
          <w:numId w:val="27"/>
        </w:numPr>
        <w:tabs>
          <w:tab w:val="left" w:pos="48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innych dokumentacji, koncepcji itp.</w:t>
      </w:r>
    </w:p>
    <w:p w14:paraId="2863796D" w14:textId="77777777" w:rsidR="00D746E3" w:rsidRPr="00D746E3" w:rsidRDefault="00D746E3" w:rsidP="00D746E3">
      <w:pPr>
        <w:widowControl w:val="0"/>
        <w:overflowPunct w:val="0"/>
        <w:autoSpaceDE w:val="0"/>
        <w:autoSpaceDN w:val="0"/>
        <w:adjustRightInd w:val="0"/>
        <w:spacing w:after="0" w:line="276" w:lineRule="auto"/>
        <w:ind w:firstLine="1134"/>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Ponadto zapobiegawczy nadzór sanitarny prowadził działalność kontrolną                    i uczestniczył w oddawaniu do użytku obiektów budowlanych (tabela 1) wydając opinie                w związku ze zgłoszonym zamiarem przystąpienia do użytkowania. </w:t>
      </w:r>
    </w:p>
    <w:p w14:paraId="0B3622A4" w14:textId="77777777" w:rsidR="00D746E3" w:rsidRPr="00D746E3" w:rsidRDefault="00D746E3" w:rsidP="00D746E3">
      <w:pPr>
        <w:autoSpaceDE w:val="0"/>
        <w:autoSpaceDN w:val="0"/>
        <w:adjustRightInd w:val="0"/>
        <w:spacing w:after="0" w:line="276" w:lineRule="auto"/>
        <w:ind w:firstLine="1134"/>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color w:val="000000"/>
          <w:sz w:val="24"/>
          <w:szCs w:val="24"/>
          <w:lang w:eastAsia="pl-PL"/>
        </w:rPr>
        <w:t xml:space="preserve">Państwowy Powiatowy Inspektor Sanitarny w Lipnie </w:t>
      </w:r>
      <w:r w:rsidRPr="00D746E3">
        <w:rPr>
          <w:rFonts w:ascii="Times New Roman" w:eastAsia="Times New Roman" w:hAnsi="Times New Roman" w:cs="Times New Roman"/>
          <w:sz w:val="24"/>
          <w:szCs w:val="24"/>
          <w:lang w:eastAsia="pl-PL"/>
        </w:rPr>
        <w:t xml:space="preserve">zwracał uwagę między innymi na: </w:t>
      </w:r>
    </w:p>
    <w:p w14:paraId="36DBB177" w14:textId="77777777" w:rsidR="00D746E3" w:rsidRPr="00D746E3" w:rsidRDefault="00D746E3" w:rsidP="00D746E3">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t xml:space="preserve">-   minimalizowanie wielkości obszaru oddziaływania nowo powstałych obiektów na miejsca przebywania ludzi, </w:t>
      </w:r>
    </w:p>
    <w:p w14:paraId="2533EB70" w14:textId="77777777" w:rsidR="00D746E3" w:rsidRPr="00D746E3" w:rsidRDefault="00D746E3" w:rsidP="00D746E3">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t xml:space="preserve">- zapewnienie właściwej gospodarki </w:t>
      </w:r>
      <w:proofErr w:type="spellStart"/>
      <w:r w:rsidRPr="00D746E3">
        <w:rPr>
          <w:rFonts w:ascii="Times New Roman" w:eastAsia="Times New Roman" w:hAnsi="Times New Roman" w:cs="Times New Roman"/>
          <w:sz w:val="24"/>
          <w:szCs w:val="24"/>
          <w:lang w:eastAsia="pl-PL"/>
        </w:rPr>
        <w:t>wodno</w:t>
      </w:r>
      <w:proofErr w:type="spellEnd"/>
      <w:r w:rsidRPr="00D746E3">
        <w:rPr>
          <w:rFonts w:ascii="Times New Roman" w:eastAsia="Times New Roman" w:hAnsi="Times New Roman" w:cs="Times New Roman"/>
          <w:sz w:val="24"/>
          <w:szCs w:val="24"/>
          <w:lang w:eastAsia="pl-PL"/>
        </w:rPr>
        <w:t xml:space="preserve"> - ściekowej, w tym zaopatrzenie ludności                       w wodę przeznaczoną do spożycia przez ludzi, </w:t>
      </w:r>
    </w:p>
    <w:p w14:paraId="53DBECEC" w14:textId="77777777" w:rsidR="00D746E3" w:rsidRPr="00D746E3" w:rsidRDefault="00D746E3" w:rsidP="00D746E3">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t xml:space="preserve">-  prawidłowe gromadzenie i unieszkodliwianie odpadów (w tym niebezpiecznych) w sposób nie zagrażający życiu i zdrowiu ludzi, </w:t>
      </w:r>
    </w:p>
    <w:p w14:paraId="371CED48" w14:textId="77777777" w:rsidR="00D746E3" w:rsidRPr="00D746E3" w:rsidRDefault="00D746E3" w:rsidP="00D746E3">
      <w:pPr>
        <w:spacing w:after="0" w:line="276" w:lineRule="auto"/>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t>- zabezpieczenie ludzi przed uciążliwością związaną z nowymi obiektami poprzez zastosowanie odpowiednich rozwiązań technicznych i technologicznych ograniczających           lub eliminujących występowanie czynników szkodliwych dla środowiska i zdrowia ludzi,</w:t>
      </w:r>
      <w:r w:rsidRPr="00D746E3">
        <w:rPr>
          <w:rFonts w:ascii="Times New Roman" w:eastAsia="Times New Roman" w:hAnsi="Times New Roman" w:cs="Times New Roman"/>
          <w:bCs/>
          <w:kern w:val="28"/>
          <w:sz w:val="24"/>
          <w:szCs w:val="24"/>
          <w:lang w:eastAsia="pl-PL"/>
        </w:rPr>
        <w:t xml:space="preserve">   </w:t>
      </w:r>
    </w:p>
    <w:p w14:paraId="6BC7AAEF" w14:textId="52C84F14" w:rsidR="00D746E3" w:rsidRPr="00D746E3" w:rsidRDefault="00D746E3" w:rsidP="00D746E3">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t xml:space="preserve">- zagwarantowanie odpowiednich warunków pobytu ludzi w budynkach poprzez zastosowanie m.in. odpowiednich i bezpiecznych pod względem zdrowotnym materiałów budowlanych, </w:t>
      </w:r>
      <w:r w:rsidR="00486AC1">
        <w:rPr>
          <w:rFonts w:ascii="Times New Roman" w:eastAsia="Times New Roman" w:hAnsi="Times New Roman" w:cs="Times New Roman"/>
          <w:sz w:val="24"/>
          <w:szCs w:val="24"/>
          <w:lang w:eastAsia="pl-PL"/>
        </w:rPr>
        <w:t xml:space="preserve">         </w:t>
      </w:r>
      <w:r w:rsidRPr="00D746E3">
        <w:rPr>
          <w:rFonts w:ascii="Times New Roman" w:eastAsia="Times New Roman" w:hAnsi="Times New Roman" w:cs="Times New Roman"/>
          <w:sz w:val="24"/>
          <w:szCs w:val="24"/>
          <w:lang w:eastAsia="pl-PL"/>
        </w:rPr>
        <w:t xml:space="preserve">a także zapewnienie prawidłowej funkcji pomieszczeń z punktu widzenia wymagań sanitarno-higienicznych; </w:t>
      </w:r>
    </w:p>
    <w:p w14:paraId="65F59379" w14:textId="77777777" w:rsidR="00D746E3" w:rsidRPr="00D746E3" w:rsidRDefault="00D746E3" w:rsidP="00D746E3">
      <w:pPr>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lastRenderedPageBreak/>
        <w:t xml:space="preserve">- zapewnienie odpowiednich warunków higienicznych i zdrowotnych pracy osobom zatrudnionym w zakładach pracy. </w:t>
      </w:r>
    </w:p>
    <w:p w14:paraId="1C138396" w14:textId="77777777" w:rsidR="00D746E3" w:rsidRPr="00D746E3" w:rsidRDefault="00D746E3" w:rsidP="00D746E3">
      <w:pPr>
        <w:autoSpaceDE w:val="0"/>
        <w:autoSpaceDN w:val="0"/>
        <w:adjustRightInd w:val="0"/>
        <w:spacing w:after="0" w:line="276" w:lineRule="auto"/>
        <w:jc w:val="both"/>
        <w:rPr>
          <w:rFonts w:ascii="Times New Roman" w:eastAsia="Times New Roman" w:hAnsi="Times New Roman" w:cs="Times New Roman"/>
          <w:sz w:val="24"/>
          <w:szCs w:val="24"/>
          <w:lang w:eastAsia="pl-PL"/>
        </w:rPr>
      </w:pPr>
    </w:p>
    <w:p w14:paraId="33ABDDD8" w14:textId="7B0D1A8B" w:rsidR="00D746E3" w:rsidRPr="00D746E3" w:rsidRDefault="00D746E3" w:rsidP="00D746E3">
      <w:pPr>
        <w:widowControl w:val="0"/>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                     W związku z działalnością kontrolną prowadzoną w zakresie nadzoru zapobiegawczego </w:t>
      </w:r>
      <w:r w:rsidRPr="00D746E3">
        <w:rPr>
          <w:rFonts w:ascii="Times New Roman" w:eastAsia="Times New Roman" w:hAnsi="Times New Roman" w:cs="Times New Roman"/>
          <w:kern w:val="28"/>
          <w:sz w:val="24"/>
          <w:szCs w:val="24"/>
          <w:u w:val="single"/>
          <w:lang w:eastAsia="pl-PL"/>
        </w:rPr>
        <w:t>w 2021 roku dokonano łącznie 45 kontroli sanitar</w:t>
      </w:r>
      <w:r w:rsidRPr="00D746E3">
        <w:rPr>
          <w:rFonts w:ascii="Times New Roman" w:eastAsia="Times New Roman" w:hAnsi="Times New Roman" w:cs="Times New Roman"/>
          <w:kern w:val="28"/>
          <w:sz w:val="24"/>
          <w:szCs w:val="24"/>
          <w:lang w:eastAsia="pl-PL"/>
        </w:rPr>
        <w:t xml:space="preserve">nych </w:t>
      </w:r>
      <w:bookmarkStart w:id="36" w:name="_Hlk63248482"/>
      <w:r w:rsidRPr="00D746E3">
        <w:rPr>
          <w:rFonts w:ascii="Times New Roman" w:eastAsia="Times New Roman" w:hAnsi="Times New Roman" w:cs="Times New Roman"/>
          <w:kern w:val="28"/>
          <w:sz w:val="24"/>
          <w:szCs w:val="24"/>
          <w:lang w:eastAsia="pl-PL"/>
        </w:rPr>
        <w:t xml:space="preserve">w związku </w:t>
      </w:r>
      <w:r w:rsidR="008E3642">
        <w:rPr>
          <w:rFonts w:ascii="Times New Roman" w:eastAsia="Times New Roman" w:hAnsi="Times New Roman" w:cs="Times New Roman"/>
          <w:kern w:val="28"/>
          <w:sz w:val="24"/>
          <w:szCs w:val="24"/>
          <w:lang w:eastAsia="pl-PL"/>
        </w:rPr>
        <w:t xml:space="preserve">                       </w:t>
      </w:r>
      <w:r w:rsidRPr="00D746E3">
        <w:rPr>
          <w:rFonts w:ascii="Times New Roman" w:eastAsia="Times New Roman" w:hAnsi="Times New Roman" w:cs="Times New Roman"/>
          <w:kern w:val="28"/>
          <w:sz w:val="24"/>
          <w:szCs w:val="24"/>
          <w:lang w:eastAsia="pl-PL"/>
        </w:rPr>
        <w:t xml:space="preserve">z dopuszczeniem do użytkowania obiektu i (lub) rozpoczęciem nowej działalności. </w:t>
      </w:r>
    </w:p>
    <w:bookmarkEnd w:id="36"/>
    <w:p w14:paraId="636A84D4" w14:textId="36F9CF88" w:rsidR="00D746E3" w:rsidRPr="00D746E3" w:rsidRDefault="00D746E3" w:rsidP="00D746E3">
      <w:pPr>
        <w:widowControl w:val="0"/>
        <w:overflowPunct w:val="0"/>
        <w:autoSpaceDE w:val="0"/>
        <w:autoSpaceDN w:val="0"/>
        <w:adjustRightInd w:val="0"/>
        <w:spacing w:after="0" w:line="276" w:lineRule="auto"/>
        <w:jc w:val="both"/>
        <w:rPr>
          <w:rFonts w:ascii="Times New Roman" w:eastAsia="Times New Roman" w:hAnsi="Times New Roman" w:cs="Times New Roman"/>
          <w:kern w:val="28"/>
          <w:sz w:val="24"/>
          <w:szCs w:val="24"/>
          <w:u w:val="single"/>
          <w:lang w:eastAsia="pl-PL"/>
        </w:rPr>
      </w:pPr>
      <w:r w:rsidRPr="00D746E3">
        <w:rPr>
          <w:rFonts w:ascii="Times New Roman" w:eastAsia="Times New Roman" w:hAnsi="Times New Roman" w:cs="Times New Roman"/>
          <w:kern w:val="28"/>
          <w:sz w:val="24"/>
          <w:szCs w:val="24"/>
          <w:lang w:eastAsia="pl-PL"/>
        </w:rPr>
        <w:t>Dokonywane kontrole sanitarne dotyczyły głównie obiektów rozpoczynających nową działalność.</w:t>
      </w:r>
      <w:r w:rsidRPr="00D746E3">
        <w:rPr>
          <w:rFonts w:ascii="Times New Roman" w:eastAsia="Times New Roman" w:hAnsi="Times New Roman" w:cs="Times New Roman"/>
          <w:color w:val="FF0000"/>
          <w:kern w:val="28"/>
          <w:sz w:val="24"/>
          <w:szCs w:val="24"/>
          <w:lang w:eastAsia="pl-PL"/>
        </w:rPr>
        <w:t xml:space="preserve">  </w:t>
      </w:r>
      <w:r w:rsidRPr="00D746E3">
        <w:rPr>
          <w:rFonts w:ascii="Times New Roman" w:eastAsia="Times New Roman" w:hAnsi="Times New Roman" w:cs="Times New Roman"/>
          <w:kern w:val="28"/>
          <w:sz w:val="24"/>
          <w:szCs w:val="24"/>
          <w:lang w:eastAsia="pl-PL"/>
        </w:rPr>
        <w:t xml:space="preserve">Były to m.in. </w:t>
      </w:r>
      <w:r w:rsidRPr="00D746E3">
        <w:rPr>
          <w:rFonts w:ascii="Times New Roman" w:eastAsia="Times New Roman" w:hAnsi="Times New Roman" w:cs="Times New Roman"/>
          <w:kern w:val="28"/>
          <w:sz w:val="24"/>
          <w:szCs w:val="24"/>
          <w:u w:val="single"/>
          <w:lang w:eastAsia="pl-PL"/>
        </w:rPr>
        <w:t>2 przedszkola i 4 żłobki,</w:t>
      </w:r>
      <w:r w:rsidRPr="00D746E3">
        <w:rPr>
          <w:rFonts w:ascii="Times New Roman" w:eastAsia="Times New Roman" w:hAnsi="Times New Roman" w:cs="Times New Roman"/>
          <w:kern w:val="28"/>
          <w:sz w:val="24"/>
          <w:szCs w:val="24"/>
          <w:lang w:eastAsia="pl-PL"/>
        </w:rPr>
        <w:t xml:space="preserve"> </w:t>
      </w:r>
      <w:r w:rsidRPr="00D746E3">
        <w:rPr>
          <w:rFonts w:ascii="Times New Roman" w:eastAsia="Times New Roman" w:hAnsi="Times New Roman" w:cs="Times New Roman"/>
          <w:kern w:val="28"/>
          <w:sz w:val="24"/>
          <w:szCs w:val="24"/>
          <w:u w:val="single"/>
          <w:lang w:eastAsia="pl-PL"/>
        </w:rPr>
        <w:t>bar z małą gastronomią, dom weselny              z pokojami noclegowymi, budynek handlowo-usługowy (DINO), budynek handlowo-usługowy (NCL), budynek garażowo-usługowy, dom pogrzebowy, budynki socjalne przy zakładach pracy (2), zakłady fryzjerskie (6), zakłady kosmetyczne (5), stacja uzdatniania wody, dzienny dom pobytu osób starszych, oczyszczalnia ścieków, remiza OSP, warsztat ślusarski, świetlica wiejska, boisko szkolne, ośrodek terapii uzależnień, rewitalizacja parku, gabinety stomatologiczne oraz gabinet lekarski.</w:t>
      </w:r>
    </w:p>
    <w:p w14:paraId="08769F4C" w14:textId="77777777" w:rsidR="00D746E3" w:rsidRPr="00D746E3" w:rsidRDefault="00D746E3" w:rsidP="00D746E3">
      <w:pPr>
        <w:widowControl w:val="0"/>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color w:val="FF0000"/>
          <w:kern w:val="28"/>
          <w:sz w:val="24"/>
          <w:szCs w:val="24"/>
          <w:lang w:eastAsia="pl-PL"/>
        </w:rPr>
        <w:t xml:space="preserve">              </w:t>
      </w:r>
      <w:r w:rsidRPr="00D746E3">
        <w:rPr>
          <w:rFonts w:ascii="Times New Roman" w:eastAsia="Times New Roman" w:hAnsi="Times New Roman" w:cs="Times New Roman"/>
          <w:kern w:val="28"/>
          <w:sz w:val="24"/>
          <w:szCs w:val="24"/>
          <w:lang w:eastAsia="pl-PL"/>
        </w:rPr>
        <w:t xml:space="preserve">Pion zapobiegawczego nadzoru sanitarnego uczestniczył  w oddawaniu do użytku obiektów budowlanych wydając w tym zakresie stosowne opinie sanitarne. </w:t>
      </w:r>
    </w:p>
    <w:p w14:paraId="49C9D7C3" w14:textId="22D3AF03" w:rsidR="00D746E3" w:rsidRPr="00D746E3" w:rsidRDefault="00D746E3" w:rsidP="00D746E3">
      <w:pPr>
        <w:widowControl w:val="0"/>
        <w:overflowPunct w:val="0"/>
        <w:autoSpaceDE w:val="0"/>
        <w:autoSpaceDN w:val="0"/>
        <w:adjustRightInd w:val="0"/>
        <w:spacing w:after="0" w:line="276" w:lineRule="auto"/>
        <w:ind w:firstLine="851"/>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u w:val="single"/>
          <w:lang w:eastAsia="pl-PL"/>
        </w:rPr>
        <w:t>W 2021 roku wydano łącznie 17 opinii dotyczących nowych budynków, rozbudowy lub nadbudowy obiektów istniejących lub zmiany sposobu użytkowania wymagającej zawiadomienia organów PPIS</w:t>
      </w:r>
      <w:r w:rsidRPr="00D746E3">
        <w:rPr>
          <w:rFonts w:ascii="Times New Roman" w:eastAsia="Times New Roman" w:hAnsi="Times New Roman" w:cs="Times New Roman"/>
          <w:kern w:val="28"/>
          <w:sz w:val="24"/>
          <w:szCs w:val="24"/>
          <w:lang w:eastAsia="pl-PL"/>
        </w:rPr>
        <w:t xml:space="preserve">. </w:t>
      </w:r>
      <w:r w:rsidRPr="00D746E3">
        <w:rPr>
          <w:rFonts w:ascii="Times New Roman" w:eastAsia="Times New Roman" w:hAnsi="Times New Roman" w:cs="Times New Roman"/>
          <w:kern w:val="28"/>
          <w:sz w:val="24"/>
          <w:szCs w:val="24"/>
          <w:u w:val="single"/>
          <w:lang w:eastAsia="pl-PL"/>
        </w:rPr>
        <w:t>Ponadto wydano dwie decyzje zatwierdzające pomieszczenia przeznaczone do prowadzenia żłobka dla dzieci.</w:t>
      </w:r>
      <w:r w:rsidRPr="00D746E3">
        <w:rPr>
          <w:rFonts w:ascii="Times New Roman" w:eastAsia="Times New Roman" w:hAnsi="Times New Roman" w:cs="Times New Roman"/>
          <w:kern w:val="28"/>
          <w:sz w:val="24"/>
          <w:szCs w:val="24"/>
          <w:lang w:eastAsia="pl-PL"/>
        </w:rPr>
        <w:t xml:space="preserve"> Wśród dopuszczonych do użytkowania obiektów od podstaw budowane były następujące obiekty:</w:t>
      </w:r>
      <w:r w:rsidRPr="00D746E3">
        <w:rPr>
          <w:rFonts w:ascii="Times New Roman" w:eastAsia="Times New Roman" w:hAnsi="Times New Roman" w:cs="Times New Roman"/>
          <w:color w:val="FF0000"/>
          <w:kern w:val="28"/>
          <w:sz w:val="24"/>
          <w:szCs w:val="24"/>
          <w:lang w:eastAsia="pl-PL"/>
        </w:rPr>
        <w:t xml:space="preserve"> </w:t>
      </w:r>
      <w:r w:rsidRPr="00D746E3">
        <w:rPr>
          <w:rFonts w:ascii="Times New Roman" w:eastAsia="Times New Roman" w:hAnsi="Times New Roman" w:cs="Times New Roman"/>
          <w:kern w:val="28"/>
          <w:sz w:val="24"/>
          <w:szCs w:val="24"/>
          <w:lang w:eastAsia="pl-PL"/>
        </w:rPr>
        <w:t>budynki usługowo-handlowe (DINO i NCL), stacja uzdatniania wody, przedszkola, dom pogrzebowy, budynki socjalne przy zakładach pracy, warsztat ślusarski, oczyszczalnia ścieków, gabinety stomatologiczne, dom weselny, budynek garażowo-usługowy, boisko szkolne. Pozostałe obiekty powstały na bazie istniejących budynków w wyniku przebudowy, rozbudowy, remontu i (lub) zmiany sposobu użytkowania istniejących pomieszczeń na nową działalność. Nie wydano żadnego sprzeciwu na użytkowanie zgłoszonych obiektów.</w:t>
      </w:r>
      <w:r w:rsidRPr="00D746E3">
        <w:rPr>
          <w:rFonts w:ascii="Times New Roman" w:eastAsia="Times New Roman" w:hAnsi="Times New Roman" w:cs="Times New Roman"/>
          <w:bCs/>
          <w:kern w:val="28"/>
          <w:sz w:val="24"/>
          <w:szCs w:val="24"/>
          <w:lang w:eastAsia="pl-PL"/>
        </w:rPr>
        <w:t xml:space="preserve"> </w:t>
      </w:r>
    </w:p>
    <w:p w14:paraId="5F6733AC" w14:textId="0B0E30C2" w:rsidR="00D746E3" w:rsidRPr="00D746E3" w:rsidRDefault="00D746E3" w:rsidP="00D746E3">
      <w:pPr>
        <w:widowControl w:val="0"/>
        <w:tabs>
          <w:tab w:val="left" w:pos="156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Wszystkie odbierane obiekty, których projekt został wcześniej uzgodniony pod względem wymogów higieniczno – sanitarnych i zdrowotnych były przygotowane zgodnie </w:t>
      </w:r>
      <w:r w:rsidR="008E3642">
        <w:rPr>
          <w:rFonts w:ascii="Times New Roman" w:eastAsia="Times New Roman" w:hAnsi="Times New Roman" w:cs="Times New Roman"/>
          <w:kern w:val="28"/>
          <w:sz w:val="24"/>
          <w:szCs w:val="24"/>
          <w:lang w:eastAsia="pl-PL"/>
        </w:rPr>
        <w:t xml:space="preserve">                               </w:t>
      </w:r>
      <w:r w:rsidRPr="00D746E3">
        <w:rPr>
          <w:rFonts w:ascii="Times New Roman" w:eastAsia="Times New Roman" w:hAnsi="Times New Roman" w:cs="Times New Roman"/>
          <w:kern w:val="28"/>
          <w:sz w:val="24"/>
          <w:szCs w:val="24"/>
          <w:lang w:eastAsia="pl-PL"/>
        </w:rPr>
        <w:t xml:space="preserve">z uzgodnionym projektem a w nielicznych przypadkach występowały niewielkie zmiany, które nie miały wpływu na stan higieniczno – sanitarny obiektu.  </w:t>
      </w:r>
    </w:p>
    <w:p w14:paraId="1536338A" w14:textId="77777777" w:rsidR="00D746E3" w:rsidRPr="00D746E3" w:rsidRDefault="00D746E3" w:rsidP="00D746E3">
      <w:pPr>
        <w:widowControl w:val="0"/>
        <w:tabs>
          <w:tab w:val="left" w:pos="1560"/>
        </w:tabs>
        <w:overflowPunct w:val="0"/>
        <w:autoSpaceDE w:val="0"/>
        <w:autoSpaceDN w:val="0"/>
        <w:adjustRightInd w:val="0"/>
        <w:spacing w:after="0" w:line="276" w:lineRule="auto"/>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W przypadku stwierdzania podczas kontroli nieprawidłowości wydawane były zalecenia pokontrolne, które były zawsze realizowane. Inwestor powiadamiał na piśmie o usunięciu nieprawidłowości, co było potwierdzone kontrolą lub przedłożeniem stosownej dokumentacji (np. wyniki badań wody). W tej sytuacji opinie były wydawane po udokumentowaniu wykonania zaleceń zawartych w protokole kontroli sanitarnej. </w:t>
      </w:r>
    </w:p>
    <w:p w14:paraId="5B63F7BE" w14:textId="77777777" w:rsidR="00D746E3" w:rsidRPr="00D746E3" w:rsidRDefault="00D746E3" w:rsidP="00D746E3">
      <w:pPr>
        <w:widowControl w:val="0"/>
        <w:tabs>
          <w:tab w:val="left" w:pos="1560"/>
        </w:tabs>
        <w:overflowPunct w:val="0"/>
        <w:autoSpaceDE w:val="0"/>
        <w:autoSpaceDN w:val="0"/>
        <w:adjustRightInd w:val="0"/>
        <w:spacing w:after="0" w:line="276" w:lineRule="auto"/>
        <w:ind w:firstLine="851"/>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t xml:space="preserve">Wszystkie odbiory dokonywane są wspólnie z kierownikami sekcji, która obejmie nadzorem rozpoczynający działalność obiekt. </w:t>
      </w:r>
    </w:p>
    <w:p w14:paraId="25242039" w14:textId="714D805E" w:rsidR="00D746E3" w:rsidRPr="00D746E3" w:rsidRDefault="00D746E3" w:rsidP="00D746E3">
      <w:pPr>
        <w:widowControl w:val="0"/>
        <w:tabs>
          <w:tab w:val="left" w:pos="1560"/>
        </w:tabs>
        <w:overflowPunct w:val="0"/>
        <w:autoSpaceDE w:val="0"/>
        <w:autoSpaceDN w:val="0"/>
        <w:adjustRightInd w:val="0"/>
        <w:spacing w:after="0" w:line="276" w:lineRule="auto"/>
        <w:ind w:firstLine="851"/>
        <w:jc w:val="both"/>
        <w:rPr>
          <w:rFonts w:ascii="Times New Roman" w:eastAsia="Times New Roman" w:hAnsi="Times New Roman" w:cs="Times New Roman"/>
          <w:sz w:val="24"/>
          <w:szCs w:val="24"/>
          <w:lang w:eastAsia="pl-PL"/>
        </w:rPr>
      </w:pPr>
      <w:r w:rsidRPr="00D746E3">
        <w:rPr>
          <w:rFonts w:ascii="Times New Roman" w:eastAsia="Times New Roman" w:hAnsi="Times New Roman" w:cs="Times New Roman"/>
          <w:sz w:val="24"/>
          <w:szCs w:val="24"/>
          <w:lang w:eastAsia="pl-PL"/>
        </w:rPr>
        <w:t xml:space="preserve">W IV kwartale 2021r. ograniczono przeprowadzanie kontroli odbiorowych w związku ze wzrostem zakażeń wirusem SARS-CoV-2 w powiecie lipnowskim i koniecznością prowadzenia działań przeciwepidemicznych (prowadzenie dochodzeń epidemiologicznych </w:t>
      </w:r>
      <w:r w:rsidR="008E3642">
        <w:rPr>
          <w:rFonts w:ascii="Times New Roman" w:eastAsia="Times New Roman" w:hAnsi="Times New Roman" w:cs="Times New Roman"/>
          <w:sz w:val="24"/>
          <w:szCs w:val="24"/>
          <w:lang w:eastAsia="pl-PL"/>
        </w:rPr>
        <w:t xml:space="preserve">       </w:t>
      </w:r>
      <w:r w:rsidRPr="00D746E3">
        <w:rPr>
          <w:rFonts w:ascii="Times New Roman" w:eastAsia="Times New Roman" w:hAnsi="Times New Roman" w:cs="Times New Roman"/>
          <w:sz w:val="24"/>
          <w:szCs w:val="24"/>
          <w:lang w:eastAsia="pl-PL"/>
        </w:rPr>
        <w:t>u osób zakażonych).</w:t>
      </w:r>
    </w:p>
    <w:p w14:paraId="3CEEB06F" w14:textId="289B5273" w:rsidR="00D746E3" w:rsidRDefault="00D746E3" w:rsidP="00D746E3">
      <w:pPr>
        <w:widowControl w:val="0"/>
        <w:tabs>
          <w:tab w:val="left" w:pos="360"/>
          <w:tab w:val="left" w:pos="1843"/>
          <w:tab w:val="left" w:pos="1985"/>
        </w:tabs>
        <w:overflowPunct w:val="0"/>
        <w:autoSpaceDE w:val="0"/>
        <w:autoSpaceDN w:val="0"/>
        <w:adjustRightInd w:val="0"/>
        <w:spacing w:after="0" w:line="276" w:lineRule="auto"/>
        <w:ind w:left="360"/>
        <w:jc w:val="both"/>
        <w:rPr>
          <w:rFonts w:ascii="Times New Roman" w:eastAsia="Times New Roman" w:hAnsi="Times New Roman" w:cs="Times New Roman"/>
          <w:kern w:val="28"/>
          <w:sz w:val="24"/>
          <w:szCs w:val="24"/>
          <w:lang w:eastAsia="pl-PL"/>
        </w:rPr>
      </w:pPr>
    </w:p>
    <w:p w14:paraId="69B6C889" w14:textId="243829E8" w:rsidR="00752239" w:rsidRDefault="00752239" w:rsidP="00D746E3">
      <w:pPr>
        <w:widowControl w:val="0"/>
        <w:tabs>
          <w:tab w:val="left" w:pos="360"/>
          <w:tab w:val="left" w:pos="1843"/>
          <w:tab w:val="left" w:pos="1985"/>
        </w:tabs>
        <w:overflowPunct w:val="0"/>
        <w:autoSpaceDE w:val="0"/>
        <w:autoSpaceDN w:val="0"/>
        <w:adjustRightInd w:val="0"/>
        <w:spacing w:after="0" w:line="276" w:lineRule="auto"/>
        <w:ind w:left="360"/>
        <w:jc w:val="both"/>
        <w:rPr>
          <w:rFonts w:ascii="Times New Roman" w:eastAsia="Times New Roman" w:hAnsi="Times New Roman" w:cs="Times New Roman"/>
          <w:kern w:val="28"/>
          <w:sz w:val="24"/>
          <w:szCs w:val="24"/>
          <w:lang w:eastAsia="pl-PL"/>
        </w:rPr>
      </w:pPr>
    </w:p>
    <w:p w14:paraId="19AC5F9B" w14:textId="04DC8B3D" w:rsidR="00752239" w:rsidRDefault="00752239" w:rsidP="00D746E3">
      <w:pPr>
        <w:widowControl w:val="0"/>
        <w:tabs>
          <w:tab w:val="left" w:pos="360"/>
          <w:tab w:val="left" w:pos="1843"/>
          <w:tab w:val="left" w:pos="1985"/>
        </w:tabs>
        <w:overflowPunct w:val="0"/>
        <w:autoSpaceDE w:val="0"/>
        <w:autoSpaceDN w:val="0"/>
        <w:adjustRightInd w:val="0"/>
        <w:spacing w:after="0" w:line="276" w:lineRule="auto"/>
        <w:ind w:left="360"/>
        <w:jc w:val="both"/>
        <w:rPr>
          <w:rFonts w:ascii="Times New Roman" w:eastAsia="Times New Roman" w:hAnsi="Times New Roman" w:cs="Times New Roman"/>
          <w:kern w:val="28"/>
          <w:sz w:val="24"/>
          <w:szCs w:val="24"/>
          <w:lang w:eastAsia="pl-PL"/>
        </w:rPr>
      </w:pPr>
    </w:p>
    <w:p w14:paraId="1BD6530B" w14:textId="77777777" w:rsidR="00752239" w:rsidRPr="00D746E3" w:rsidRDefault="00752239" w:rsidP="00D746E3">
      <w:pPr>
        <w:widowControl w:val="0"/>
        <w:tabs>
          <w:tab w:val="left" w:pos="360"/>
          <w:tab w:val="left" w:pos="1843"/>
          <w:tab w:val="left" w:pos="1985"/>
        </w:tabs>
        <w:overflowPunct w:val="0"/>
        <w:autoSpaceDE w:val="0"/>
        <w:autoSpaceDN w:val="0"/>
        <w:adjustRightInd w:val="0"/>
        <w:spacing w:after="0" w:line="276" w:lineRule="auto"/>
        <w:ind w:left="360"/>
        <w:jc w:val="both"/>
        <w:rPr>
          <w:rFonts w:ascii="Times New Roman" w:eastAsia="Times New Roman" w:hAnsi="Times New Roman" w:cs="Times New Roman"/>
          <w:kern w:val="28"/>
          <w:sz w:val="24"/>
          <w:szCs w:val="24"/>
          <w:lang w:eastAsia="pl-PL"/>
        </w:rPr>
      </w:pPr>
    </w:p>
    <w:p w14:paraId="2BF366B2"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after="0" w:line="276" w:lineRule="auto"/>
        <w:ind w:left="360"/>
        <w:jc w:val="both"/>
        <w:rPr>
          <w:rFonts w:ascii="Times New Roman" w:eastAsia="Times New Roman" w:hAnsi="Times New Roman" w:cs="Times New Roman"/>
          <w:kern w:val="28"/>
          <w:sz w:val="24"/>
          <w:szCs w:val="24"/>
          <w:lang w:eastAsia="pl-PL"/>
        </w:rPr>
      </w:pPr>
      <w:r w:rsidRPr="00D746E3">
        <w:rPr>
          <w:rFonts w:ascii="Times New Roman" w:eastAsia="Times New Roman" w:hAnsi="Times New Roman" w:cs="Times New Roman"/>
          <w:kern w:val="28"/>
          <w:sz w:val="24"/>
          <w:szCs w:val="24"/>
          <w:lang w:eastAsia="pl-PL"/>
        </w:rPr>
        <w:lastRenderedPageBreak/>
        <w:t>Tabela 1 – Zestawienie czynności NNZ w 2021 roku</w:t>
      </w:r>
    </w:p>
    <w:tbl>
      <w:tblPr>
        <w:tblStyle w:val="Tabela-Siatka2"/>
        <w:tblW w:w="0" w:type="auto"/>
        <w:tblInd w:w="360" w:type="dxa"/>
        <w:tblLook w:val="04A0" w:firstRow="1" w:lastRow="0" w:firstColumn="1" w:lastColumn="0" w:noHBand="0" w:noVBand="1"/>
      </w:tblPr>
      <w:tblGrid>
        <w:gridCol w:w="631"/>
        <w:gridCol w:w="7128"/>
        <w:gridCol w:w="943"/>
      </w:tblGrid>
      <w:tr w:rsidR="00D746E3" w:rsidRPr="00D746E3" w14:paraId="3381B399" w14:textId="77777777" w:rsidTr="00127EB5">
        <w:tc>
          <w:tcPr>
            <w:tcW w:w="636" w:type="dxa"/>
          </w:tcPr>
          <w:p w14:paraId="33B7825F"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p>
          <w:p w14:paraId="221149D6"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Lp.</w:t>
            </w:r>
          </w:p>
        </w:tc>
        <w:tc>
          <w:tcPr>
            <w:tcW w:w="7335" w:type="dxa"/>
          </w:tcPr>
          <w:p w14:paraId="0C4A499F"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p>
          <w:p w14:paraId="18F7190E"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Rodzaj czynności</w:t>
            </w:r>
          </w:p>
          <w:p w14:paraId="5A88DBB7"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p>
        </w:tc>
        <w:tc>
          <w:tcPr>
            <w:tcW w:w="956" w:type="dxa"/>
          </w:tcPr>
          <w:p w14:paraId="4F61ED12"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p>
          <w:p w14:paraId="7AD0B376"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Ilość</w:t>
            </w:r>
          </w:p>
        </w:tc>
      </w:tr>
      <w:tr w:rsidR="00D746E3" w:rsidRPr="00D746E3" w14:paraId="04980EA0" w14:textId="77777777" w:rsidTr="00127EB5">
        <w:tc>
          <w:tcPr>
            <w:tcW w:w="636" w:type="dxa"/>
          </w:tcPr>
          <w:p w14:paraId="11D3C6A2"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1.</w:t>
            </w:r>
          </w:p>
        </w:tc>
        <w:tc>
          <w:tcPr>
            <w:tcW w:w="7335" w:type="dxa"/>
          </w:tcPr>
          <w:p w14:paraId="0477E45C"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Uzgodnienia projektów budowlanych</w:t>
            </w:r>
          </w:p>
        </w:tc>
        <w:tc>
          <w:tcPr>
            <w:tcW w:w="956" w:type="dxa"/>
          </w:tcPr>
          <w:p w14:paraId="0680570C"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18</w:t>
            </w:r>
          </w:p>
        </w:tc>
      </w:tr>
      <w:tr w:rsidR="00D746E3" w:rsidRPr="00D746E3" w14:paraId="4C395B5F" w14:textId="77777777" w:rsidTr="00127EB5">
        <w:tc>
          <w:tcPr>
            <w:tcW w:w="636" w:type="dxa"/>
          </w:tcPr>
          <w:p w14:paraId="5875CA7E"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2.</w:t>
            </w:r>
          </w:p>
        </w:tc>
        <w:tc>
          <w:tcPr>
            <w:tcW w:w="7335" w:type="dxa"/>
          </w:tcPr>
          <w:p w14:paraId="39E630B8"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 xml:space="preserve">Uzgodnienia zakresu i stopnia szczegółowości informacji wymaganych </w:t>
            </w:r>
          </w:p>
          <w:p w14:paraId="4EE7E0BA"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w prognozie oddziaływania na środowisko</w:t>
            </w:r>
          </w:p>
        </w:tc>
        <w:tc>
          <w:tcPr>
            <w:tcW w:w="956" w:type="dxa"/>
          </w:tcPr>
          <w:p w14:paraId="30A53044"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4</w:t>
            </w:r>
          </w:p>
        </w:tc>
      </w:tr>
      <w:tr w:rsidR="00D746E3" w:rsidRPr="00D746E3" w14:paraId="55114DAD" w14:textId="77777777" w:rsidTr="00127EB5">
        <w:tc>
          <w:tcPr>
            <w:tcW w:w="636" w:type="dxa"/>
          </w:tcPr>
          <w:p w14:paraId="4F732DF8"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3.</w:t>
            </w:r>
          </w:p>
        </w:tc>
        <w:tc>
          <w:tcPr>
            <w:tcW w:w="7335" w:type="dxa"/>
          </w:tcPr>
          <w:p w14:paraId="10B7507F"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Opiniowanie miejscowych planów zagospodarowania przestrzennego</w:t>
            </w:r>
          </w:p>
        </w:tc>
        <w:tc>
          <w:tcPr>
            <w:tcW w:w="956" w:type="dxa"/>
          </w:tcPr>
          <w:p w14:paraId="6397E3F6"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4</w:t>
            </w:r>
          </w:p>
        </w:tc>
      </w:tr>
      <w:tr w:rsidR="00D746E3" w:rsidRPr="00D746E3" w14:paraId="60FE6CC6" w14:textId="77777777" w:rsidTr="00127EB5">
        <w:tc>
          <w:tcPr>
            <w:tcW w:w="636" w:type="dxa"/>
          </w:tcPr>
          <w:p w14:paraId="13DDC29D"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4.</w:t>
            </w:r>
          </w:p>
        </w:tc>
        <w:tc>
          <w:tcPr>
            <w:tcW w:w="7335" w:type="dxa"/>
          </w:tcPr>
          <w:p w14:paraId="3D7FAF91"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Wydawanie opinii w sprawie potrzeby przeprowadzenia oceny oddziaływania przedsięwzięcia na środowisko</w:t>
            </w:r>
          </w:p>
        </w:tc>
        <w:tc>
          <w:tcPr>
            <w:tcW w:w="956" w:type="dxa"/>
          </w:tcPr>
          <w:p w14:paraId="667F1FCC"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54</w:t>
            </w:r>
          </w:p>
          <w:p w14:paraId="35F3B1F2"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p>
        </w:tc>
      </w:tr>
      <w:tr w:rsidR="00D746E3" w:rsidRPr="00D746E3" w14:paraId="3093D43A" w14:textId="77777777" w:rsidTr="00127EB5">
        <w:tc>
          <w:tcPr>
            <w:tcW w:w="636" w:type="dxa"/>
          </w:tcPr>
          <w:p w14:paraId="1B9FDC4C"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5.</w:t>
            </w:r>
          </w:p>
        </w:tc>
        <w:tc>
          <w:tcPr>
            <w:tcW w:w="7335" w:type="dxa"/>
          </w:tcPr>
          <w:p w14:paraId="5ED30675"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Opiniowanie warunków realizacji przedsięwzięcia przed wydaniem decyzji o środowiskowych uwarunkowaniach</w:t>
            </w:r>
          </w:p>
        </w:tc>
        <w:tc>
          <w:tcPr>
            <w:tcW w:w="956" w:type="dxa"/>
          </w:tcPr>
          <w:p w14:paraId="60AB8ED8"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6</w:t>
            </w:r>
          </w:p>
        </w:tc>
      </w:tr>
      <w:tr w:rsidR="00D746E3" w:rsidRPr="00D746E3" w14:paraId="2603FC59" w14:textId="77777777" w:rsidTr="00127EB5">
        <w:tc>
          <w:tcPr>
            <w:tcW w:w="636" w:type="dxa"/>
          </w:tcPr>
          <w:p w14:paraId="32419428"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6.</w:t>
            </w:r>
          </w:p>
        </w:tc>
        <w:tc>
          <w:tcPr>
            <w:tcW w:w="7335" w:type="dxa"/>
          </w:tcPr>
          <w:p w14:paraId="18DD8944"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 xml:space="preserve">Zajmowanie stanowiska w formie opinii dotyczącego pozwolenia na użytkowanie obiektów </w:t>
            </w:r>
          </w:p>
        </w:tc>
        <w:tc>
          <w:tcPr>
            <w:tcW w:w="956" w:type="dxa"/>
          </w:tcPr>
          <w:p w14:paraId="05E7BB2A"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17</w:t>
            </w:r>
          </w:p>
        </w:tc>
      </w:tr>
      <w:tr w:rsidR="00D746E3" w:rsidRPr="00D746E3" w14:paraId="6CB48B2D" w14:textId="77777777" w:rsidTr="00127EB5">
        <w:tc>
          <w:tcPr>
            <w:tcW w:w="636" w:type="dxa"/>
          </w:tcPr>
          <w:p w14:paraId="01F49DC1"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7.</w:t>
            </w:r>
          </w:p>
        </w:tc>
        <w:tc>
          <w:tcPr>
            <w:tcW w:w="7335" w:type="dxa"/>
          </w:tcPr>
          <w:p w14:paraId="2054AA2A"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 xml:space="preserve">Inne opinie sanitarne </w:t>
            </w:r>
          </w:p>
        </w:tc>
        <w:tc>
          <w:tcPr>
            <w:tcW w:w="956" w:type="dxa"/>
          </w:tcPr>
          <w:p w14:paraId="6B10D7D0"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 xml:space="preserve">    </w:t>
            </w:r>
          </w:p>
          <w:p w14:paraId="00342D25"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111</w:t>
            </w:r>
          </w:p>
        </w:tc>
      </w:tr>
      <w:tr w:rsidR="00D746E3" w:rsidRPr="00D746E3" w14:paraId="722AE666" w14:textId="77777777" w:rsidTr="00127EB5">
        <w:tc>
          <w:tcPr>
            <w:tcW w:w="636" w:type="dxa"/>
          </w:tcPr>
          <w:p w14:paraId="654C3A07"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8.</w:t>
            </w:r>
          </w:p>
        </w:tc>
        <w:tc>
          <w:tcPr>
            <w:tcW w:w="7335" w:type="dxa"/>
          </w:tcPr>
          <w:p w14:paraId="385B105C"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 xml:space="preserve">Postanowienia </w:t>
            </w:r>
          </w:p>
        </w:tc>
        <w:tc>
          <w:tcPr>
            <w:tcW w:w="956" w:type="dxa"/>
          </w:tcPr>
          <w:p w14:paraId="188F6FE4"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 xml:space="preserve"> </w:t>
            </w:r>
          </w:p>
          <w:p w14:paraId="51C448D5" w14:textId="77777777" w:rsidR="00D746E3" w:rsidRPr="00D746E3" w:rsidRDefault="00D746E3" w:rsidP="00D746E3">
            <w:pPr>
              <w:widowControl w:val="0"/>
              <w:tabs>
                <w:tab w:val="left" w:pos="360"/>
                <w:tab w:val="left" w:pos="1843"/>
                <w:tab w:val="left" w:pos="1985"/>
              </w:tabs>
              <w:overflowPunct w:val="0"/>
              <w:autoSpaceDE w:val="0"/>
              <w:autoSpaceDN w:val="0"/>
              <w:adjustRightInd w:val="0"/>
              <w:spacing w:line="276" w:lineRule="auto"/>
              <w:jc w:val="both"/>
              <w:rPr>
                <w:kern w:val="28"/>
              </w:rPr>
            </w:pPr>
            <w:r w:rsidRPr="00D746E3">
              <w:rPr>
                <w:kern w:val="28"/>
              </w:rPr>
              <w:t>14</w:t>
            </w:r>
          </w:p>
        </w:tc>
      </w:tr>
      <w:tr w:rsidR="00D746E3" w:rsidRPr="00D746E3" w14:paraId="30EE3C9A" w14:textId="77777777" w:rsidTr="00127EB5">
        <w:trPr>
          <w:trHeight w:val="695"/>
        </w:trPr>
        <w:tc>
          <w:tcPr>
            <w:tcW w:w="8927" w:type="dxa"/>
            <w:gridSpan w:val="3"/>
          </w:tcPr>
          <w:p w14:paraId="72D5BAC8" w14:textId="77777777" w:rsidR="00D746E3" w:rsidRPr="00D746E3" w:rsidRDefault="00D746E3" w:rsidP="00D746E3">
            <w:pPr>
              <w:widowControl w:val="0"/>
              <w:tabs>
                <w:tab w:val="left" w:pos="360"/>
                <w:tab w:val="right" w:pos="8711"/>
              </w:tabs>
              <w:overflowPunct w:val="0"/>
              <w:autoSpaceDE w:val="0"/>
              <w:autoSpaceDN w:val="0"/>
              <w:adjustRightInd w:val="0"/>
              <w:spacing w:line="276" w:lineRule="auto"/>
              <w:jc w:val="both"/>
              <w:rPr>
                <w:kern w:val="28"/>
              </w:rPr>
            </w:pPr>
          </w:p>
          <w:p w14:paraId="0C6B81DF" w14:textId="77777777" w:rsidR="00D746E3" w:rsidRPr="00D746E3" w:rsidRDefault="00D746E3" w:rsidP="00D746E3">
            <w:pPr>
              <w:widowControl w:val="0"/>
              <w:tabs>
                <w:tab w:val="left" w:pos="360"/>
                <w:tab w:val="right" w:pos="8711"/>
              </w:tabs>
              <w:overflowPunct w:val="0"/>
              <w:autoSpaceDE w:val="0"/>
              <w:autoSpaceDN w:val="0"/>
              <w:adjustRightInd w:val="0"/>
              <w:spacing w:line="276" w:lineRule="auto"/>
              <w:jc w:val="both"/>
              <w:rPr>
                <w:kern w:val="28"/>
              </w:rPr>
            </w:pPr>
            <w:r w:rsidRPr="00D746E3">
              <w:rPr>
                <w:kern w:val="28"/>
              </w:rPr>
              <w:t>RAZEM POSTANOWIENIA I OPINIE                                                                    228</w:t>
            </w:r>
          </w:p>
          <w:p w14:paraId="1361FB31" w14:textId="77777777" w:rsidR="00D746E3" w:rsidRPr="00D746E3" w:rsidRDefault="00D746E3" w:rsidP="00D746E3">
            <w:pPr>
              <w:widowControl w:val="0"/>
              <w:tabs>
                <w:tab w:val="left" w:pos="360"/>
                <w:tab w:val="right" w:pos="8711"/>
              </w:tabs>
              <w:overflowPunct w:val="0"/>
              <w:autoSpaceDE w:val="0"/>
              <w:autoSpaceDN w:val="0"/>
              <w:adjustRightInd w:val="0"/>
              <w:spacing w:line="276" w:lineRule="auto"/>
              <w:jc w:val="both"/>
              <w:rPr>
                <w:kern w:val="28"/>
              </w:rPr>
            </w:pPr>
          </w:p>
        </w:tc>
      </w:tr>
      <w:tr w:rsidR="00D746E3" w:rsidRPr="00D746E3" w14:paraId="4E1E881A" w14:textId="77777777" w:rsidTr="00127EB5">
        <w:trPr>
          <w:trHeight w:val="70"/>
        </w:trPr>
        <w:tc>
          <w:tcPr>
            <w:tcW w:w="636" w:type="dxa"/>
          </w:tcPr>
          <w:p w14:paraId="3E97A375" w14:textId="77777777" w:rsidR="00D746E3" w:rsidRPr="00D746E3" w:rsidRDefault="00D746E3" w:rsidP="00D746E3">
            <w:pPr>
              <w:widowControl w:val="0"/>
              <w:tabs>
                <w:tab w:val="left" w:pos="360"/>
                <w:tab w:val="right" w:pos="8711"/>
              </w:tabs>
              <w:overflowPunct w:val="0"/>
              <w:autoSpaceDE w:val="0"/>
              <w:autoSpaceDN w:val="0"/>
              <w:adjustRightInd w:val="0"/>
              <w:spacing w:line="276" w:lineRule="auto"/>
              <w:jc w:val="both"/>
              <w:rPr>
                <w:kern w:val="28"/>
              </w:rPr>
            </w:pPr>
            <w:r w:rsidRPr="00D746E3">
              <w:rPr>
                <w:kern w:val="28"/>
              </w:rPr>
              <w:t>10.</w:t>
            </w:r>
          </w:p>
        </w:tc>
        <w:tc>
          <w:tcPr>
            <w:tcW w:w="7335" w:type="dxa"/>
          </w:tcPr>
          <w:p w14:paraId="5A668C3B" w14:textId="77777777" w:rsidR="00D746E3" w:rsidRPr="00D746E3" w:rsidRDefault="00D746E3" w:rsidP="00D746E3">
            <w:pPr>
              <w:widowControl w:val="0"/>
              <w:tabs>
                <w:tab w:val="left" w:pos="360"/>
                <w:tab w:val="right" w:pos="8711"/>
              </w:tabs>
              <w:overflowPunct w:val="0"/>
              <w:autoSpaceDE w:val="0"/>
              <w:autoSpaceDN w:val="0"/>
              <w:adjustRightInd w:val="0"/>
              <w:spacing w:line="276" w:lineRule="auto"/>
              <w:jc w:val="both"/>
              <w:rPr>
                <w:kern w:val="28"/>
              </w:rPr>
            </w:pPr>
            <w:r w:rsidRPr="00D746E3">
              <w:rPr>
                <w:kern w:val="28"/>
              </w:rPr>
              <w:t xml:space="preserve">Kontrole w związku z dopuszczeniem do użytkowania </w:t>
            </w:r>
          </w:p>
        </w:tc>
        <w:tc>
          <w:tcPr>
            <w:tcW w:w="956" w:type="dxa"/>
          </w:tcPr>
          <w:p w14:paraId="2B1E8D46" w14:textId="77777777" w:rsidR="00D746E3" w:rsidRPr="00D746E3" w:rsidRDefault="00D746E3" w:rsidP="00D746E3">
            <w:pPr>
              <w:widowControl w:val="0"/>
              <w:tabs>
                <w:tab w:val="left" w:pos="360"/>
                <w:tab w:val="right" w:pos="8711"/>
              </w:tabs>
              <w:overflowPunct w:val="0"/>
              <w:autoSpaceDE w:val="0"/>
              <w:autoSpaceDN w:val="0"/>
              <w:adjustRightInd w:val="0"/>
              <w:spacing w:line="276" w:lineRule="auto"/>
              <w:jc w:val="both"/>
              <w:rPr>
                <w:kern w:val="28"/>
              </w:rPr>
            </w:pPr>
            <w:r w:rsidRPr="00D746E3">
              <w:rPr>
                <w:kern w:val="28"/>
              </w:rPr>
              <w:t xml:space="preserve">   45</w:t>
            </w:r>
          </w:p>
        </w:tc>
      </w:tr>
    </w:tbl>
    <w:p w14:paraId="045826D7" w14:textId="77777777" w:rsidR="00D746E3" w:rsidRPr="00D746E3" w:rsidRDefault="00D746E3" w:rsidP="00D746E3">
      <w:pPr>
        <w:widowControl w:val="0"/>
        <w:tabs>
          <w:tab w:val="left" w:pos="360"/>
        </w:tabs>
        <w:overflowPunct w:val="0"/>
        <w:autoSpaceDE w:val="0"/>
        <w:autoSpaceDN w:val="0"/>
        <w:adjustRightInd w:val="0"/>
        <w:spacing w:after="0" w:line="276" w:lineRule="auto"/>
        <w:jc w:val="both"/>
        <w:rPr>
          <w:rFonts w:ascii="Times New Roman" w:eastAsia="Times New Roman" w:hAnsi="Times New Roman" w:cs="Times New Roman"/>
          <w:b/>
          <w:bCs/>
          <w:kern w:val="28"/>
          <w:sz w:val="24"/>
          <w:szCs w:val="24"/>
          <w:u w:val="single"/>
          <w:lang w:eastAsia="pl-PL"/>
        </w:rPr>
      </w:pPr>
    </w:p>
    <w:p w14:paraId="44D6ADF8" w14:textId="77777777" w:rsidR="00D746E3" w:rsidRPr="00D746E3" w:rsidRDefault="00D746E3" w:rsidP="00D746E3">
      <w:pPr>
        <w:widowControl w:val="0"/>
        <w:tabs>
          <w:tab w:val="left" w:pos="360"/>
        </w:tabs>
        <w:overflowPunct w:val="0"/>
        <w:autoSpaceDE w:val="0"/>
        <w:autoSpaceDN w:val="0"/>
        <w:adjustRightInd w:val="0"/>
        <w:spacing w:after="0" w:line="276" w:lineRule="auto"/>
        <w:ind w:left="360" w:hanging="360"/>
        <w:jc w:val="both"/>
        <w:rPr>
          <w:rFonts w:ascii="Times New Roman" w:eastAsia="Times New Roman" w:hAnsi="Times New Roman" w:cs="Times New Roman"/>
          <w:b/>
          <w:bCs/>
          <w:kern w:val="28"/>
          <w:sz w:val="24"/>
          <w:szCs w:val="24"/>
          <w:u w:val="single"/>
          <w:lang w:eastAsia="pl-PL"/>
        </w:rPr>
      </w:pPr>
      <w:r w:rsidRPr="00D746E3">
        <w:rPr>
          <w:rFonts w:ascii="Times New Roman" w:eastAsia="Times New Roman" w:hAnsi="Times New Roman" w:cs="Times New Roman"/>
          <w:b/>
          <w:bCs/>
          <w:kern w:val="28"/>
          <w:sz w:val="24"/>
          <w:szCs w:val="24"/>
          <w:u w:val="single"/>
          <w:lang w:eastAsia="pl-PL"/>
        </w:rPr>
        <w:t xml:space="preserve">Podsumowanie i wnioski:                </w:t>
      </w:r>
    </w:p>
    <w:p w14:paraId="7ADCCED8" w14:textId="77777777" w:rsidR="00D746E3" w:rsidRPr="00D746E3" w:rsidRDefault="00D746E3" w:rsidP="00D746E3">
      <w:pPr>
        <w:widowControl w:val="0"/>
        <w:tabs>
          <w:tab w:val="left" w:pos="360"/>
        </w:tabs>
        <w:overflowPunct w:val="0"/>
        <w:autoSpaceDE w:val="0"/>
        <w:autoSpaceDN w:val="0"/>
        <w:adjustRightInd w:val="0"/>
        <w:spacing w:after="0" w:line="276" w:lineRule="auto"/>
        <w:ind w:left="360" w:hanging="360"/>
        <w:jc w:val="both"/>
        <w:rPr>
          <w:rFonts w:ascii="Times New Roman" w:eastAsia="Times New Roman" w:hAnsi="Times New Roman" w:cs="Times New Roman"/>
          <w:b/>
          <w:bCs/>
          <w:kern w:val="28"/>
          <w:sz w:val="24"/>
          <w:szCs w:val="24"/>
          <w:u w:val="single"/>
          <w:lang w:eastAsia="pl-PL"/>
        </w:rPr>
      </w:pPr>
      <w:r w:rsidRPr="00D746E3">
        <w:rPr>
          <w:rFonts w:ascii="Times New Roman" w:eastAsia="Times New Roman" w:hAnsi="Times New Roman" w:cs="Times New Roman"/>
          <w:b/>
          <w:bCs/>
          <w:kern w:val="28"/>
          <w:sz w:val="24"/>
          <w:szCs w:val="24"/>
          <w:u w:val="single"/>
          <w:lang w:eastAsia="pl-PL"/>
        </w:rPr>
        <w:t xml:space="preserve"> </w:t>
      </w:r>
    </w:p>
    <w:p w14:paraId="03F826D0" w14:textId="77777777" w:rsidR="00D746E3" w:rsidRPr="00D746E3" w:rsidRDefault="00D746E3" w:rsidP="00D746E3">
      <w:pPr>
        <w:widowControl w:val="0"/>
        <w:tabs>
          <w:tab w:val="left" w:pos="360"/>
        </w:tabs>
        <w:overflowPunct w:val="0"/>
        <w:autoSpaceDE w:val="0"/>
        <w:autoSpaceDN w:val="0"/>
        <w:adjustRightInd w:val="0"/>
        <w:spacing w:after="0" w:line="276" w:lineRule="auto"/>
        <w:jc w:val="both"/>
        <w:rPr>
          <w:rFonts w:ascii="Times New Roman" w:eastAsia="Times New Roman" w:hAnsi="Times New Roman" w:cs="Times New Roman"/>
          <w:bCs/>
          <w:kern w:val="28"/>
          <w:sz w:val="24"/>
          <w:szCs w:val="24"/>
          <w:lang w:eastAsia="pl-PL"/>
        </w:rPr>
      </w:pPr>
      <w:r w:rsidRPr="00D746E3">
        <w:rPr>
          <w:rFonts w:ascii="Times New Roman" w:eastAsia="Times New Roman" w:hAnsi="Times New Roman" w:cs="Times New Roman"/>
          <w:bCs/>
          <w:kern w:val="28"/>
          <w:sz w:val="24"/>
          <w:szCs w:val="24"/>
          <w:lang w:eastAsia="pl-PL"/>
        </w:rPr>
        <w:t>1.</w:t>
      </w:r>
      <w:r w:rsidRPr="00D746E3">
        <w:rPr>
          <w:rFonts w:ascii="Times New Roman" w:eastAsia="Times New Roman" w:hAnsi="Times New Roman" w:cs="Times New Roman"/>
          <w:bCs/>
          <w:kern w:val="28"/>
          <w:sz w:val="24"/>
          <w:szCs w:val="24"/>
          <w:lang w:eastAsia="pl-PL"/>
        </w:rPr>
        <w:tab/>
        <w:t>W opiniowanej dokumentacji nie stwierdzono znacznych naruszeń wymagań higieniczno – sanitarnych i zdrowotnych.</w:t>
      </w:r>
    </w:p>
    <w:p w14:paraId="61F5B43B" w14:textId="147E0F1B" w:rsidR="00D746E3" w:rsidRPr="00D746E3" w:rsidRDefault="00D746E3" w:rsidP="00D746E3">
      <w:pPr>
        <w:widowControl w:val="0"/>
        <w:tabs>
          <w:tab w:val="left" w:pos="360"/>
        </w:tabs>
        <w:overflowPunct w:val="0"/>
        <w:autoSpaceDE w:val="0"/>
        <w:autoSpaceDN w:val="0"/>
        <w:adjustRightInd w:val="0"/>
        <w:spacing w:after="0" w:line="276" w:lineRule="auto"/>
        <w:jc w:val="both"/>
        <w:rPr>
          <w:rFonts w:ascii="Times New Roman" w:eastAsia="Times New Roman" w:hAnsi="Times New Roman" w:cs="Times New Roman"/>
          <w:bCs/>
          <w:kern w:val="28"/>
          <w:sz w:val="24"/>
          <w:szCs w:val="24"/>
          <w:lang w:eastAsia="pl-PL"/>
        </w:rPr>
      </w:pPr>
      <w:r w:rsidRPr="00D746E3">
        <w:rPr>
          <w:rFonts w:ascii="Times New Roman" w:eastAsia="Times New Roman" w:hAnsi="Times New Roman" w:cs="Times New Roman"/>
          <w:bCs/>
          <w:kern w:val="28"/>
          <w:sz w:val="24"/>
          <w:szCs w:val="24"/>
          <w:lang w:eastAsia="pl-PL"/>
        </w:rPr>
        <w:t xml:space="preserve">2.   Przy większych inwestycjach inwestorzy stosują coraz lepsze pod względem wymagań </w:t>
      </w:r>
      <w:proofErr w:type="spellStart"/>
      <w:r w:rsidRPr="00D746E3">
        <w:rPr>
          <w:rFonts w:ascii="Times New Roman" w:eastAsia="Times New Roman" w:hAnsi="Times New Roman" w:cs="Times New Roman"/>
          <w:bCs/>
          <w:kern w:val="28"/>
          <w:sz w:val="24"/>
          <w:szCs w:val="24"/>
          <w:lang w:eastAsia="pl-PL"/>
        </w:rPr>
        <w:t>techniczno</w:t>
      </w:r>
      <w:proofErr w:type="spellEnd"/>
      <w:r w:rsidRPr="00D746E3">
        <w:rPr>
          <w:rFonts w:ascii="Times New Roman" w:eastAsia="Times New Roman" w:hAnsi="Times New Roman" w:cs="Times New Roman"/>
          <w:bCs/>
          <w:kern w:val="28"/>
          <w:sz w:val="24"/>
          <w:szCs w:val="24"/>
          <w:lang w:eastAsia="pl-PL"/>
        </w:rPr>
        <w:t xml:space="preserve"> – sanitarnych rozwiązania i urządzenia technologiczne, a opracowywane dokumentacje w sposób fachowy i profesjonalny rozwiązują sprawy higieniczno – sanitarne           i zdrowotne w obiekcie.</w:t>
      </w:r>
    </w:p>
    <w:p w14:paraId="2A101DE4" w14:textId="77777777" w:rsidR="00D746E3" w:rsidRPr="00D746E3" w:rsidRDefault="00D746E3" w:rsidP="00D746E3">
      <w:pPr>
        <w:widowControl w:val="0"/>
        <w:tabs>
          <w:tab w:val="left" w:pos="360"/>
        </w:tabs>
        <w:overflowPunct w:val="0"/>
        <w:autoSpaceDE w:val="0"/>
        <w:autoSpaceDN w:val="0"/>
        <w:adjustRightInd w:val="0"/>
        <w:spacing w:after="0" w:line="276" w:lineRule="auto"/>
        <w:jc w:val="both"/>
        <w:rPr>
          <w:rFonts w:ascii="Times New Roman" w:eastAsia="Times New Roman" w:hAnsi="Times New Roman" w:cs="Times New Roman"/>
          <w:bCs/>
          <w:kern w:val="28"/>
          <w:sz w:val="24"/>
          <w:szCs w:val="24"/>
          <w:lang w:eastAsia="pl-PL"/>
        </w:rPr>
      </w:pPr>
      <w:r w:rsidRPr="00D746E3">
        <w:rPr>
          <w:rFonts w:ascii="Times New Roman" w:eastAsia="Times New Roman" w:hAnsi="Times New Roman" w:cs="Times New Roman"/>
          <w:bCs/>
          <w:kern w:val="28"/>
          <w:sz w:val="24"/>
          <w:szCs w:val="24"/>
          <w:lang w:eastAsia="pl-PL"/>
        </w:rPr>
        <w:t>3. Przy małych inwestycjach dokumentacja opracowywana jest w sposób tradycyjny               przy zastosowaniu powszechnie znanych i możliwych rozwiązań. Często składane są własne koncepcje rozwiązań technologicznych.</w:t>
      </w:r>
    </w:p>
    <w:p w14:paraId="4757813B" w14:textId="77777777" w:rsidR="00D746E3" w:rsidRPr="00D746E3" w:rsidRDefault="00D746E3" w:rsidP="00D746E3">
      <w:pPr>
        <w:widowControl w:val="0"/>
        <w:tabs>
          <w:tab w:val="left" w:pos="360"/>
        </w:tabs>
        <w:overflowPunct w:val="0"/>
        <w:autoSpaceDE w:val="0"/>
        <w:autoSpaceDN w:val="0"/>
        <w:adjustRightInd w:val="0"/>
        <w:spacing w:after="0" w:line="276" w:lineRule="auto"/>
        <w:jc w:val="both"/>
        <w:rPr>
          <w:rFonts w:ascii="Times New Roman" w:eastAsia="Times New Roman" w:hAnsi="Times New Roman" w:cs="Times New Roman"/>
          <w:bCs/>
          <w:kern w:val="28"/>
          <w:sz w:val="24"/>
          <w:szCs w:val="24"/>
          <w:lang w:eastAsia="pl-PL"/>
        </w:rPr>
      </w:pPr>
      <w:r w:rsidRPr="00D746E3">
        <w:rPr>
          <w:rFonts w:ascii="Times New Roman" w:eastAsia="Times New Roman" w:hAnsi="Times New Roman" w:cs="Times New Roman"/>
          <w:bCs/>
          <w:kern w:val="28"/>
          <w:sz w:val="24"/>
          <w:szCs w:val="24"/>
          <w:lang w:eastAsia="pl-PL"/>
        </w:rPr>
        <w:t>4. Inwestorzy przy realizacji inwestycji zwykle uwzględniają ewentualne wniesione zastrzeżenia i zalecenia sanitarne do projektu lub koncepcji.</w:t>
      </w:r>
    </w:p>
    <w:p w14:paraId="03058044" w14:textId="77777777" w:rsidR="00D746E3" w:rsidRPr="00D746E3" w:rsidRDefault="00D746E3" w:rsidP="00D746E3">
      <w:pPr>
        <w:widowControl w:val="0"/>
        <w:overflowPunct w:val="0"/>
        <w:autoSpaceDE w:val="0"/>
        <w:autoSpaceDN w:val="0"/>
        <w:adjustRightInd w:val="0"/>
        <w:spacing w:after="0" w:line="276" w:lineRule="auto"/>
        <w:jc w:val="both"/>
        <w:rPr>
          <w:rFonts w:ascii="Times New Roman" w:eastAsia="Times New Roman" w:hAnsi="Times New Roman" w:cs="Times New Roman"/>
          <w:bCs/>
          <w:iCs/>
          <w:kern w:val="28"/>
          <w:sz w:val="24"/>
          <w:szCs w:val="24"/>
          <w:lang w:eastAsia="pl-PL"/>
        </w:rPr>
      </w:pPr>
      <w:r w:rsidRPr="00D746E3">
        <w:rPr>
          <w:rFonts w:ascii="Times New Roman" w:eastAsia="Times New Roman" w:hAnsi="Times New Roman" w:cs="Times New Roman"/>
          <w:bCs/>
          <w:kern w:val="28"/>
          <w:sz w:val="24"/>
          <w:szCs w:val="24"/>
          <w:lang w:eastAsia="pl-PL"/>
        </w:rPr>
        <w:t xml:space="preserve">5.  W roku 2021 </w:t>
      </w:r>
      <w:r w:rsidRPr="00D746E3">
        <w:rPr>
          <w:rFonts w:ascii="Times New Roman" w:eastAsia="Times New Roman" w:hAnsi="Times New Roman" w:cs="Times New Roman"/>
          <w:sz w:val="24"/>
          <w:szCs w:val="24"/>
          <w:lang w:eastAsia="pl-PL"/>
        </w:rPr>
        <w:t>w związku z wystąpieniem stanu epidemii wywołanym zakażeniami wirusem SARS-CoV-2 na stanowisku ds. NNZ prowadzono działania przeciwepidemiczne (prowadzenie dochodzeń epidemiologicznych u osób zakażonych oraz kontrole przestrzegania</w:t>
      </w:r>
      <w:r w:rsidRPr="00D746E3">
        <w:rPr>
          <w:rFonts w:ascii="Times New Roman" w:eastAsia="Times New Roman" w:hAnsi="Times New Roman" w:cs="Arial"/>
          <w:b/>
          <w:i/>
          <w:sz w:val="24"/>
          <w:szCs w:val="24"/>
          <w:lang w:eastAsia="pl-PL"/>
        </w:rPr>
        <w:t xml:space="preserve"> </w:t>
      </w:r>
      <w:r w:rsidRPr="00D746E3">
        <w:rPr>
          <w:rFonts w:ascii="Times New Roman" w:eastAsia="Times New Roman" w:hAnsi="Times New Roman" w:cs="Arial"/>
          <w:bCs/>
          <w:iCs/>
          <w:sz w:val="24"/>
          <w:szCs w:val="24"/>
          <w:lang w:eastAsia="pl-PL"/>
        </w:rPr>
        <w:t>ograniczeń, nakazów i zakazów w związku z wystąpieniem epidemii COVID-19</w:t>
      </w:r>
      <w:r w:rsidRPr="00D746E3">
        <w:rPr>
          <w:rFonts w:ascii="Times New Roman" w:eastAsia="Times New Roman" w:hAnsi="Times New Roman" w:cs="Times New Roman"/>
          <w:bCs/>
          <w:iCs/>
          <w:sz w:val="24"/>
          <w:szCs w:val="24"/>
          <w:lang w:eastAsia="pl-PL"/>
        </w:rPr>
        <w:t xml:space="preserve">). </w:t>
      </w:r>
    </w:p>
    <w:p w14:paraId="0C9BDC30" w14:textId="669FACDB" w:rsidR="00D746E3" w:rsidRDefault="00D746E3" w:rsidP="00D25EF2">
      <w:pPr>
        <w:spacing w:after="0" w:line="276" w:lineRule="auto"/>
        <w:jc w:val="both"/>
        <w:rPr>
          <w:rFonts w:ascii="Times New Roman" w:eastAsia="Times New Roman" w:hAnsi="Times New Roman" w:cs="Times New Roman"/>
          <w:sz w:val="24"/>
          <w:szCs w:val="24"/>
          <w:lang w:eastAsia="pl-PL"/>
        </w:rPr>
      </w:pPr>
    </w:p>
    <w:p w14:paraId="0260DE04" w14:textId="46E43D0F" w:rsidR="00705365" w:rsidRPr="00705365" w:rsidRDefault="00705365" w:rsidP="00705365">
      <w:pPr>
        <w:spacing w:after="0" w:line="276" w:lineRule="auto"/>
        <w:ind w:left="720"/>
        <w:contextualSpacing/>
        <w:jc w:val="both"/>
        <w:rPr>
          <w:rFonts w:ascii="Times New Roman" w:eastAsia="Times New Roman" w:hAnsi="Times New Roman" w:cs="Times New Roman"/>
          <w:b/>
          <w:bCs/>
          <w:color w:val="000000"/>
          <w:sz w:val="28"/>
          <w:szCs w:val="28"/>
          <w:lang w:eastAsia="pl-PL"/>
        </w:rPr>
      </w:pPr>
      <w:r w:rsidRPr="00705365">
        <w:rPr>
          <w:rFonts w:ascii="Times New Roman" w:eastAsia="Times New Roman" w:hAnsi="Times New Roman" w:cs="Times New Roman"/>
          <w:b/>
          <w:bCs/>
          <w:color w:val="000000"/>
          <w:sz w:val="28"/>
          <w:szCs w:val="28"/>
          <w:lang w:eastAsia="pl-PL"/>
        </w:rPr>
        <w:t>10. Działania z zakresu  oświaty zdrowotnej i promocji zdrowia.</w:t>
      </w:r>
    </w:p>
    <w:p w14:paraId="5931F5A0"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p>
    <w:p w14:paraId="6CA8E17A" w14:textId="77777777" w:rsidR="00705365" w:rsidRPr="00705365" w:rsidRDefault="00705365" w:rsidP="0068506D">
      <w:pPr>
        <w:spacing w:after="0" w:line="276" w:lineRule="auto"/>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xml:space="preserve">Głównym celem w działalności pionu oświaty zdrowotnej i promocji zdrowia jest edukacja zdrowotna w zakresie zdrowego stylu życia, zapobieganie chorobom niezakaźnym </w:t>
      </w:r>
      <w:r w:rsidRPr="00705365">
        <w:rPr>
          <w:rFonts w:ascii="Times New Roman" w:eastAsia="Times New Roman" w:hAnsi="Times New Roman" w:cs="Times New Roman"/>
          <w:color w:val="000000"/>
          <w:sz w:val="24"/>
          <w:szCs w:val="24"/>
          <w:lang w:eastAsia="pl-PL"/>
        </w:rPr>
        <w:lastRenderedPageBreak/>
        <w:t>wynikającym z niewłaściwych zachowań zdrowotnych oraz chorobom zakaźnym. Jest on osiągany poprzez:</w:t>
      </w:r>
    </w:p>
    <w:p w14:paraId="25DEFACF"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Kształtowanie prozdrowotnego stylu życia społeczeństwa,</w:t>
      </w:r>
    </w:p>
    <w:p w14:paraId="7648A9D8"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Tworzenie środowiska życia, pracy i nauki sprzyjającego zdrowiu,</w:t>
      </w:r>
    </w:p>
    <w:p w14:paraId="018224CE" w14:textId="77777777" w:rsidR="0013130E"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xml:space="preserve">• Aktywizowanie jednostek samorządu terytorialnego i organizacji pozarządowych do działań na rzecz zdrowia. </w:t>
      </w:r>
    </w:p>
    <w:p w14:paraId="5CA8AAB8" w14:textId="7F628480" w:rsidR="00705365" w:rsidRPr="00705365" w:rsidRDefault="00705365" w:rsidP="0013130E">
      <w:pPr>
        <w:spacing w:after="0" w:line="276" w:lineRule="auto"/>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Działania podejmowane są w oparciu o:</w:t>
      </w:r>
    </w:p>
    <w:p w14:paraId="4DAA3A5F" w14:textId="77FC7DB0"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xml:space="preserve">• Ustawę o Państwowej Inspekcji Sanitarnej z dnia 14 marca 1985r. </w:t>
      </w:r>
    </w:p>
    <w:p w14:paraId="168E2D13"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Zalecenia Światowej Organizacji Zdrowia, Komisji Europejskiej, Ministerstwa Zdrowia,</w:t>
      </w:r>
    </w:p>
    <w:p w14:paraId="6763EE38" w14:textId="7974BBA3"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Aktualną sytuację epidemiologiczną oraz potrzeb</w:t>
      </w:r>
      <w:r w:rsidR="0013130E">
        <w:rPr>
          <w:rFonts w:ascii="Times New Roman" w:eastAsia="Times New Roman" w:hAnsi="Times New Roman" w:cs="Times New Roman"/>
          <w:color w:val="000000"/>
          <w:sz w:val="24"/>
          <w:szCs w:val="24"/>
          <w:lang w:eastAsia="pl-PL"/>
        </w:rPr>
        <w:t>ami</w:t>
      </w:r>
      <w:r w:rsidRPr="00705365">
        <w:rPr>
          <w:rFonts w:ascii="Times New Roman" w:eastAsia="Times New Roman" w:hAnsi="Times New Roman" w:cs="Times New Roman"/>
          <w:color w:val="000000"/>
          <w:sz w:val="24"/>
          <w:szCs w:val="24"/>
          <w:lang w:eastAsia="pl-PL"/>
        </w:rPr>
        <w:t xml:space="preserve"> zdrowotn</w:t>
      </w:r>
      <w:r w:rsidR="0013130E">
        <w:rPr>
          <w:rFonts w:ascii="Times New Roman" w:eastAsia="Times New Roman" w:hAnsi="Times New Roman" w:cs="Times New Roman"/>
          <w:color w:val="000000"/>
          <w:sz w:val="24"/>
          <w:szCs w:val="24"/>
          <w:lang w:eastAsia="pl-PL"/>
        </w:rPr>
        <w:t>ymi</w:t>
      </w:r>
      <w:r w:rsidRPr="00705365">
        <w:rPr>
          <w:rFonts w:ascii="Times New Roman" w:eastAsia="Times New Roman" w:hAnsi="Times New Roman" w:cs="Times New Roman"/>
          <w:color w:val="000000"/>
          <w:sz w:val="24"/>
          <w:szCs w:val="24"/>
          <w:lang w:eastAsia="pl-PL"/>
        </w:rPr>
        <w:t xml:space="preserve"> społeczności lokalnych</w:t>
      </w:r>
      <w:r w:rsidR="0013130E">
        <w:rPr>
          <w:rFonts w:ascii="Times New Roman" w:eastAsia="Times New Roman" w:hAnsi="Times New Roman" w:cs="Times New Roman"/>
          <w:color w:val="000000"/>
          <w:sz w:val="24"/>
          <w:szCs w:val="24"/>
          <w:lang w:eastAsia="pl-PL"/>
        </w:rPr>
        <w:t>,</w:t>
      </w:r>
      <w:r w:rsidRPr="00705365">
        <w:rPr>
          <w:rFonts w:ascii="Times New Roman" w:eastAsia="Times New Roman" w:hAnsi="Times New Roman" w:cs="Times New Roman"/>
          <w:color w:val="000000"/>
          <w:sz w:val="24"/>
          <w:szCs w:val="24"/>
          <w:lang w:eastAsia="pl-PL"/>
        </w:rPr>
        <w:t xml:space="preserve"> problem</w:t>
      </w:r>
      <w:r w:rsidR="0013130E">
        <w:rPr>
          <w:rFonts w:ascii="Times New Roman" w:eastAsia="Times New Roman" w:hAnsi="Times New Roman" w:cs="Times New Roman"/>
          <w:color w:val="000000"/>
          <w:sz w:val="24"/>
          <w:szCs w:val="24"/>
          <w:lang w:eastAsia="pl-PL"/>
        </w:rPr>
        <w:t>ami</w:t>
      </w:r>
      <w:r w:rsidRPr="00705365">
        <w:rPr>
          <w:rFonts w:ascii="Times New Roman" w:eastAsia="Times New Roman" w:hAnsi="Times New Roman" w:cs="Times New Roman"/>
          <w:color w:val="000000"/>
          <w:sz w:val="24"/>
          <w:szCs w:val="24"/>
          <w:lang w:eastAsia="pl-PL"/>
        </w:rPr>
        <w:t xml:space="preserve"> zdrowotnym</w:t>
      </w:r>
      <w:r w:rsidR="0013130E">
        <w:rPr>
          <w:rFonts w:ascii="Times New Roman" w:eastAsia="Times New Roman" w:hAnsi="Times New Roman" w:cs="Times New Roman"/>
          <w:color w:val="000000"/>
          <w:sz w:val="24"/>
          <w:szCs w:val="24"/>
          <w:lang w:eastAsia="pl-PL"/>
        </w:rPr>
        <w:t>i</w:t>
      </w:r>
      <w:r w:rsidRPr="00705365">
        <w:rPr>
          <w:rFonts w:ascii="Times New Roman" w:eastAsia="Times New Roman" w:hAnsi="Times New Roman" w:cs="Times New Roman"/>
          <w:color w:val="000000"/>
          <w:sz w:val="24"/>
          <w:szCs w:val="24"/>
          <w:lang w:eastAsia="pl-PL"/>
        </w:rPr>
        <w:t xml:space="preserve"> w skali kraju, województwa i powiatów </w:t>
      </w:r>
      <w:r w:rsidR="0013130E">
        <w:rPr>
          <w:rFonts w:ascii="Times New Roman" w:eastAsia="Times New Roman" w:hAnsi="Times New Roman" w:cs="Times New Roman"/>
          <w:color w:val="000000"/>
          <w:sz w:val="24"/>
          <w:szCs w:val="24"/>
          <w:lang w:eastAsia="pl-PL"/>
        </w:rPr>
        <w:t>(</w:t>
      </w:r>
      <w:r w:rsidRPr="00705365">
        <w:rPr>
          <w:rFonts w:ascii="Times New Roman" w:eastAsia="Times New Roman" w:hAnsi="Times New Roman" w:cs="Times New Roman"/>
          <w:color w:val="000000"/>
          <w:sz w:val="24"/>
          <w:szCs w:val="24"/>
          <w:lang w:eastAsia="pl-PL"/>
        </w:rPr>
        <w:t>obok chorób zakaźnych min HIV/AIDS także choroby niezakaźne takie jak: nadwaga, otyłość, szeroko pojęte uzależnienia, choroby nowotworowe, cyberprzemoc</w:t>
      </w:r>
      <w:r w:rsidR="0013130E">
        <w:rPr>
          <w:rFonts w:ascii="Times New Roman" w:eastAsia="Times New Roman" w:hAnsi="Times New Roman" w:cs="Times New Roman"/>
          <w:color w:val="000000"/>
          <w:sz w:val="24"/>
          <w:szCs w:val="24"/>
          <w:lang w:eastAsia="pl-PL"/>
        </w:rPr>
        <w:t>)</w:t>
      </w:r>
      <w:r w:rsidRPr="00705365">
        <w:rPr>
          <w:rFonts w:ascii="Times New Roman" w:eastAsia="Times New Roman" w:hAnsi="Times New Roman" w:cs="Times New Roman"/>
          <w:color w:val="000000"/>
          <w:sz w:val="24"/>
          <w:szCs w:val="24"/>
          <w:lang w:eastAsia="pl-PL"/>
        </w:rPr>
        <w:t>.</w:t>
      </w:r>
    </w:p>
    <w:p w14:paraId="7FB6BCA5" w14:textId="692D0695"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Państwowa Inspekcja Sanitarna podejmuje działania zapobiegawcze w formie programów edukacyjnych i innych działań adresowanych do dzieci i młodzieży oraz akcji interwencyjnych adresowanych do ogółu społeczeństwa.</w:t>
      </w:r>
    </w:p>
    <w:p w14:paraId="41680321" w14:textId="77777777" w:rsidR="00771935" w:rsidRDefault="00705365" w:rsidP="00771935">
      <w:pPr>
        <w:spacing w:before="240" w:after="0" w:line="240" w:lineRule="auto"/>
        <w:jc w:val="both"/>
        <w:rPr>
          <w:rFonts w:ascii="Times New Roman" w:eastAsia="Calibri" w:hAnsi="Times New Roman" w:cs="Times New Roman"/>
          <w:b/>
          <w:bCs/>
          <w:sz w:val="24"/>
          <w:szCs w:val="24"/>
        </w:rPr>
      </w:pPr>
      <w:r w:rsidRPr="00705365">
        <w:rPr>
          <w:rFonts w:ascii="Times New Roman" w:eastAsia="Calibri" w:hAnsi="Times New Roman" w:cs="Times New Roman"/>
          <w:b/>
          <w:bCs/>
          <w:sz w:val="24"/>
          <w:szCs w:val="24"/>
        </w:rPr>
        <w:t xml:space="preserve">Stop dopalaczom </w:t>
      </w:r>
    </w:p>
    <w:p w14:paraId="3CF2BF4D" w14:textId="14841C81" w:rsidR="00705365" w:rsidRDefault="00705365" w:rsidP="00167986">
      <w:pPr>
        <w:spacing w:before="240"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 xml:space="preserve">Celem programu jest uświadomienie dzieciom i młodzieży ryzyko jakie niesie za sobą zażywanie dopalaczy. Zorganizowano 2 prelekcje z zakresu profilaktyki uzależnień </w:t>
      </w:r>
      <w:r w:rsidR="0013130E">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 xml:space="preserve">ze szczególnym uwzględnieniem wpływu dopalaczy na zdrowie młodzieży. Spotkania prowadził terapeuta uzależnień. Na prelekcjach miał również pokaz </w:t>
      </w:r>
      <w:proofErr w:type="spellStart"/>
      <w:r w:rsidRPr="00705365">
        <w:rPr>
          <w:rFonts w:ascii="Times New Roman" w:eastAsia="Calibri" w:hAnsi="Times New Roman" w:cs="Times New Roman"/>
          <w:sz w:val="24"/>
          <w:szCs w:val="24"/>
        </w:rPr>
        <w:t>smokolajzera</w:t>
      </w:r>
      <w:proofErr w:type="spellEnd"/>
      <w:r w:rsidRPr="00705365">
        <w:rPr>
          <w:rFonts w:ascii="Times New Roman" w:eastAsia="Calibri" w:hAnsi="Times New Roman" w:cs="Times New Roman"/>
          <w:sz w:val="24"/>
          <w:szCs w:val="24"/>
        </w:rPr>
        <w:t xml:space="preserve"> , alkogogli </w:t>
      </w:r>
      <w:r w:rsidR="0013130E">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i</w:t>
      </w:r>
      <w:r w:rsidR="0013130E">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 xml:space="preserve"> </w:t>
      </w:r>
      <w:proofErr w:type="spellStart"/>
      <w:r w:rsidRPr="00705365">
        <w:rPr>
          <w:rFonts w:ascii="Times New Roman" w:eastAsia="Calibri" w:hAnsi="Times New Roman" w:cs="Times New Roman"/>
          <w:sz w:val="24"/>
          <w:szCs w:val="24"/>
        </w:rPr>
        <w:t>narkogogli</w:t>
      </w:r>
      <w:proofErr w:type="spellEnd"/>
      <w:r w:rsidRPr="00705365">
        <w:rPr>
          <w:rFonts w:ascii="Times New Roman" w:eastAsia="Calibri" w:hAnsi="Times New Roman" w:cs="Times New Roman"/>
          <w:sz w:val="24"/>
          <w:szCs w:val="24"/>
        </w:rPr>
        <w:t>. W programie uczestniczyło 191 osób. Spotkanie było sfinansowane przez Starostwo Powiatowe w Lipnie.</w:t>
      </w:r>
    </w:p>
    <w:p w14:paraId="6AFBB262" w14:textId="77777777" w:rsidR="00167986" w:rsidRDefault="00167986" w:rsidP="00705365">
      <w:pPr>
        <w:spacing w:after="0" w:line="276" w:lineRule="auto"/>
        <w:jc w:val="both"/>
        <w:rPr>
          <w:rFonts w:ascii="Times New Roman" w:eastAsia="Calibri" w:hAnsi="Times New Roman" w:cs="Times New Roman"/>
          <w:b/>
          <w:bCs/>
          <w:sz w:val="24"/>
          <w:szCs w:val="24"/>
        </w:rPr>
      </w:pPr>
    </w:p>
    <w:p w14:paraId="47A1CCA8" w14:textId="43533A98" w:rsidR="00705365" w:rsidRPr="00705365" w:rsidRDefault="00705365" w:rsidP="00705365">
      <w:pPr>
        <w:spacing w:after="0" w:line="276" w:lineRule="auto"/>
        <w:jc w:val="both"/>
        <w:rPr>
          <w:rFonts w:ascii="Times New Roman" w:eastAsia="Calibri" w:hAnsi="Times New Roman" w:cs="Times New Roman"/>
          <w:b/>
          <w:bCs/>
          <w:sz w:val="24"/>
          <w:szCs w:val="24"/>
        </w:rPr>
      </w:pPr>
      <w:r w:rsidRPr="00705365">
        <w:rPr>
          <w:rFonts w:ascii="Times New Roman" w:eastAsia="Calibri" w:hAnsi="Times New Roman" w:cs="Times New Roman"/>
          <w:b/>
          <w:bCs/>
          <w:sz w:val="24"/>
          <w:szCs w:val="24"/>
        </w:rPr>
        <w:t>Profilaktyka HIV/AIDS</w:t>
      </w:r>
    </w:p>
    <w:p w14:paraId="024579AA" w14:textId="20A3B76E" w:rsidR="00705365" w:rsidRPr="00705365" w:rsidRDefault="00705365" w:rsidP="00705365">
      <w:pPr>
        <w:spacing w:after="20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Zakażenia HIV i zachorowania na AIDS potwierdzają celowo</w:t>
      </w:r>
      <w:r w:rsidRPr="00705365">
        <w:rPr>
          <w:rFonts w:ascii="Times New Roman" w:eastAsia="TimesNewRoman" w:hAnsi="Times New Roman" w:cs="Times New Roman"/>
          <w:sz w:val="24"/>
          <w:szCs w:val="24"/>
        </w:rPr>
        <w:t xml:space="preserve">ść </w:t>
      </w:r>
      <w:r w:rsidRPr="00705365">
        <w:rPr>
          <w:rFonts w:ascii="Times New Roman" w:eastAsia="Calibri" w:hAnsi="Times New Roman" w:cs="Times New Roman"/>
          <w:sz w:val="24"/>
          <w:szCs w:val="24"/>
        </w:rPr>
        <w:t>kontynuacji zada</w:t>
      </w:r>
      <w:r w:rsidRPr="00705365">
        <w:rPr>
          <w:rFonts w:ascii="Times New Roman" w:eastAsia="TimesNewRoman" w:hAnsi="Times New Roman" w:cs="Times New Roman"/>
          <w:sz w:val="24"/>
          <w:szCs w:val="24"/>
        </w:rPr>
        <w:t xml:space="preserve">ń </w:t>
      </w:r>
      <w:r w:rsidRPr="00705365">
        <w:rPr>
          <w:rFonts w:ascii="Times New Roman" w:eastAsia="Calibri" w:hAnsi="Times New Roman" w:cs="Times New Roman"/>
          <w:sz w:val="24"/>
          <w:szCs w:val="24"/>
        </w:rPr>
        <w:t>uj</w:t>
      </w:r>
      <w:r w:rsidRPr="00705365">
        <w:rPr>
          <w:rFonts w:ascii="Times New Roman" w:eastAsia="TimesNewRoman" w:hAnsi="Times New Roman" w:cs="Times New Roman"/>
          <w:sz w:val="24"/>
          <w:szCs w:val="24"/>
        </w:rPr>
        <w:t>ę</w:t>
      </w:r>
      <w:r w:rsidRPr="00705365">
        <w:rPr>
          <w:rFonts w:ascii="Times New Roman" w:eastAsia="Calibri" w:hAnsi="Times New Roman" w:cs="Times New Roman"/>
          <w:sz w:val="24"/>
          <w:szCs w:val="24"/>
        </w:rPr>
        <w:t xml:space="preserve">tych </w:t>
      </w:r>
      <w:r w:rsidR="0068506D">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w Krajowym Programie Zwalczania AIDS i Zapobiegania Zaka</w:t>
      </w:r>
      <w:r w:rsidRPr="00705365">
        <w:rPr>
          <w:rFonts w:ascii="Times New Roman" w:eastAsia="TimesNewRoman" w:hAnsi="Times New Roman" w:cs="Times New Roman"/>
          <w:sz w:val="24"/>
          <w:szCs w:val="24"/>
        </w:rPr>
        <w:t>ż</w:t>
      </w:r>
      <w:r w:rsidRPr="00705365">
        <w:rPr>
          <w:rFonts w:ascii="Times New Roman" w:eastAsia="Calibri" w:hAnsi="Times New Roman" w:cs="Times New Roman"/>
          <w:sz w:val="24"/>
          <w:szCs w:val="24"/>
        </w:rPr>
        <w:t>eniom HIV. Trudno jest okre</w:t>
      </w:r>
      <w:r w:rsidRPr="00705365">
        <w:rPr>
          <w:rFonts w:ascii="Times New Roman" w:eastAsia="TimesNewRoman" w:hAnsi="Times New Roman" w:cs="Times New Roman"/>
          <w:sz w:val="24"/>
          <w:szCs w:val="24"/>
        </w:rPr>
        <w:t>ś</w:t>
      </w:r>
      <w:r w:rsidRPr="00705365">
        <w:rPr>
          <w:rFonts w:ascii="Times New Roman" w:eastAsia="Calibri" w:hAnsi="Times New Roman" w:cs="Times New Roman"/>
          <w:sz w:val="24"/>
          <w:szCs w:val="24"/>
        </w:rPr>
        <w:t>li</w:t>
      </w:r>
      <w:r w:rsidRPr="00705365">
        <w:rPr>
          <w:rFonts w:ascii="Times New Roman" w:eastAsia="TimesNewRoman" w:hAnsi="Times New Roman" w:cs="Times New Roman"/>
          <w:sz w:val="24"/>
          <w:szCs w:val="24"/>
        </w:rPr>
        <w:t xml:space="preserve">ć </w:t>
      </w:r>
      <w:r w:rsidRPr="00705365">
        <w:rPr>
          <w:rFonts w:ascii="Times New Roman" w:eastAsia="Calibri" w:hAnsi="Times New Roman" w:cs="Times New Roman"/>
          <w:sz w:val="24"/>
          <w:szCs w:val="24"/>
        </w:rPr>
        <w:t>poziom zagro</w:t>
      </w:r>
      <w:r w:rsidRPr="00705365">
        <w:rPr>
          <w:rFonts w:ascii="Times New Roman" w:eastAsia="TimesNewRoman" w:hAnsi="Times New Roman" w:cs="Times New Roman"/>
          <w:sz w:val="24"/>
          <w:szCs w:val="24"/>
        </w:rPr>
        <w:t>ż</w:t>
      </w:r>
      <w:r w:rsidRPr="00705365">
        <w:rPr>
          <w:rFonts w:ascii="Times New Roman" w:eastAsia="Calibri" w:hAnsi="Times New Roman" w:cs="Times New Roman"/>
          <w:sz w:val="24"/>
          <w:szCs w:val="24"/>
        </w:rPr>
        <w:t>enia na terenie powiatu lipnowskiego, lecz oczywista jest konieczno</w:t>
      </w:r>
      <w:r w:rsidRPr="00705365">
        <w:rPr>
          <w:rFonts w:ascii="Times New Roman" w:eastAsia="TimesNewRoman" w:hAnsi="Times New Roman" w:cs="Times New Roman"/>
          <w:sz w:val="24"/>
          <w:szCs w:val="24"/>
        </w:rPr>
        <w:t xml:space="preserve">ść </w:t>
      </w:r>
      <w:r w:rsidRPr="00705365">
        <w:rPr>
          <w:rFonts w:ascii="Times New Roman" w:eastAsia="Calibri" w:hAnsi="Times New Roman" w:cs="Times New Roman"/>
          <w:sz w:val="24"/>
          <w:szCs w:val="24"/>
        </w:rPr>
        <w:t>prowadzenia działa</w:t>
      </w:r>
      <w:r w:rsidRPr="00705365">
        <w:rPr>
          <w:rFonts w:ascii="Times New Roman" w:eastAsia="TimesNewRoman" w:hAnsi="Times New Roman" w:cs="Times New Roman"/>
          <w:sz w:val="24"/>
          <w:szCs w:val="24"/>
        </w:rPr>
        <w:t xml:space="preserve">ń </w:t>
      </w:r>
      <w:r w:rsidRPr="00705365">
        <w:rPr>
          <w:rFonts w:ascii="Times New Roman" w:eastAsia="Calibri" w:hAnsi="Times New Roman" w:cs="Times New Roman"/>
          <w:sz w:val="24"/>
          <w:szCs w:val="24"/>
        </w:rPr>
        <w:t>profilaktycznych, szczególnie w</w:t>
      </w:r>
      <w:r w:rsidRPr="00705365">
        <w:rPr>
          <w:rFonts w:ascii="Times New Roman" w:eastAsia="TimesNewRoman" w:hAnsi="Times New Roman" w:cs="Times New Roman"/>
          <w:sz w:val="24"/>
          <w:szCs w:val="24"/>
        </w:rPr>
        <w:t>ś</w:t>
      </w:r>
      <w:r w:rsidRPr="00705365">
        <w:rPr>
          <w:rFonts w:ascii="Times New Roman" w:eastAsia="Calibri" w:hAnsi="Times New Roman" w:cs="Times New Roman"/>
          <w:sz w:val="24"/>
          <w:szCs w:val="24"/>
        </w:rPr>
        <w:t>ród młodzie</w:t>
      </w:r>
      <w:r w:rsidRPr="00705365">
        <w:rPr>
          <w:rFonts w:ascii="Times New Roman" w:eastAsia="TimesNewRoman" w:hAnsi="Times New Roman" w:cs="Times New Roman"/>
          <w:sz w:val="24"/>
          <w:szCs w:val="24"/>
        </w:rPr>
        <w:t>ż</w:t>
      </w:r>
      <w:r w:rsidRPr="00705365">
        <w:rPr>
          <w:rFonts w:ascii="Times New Roman" w:eastAsia="Calibri" w:hAnsi="Times New Roman" w:cs="Times New Roman"/>
          <w:sz w:val="24"/>
          <w:szCs w:val="24"/>
        </w:rPr>
        <w:t>y. Szkolenia były prowadzone przez przedstawiciela KC ds. AIDS</w:t>
      </w:r>
      <w:r w:rsidR="0013130E">
        <w:rPr>
          <w:rFonts w:ascii="Times New Roman" w:eastAsia="Calibri" w:hAnsi="Times New Roman" w:cs="Times New Roman"/>
          <w:sz w:val="24"/>
          <w:szCs w:val="24"/>
        </w:rPr>
        <w:t xml:space="preserve">, w </w:t>
      </w:r>
      <w:r w:rsidRPr="00705365">
        <w:rPr>
          <w:rFonts w:ascii="Times New Roman" w:eastAsia="Calibri" w:hAnsi="Times New Roman" w:cs="Times New Roman"/>
          <w:sz w:val="24"/>
          <w:szCs w:val="24"/>
        </w:rPr>
        <w:t>których uczestniczyło 191 osób. Spotkanie było sfinansowane przez Starostwo Powiatowe w Lipnie.</w:t>
      </w:r>
    </w:p>
    <w:p w14:paraId="3E590D7B" w14:textId="77777777" w:rsidR="00705365" w:rsidRPr="00705365" w:rsidRDefault="00705365" w:rsidP="000C3FB3">
      <w:pPr>
        <w:autoSpaceDE w:val="0"/>
        <w:autoSpaceDN w:val="0"/>
        <w:adjustRightInd w:val="0"/>
        <w:spacing w:after="0" w:line="276" w:lineRule="auto"/>
        <w:ind w:left="720" w:hanging="720"/>
        <w:jc w:val="both"/>
        <w:rPr>
          <w:rFonts w:ascii="Times New Roman" w:eastAsia="Times New Roman" w:hAnsi="Times New Roman" w:cs="Times New Roman"/>
          <w:b/>
          <w:bCs/>
          <w:sz w:val="24"/>
          <w:szCs w:val="24"/>
          <w:lang w:eastAsia="pl-PL"/>
        </w:rPr>
      </w:pPr>
      <w:r w:rsidRPr="00705365">
        <w:rPr>
          <w:rFonts w:ascii="Times New Roman" w:eastAsia="Times New Roman" w:hAnsi="Times New Roman" w:cs="Times New Roman"/>
          <w:b/>
          <w:bCs/>
          <w:sz w:val="24"/>
          <w:szCs w:val="24"/>
          <w:lang w:eastAsia="pl-PL"/>
        </w:rPr>
        <w:t>Bezpieczne Wakacje</w:t>
      </w:r>
    </w:p>
    <w:p w14:paraId="7966ED4B" w14:textId="1CE2C57F" w:rsidR="00705365" w:rsidRPr="00705365" w:rsidRDefault="00705365" w:rsidP="000C3FB3">
      <w:pPr>
        <w:spacing w:after="200" w:line="276" w:lineRule="auto"/>
        <w:contextualSpacing/>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 xml:space="preserve">Prelekcje: Przeprowadzono 2 prelekcje na obozach harcerskich, na temat profilaktyki szczepień przeciw </w:t>
      </w:r>
      <w:proofErr w:type="spellStart"/>
      <w:r w:rsidRPr="00705365">
        <w:rPr>
          <w:rFonts w:ascii="Times New Roman" w:eastAsia="Calibri" w:hAnsi="Times New Roman" w:cs="Times New Roman"/>
          <w:sz w:val="24"/>
          <w:szCs w:val="24"/>
        </w:rPr>
        <w:t>Covid</w:t>
      </w:r>
      <w:proofErr w:type="spellEnd"/>
      <w:r w:rsidRPr="00705365">
        <w:rPr>
          <w:rFonts w:ascii="Times New Roman" w:eastAsia="Calibri" w:hAnsi="Times New Roman" w:cs="Times New Roman"/>
          <w:sz w:val="24"/>
          <w:szCs w:val="24"/>
        </w:rPr>
        <w:t xml:space="preserve"> -19, uzależnień, profilaktyki HIV/AIDS, bezpiecznego opalania, korzystania </w:t>
      </w:r>
      <w:r w:rsidR="000C3FB3">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 xml:space="preserve"> z bezpiecznej kąpieli w zbiornikach wodnych, zapobiegani</w:t>
      </w:r>
      <w:r w:rsidR="00DB1E3C">
        <w:rPr>
          <w:rFonts w:ascii="Times New Roman" w:eastAsia="Calibri" w:hAnsi="Times New Roman" w:cs="Times New Roman"/>
          <w:sz w:val="24"/>
          <w:szCs w:val="24"/>
        </w:rPr>
        <w:t>a</w:t>
      </w:r>
      <w:r w:rsidRPr="00705365">
        <w:rPr>
          <w:rFonts w:ascii="Times New Roman" w:eastAsia="Calibri" w:hAnsi="Times New Roman" w:cs="Times New Roman"/>
          <w:sz w:val="24"/>
          <w:szCs w:val="24"/>
        </w:rPr>
        <w:t xml:space="preserve"> chorobom spowodowanym przez kleszcze i zatruciom pokarmowym. Prelekcje został</w:t>
      </w:r>
      <w:r w:rsidR="00DB1E3C">
        <w:rPr>
          <w:rFonts w:ascii="Times New Roman" w:eastAsia="Calibri" w:hAnsi="Times New Roman" w:cs="Times New Roman"/>
          <w:sz w:val="24"/>
          <w:szCs w:val="24"/>
        </w:rPr>
        <w:t>y</w:t>
      </w:r>
      <w:r w:rsidRPr="00705365">
        <w:rPr>
          <w:rFonts w:ascii="Times New Roman" w:eastAsia="Calibri" w:hAnsi="Times New Roman" w:cs="Times New Roman"/>
          <w:sz w:val="24"/>
          <w:szCs w:val="24"/>
        </w:rPr>
        <w:t xml:space="preserve"> wzbogacon</w:t>
      </w:r>
      <w:r w:rsidR="00DB1E3C">
        <w:rPr>
          <w:rFonts w:ascii="Times New Roman" w:eastAsia="Calibri" w:hAnsi="Times New Roman" w:cs="Times New Roman"/>
          <w:sz w:val="24"/>
          <w:szCs w:val="24"/>
        </w:rPr>
        <w:t>e</w:t>
      </w:r>
      <w:r w:rsidRPr="00705365">
        <w:rPr>
          <w:rFonts w:ascii="Times New Roman" w:eastAsia="Calibri" w:hAnsi="Times New Roman" w:cs="Times New Roman"/>
          <w:sz w:val="24"/>
          <w:szCs w:val="24"/>
        </w:rPr>
        <w:t xml:space="preserve"> krótkimi wykładami na temat sytuacji epidemiologicznej w Polsce odnośnie </w:t>
      </w:r>
      <w:proofErr w:type="spellStart"/>
      <w:r w:rsidRPr="00705365">
        <w:rPr>
          <w:rFonts w:ascii="Times New Roman" w:eastAsia="Calibri" w:hAnsi="Times New Roman" w:cs="Times New Roman"/>
          <w:sz w:val="24"/>
          <w:szCs w:val="24"/>
        </w:rPr>
        <w:t>koronowirusa</w:t>
      </w:r>
      <w:proofErr w:type="spellEnd"/>
      <w:r w:rsidRPr="00705365">
        <w:rPr>
          <w:rFonts w:ascii="Times New Roman" w:eastAsia="Calibri" w:hAnsi="Times New Roman" w:cs="Times New Roman"/>
          <w:sz w:val="24"/>
          <w:szCs w:val="24"/>
        </w:rPr>
        <w:t>. Omówiono jak skutecznie dezynfekować ręce oraz jak prawidłowo zakładać i zdejmować maseczkę. Zwrócono uwagę na zachowanie reżimu sanitarnego tj.: noszenie maseczek, zachowanie odpowiednich odległości oraz na częste mycie</w:t>
      </w:r>
      <w:r w:rsidR="0068506D">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i dezynfekcję rąk a także powierzchni. Zwrócono uwagę na znaczenie szczepień ochronnych. W spotkaniach wzięło udział 17 osób.</w:t>
      </w:r>
    </w:p>
    <w:p w14:paraId="29FD76FB" w14:textId="42BF58AD" w:rsidR="00705365" w:rsidRDefault="00705365" w:rsidP="00705365">
      <w:pPr>
        <w:spacing w:after="0" w:line="276" w:lineRule="auto"/>
        <w:ind w:left="720"/>
        <w:contextualSpacing/>
        <w:jc w:val="both"/>
        <w:rPr>
          <w:rFonts w:ascii="Times New Roman" w:eastAsia="Calibri" w:hAnsi="Times New Roman" w:cs="Times New Roman"/>
          <w:color w:val="000000"/>
          <w:sz w:val="24"/>
          <w:szCs w:val="24"/>
          <w:lang w:eastAsia="pl-PL"/>
        </w:rPr>
      </w:pPr>
    </w:p>
    <w:p w14:paraId="41B9BFE3" w14:textId="77777777" w:rsidR="00DB1E3C" w:rsidRPr="00705365" w:rsidRDefault="00DB1E3C" w:rsidP="00705365">
      <w:pPr>
        <w:spacing w:after="0" w:line="276" w:lineRule="auto"/>
        <w:ind w:left="720"/>
        <w:contextualSpacing/>
        <w:jc w:val="both"/>
        <w:rPr>
          <w:rFonts w:ascii="Times New Roman" w:eastAsia="Calibri" w:hAnsi="Times New Roman" w:cs="Times New Roman"/>
          <w:color w:val="000000"/>
          <w:sz w:val="24"/>
          <w:szCs w:val="24"/>
          <w:lang w:eastAsia="pl-PL"/>
        </w:rPr>
      </w:pPr>
    </w:p>
    <w:p w14:paraId="7BCA38D9" w14:textId="77777777" w:rsidR="00705365" w:rsidRPr="00705365" w:rsidRDefault="00705365" w:rsidP="000C3FB3">
      <w:pPr>
        <w:spacing w:after="0" w:line="276" w:lineRule="auto"/>
        <w:ind w:left="720" w:hanging="720"/>
        <w:contextualSpacing/>
        <w:jc w:val="both"/>
        <w:rPr>
          <w:rFonts w:ascii="Times New Roman" w:eastAsia="Times New Roman" w:hAnsi="Times New Roman" w:cs="Times New Roman"/>
          <w:b/>
          <w:bCs/>
          <w:color w:val="000000"/>
          <w:sz w:val="24"/>
          <w:szCs w:val="24"/>
          <w:lang w:eastAsia="pl-PL"/>
        </w:rPr>
      </w:pPr>
      <w:r w:rsidRPr="00705365">
        <w:rPr>
          <w:rFonts w:ascii="Times New Roman" w:eastAsia="Times New Roman" w:hAnsi="Times New Roman" w:cs="Times New Roman"/>
          <w:b/>
          <w:bCs/>
          <w:color w:val="000000"/>
          <w:sz w:val="24"/>
          <w:szCs w:val="24"/>
          <w:lang w:eastAsia="pl-PL"/>
        </w:rPr>
        <w:lastRenderedPageBreak/>
        <w:t>Czyste Powietrze wokół nas</w:t>
      </w:r>
    </w:p>
    <w:p w14:paraId="17F3C97B" w14:textId="77777777" w:rsidR="00705365" w:rsidRPr="00705365" w:rsidRDefault="00705365" w:rsidP="000C3FB3">
      <w:pPr>
        <w:spacing w:after="0" w:line="276" w:lineRule="auto"/>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Celem programu jest:</w:t>
      </w:r>
    </w:p>
    <w:p w14:paraId="7E8535D7" w14:textId="5589D0F6" w:rsidR="00705365" w:rsidRPr="00705365" w:rsidRDefault="00705365" w:rsidP="000C3FB3">
      <w:pPr>
        <w:spacing w:after="0" w:line="276" w:lineRule="auto"/>
        <w:ind w:left="142" w:hanging="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xml:space="preserve">- Zwiększenie umiejętności dzieci w zakresie radzenia sobie w sytuacjach, gdy przebywają </w:t>
      </w:r>
      <w:r w:rsidR="00DB1E3C">
        <w:rPr>
          <w:rFonts w:ascii="Times New Roman" w:eastAsia="Times New Roman" w:hAnsi="Times New Roman" w:cs="Times New Roman"/>
          <w:color w:val="000000"/>
          <w:sz w:val="24"/>
          <w:szCs w:val="24"/>
          <w:lang w:eastAsia="pl-PL"/>
        </w:rPr>
        <w:t xml:space="preserve">                    </w:t>
      </w:r>
      <w:r w:rsidRPr="00705365">
        <w:rPr>
          <w:rFonts w:ascii="Times New Roman" w:eastAsia="Times New Roman" w:hAnsi="Times New Roman" w:cs="Times New Roman"/>
          <w:color w:val="000000"/>
          <w:sz w:val="24"/>
          <w:szCs w:val="24"/>
          <w:lang w:eastAsia="pl-PL"/>
        </w:rPr>
        <w:t>w zadymionych pomieszczeniach lub gdy dorośli pal</w:t>
      </w:r>
      <w:r w:rsidR="00DB1E3C">
        <w:rPr>
          <w:rFonts w:ascii="Times New Roman" w:eastAsia="Times New Roman" w:hAnsi="Times New Roman" w:cs="Times New Roman"/>
          <w:color w:val="000000"/>
          <w:sz w:val="24"/>
          <w:szCs w:val="24"/>
          <w:lang w:eastAsia="pl-PL"/>
        </w:rPr>
        <w:t>ą</w:t>
      </w:r>
      <w:r w:rsidRPr="00705365">
        <w:rPr>
          <w:rFonts w:ascii="Times New Roman" w:eastAsia="Times New Roman" w:hAnsi="Times New Roman" w:cs="Times New Roman"/>
          <w:color w:val="000000"/>
          <w:sz w:val="24"/>
          <w:szCs w:val="24"/>
          <w:lang w:eastAsia="pl-PL"/>
        </w:rPr>
        <w:t xml:space="preserve"> przy nich tytoń.</w:t>
      </w:r>
    </w:p>
    <w:p w14:paraId="576F8838" w14:textId="77777777" w:rsidR="00705365" w:rsidRPr="00705365" w:rsidRDefault="00705365" w:rsidP="000C3FB3">
      <w:pPr>
        <w:spacing w:after="0" w:line="276" w:lineRule="auto"/>
        <w:ind w:left="142" w:hanging="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Wzrost kompetencji rodziców w zakresie ochrony dzieci przed ekspozycją na dym tytoniowy.</w:t>
      </w:r>
    </w:p>
    <w:p w14:paraId="6CC9A3C8" w14:textId="77777777" w:rsidR="00705365" w:rsidRPr="00705365" w:rsidRDefault="00705365" w:rsidP="000C3FB3">
      <w:pPr>
        <w:spacing w:after="0" w:line="276" w:lineRule="auto"/>
        <w:ind w:left="142" w:hanging="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Zwiększenie wrażliwości dzieci na szkodliwość dymu papierosowego.</w:t>
      </w:r>
    </w:p>
    <w:p w14:paraId="0E9D2EE3" w14:textId="0C9EFAB9" w:rsidR="00705365" w:rsidRPr="00705365" w:rsidRDefault="00705365" w:rsidP="000C3FB3">
      <w:pPr>
        <w:spacing w:after="0" w:line="276" w:lineRule="auto"/>
        <w:ind w:left="142" w:hanging="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xml:space="preserve">- Zwiększenie wiedzy na temat skutków palenia papierosów. </w:t>
      </w:r>
      <w:r w:rsidR="006F3411">
        <w:rPr>
          <w:rFonts w:ascii="Times New Roman" w:eastAsia="Times New Roman" w:hAnsi="Times New Roman" w:cs="Times New Roman"/>
          <w:color w:val="000000"/>
          <w:sz w:val="24"/>
          <w:szCs w:val="24"/>
          <w:lang w:eastAsia="pl-PL"/>
        </w:rPr>
        <w:t>W</w:t>
      </w:r>
      <w:r w:rsidRPr="00705365">
        <w:rPr>
          <w:rFonts w:ascii="Times New Roman" w:eastAsia="Times New Roman" w:hAnsi="Times New Roman" w:cs="Times New Roman"/>
          <w:color w:val="000000"/>
          <w:sz w:val="24"/>
          <w:szCs w:val="24"/>
          <w:lang w:eastAsia="pl-PL"/>
        </w:rPr>
        <w:t xml:space="preserve"> programie wzięło udział 242 os</w:t>
      </w:r>
      <w:r w:rsidR="006F3411">
        <w:rPr>
          <w:rFonts w:ascii="Times New Roman" w:eastAsia="Times New Roman" w:hAnsi="Times New Roman" w:cs="Times New Roman"/>
          <w:color w:val="000000"/>
          <w:sz w:val="24"/>
          <w:szCs w:val="24"/>
          <w:lang w:eastAsia="pl-PL"/>
        </w:rPr>
        <w:t>oby</w:t>
      </w:r>
      <w:r w:rsidRPr="00705365">
        <w:rPr>
          <w:rFonts w:ascii="Times New Roman" w:eastAsia="Times New Roman" w:hAnsi="Times New Roman" w:cs="Times New Roman"/>
          <w:color w:val="000000"/>
          <w:sz w:val="24"/>
          <w:szCs w:val="24"/>
          <w:lang w:eastAsia="pl-PL"/>
        </w:rPr>
        <w:t>.</w:t>
      </w:r>
    </w:p>
    <w:p w14:paraId="3F1C7E6D" w14:textId="77777777" w:rsidR="00705365" w:rsidRPr="00705365" w:rsidRDefault="00705365" w:rsidP="000C3FB3">
      <w:pPr>
        <w:spacing w:after="0" w:line="276" w:lineRule="auto"/>
        <w:ind w:left="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Grupa docelowa - dzieci 5 i 6 letnie uczęszczające do przedszkoli, uczniowie szkół podstawowych, rodzice i opiekunowie, personel pedagogiczny.</w:t>
      </w:r>
    </w:p>
    <w:p w14:paraId="432AEBC5" w14:textId="77777777" w:rsidR="00705365" w:rsidRPr="00705365" w:rsidRDefault="00705365" w:rsidP="00771935">
      <w:pPr>
        <w:spacing w:after="0" w:line="276" w:lineRule="auto"/>
        <w:ind w:left="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Realizatorzy – pracownik PSSE Lipno.</w:t>
      </w:r>
    </w:p>
    <w:p w14:paraId="60A3CC0A" w14:textId="77777777" w:rsidR="00705365" w:rsidRPr="00705365" w:rsidRDefault="00705365" w:rsidP="00771935">
      <w:pPr>
        <w:spacing w:after="0" w:line="276" w:lineRule="auto"/>
        <w:ind w:left="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Formy realizacji: - narady przedszkolnych koordynatorów programu,</w:t>
      </w:r>
    </w:p>
    <w:p w14:paraId="06D795EB" w14:textId="77777777" w:rsidR="00705365" w:rsidRPr="00705365" w:rsidRDefault="00705365" w:rsidP="00771935">
      <w:pPr>
        <w:spacing w:after="0" w:line="276" w:lineRule="auto"/>
        <w:ind w:left="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dystrybucja materiałów edukacyjnych połączona z poradnictwem metodycznym,</w:t>
      </w:r>
    </w:p>
    <w:p w14:paraId="179F1CA2" w14:textId="6A7B854A" w:rsidR="00705365" w:rsidRPr="00705365" w:rsidRDefault="00705365" w:rsidP="00771935">
      <w:pPr>
        <w:spacing w:after="0" w:line="276" w:lineRule="auto"/>
        <w:ind w:left="284" w:hanging="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czuwanie nad właściwym przebiegiem realizacji działań programowych w placówkach przedszkolnych.</w:t>
      </w:r>
    </w:p>
    <w:p w14:paraId="4E1A3889" w14:textId="543D37F2"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W programie tym wzięło udział 124 dzieci i rodziców.</w:t>
      </w:r>
    </w:p>
    <w:p w14:paraId="5EF7B6C2"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p>
    <w:p w14:paraId="602B2C42" w14:textId="77777777" w:rsidR="00705365" w:rsidRPr="00705365" w:rsidRDefault="00705365" w:rsidP="00771935">
      <w:pPr>
        <w:spacing w:after="0" w:line="276" w:lineRule="auto"/>
        <w:ind w:left="142" w:hanging="11"/>
        <w:contextualSpacing/>
        <w:jc w:val="both"/>
        <w:rPr>
          <w:rFonts w:ascii="Times New Roman" w:eastAsia="Times New Roman" w:hAnsi="Times New Roman" w:cs="Times New Roman"/>
          <w:b/>
          <w:bCs/>
          <w:color w:val="000000"/>
          <w:sz w:val="24"/>
          <w:szCs w:val="24"/>
          <w:lang w:eastAsia="pl-PL"/>
        </w:rPr>
      </w:pPr>
      <w:r w:rsidRPr="00705365">
        <w:rPr>
          <w:rFonts w:ascii="Times New Roman" w:eastAsia="Times New Roman" w:hAnsi="Times New Roman" w:cs="Times New Roman"/>
          <w:b/>
          <w:bCs/>
          <w:color w:val="000000"/>
          <w:sz w:val="24"/>
          <w:szCs w:val="24"/>
          <w:lang w:eastAsia="pl-PL"/>
        </w:rPr>
        <w:t>ARS, czyli jak dbać o miłość</w:t>
      </w:r>
    </w:p>
    <w:p w14:paraId="734DBC83" w14:textId="77777777" w:rsidR="00705365" w:rsidRPr="00705365" w:rsidRDefault="00705365" w:rsidP="00771935">
      <w:pPr>
        <w:spacing w:after="0" w:line="276" w:lineRule="auto"/>
        <w:ind w:left="142" w:hanging="11"/>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Program edukacyjny "ARS, czyli jak dbać o miłość?" realizowany jest w ramach Projekt KIK/68 „Profilaktyczny program w zakresie przeciwdziałania uzależnieniu od alkoholu, tytoniu i innych środków psychoaktywnych” współfinansowanego ze środków Szwajcarsko – Polskiego Programu Współpracy.</w:t>
      </w:r>
    </w:p>
    <w:p w14:paraId="0845D3F2" w14:textId="5164C85D" w:rsidR="00705365" w:rsidRPr="00705365" w:rsidRDefault="00705365" w:rsidP="00771935">
      <w:pPr>
        <w:spacing w:after="0" w:line="276" w:lineRule="auto"/>
        <w:ind w:left="142" w:hanging="11"/>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Głównym celem programu jest edukacja w zakresie skutków zdrowotnych</w:t>
      </w:r>
      <w:r w:rsidR="0068506D">
        <w:rPr>
          <w:rFonts w:ascii="Times New Roman" w:eastAsia="Times New Roman" w:hAnsi="Times New Roman" w:cs="Times New Roman"/>
          <w:color w:val="000000"/>
          <w:sz w:val="24"/>
          <w:szCs w:val="24"/>
          <w:lang w:eastAsia="pl-PL"/>
        </w:rPr>
        <w:t xml:space="preserve"> </w:t>
      </w:r>
      <w:r w:rsidRPr="00705365">
        <w:rPr>
          <w:rFonts w:ascii="Times New Roman" w:eastAsia="Times New Roman" w:hAnsi="Times New Roman" w:cs="Times New Roman"/>
          <w:color w:val="000000"/>
          <w:sz w:val="24"/>
          <w:szCs w:val="24"/>
          <w:lang w:eastAsia="pl-PL"/>
        </w:rPr>
        <w:t>i społecznych używania substancji psychoaktywnych. Wyjątkowość programu polega na kompleksowym podejściu do profilaktyki uzależnień w kontekście wartości wyznawanych przez młodych ludzi.</w:t>
      </w:r>
    </w:p>
    <w:p w14:paraId="79E0A32F" w14:textId="4408162A" w:rsidR="00705365" w:rsidRPr="00705365" w:rsidRDefault="00705365" w:rsidP="00771935">
      <w:pPr>
        <w:spacing w:after="0" w:line="276" w:lineRule="auto"/>
        <w:ind w:left="142" w:hanging="11"/>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W programie tym wzięło udział 656 os</w:t>
      </w:r>
      <w:r w:rsidR="006F3411">
        <w:rPr>
          <w:rFonts w:ascii="Times New Roman" w:eastAsia="Times New Roman" w:hAnsi="Times New Roman" w:cs="Times New Roman"/>
          <w:color w:val="000000"/>
          <w:sz w:val="24"/>
          <w:szCs w:val="24"/>
          <w:lang w:eastAsia="pl-PL"/>
        </w:rPr>
        <w:t>ób</w:t>
      </w:r>
      <w:r w:rsidRPr="00705365">
        <w:rPr>
          <w:rFonts w:ascii="Times New Roman" w:eastAsia="Times New Roman" w:hAnsi="Times New Roman" w:cs="Times New Roman"/>
          <w:color w:val="000000"/>
          <w:sz w:val="24"/>
          <w:szCs w:val="24"/>
          <w:lang w:eastAsia="pl-PL"/>
        </w:rPr>
        <w:t>.</w:t>
      </w:r>
    </w:p>
    <w:p w14:paraId="39E12BB9"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p>
    <w:p w14:paraId="0E57368C" w14:textId="77777777" w:rsidR="00705365" w:rsidRPr="00705365" w:rsidRDefault="00705365" w:rsidP="0068506D">
      <w:pPr>
        <w:spacing w:after="0" w:line="276" w:lineRule="auto"/>
        <w:ind w:left="720" w:hanging="578"/>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b/>
          <w:bCs/>
          <w:color w:val="000000"/>
          <w:sz w:val="24"/>
          <w:szCs w:val="24"/>
          <w:lang w:eastAsia="pl-PL"/>
        </w:rPr>
        <w:t>Bieg po zdrowie</w:t>
      </w:r>
    </w:p>
    <w:p w14:paraId="42D44046" w14:textId="77777777" w:rsidR="00705365" w:rsidRPr="00705365" w:rsidRDefault="00705365" w:rsidP="0068506D">
      <w:pPr>
        <w:spacing w:after="0" w:line="276" w:lineRule="auto"/>
        <w:ind w:firstLine="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Główne cele programu:</w:t>
      </w:r>
    </w:p>
    <w:p w14:paraId="52C16200" w14:textId="295D0B6C" w:rsidR="00705365" w:rsidRPr="00705365" w:rsidRDefault="006F3411" w:rsidP="0068506D">
      <w:pPr>
        <w:spacing w:after="0" w:line="276" w:lineRule="auto"/>
        <w:ind w:left="142"/>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705365" w:rsidRPr="00705365">
        <w:rPr>
          <w:rFonts w:ascii="Times New Roman" w:eastAsia="Times New Roman" w:hAnsi="Times New Roman" w:cs="Times New Roman"/>
          <w:color w:val="000000"/>
          <w:sz w:val="24"/>
          <w:szCs w:val="24"/>
          <w:lang w:eastAsia="pl-PL"/>
        </w:rPr>
        <w:t>opóźnienie lub zapobiegnięcie inicjacji tytoniowej wśród dzieci i młodzieży,</w:t>
      </w:r>
      <w:r>
        <w:rPr>
          <w:rFonts w:ascii="Times New Roman" w:eastAsia="Times New Roman" w:hAnsi="Times New Roman" w:cs="Times New Roman"/>
          <w:color w:val="000000"/>
          <w:sz w:val="24"/>
          <w:szCs w:val="24"/>
          <w:lang w:eastAsia="pl-PL"/>
        </w:rPr>
        <w:t xml:space="preserve"> </w:t>
      </w:r>
      <w:r w:rsidR="00705365" w:rsidRPr="00705365">
        <w:rPr>
          <w:rFonts w:ascii="Times New Roman" w:eastAsia="Times New Roman" w:hAnsi="Times New Roman" w:cs="Times New Roman"/>
          <w:color w:val="000000"/>
          <w:sz w:val="24"/>
          <w:szCs w:val="24"/>
          <w:lang w:eastAsia="pl-PL"/>
        </w:rPr>
        <w:t>pokazanie atrakcyjności życia w środowisku wolnym od dymu tytoniowego,</w:t>
      </w:r>
    </w:p>
    <w:p w14:paraId="797993F8" w14:textId="77777777" w:rsidR="006F3411" w:rsidRDefault="006F3411" w:rsidP="0068506D">
      <w:pPr>
        <w:spacing w:after="0" w:line="276" w:lineRule="auto"/>
        <w:ind w:left="142"/>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705365" w:rsidRPr="00705365">
        <w:rPr>
          <w:rFonts w:ascii="Times New Roman" w:eastAsia="Times New Roman" w:hAnsi="Times New Roman" w:cs="Times New Roman"/>
          <w:color w:val="000000"/>
          <w:sz w:val="24"/>
          <w:szCs w:val="24"/>
          <w:lang w:eastAsia="pl-PL"/>
        </w:rPr>
        <w:t xml:space="preserve">zwiększanie wiedzy i umiejętności uczniów na temat zdrowia w kontekście szkodliwości palenia papierosów. </w:t>
      </w:r>
    </w:p>
    <w:p w14:paraId="1BA6E3E0" w14:textId="5600D85F" w:rsidR="004C06CB" w:rsidRDefault="00705365" w:rsidP="0068506D">
      <w:pPr>
        <w:spacing w:after="0" w:line="276" w:lineRule="auto"/>
        <w:ind w:left="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 xml:space="preserve">Zajęcia w programie „Bieg po zdrowie” realizowane są za pomocą bardzo zróżnicowanych metod aktywizujących, które dostosowano do wieku odbiorców.  </w:t>
      </w:r>
      <w:r w:rsidR="0068506D">
        <w:rPr>
          <w:rFonts w:ascii="Times New Roman" w:eastAsia="Times New Roman" w:hAnsi="Times New Roman" w:cs="Times New Roman"/>
          <w:color w:val="000000"/>
          <w:sz w:val="24"/>
          <w:szCs w:val="24"/>
          <w:lang w:eastAsia="pl-PL"/>
        </w:rPr>
        <w:t xml:space="preserve">                 </w:t>
      </w:r>
    </w:p>
    <w:p w14:paraId="5FD978A2" w14:textId="42C506E9" w:rsidR="00705365" w:rsidRPr="00705365" w:rsidRDefault="00705365" w:rsidP="0068506D">
      <w:pPr>
        <w:spacing w:after="0" w:line="276" w:lineRule="auto"/>
        <w:ind w:left="142"/>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W spotkaniach edukacyjnych wzięło udział 160 osób.</w:t>
      </w:r>
    </w:p>
    <w:p w14:paraId="5419B4AF"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p>
    <w:p w14:paraId="793583C6" w14:textId="27390752" w:rsidR="00705365" w:rsidRPr="00705365" w:rsidRDefault="0068506D" w:rsidP="0068506D">
      <w:pPr>
        <w:spacing w:after="0" w:line="276" w:lineRule="auto"/>
        <w:ind w:left="720" w:hanging="720"/>
        <w:contextualSpacing/>
        <w:jc w:val="both"/>
        <w:rPr>
          <w:rFonts w:ascii="Times New Roman" w:eastAsia="Times New Roman" w:hAnsi="Times New Roman" w:cs="Times New Roman"/>
          <w:color w:val="1B1B1B"/>
          <w:sz w:val="24"/>
          <w:szCs w:val="24"/>
          <w:shd w:val="clear" w:color="auto" w:fill="FFFFFF"/>
          <w:lang w:eastAsia="pl-PL"/>
        </w:rPr>
      </w:pPr>
      <w:r>
        <w:rPr>
          <w:rFonts w:ascii="Times New Roman" w:eastAsia="Times New Roman" w:hAnsi="Times New Roman" w:cs="Times New Roman"/>
          <w:b/>
          <w:bCs/>
          <w:color w:val="1B1B1B"/>
          <w:sz w:val="24"/>
          <w:szCs w:val="24"/>
          <w:shd w:val="clear" w:color="auto" w:fill="FFFFFF"/>
          <w:lang w:eastAsia="pl-PL"/>
        </w:rPr>
        <w:t xml:space="preserve">  </w:t>
      </w:r>
      <w:r w:rsidR="00705365" w:rsidRPr="00705365">
        <w:rPr>
          <w:rFonts w:ascii="Times New Roman" w:eastAsia="Times New Roman" w:hAnsi="Times New Roman" w:cs="Times New Roman"/>
          <w:b/>
          <w:bCs/>
          <w:color w:val="1B1B1B"/>
          <w:sz w:val="24"/>
          <w:szCs w:val="24"/>
          <w:shd w:val="clear" w:color="auto" w:fill="FFFFFF"/>
          <w:lang w:eastAsia="pl-PL"/>
        </w:rPr>
        <w:t>Jesień w lesie grzyby niesie</w:t>
      </w:r>
    </w:p>
    <w:p w14:paraId="150D39D8" w14:textId="482E7AAB" w:rsidR="00705365" w:rsidRPr="00705365" w:rsidRDefault="00705365" w:rsidP="0068506D">
      <w:pPr>
        <w:spacing w:after="0" w:line="276" w:lineRule="auto"/>
        <w:ind w:left="142" w:hanging="142"/>
        <w:contextualSpacing/>
        <w:jc w:val="both"/>
        <w:rPr>
          <w:rFonts w:ascii="Times New Roman" w:eastAsia="Times New Roman" w:hAnsi="Times New Roman" w:cs="Times New Roman"/>
          <w:color w:val="1B1B1B"/>
          <w:sz w:val="24"/>
          <w:szCs w:val="24"/>
          <w:shd w:val="clear" w:color="auto" w:fill="FFFFFF"/>
          <w:lang w:eastAsia="pl-PL"/>
        </w:rPr>
      </w:pPr>
      <w:r w:rsidRPr="00705365">
        <w:rPr>
          <w:rFonts w:ascii="Times New Roman" w:eastAsia="Times New Roman" w:hAnsi="Times New Roman" w:cs="Times New Roman"/>
          <w:color w:val="1B1B1B"/>
          <w:sz w:val="24"/>
          <w:szCs w:val="24"/>
          <w:shd w:val="clear" w:color="auto" w:fill="FFFFFF"/>
          <w:lang w:eastAsia="pl-PL"/>
        </w:rPr>
        <w:t xml:space="preserve"> </w:t>
      </w:r>
      <w:r w:rsidR="0068506D">
        <w:rPr>
          <w:rFonts w:ascii="Times New Roman" w:eastAsia="Times New Roman" w:hAnsi="Times New Roman" w:cs="Times New Roman"/>
          <w:color w:val="1B1B1B"/>
          <w:sz w:val="24"/>
          <w:szCs w:val="24"/>
          <w:shd w:val="clear" w:color="auto" w:fill="FFFFFF"/>
          <w:lang w:eastAsia="pl-PL"/>
        </w:rPr>
        <w:t xml:space="preserve"> </w:t>
      </w:r>
      <w:r w:rsidRPr="00705365">
        <w:rPr>
          <w:rFonts w:ascii="Times New Roman" w:eastAsia="Times New Roman" w:hAnsi="Times New Roman" w:cs="Times New Roman"/>
          <w:color w:val="1B1B1B"/>
          <w:sz w:val="24"/>
          <w:szCs w:val="24"/>
          <w:shd w:val="clear" w:color="auto" w:fill="FFFFFF"/>
          <w:lang w:eastAsia="pl-PL"/>
        </w:rPr>
        <w:t>Wojewódzki konkurs fotograficzny zaadresowany do młodzieży szkół ponadpodstawowych. Tematem konkursu jest ukazanie uroków lasu i jego zasobów poprzez wykonanie fotografii grzyba lub grzybów występujących w ich naturalnym środowisku. Celem konkursu jest popularyzowania idei ,,grzybobrania bez pomyłek”. W konkursie wzięły udział 3 szkoły  ponadpodstawowe. Laureatką II miejsca w konkursie została uczennica LO w Lipnie. Nagrody zostały ufundowane przez PWIS w Bydgoszczy.</w:t>
      </w:r>
    </w:p>
    <w:p w14:paraId="3770D123"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p>
    <w:p w14:paraId="7E13F1FE" w14:textId="77777777" w:rsidR="00705365" w:rsidRPr="00705365" w:rsidRDefault="00705365" w:rsidP="0068506D">
      <w:pPr>
        <w:spacing w:after="0" w:line="276" w:lineRule="auto"/>
        <w:contextualSpacing/>
        <w:jc w:val="both"/>
        <w:rPr>
          <w:rFonts w:ascii="Times New Roman" w:eastAsia="Times New Roman" w:hAnsi="Times New Roman" w:cs="Times New Roman"/>
          <w:b/>
          <w:bCs/>
          <w:color w:val="000000"/>
          <w:sz w:val="24"/>
          <w:szCs w:val="24"/>
          <w:lang w:eastAsia="pl-PL"/>
        </w:rPr>
      </w:pPr>
      <w:r w:rsidRPr="00705365">
        <w:rPr>
          <w:rFonts w:ascii="Times New Roman" w:eastAsia="Times New Roman" w:hAnsi="Times New Roman" w:cs="Times New Roman"/>
          <w:b/>
          <w:bCs/>
          <w:color w:val="000000"/>
          <w:sz w:val="24"/>
          <w:szCs w:val="24"/>
          <w:lang w:eastAsia="pl-PL"/>
        </w:rPr>
        <w:lastRenderedPageBreak/>
        <w:t>Skąd się biorą produkty ekologiczne</w:t>
      </w:r>
    </w:p>
    <w:p w14:paraId="18CEC9FB" w14:textId="77777777" w:rsidR="00705365" w:rsidRPr="00705365" w:rsidRDefault="00705365" w:rsidP="00705365">
      <w:pPr>
        <w:shd w:val="clear" w:color="auto" w:fill="FFFFFF"/>
        <w:spacing w:after="0" w:line="276" w:lineRule="auto"/>
        <w:jc w:val="both"/>
        <w:textAlignment w:val="baseline"/>
        <w:rPr>
          <w:rFonts w:ascii="Times New Roman" w:eastAsia="Times New Roman" w:hAnsi="Times New Roman" w:cs="Times New Roman"/>
          <w:color w:val="1B1B1B"/>
          <w:sz w:val="24"/>
          <w:szCs w:val="24"/>
          <w:lang w:eastAsia="pl-PL"/>
        </w:rPr>
      </w:pPr>
      <w:r w:rsidRPr="00705365">
        <w:rPr>
          <w:rFonts w:ascii="Times New Roman" w:eastAsia="Times New Roman" w:hAnsi="Times New Roman" w:cs="Times New Roman"/>
          <w:color w:val="1B1B1B"/>
          <w:sz w:val="24"/>
          <w:szCs w:val="24"/>
          <w:lang w:eastAsia="pl-PL"/>
        </w:rPr>
        <w:t>Grupa, do której skierowany jest program, to dzieci uczęszczające do przedszkoli w wieku 5-6 lat. Celem programu jest zwiększanie świadomości i wiedzy na temat rolnictwa ekologicznego oraz budowanie właściwych nawyków żywieniowych od najmłodszych lat. Główne założenie programu:</w:t>
      </w:r>
    </w:p>
    <w:p w14:paraId="50276252" w14:textId="77777777" w:rsidR="00705365" w:rsidRPr="00705365" w:rsidRDefault="00705365" w:rsidP="00705365">
      <w:pPr>
        <w:numPr>
          <w:ilvl w:val="0"/>
          <w:numId w:val="28"/>
        </w:numPr>
        <w:shd w:val="clear" w:color="auto" w:fill="FFFFFF"/>
        <w:spacing w:after="0" w:line="276" w:lineRule="auto"/>
        <w:ind w:left="0"/>
        <w:jc w:val="both"/>
        <w:textAlignment w:val="baseline"/>
        <w:rPr>
          <w:rFonts w:ascii="Times New Roman" w:eastAsia="Times New Roman" w:hAnsi="Times New Roman" w:cs="Times New Roman"/>
          <w:color w:val="1B1B1B"/>
          <w:sz w:val="24"/>
          <w:szCs w:val="24"/>
          <w:lang w:eastAsia="pl-PL"/>
        </w:rPr>
      </w:pPr>
      <w:r w:rsidRPr="00705365">
        <w:rPr>
          <w:rFonts w:ascii="Times New Roman" w:eastAsia="Times New Roman" w:hAnsi="Times New Roman" w:cs="Times New Roman"/>
          <w:color w:val="1B1B1B"/>
          <w:sz w:val="24"/>
          <w:szCs w:val="24"/>
          <w:lang w:eastAsia="pl-PL"/>
        </w:rPr>
        <w:t>zrozumienie czym jest rolnictwo i produkty ekologiczne,</w:t>
      </w:r>
    </w:p>
    <w:p w14:paraId="11F3D037" w14:textId="77777777" w:rsidR="00705365" w:rsidRPr="00705365" w:rsidRDefault="00705365" w:rsidP="00705365">
      <w:pPr>
        <w:numPr>
          <w:ilvl w:val="0"/>
          <w:numId w:val="28"/>
        </w:numPr>
        <w:shd w:val="clear" w:color="auto" w:fill="FFFFFF"/>
        <w:spacing w:after="0" w:line="276" w:lineRule="auto"/>
        <w:ind w:left="0"/>
        <w:jc w:val="both"/>
        <w:textAlignment w:val="baseline"/>
        <w:rPr>
          <w:rFonts w:ascii="Times New Roman" w:eastAsia="Times New Roman" w:hAnsi="Times New Roman" w:cs="Times New Roman"/>
          <w:color w:val="1B1B1B"/>
          <w:sz w:val="24"/>
          <w:szCs w:val="24"/>
          <w:lang w:eastAsia="pl-PL"/>
        </w:rPr>
      </w:pPr>
      <w:r w:rsidRPr="00705365">
        <w:rPr>
          <w:rFonts w:ascii="Times New Roman" w:eastAsia="Times New Roman" w:hAnsi="Times New Roman" w:cs="Times New Roman"/>
          <w:color w:val="1B1B1B"/>
          <w:sz w:val="24"/>
          <w:szCs w:val="24"/>
          <w:lang w:eastAsia="pl-PL"/>
        </w:rPr>
        <w:t>kształtowanie umiejętności wyboru produktów ekologicznych,</w:t>
      </w:r>
    </w:p>
    <w:p w14:paraId="51877B16" w14:textId="77777777" w:rsidR="00705365" w:rsidRPr="00705365" w:rsidRDefault="00705365" w:rsidP="00705365">
      <w:pPr>
        <w:numPr>
          <w:ilvl w:val="0"/>
          <w:numId w:val="28"/>
        </w:numPr>
        <w:shd w:val="clear" w:color="auto" w:fill="FFFFFF"/>
        <w:spacing w:after="0" w:line="276" w:lineRule="auto"/>
        <w:ind w:left="0"/>
        <w:jc w:val="both"/>
        <w:textAlignment w:val="baseline"/>
        <w:rPr>
          <w:rFonts w:ascii="Times New Roman" w:eastAsia="Times New Roman" w:hAnsi="Times New Roman" w:cs="Times New Roman"/>
          <w:color w:val="1B1B1B"/>
          <w:sz w:val="24"/>
          <w:szCs w:val="24"/>
          <w:lang w:eastAsia="pl-PL"/>
        </w:rPr>
      </w:pPr>
      <w:r w:rsidRPr="00705365">
        <w:rPr>
          <w:rFonts w:ascii="Times New Roman" w:eastAsia="Times New Roman" w:hAnsi="Times New Roman" w:cs="Times New Roman"/>
          <w:color w:val="1B1B1B"/>
          <w:sz w:val="24"/>
          <w:szCs w:val="24"/>
          <w:lang w:eastAsia="pl-PL"/>
        </w:rPr>
        <w:t>propagowanie zdrowego stylu życia,</w:t>
      </w:r>
    </w:p>
    <w:p w14:paraId="5589E22B" w14:textId="77777777" w:rsidR="00705365" w:rsidRPr="00705365" w:rsidRDefault="00705365" w:rsidP="00705365">
      <w:pPr>
        <w:numPr>
          <w:ilvl w:val="0"/>
          <w:numId w:val="28"/>
        </w:numPr>
        <w:shd w:val="clear" w:color="auto" w:fill="FFFFFF"/>
        <w:spacing w:after="0" w:line="276" w:lineRule="auto"/>
        <w:ind w:left="0"/>
        <w:jc w:val="both"/>
        <w:textAlignment w:val="baseline"/>
        <w:rPr>
          <w:rFonts w:ascii="Times New Roman" w:eastAsia="Times New Roman" w:hAnsi="Times New Roman" w:cs="Times New Roman"/>
          <w:color w:val="1B1B1B"/>
          <w:sz w:val="24"/>
          <w:szCs w:val="24"/>
          <w:lang w:eastAsia="pl-PL"/>
        </w:rPr>
      </w:pPr>
      <w:r w:rsidRPr="00705365">
        <w:rPr>
          <w:rFonts w:ascii="Times New Roman" w:eastAsia="Times New Roman" w:hAnsi="Times New Roman" w:cs="Times New Roman"/>
          <w:color w:val="1B1B1B"/>
          <w:sz w:val="24"/>
          <w:szCs w:val="24"/>
          <w:lang w:eastAsia="pl-PL"/>
        </w:rPr>
        <w:t>zwiększanie wiedzy i świadomości przedszkolaków o  nawykach higieniczno-zdrowotnych.</w:t>
      </w:r>
    </w:p>
    <w:p w14:paraId="25B66A08" w14:textId="4F7F387B" w:rsidR="00705365" w:rsidRPr="00705365" w:rsidRDefault="00705365" w:rsidP="00705365">
      <w:pPr>
        <w:shd w:val="clear" w:color="auto" w:fill="FFFFFF"/>
        <w:spacing w:after="240" w:line="276" w:lineRule="auto"/>
        <w:jc w:val="both"/>
        <w:textAlignment w:val="baseline"/>
        <w:rPr>
          <w:rFonts w:ascii="Times New Roman" w:eastAsia="Times New Roman" w:hAnsi="Times New Roman" w:cs="Times New Roman"/>
          <w:color w:val="1B1B1B"/>
          <w:sz w:val="24"/>
          <w:szCs w:val="24"/>
          <w:lang w:eastAsia="pl-PL"/>
        </w:rPr>
      </w:pPr>
      <w:r w:rsidRPr="00705365">
        <w:rPr>
          <w:rFonts w:ascii="Times New Roman" w:eastAsia="Times New Roman" w:hAnsi="Times New Roman" w:cs="Times New Roman"/>
          <w:color w:val="1B1B1B"/>
          <w:sz w:val="24"/>
          <w:szCs w:val="24"/>
          <w:lang w:eastAsia="pl-PL"/>
        </w:rPr>
        <w:t xml:space="preserve">Zajęcia w programie „Skąd się biorą produkty ekologiczne” realizowane są poprzez wykorzystanie dedykowanej dzieciom publikacji i filmu animowanego „Skąd się biorą produkty ekologiczne”, jak również opracowanego scenariusza zajęć dla nauczycieli i lekcji pokazowej. Uczestnicy programu zrealizują zajęcia edukacyjne, podczas których nauczą się skąd się biorą produkty ekologiczne, dlaczego warto je wybierać, jakie są zalecenia zdrowego stylu życia oraz jak przestrzegać zasad higieny. Program jest skierowany także do rodziców </w:t>
      </w:r>
      <w:r w:rsidR="00771935">
        <w:rPr>
          <w:rFonts w:ascii="Times New Roman" w:eastAsia="Times New Roman" w:hAnsi="Times New Roman" w:cs="Times New Roman"/>
          <w:color w:val="1B1B1B"/>
          <w:sz w:val="24"/>
          <w:szCs w:val="24"/>
          <w:lang w:eastAsia="pl-PL"/>
        </w:rPr>
        <w:t xml:space="preserve">       </w:t>
      </w:r>
      <w:r w:rsidRPr="00705365">
        <w:rPr>
          <w:rFonts w:ascii="Times New Roman" w:eastAsia="Times New Roman" w:hAnsi="Times New Roman" w:cs="Times New Roman"/>
          <w:color w:val="1B1B1B"/>
          <w:sz w:val="24"/>
          <w:szCs w:val="24"/>
          <w:lang w:eastAsia="pl-PL"/>
        </w:rPr>
        <w:t>i opiekunów dzieci, gdyż zwiększa to skuteczność programów profilaktycznych. Chcemy, aby w przedszkolach było zdrowo, ekologicznie i przyjaźnie. Zachęcamy przedszkolaków do aktywnego udziału w zajęciach. Zdobytą wiedzę i umiejętności będą mogli wraz z rodzicami stosować w codziennym życiu. W programie wzięło udział 303 dzieci i 202 rodziców.</w:t>
      </w:r>
    </w:p>
    <w:p w14:paraId="62C38FDA" w14:textId="77777777" w:rsidR="00705365" w:rsidRPr="00705365" w:rsidRDefault="00705365" w:rsidP="00771935">
      <w:pPr>
        <w:spacing w:after="0" w:line="276" w:lineRule="auto"/>
        <w:contextualSpacing/>
        <w:jc w:val="both"/>
        <w:rPr>
          <w:rFonts w:ascii="Times New Roman" w:eastAsia="Times New Roman" w:hAnsi="Times New Roman" w:cs="Times New Roman"/>
          <w:b/>
          <w:bCs/>
          <w:color w:val="000000"/>
          <w:sz w:val="24"/>
          <w:szCs w:val="24"/>
          <w:lang w:eastAsia="pl-PL"/>
        </w:rPr>
      </w:pPr>
      <w:r w:rsidRPr="00705365">
        <w:rPr>
          <w:rFonts w:ascii="Times New Roman" w:eastAsia="Times New Roman" w:hAnsi="Times New Roman" w:cs="Times New Roman"/>
          <w:b/>
          <w:bCs/>
          <w:color w:val="000000"/>
          <w:sz w:val="24"/>
          <w:szCs w:val="24"/>
          <w:lang w:eastAsia="pl-PL"/>
        </w:rPr>
        <w:t>Chroń się przed kleszczami wszystkimi sposobami</w:t>
      </w:r>
    </w:p>
    <w:p w14:paraId="03728347" w14:textId="350DA549" w:rsidR="00705365" w:rsidRPr="00705365" w:rsidRDefault="00705365" w:rsidP="00771935">
      <w:pPr>
        <w:spacing w:after="0" w:line="276" w:lineRule="auto"/>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Celem akcji było podniesienie poziomu bezpieczeństwa zdrowotnego dzieci</w:t>
      </w:r>
      <w:r w:rsidRPr="00705365">
        <w:rPr>
          <w:rFonts w:ascii="Times New Roman" w:eastAsia="Times New Roman" w:hAnsi="Times New Roman" w:cs="Times New Roman"/>
          <w:color w:val="000000"/>
          <w:sz w:val="24"/>
          <w:szCs w:val="24"/>
          <w:lang w:eastAsia="pl-PL"/>
        </w:rPr>
        <w:br/>
        <w:t>i młodzieży szk</w:t>
      </w:r>
      <w:r w:rsidR="006F3411">
        <w:rPr>
          <w:rFonts w:ascii="Times New Roman" w:eastAsia="Times New Roman" w:hAnsi="Times New Roman" w:cs="Times New Roman"/>
          <w:color w:val="000000"/>
          <w:sz w:val="24"/>
          <w:szCs w:val="24"/>
          <w:lang w:eastAsia="pl-PL"/>
        </w:rPr>
        <w:t>ół</w:t>
      </w:r>
      <w:r w:rsidRPr="00705365">
        <w:rPr>
          <w:rFonts w:ascii="Times New Roman" w:eastAsia="Times New Roman" w:hAnsi="Times New Roman" w:cs="Times New Roman"/>
          <w:color w:val="000000"/>
          <w:sz w:val="24"/>
          <w:szCs w:val="24"/>
          <w:lang w:eastAsia="pl-PL"/>
        </w:rPr>
        <w:t xml:space="preserve"> średni</w:t>
      </w:r>
      <w:r w:rsidR="006F3411">
        <w:rPr>
          <w:rFonts w:ascii="Times New Roman" w:eastAsia="Times New Roman" w:hAnsi="Times New Roman" w:cs="Times New Roman"/>
          <w:color w:val="000000"/>
          <w:sz w:val="24"/>
          <w:szCs w:val="24"/>
          <w:lang w:eastAsia="pl-PL"/>
        </w:rPr>
        <w:t>ch</w:t>
      </w:r>
      <w:r w:rsidRPr="00705365">
        <w:rPr>
          <w:rFonts w:ascii="Times New Roman" w:eastAsia="Times New Roman" w:hAnsi="Times New Roman" w:cs="Times New Roman"/>
          <w:color w:val="000000"/>
          <w:sz w:val="24"/>
          <w:szCs w:val="24"/>
          <w:lang w:eastAsia="pl-PL"/>
        </w:rPr>
        <w:t xml:space="preserve"> oraz przebywając</w:t>
      </w:r>
      <w:r w:rsidR="006F3411">
        <w:rPr>
          <w:rFonts w:ascii="Times New Roman" w:eastAsia="Times New Roman" w:hAnsi="Times New Roman" w:cs="Times New Roman"/>
          <w:color w:val="000000"/>
          <w:sz w:val="24"/>
          <w:szCs w:val="24"/>
          <w:lang w:eastAsia="pl-PL"/>
        </w:rPr>
        <w:t>ych</w:t>
      </w:r>
      <w:r w:rsidRPr="00705365">
        <w:rPr>
          <w:rFonts w:ascii="Times New Roman" w:eastAsia="Times New Roman" w:hAnsi="Times New Roman" w:cs="Times New Roman"/>
          <w:color w:val="000000"/>
          <w:sz w:val="24"/>
          <w:szCs w:val="24"/>
          <w:lang w:eastAsia="pl-PL"/>
        </w:rPr>
        <w:t xml:space="preserve"> w placówkach wypoczynku letniego. Kampania skierowana była do organizatorów wypoczynku letniego, kierowników, wychowawców i pielęgniarek zatrudnionych w placówkach wypoczynku letniego oraz społeczności lokalnej. Działania b</w:t>
      </w:r>
      <w:r w:rsidR="005E71E0">
        <w:rPr>
          <w:rFonts w:ascii="Times New Roman" w:eastAsia="Times New Roman" w:hAnsi="Times New Roman" w:cs="Times New Roman"/>
          <w:color w:val="000000"/>
          <w:sz w:val="24"/>
          <w:szCs w:val="24"/>
          <w:lang w:eastAsia="pl-PL"/>
        </w:rPr>
        <w:t>yły</w:t>
      </w:r>
      <w:r w:rsidRPr="00705365">
        <w:rPr>
          <w:rFonts w:ascii="Times New Roman" w:eastAsia="Times New Roman" w:hAnsi="Times New Roman" w:cs="Times New Roman"/>
          <w:color w:val="000000"/>
          <w:sz w:val="24"/>
          <w:szCs w:val="24"/>
          <w:lang w:eastAsia="pl-PL"/>
        </w:rPr>
        <w:t xml:space="preserve"> prowadzone do końca wakacji na obozach, koloniach</w:t>
      </w:r>
      <w:r w:rsidR="005E71E0">
        <w:rPr>
          <w:rFonts w:ascii="Times New Roman" w:eastAsia="Times New Roman" w:hAnsi="Times New Roman" w:cs="Times New Roman"/>
          <w:color w:val="000000"/>
          <w:sz w:val="24"/>
          <w:szCs w:val="24"/>
          <w:lang w:eastAsia="pl-PL"/>
        </w:rPr>
        <w:t xml:space="preserve">                   </w:t>
      </w:r>
      <w:r w:rsidRPr="00705365">
        <w:rPr>
          <w:rFonts w:ascii="Times New Roman" w:eastAsia="Times New Roman" w:hAnsi="Times New Roman" w:cs="Times New Roman"/>
          <w:color w:val="000000"/>
          <w:sz w:val="24"/>
          <w:szCs w:val="24"/>
          <w:lang w:eastAsia="pl-PL"/>
        </w:rPr>
        <w:t xml:space="preserve"> i półkoloniach. Uczestniczyło 190 osób.</w:t>
      </w:r>
    </w:p>
    <w:p w14:paraId="315B7D07" w14:textId="77777777" w:rsidR="00771935" w:rsidRDefault="00771935" w:rsidP="00771935">
      <w:pPr>
        <w:spacing w:after="0" w:line="276" w:lineRule="auto"/>
        <w:contextualSpacing/>
        <w:jc w:val="both"/>
        <w:rPr>
          <w:rFonts w:ascii="Times New Roman" w:eastAsia="Times New Roman" w:hAnsi="Times New Roman" w:cs="Times New Roman"/>
          <w:b/>
          <w:bCs/>
          <w:color w:val="000000"/>
          <w:sz w:val="24"/>
          <w:szCs w:val="24"/>
          <w:lang w:eastAsia="pl-PL"/>
        </w:rPr>
      </w:pPr>
    </w:p>
    <w:p w14:paraId="5B22EF8B" w14:textId="7426349F" w:rsidR="00705365" w:rsidRPr="00705365" w:rsidRDefault="00705365" w:rsidP="00771935">
      <w:pPr>
        <w:spacing w:after="0" w:line="276" w:lineRule="auto"/>
        <w:contextualSpacing/>
        <w:jc w:val="both"/>
        <w:rPr>
          <w:rFonts w:ascii="Times New Roman" w:eastAsia="Times New Roman" w:hAnsi="Times New Roman" w:cs="Times New Roman"/>
          <w:b/>
          <w:bCs/>
          <w:color w:val="000000"/>
          <w:sz w:val="24"/>
          <w:szCs w:val="24"/>
          <w:lang w:eastAsia="pl-PL"/>
        </w:rPr>
      </w:pPr>
      <w:r w:rsidRPr="00705365">
        <w:rPr>
          <w:rFonts w:ascii="Times New Roman" w:eastAsia="Times New Roman" w:hAnsi="Times New Roman" w:cs="Times New Roman"/>
          <w:b/>
          <w:bCs/>
          <w:color w:val="000000"/>
          <w:sz w:val="24"/>
          <w:szCs w:val="24"/>
          <w:lang w:eastAsia="pl-PL"/>
        </w:rPr>
        <w:t xml:space="preserve">Działania edukacyjne związane z zapobieganiem </w:t>
      </w:r>
      <w:r w:rsidR="005E71E0">
        <w:rPr>
          <w:rFonts w:ascii="Times New Roman" w:eastAsia="Times New Roman" w:hAnsi="Times New Roman" w:cs="Times New Roman"/>
          <w:b/>
          <w:bCs/>
          <w:color w:val="000000"/>
          <w:sz w:val="24"/>
          <w:szCs w:val="24"/>
          <w:lang w:eastAsia="pl-PL"/>
        </w:rPr>
        <w:t xml:space="preserve">zachorowań na grypę </w:t>
      </w:r>
      <w:r w:rsidRPr="00705365">
        <w:rPr>
          <w:rFonts w:ascii="Times New Roman" w:eastAsia="Times New Roman" w:hAnsi="Times New Roman" w:cs="Times New Roman"/>
          <w:b/>
          <w:bCs/>
          <w:color w:val="000000"/>
          <w:sz w:val="24"/>
          <w:szCs w:val="24"/>
          <w:lang w:eastAsia="pl-PL"/>
        </w:rPr>
        <w:t>i COVID- 19</w:t>
      </w:r>
    </w:p>
    <w:p w14:paraId="664C7C8A" w14:textId="68B8087B" w:rsidR="00705365" w:rsidRPr="00705365" w:rsidRDefault="00705365" w:rsidP="00771935">
      <w:pPr>
        <w:spacing w:after="0" w:line="276" w:lineRule="auto"/>
        <w:contextualSpacing/>
        <w:jc w:val="both"/>
        <w:rPr>
          <w:rFonts w:ascii="Times New Roman" w:eastAsia="Times New Roman" w:hAnsi="Times New Roman" w:cs="Times New Roman"/>
          <w:color w:val="000000"/>
          <w:sz w:val="24"/>
          <w:szCs w:val="24"/>
          <w:lang w:eastAsia="pl-PL"/>
        </w:rPr>
      </w:pPr>
      <w:r w:rsidRPr="00705365">
        <w:rPr>
          <w:rFonts w:ascii="Times New Roman" w:eastAsia="Times New Roman" w:hAnsi="Times New Roman" w:cs="Times New Roman"/>
          <w:color w:val="000000"/>
          <w:sz w:val="24"/>
          <w:szCs w:val="24"/>
          <w:lang w:eastAsia="pl-PL"/>
        </w:rPr>
        <w:t>Przekazano drogą e- mail informacje na temat szczepień do szkół</w:t>
      </w:r>
      <w:r w:rsidR="005E71E0">
        <w:rPr>
          <w:rFonts w:ascii="Times New Roman" w:eastAsia="Times New Roman" w:hAnsi="Times New Roman" w:cs="Times New Roman"/>
          <w:color w:val="000000"/>
          <w:sz w:val="24"/>
          <w:szCs w:val="24"/>
          <w:lang w:eastAsia="pl-PL"/>
        </w:rPr>
        <w:t>,</w:t>
      </w:r>
      <w:r w:rsidRPr="00705365">
        <w:rPr>
          <w:rFonts w:ascii="Times New Roman" w:eastAsia="Times New Roman" w:hAnsi="Times New Roman" w:cs="Times New Roman"/>
          <w:color w:val="000000"/>
          <w:sz w:val="24"/>
          <w:szCs w:val="24"/>
          <w:lang w:eastAsia="pl-PL"/>
        </w:rPr>
        <w:t xml:space="preserve"> urzędów, ośrodków zdrowia. Ponadto na bieżąco były zamieszczane informacje na portalu społecznościowym Facebook. Przekazano do NZOZ i do Szpitala w Lipnie materiały edukacyjne. </w:t>
      </w:r>
    </w:p>
    <w:p w14:paraId="1F529A31" w14:textId="77777777" w:rsidR="00705365" w:rsidRPr="00705365" w:rsidRDefault="00705365" w:rsidP="00705365">
      <w:pPr>
        <w:spacing w:after="0" w:line="276" w:lineRule="auto"/>
        <w:ind w:left="720"/>
        <w:contextualSpacing/>
        <w:jc w:val="both"/>
        <w:rPr>
          <w:rFonts w:ascii="Times New Roman" w:eastAsia="Times New Roman" w:hAnsi="Times New Roman" w:cs="Times New Roman"/>
          <w:color w:val="000000"/>
          <w:sz w:val="24"/>
          <w:szCs w:val="24"/>
          <w:lang w:eastAsia="pl-PL"/>
        </w:rPr>
      </w:pPr>
    </w:p>
    <w:p w14:paraId="3EF21E65" w14:textId="43749224" w:rsidR="00705365" w:rsidRPr="00705365" w:rsidRDefault="00705365" w:rsidP="00771935">
      <w:pPr>
        <w:spacing w:after="0" w:line="276" w:lineRule="auto"/>
        <w:ind w:left="-142" w:firstLine="142"/>
        <w:jc w:val="both"/>
        <w:rPr>
          <w:rFonts w:ascii="Times New Roman" w:eastAsia="Calibri" w:hAnsi="Times New Roman" w:cs="Times New Roman"/>
          <w:b/>
          <w:bCs/>
          <w:sz w:val="24"/>
          <w:szCs w:val="24"/>
        </w:rPr>
      </w:pPr>
      <w:r w:rsidRPr="00705365">
        <w:rPr>
          <w:rFonts w:ascii="Times New Roman" w:eastAsia="Calibri" w:hAnsi="Times New Roman" w:cs="Times New Roman"/>
          <w:b/>
          <w:bCs/>
          <w:sz w:val="24"/>
          <w:szCs w:val="24"/>
        </w:rPr>
        <w:t>Trzymaj Formę!</w:t>
      </w:r>
    </w:p>
    <w:p w14:paraId="6984E54D" w14:textId="4B792F39" w:rsidR="00705365" w:rsidRPr="00705365" w:rsidRDefault="00705365" w:rsidP="0077193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 xml:space="preserve">Celem programu była edukacja w zakresie trwałego kształtowania prozdrowotnych nawyków wśród młodzieży szkolnej i ich rodzin poprzez promocję zasad aktywnego stylu życia </w:t>
      </w:r>
      <w:r w:rsidR="00771935">
        <w:rPr>
          <w:rFonts w:ascii="Times New Roman" w:eastAsia="Calibri" w:hAnsi="Times New Roman" w:cs="Times New Roman"/>
          <w:sz w:val="24"/>
          <w:szCs w:val="24"/>
        </w:rPr>
        <w:t xml:space="preserve">                     </w:t>
      </w:r>
      <w:r w:rsidRPr="00705365">
        <w:rPr>
          <w:rFonts w:ascii="Times New Roman" w:eastAsia="Calibri" w:hAnsi="Times New Roman" w:cs="Times New Roman"/>
          <w:sz w:val="24"/>
          <w:szCs w:val="24"/>
        </w:rPr>
        <w:t>i zbilansowanej diety.</w:t>
      </w:r>
    </w:p>
    <w:p w14:paraId="660E1F9C" w14:textId="77777777" w:rsidR="00705365" w:rsidRPr="00705365" w:rsidRDefault="00705365" w:rsidP="00705365">
      <w:pPr>
        <w:spacing w:after="0" w:line="276" w:lineRule="auto"/>
        <w:jc w:val="both"/>
        <w:rPr>
          <w:rFonts w:ascii="Times New Roman" w:eastAsia="Times New Roman" w:hAnsi="Times New Roman" w:cs="Times New Roman"/>
          <w:sz w:val="24"/>
          <w:szCs w:val="24"/>
        </w:rPr>
      </w:pPr>
      <w:r w:rsidRPr="00705365">
        <w:rPr>
          <w:rFonts w:ascii="Times New Roman" w:eastAsia="Times New Roman" w:hAnsi="Times New Roman" w:cs="Times New Roman"/>
          <w:sz w:val="24"/>
          <w:szCs w:val="24"/>
        </w:rPr>
        <w:t>Cele szczegółowe:</w:t>
      </w:r>
    </w:p>
    <w:p w14:paraId="46DF7FC2" w14:textId="77777777" w:rsidR="00705365" w:rsidRPr="00705365" w:rsidRDefault="00705365" w:rsidP="00705365">
      <w:pPr>
        <w:spacing w:after="0" w:line="276" w:lineRule="auto"/>
        <w:jc w:val="both"/>
        <w:rPr>
          <w:rFonts w:ascii="Times New Roman" w:eastAsia="Times New Roman" w:hAnsi="Times New Roman" w:cs="Times New Roman"/>
          <w:sz w:val="24"/>
          <w:szCs w:val="24"/>
        </w:rPr>
      </w:pPr>
      <w:r w:rsidRPr="00705365">
        <w:rPr>
          <w:rFonts w:ascii="Times New Roman" w:eastAsia="Times New Roman" w:hAnsi="Times New Roman" w:cs="Times New Roman"/>
          <w:sz w:val="24"/>
          <w:szCs w:val="24"/>
        </w:rPr>
        <w:t>1. Pogłębienie wiedzy o znaczeniu zbilansowanej diety i aktywności fizycznej dla organizmu człowieka.</w:t>
      </w:r>
    </w:p>
    <w:p w14:paraId="07351863" w14:textId="78BDA827" w:rsidR="00705365" w:rsidRPr="00705365" w:rsidRDefault="00705365" w:rsidP="00705365">
      <w:pPr>
        <w:spacing w:after="0" w:line="276" w:lineRule="auto"/>
        <w:jc w:val="both"/>
        <w:rPr>
          <w:rFonts w:ascii="Times New Roman" w:eastAsia="Times New Roman" w:hAnsi="Times New Roman" w:cs="Times New Roman"/>
          <w:sz w:val="24"/>
          <w:szCs w:val="24"/>
        </w:rPr>
      </w:pPr>
      <w:r w:rsidRPr="00705365">
        <w:rPr>
          <w:rFonts w:ascii="Times New Roman" w:eastAsia="Times New Roman" w:hAnsi="Times New Roman" w:cs="Times New Roman"/>
          <w:sz w:val="24"/>
          <w:szCs w:val="24"/>
        </w:rPr>
        <w:t>2. Kształtowanie postaw i zachowań związanych z prawidłowym żywieniem, odpowiednią jakością zdrowotną żywności i aktywnością fizyczną.</w:t>
      </w:r>
    </w:p>
    <w:p w14:paraId="1AF53874" w14:textId="77777777" w:rsidR="00705365" w:rsidRPr="00705365" w:rsidRDefault="00705365" w:rsidP="00705365">
      <w:pPr>
        <w:spacing w:after="0" w:line="276" w:lineRule="auto"/>
        <w:jc w:val="both"/>
        <w:rPr>
          <w:rFonts w:ascii="Times New Roman" w:eastAsia="Times New Roman" w:hAnsi="Times New Roman" w:cs="Times New Roman"/>
          <w:sz w:val="24"/>
          <w:szCs w:val="24"/>
        </w:rPr>
      </w:pPr>
      <w:r w:rsidRPr="00705365">
        <w:rPr>
          <w:rFonts w:ascii="Times New Roman" w:eastAsia="Times New Roman" w:hAnsi="Times New Roman" w:cs="Times New Roman"/>
          <w:sz w:val="24"/>
          <w:szCs w:val="24"/>
        </w:rPr>
        <w:t>3. Dostarczenie wiedzy o informacjach zamieszczonych na opakowaniach produktów spożywczych i umiejętności korzystania z nich.</w:t>
      </w:r>
    </w:p>
    <w:p w14:paraId="4C836D3E" w14:textId="77777777"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Grupa docelowa – młodzież szkół gimnazjalnych i podstawowych klas V-VI,</w:t>
      </w:r>
    </w:p>
    <w:p w14:paraId="6902B8B7" w14:textId="1EE8CBB1"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lastRenderedPageBreak/>
        <w:t>Realizatorzy - szkolni koordynatorzy programu – dyrektorzy szkół, pedagodzy z udziałem nauczycieli wychowania fizycznego, biologii, wychowawców klas, nauczyciele innych przedmiotów oraz pielęgniarki szkolne</w:t>
      </w:r>
    </w:p>
    <w:p w14:paraId="2875327A" w14:textId="664C9082"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Formy realizacji: narada dla szkolnych koordynatorów i realizatorów programu,</w:t>
      </w:r>
    </w:p>
    <w:p w14:paraId="331E3EAC" w14:textId="77777777"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 dystrybucja materiałów edukacyjnych,</w:t>
      </w:r>
    </w:p>
    <w:p w14:paraId="2A5729D9" w14:textId="77777777"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 rozpropagowanie kampanii medialnej Ogólnopolskiego Programu Edukacyjnego „Trzymaj formę!”</w:t>
      </w:r>
    </w:p>
    <w:p w14:paraId="6CED29BE" w14:textId="77777777"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 czuwanie nad właściwym przebiegiem realizacji działań programowych w szkołach.</w:t>
      </w:r>
    </w:p>
    <w:p w14:paraId="61675BE7" w14:textId="77777777" w:rsidR="00705365" w:rsidRPr="00705365" w:rsidRDefault="00705365" w:rsidP="00705365">
      <w:pPr>
        <w:spacing w:after="0" w:line="276" w:lineRule="auto"/>
        <w:jc w:val="both"/>
        <w:rPr>
          <w:rFonts w:ascii="Times New Roman" w:eastAsia="Calibri" w:hAnsi="Times New Roman" w:cs="Times New Roman"/>
          <w:sz w:val="24"/>
          <w:szCs w:val="24"/>
        </w:rPr>
      </w:pPr>
      <w:r w:rsidRPr="00705365">
        <w:rPr>
          <w:rFonts w:ascii="Times New Roman" w:eastAsia="Calibri" w:hAnsi="Times New Roman" w:cs="Times New Roman"/>
          <w:sz w:val="24"/>
          <w:szCs w:val="24"/>
        </w:rPr>
        <w:t>W programie tym wzięło udział 191 uczniów oraz rodziców.</w:t>
      </w:r>
    </w:p>
    <w:sectPr w:rsidR="00705365" w:rsidRPr="00705365" w:rsidSect="00752864">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B9C5" w14:textId="77777777" w:rsidR="00EE53D0" w:rsidRDefault="00EE53D0" w:rsidP="00A628AB">
      <w:pPr>
        <w:spacing w:after="0" w:line="240" w:lineRule="auto"/>
      </w:pPr>
      <w:r>
        <w:separator/>
      </w:r>
    </w:p>
  </w:endnote>
  <w:endnote w:type="continuationSeparator" w:id="0">
    <w:p w14:paraId="3C9C3D19" w14:textId="77777777" w:rsidR="00EE53D0" w:rsidRDefault="00EE53D0" w:rsidP="00A6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9310"/>
      <w:docPartObj>
        <w:docPartGallery w:val="Page Numbers (Bottom of Page)"/>
        <w:docPartUnique/>
      </w:docPartObj>
    </w:sdtPr>
    <w:sdtEndPr/>
    <w:sdtContent>
      <w:p w14:paraId="7EB74C64" w14:textId="77777777" w:rsidR="002341B5" w:rsidRDefault="002341B5">
        <w:pPr>
          <w:pStyle w:val="Stopka"/>
        </w:pPr>
        <w:r>
          <w:fldChar w:fldCharType="begin"/>
        </w:r>
        <w:r>
          <w:instrText>PAGE   \* MERGEFORMAT</w:instrText>
        </w:r>
        <w:r>
          <w:fldChar w:fldCharType="separate"/>
        </w:r>
        <w:r w:rsidR="00365927">
          <w:rPr>
            <w:noProof/>
          </w:rPr>
          <w:t>21</w:t>
        </w:r>
        <w:r>
          <w:fldChar w:fldCharType="end"/>
        </w:r>
      </w:p>
    </w:sdtContent>
  </w:sdt>
  <w:p w14:paraId="58FAA6FE" w14:textId="77777777" w:rsidR="002341B5" w:rsidRDefault="002341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1B63" w14:textId="77777777" w:rsidR="00EE53D0" w:rsidRDefault="00EE53D0" w:rsidP="00A628AB">
      <w:pPr>
        <w:spacing w:after="0" w:line="240" w:lineRule="auto"/>
      </w:pPr>
      <w:r>
        <w:separator/>
      </w:r>
    </w:p>
  </w:footnote>
  <w:footnote w:type="continuationSeparator" w:id="0">
    <w:p w14:paraId="42D35118" w14:textId="77777777" w:rsidR="00EE53D0" w:rsidRDefault="00EE53D0" w:rsidP="00A62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940"/>
    <w:multiLevelType w:val="hybridMultilevel"/>
    <w:tmpl w:val="AF1C630E"/>
    <w:lvl w:ilvl="0" w:tplc="0415000B">
      <w:start w:val="1"/>
      <w:numFmt w:val="bullet"/>
      <w:lvlText w:val=""/>
      <w:lvlJc w:val="left"/>
      <w:pPr>
        <w:tabs>
          <w:tab w:val="num" w:pos="722"/>
        </w:tabs>
        <w:ind w:left="722" w:hanging="360"/>
      </w:pPr>
      <w:rPr>
        <w:rFonts w:ascii="Wingdings" w:hAnsi="Wingdings" w:hint="default"/>
      </w:rPr>
    </w:lvl>
    <w:lvl w:ilvl="1" w:tplc="04150003">
      <w:start w:val="1"/>
      <w:numFmt w:val="bullet"/>
      <w:lvlText w:val="o"/>
      <w:lvlJc w:val="left"/>
      <w:pPr>
        <w:tabs>
          <w:tab w:val="num" w:pos="1442"/>
        </w:tabs>
        <w:ind w:left="1442" w:hanging="360"/>
      </w:pPr>
      <w:rPr>
        <w:rFonts w:ascii="Courier New" w:hAnsi="Courier New" w:cs="Courier New" w:hint="default"/>
      </w:rPr>
    </w:lvl>
    <w:lvl w:ilvl="2" w:tplc="04150005">
      <w:start w:val="1"/>
      <w:numFmt w:val="bullet"/>
      <w:lvlText w:val=""/>
      <w:lvlJc w:val="left"/>
      <w:pPr>
        <w:tabs>
          <w:tab w:val="num" w:pos="2162"/>
        </w:tabs>
        <w:ind w:left="2162" w:hanging="360"/>
      </w:pPr>
      <w:rPr>
        <w:rFonts w:ascii="Wingdings" w:hAnsi="Wingdings" w:hint="default"/>
      </w:rPr>
    </w:lvl>
    <w:lvl w:ilvl="3" w:tplc="04150001">
      <w:start w:val="1"/>
      <w:numFmt w:val="bullet"/>
      <w:lvlText w:val=""/>
      <w:lvlJc w:val="left"/>
      <w:pPr>
        <w:tabs>
          <w:tab w:val="num" w:pos="2882"/>
        </w:tabs>
        <w:ind w:left="2882" w:hanging="360"/>
      </w:pPr>
      <w:rPr>
        <w:rFonts w:ascii="Symbol" w:hAnsi="Symbol" w:hint="default"/>
      </w:rPr>
    </w:lvl>
    <w:lvl w:ilvl="4" w:tplc="04150003">
      <w:start w:val="1"/>
      <w:numFmt w:val="bullet"/>
      <w:lvlText w:val="o"/>
      <w:lvlJc w:val="left"/>
      <w:pPr>
        <w:tabs>
          <w:tab w:val="num" w:pos="3602"/>
        </w:tabs>
        <w:ind w:left="3602" w:hanging="360"/>
      </w:pPr>
      <w:rPr>
        <w:rFonts w:ascii="Courier New" w:hAnsi="Courier New" w:cs="Courier New" w:hint="default"/>
      </w:rPr>
    </w:lvl>
    <w:lvl w:ilvl="5" w:tplc="04150005">
      <w:start w:val="1"/>
      <w:numFmt w:val="bullet"/>
      <w:lvlText w:val=""/>
      <w:lvlJc w:val="left"/>
      <w:pPr>
        <w:tabs>
          <w:tab w:val="num" w:pos="4322"/>
        </w:tabs>
        <w:ind w:left="4322" w:hanging="360"/>
      </w:pPr>
      <w:rPr>
        <w:rFonts w:ascii="Wingdings" w:hAnsi="Wingdings" w:hint="default"/>
      </w:rPr>
    </w:lvl>
    <w:lvl w:ilvl="6" w:tplc="04150001">
      <w:start w:val="1"/>
      <w:numFmt w:val="bullet"/>
      <w:lvlText w:val=""/>
      <w:lvlJc w:val="left"/>
      <w:pPr>
        <w:tabs>
          <w:tab w:val="num" w:pos="5042"/>
        </w:tabs>
        <w:ind w:left="5042" w:hanging="360"/>
      </w:pPr>
      <w:rPr>
        <w:rFonts w:ascii="Symbol" w:hAnsi="Symbol" w:hint="default"/>
      </w:rPr>
    </w:lvl>
    <w:lvl w:ilvl="7" w:tplc="04150003">
      <w:start w:val="1"/>
      <w:numFmt w:val="bullet"/>
      <w:lvlText w:val="o"/>
      <w:lvlJc w:val="left"/>
      <w:pPr>
        <w:tabs>
          <w:tab w:val="num" w:pos="5762"/>
        </w:tabs>
        <w:ind w:left="5762" w:hanging="360"/>
      </w:pPr>
      <w:rPr>
        <w:rFonts w:ascii="Courier New" w:hAnsi="Courier New" w:cs="Courier New" w:hint="default"/>
      </w:rPr>
    </w:lvl>
    <w:lvl w:ilvl="8" w:tplc="04150005">
      <w:start w:val="1"/>
      <w:numFmt w:val="bullet"/>
      <w:lvlText w:val=""/>
      <w:lvlJc w:val="left"/>
      <w:pPr>
        <w:tabs>
          <w:tab w:val="num" w:pos="6482"/>
        </w:tabs>
        <w:ind w:left="6482" w:hanging="360"/>
      </w:pPr>
      <w:rPr>
        <w:rFonts w:ascii="Wingdings" w:hAnsi="Wingdings" w:hint="default"/>
      </w:rPr>
    </w:lvl>
  </w:abstractNum>
  <w:abstractNum w:abstractNumId="1" w15:restartNumberingAfterBreak="0">
    <w:nsid w:val="0A4E7FCA"/>
    <w:multiLevelType w:val="hybridMultilevel"/>
    <w:tmpl w:val="F35A44B8"/>
    <w:lvl w:ilvl="0" w:tplc="91E818C6">
      <w:start w:val="1"/>
      <w:numFmt w:val="lowerLetter"/>
      <w:lvlText w:val="%1)"/>
      <w:lvlJc w:val="left"/>
      <w:pPr>
        <w:ind w:left="720" w:hanging="360"/>
      </w:pPr>
      <w:rPr>
        <w:rFonts w:ascii="Arial" w:hAnsi="Arial" w:cs="Arial" w:hint="default"/>
        <w:b w:val="0"/>
      </w:rPr>
    </w:lvl>
    <w:lvl w:ilvl="1" w:tplc="D402EF1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7232EA"/>
    <w:multiLevelType w:val="hybridMultilevel"/>
    <w:tmpl w:val="49FA4986"/>
    <w:lvl w:ilvl="0" w:tplc="0415000B">
      <w:start w:val="1"/>
      <w:numFmt w:val="bullet"/>
      <w:lvlText w:val=""/>
      <w:lvlJc w:val="left"/>
      <w:pPr>
        <w:tabs>
          <w:tab w:val="num" w:pos="784"/>
        </w:tabs>
        <w:ind w:left="784" w:hanging="360"/>
      </w:pPr>
      <w:rPr>
        <w:rFonts w:ascii="Wingdings" w:hAnsi="Wingdings" w:hint="default"/>
      </w:rPr>
    </w:lvl>
    <w:lvl w:ilvl="1" w:tplc="04150003" w:tentative="1">
      <w:start w:val="1"/>
      <w:numFmt w:val="bullet"/>
      <w:lvlText w:val="o"/>
      <w:lvlJc w:val="left"/>
      <w:pPr>
        <w:tabs>
          <w:tab w:val="num" w:pos="1504"/>
        </w:tabs>
        <w:ind w:left="1504" w:hanging="360"/>
      </w:pPr>
      <w:rPr>
        <w:rFonts w:ascii="Courier New" w:hAnsi="Courier New" w:cs="Courier New" w:hint="default"/>
      </w:rPr>
    </w:lvl>
    <w:lvl w:ilvl="2" w:tplc="04150005" w:tentative="1">
      <w:start w:val="1"/>
      <w:numFmt w:val="bullet"/>
      <w:lvlText w:val=""/>
      <w:lvlJc w:val="left"/>
      <w:pPr>
        <w:tabs>
          <w:tab w:val="num" w:pos="2224"/>
        </w:tabs>
        <w:ind w:left="2224" w:hanging="360"/>
      </w:pPr>
      <w:rPr>
        <w:rFonts w:ascii="Wingdings" w:hAnsi="Wingdings" w:hint="default"/>
      </w:rPr>
    </w:lvl>
    <w:lvl w:ilvl="3" w:tplc="04150001" w:tentative="1">
      <w:start w:val="1"/>
      <w:numFmt w:val="bullet"/>
      <w:lvlText w:val=""/>
      <w:lvlJc w:val="left"/>
      <w:pPr>
        <w:tabs>
          <w:tab w:val="num" w:pos="2944"/>
        </w:tabs>
        <w:ind w:left="2944" w:hanging="360"/>
      </w:pPr>
      <w:rPr>
        <w:rFonts w:ascii="Symbol" w:hAnsi="Symbol" w:hint="default"/>
      </w:rPr>
    </w:lvl>
    <w:lvl w:ilvl="4" w:tplc="04150003" w:tentative="1">
      <w:start w:val="1"/>
      <w:numFmt w:val="bullet"/>
      <w:lvlText w:val="o"/>
      <w:lvlJc w:val="left"/>
      <w:pPr>
        <w:tabs>
          <w:tab w:val="num" w:pos="3664"/>
        </w:tabs>
        <w:ind w:left="3664" w:hanging="360"/>
      </w:pPr>
      <w:rPr>
        <w:rFonts w:ascii="Courier New" w:hAnsi="Courier New" w:cs="Courier New" w:hint="default"/>
      </w:rPr>
    </w:lvl>
    <w:lvl w:ilvl="5" w:tplc="04150005" w:tentative="1">
      <w:start w:val="1"/>
      <w:numFmt w:val="bullet"/>
      <w:lvlText w:val=""/>
      <w:lvlJc w:val="left"/>
      <w:pPr>
        <w:tabs>
          <w:tab w:val="num" w:pos="4384"/>
        </w:tabs>
        <w:ind w:left="4384" w:hanging="360"/>
      </w:pPr>
      <w:rPr>
        <w:rFonts w:ascii="Wingdings" w:hAnsi="Wingdings" w:hint="default"/>
      </w:rPr>
    </w:lvl>
    <w:lvl w:ilvl="6" w:tplc="04150001" w:tentative="1">
      <w:start w:val="1"/>
      <w:numFmt w:val="bullet"/>
      <w:lvlText w:val=""/>
      <w:lvlJc w:val="left"/>
      <w:pPr>
        <w:tabs>
          <w:tab w:val="num" w:pos="5104"/>
        </w:tabs>
        <w:ind w:left="5104" w:hanging="360"/>
      </w:pPr>
      <w:rPr>
        <w:rFonts w:ascii="Symbol" w:hAnsi="Symbol" w:hint="default"/>
      </w:rPr>
    </w:lvl>
    <w:lvl w:ilvl="7" w:tplc="04150003" w:tentative="1">
      <w:start w:val="1"/>
      <w:numFmt w:val="bullet"/>
      <w:lvlText w:val="o"/>
      <w:lvlJc w:val="left"/>
      <w:pPr>
        <w:tabs>
          <w:tab w:val="num" w:pos="5824"/>
        </w:tabs>
        <w:ind w:left="5824" w:hanging="360"/>
      </w:pPr>
      <w:rPr>
        <w:rFonts w:ascii="Courier New" w:hAnsi="Courier New" w:cs="Courier New" w:hint="default"/>
      </w:rPr>
    </w:lvl>
    <w:lvl w:ilvl="8" w:tplc="04150005" w:tentative="1">
      <w:start w:val="1"/>
      <w:numFmt w:val="bullet"/>
      <w:lvlText w:val=""/>
      <w:lvlJc w:val="left"/>
      <w:pPr>
        <w:tabs>
          <w:tab w:val="num" w:pos="6544"/>
        </w:tabs>
        <w:ind w:left="6544" w:hanging="360"/>
      </w:pPr>
      <w:rPr>
        <w:rFonts w:ascii="Wingdings" w:hAnsi="Wingdings" w:hint="default"/>
      </w:rPr>
    </w:lvl>
  </w:abstractNum>
  <w:abstractNum w:abstractNumId="3" w15:restartNumberingAfterBreak="0">
    <w:nsid w:val="10CF19C7"/>
    <w:multiLevelType w:val="hybridMultilevel"/>
    <w:tmpl w:val="3C2851DC"/>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11523CDA"/>
    <w:multiLevelType w:val="hybridMultilevel"/>
    <w:tmpl w:val="B8B8DCC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67F30A4"/>
    <w:multiLevelType w:val="hybridMultilevel"/>
    <w:tmpl w:val="752807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D32D8C"/>
    <w:multiLevelType w:val="hybridMultilevel"/>
    <w:tmpl w:val="155CE6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6512AD5"/>
    <w:multiLevelType w:val="hybridMultilevel"/>
    <w:tmpl w:val="BB7CF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2055C1"/>
    <w:multiLevelType w:val="hybridMultilevel"/>
    <w:tmpl w:val="EAE61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73448"/>
    <w:multiLevelType w:val="hybridMultilevel"/>
    <w:tmpl w:val="37C4D8D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A5F23"/>
    <w:multiLevelType w:val="hybridMultilevel"/>
    <w:tmpl w:val="35381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EC3F9F"/>
    <w:multiLevelType w:val="hybridMultilevel"/>
    <w:tmpl w:val="06A8AC0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427C5962"/>
    <w:multiLevelType w:val="hybridMultilevel"/>
    <w:tmpl w:val="1D90A17E"/>
    <w:lvl w:ilvl="0" w:tplc="331E7E06">
      <w:start w:val="1"/>
      <w:numFmt w:val="lowerLetter"/>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9875E3"/>
    <w:multiLevelType w:val="hybridMultilevel"/>
    <w:tmpl w:val="61160164"/>
    <w:lvl w:ilvl="0" w:tplc="13DC510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255956"/>
    <w:multiLevelType w:val="hybridMultilevel"/>
    <w:tmpl w:val="97DE8DD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52832511"/>
    <w:multiLevelType w:val="hybridMultilevel"/>
    <w:tmpl w:val="73DAD0C8"/>
    <w:lvl w:ilvl="0" w:tplc="04150005">
      <w:start w:val="1"/>
      <w:numFmt w:val="bullet"/>
      <w:lvlText w:val=""/>
      <w:lvlJc w:val="left"/>
      <w:pPr>
        <w:tabs>
          <w:tab w:val="num" w:pos="720"/>
        </w:tabs>
        <w:ind w:left="720"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53331FE4"/>
    <w:multiLevelType w:val="hybridMultilevel"/>
    <w:tmpl w:val="52BC91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7115FB"/>
    <w:multiLevelType w:val="hybridMultilevel"/>
    <w:tmpl w:val="8E943E7E"/>
    <w:lvl w:ilvl="0" w:tplc="EB1E746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67040E8"/>
    <w:multiLevelType w:val="hybridMultilevel"/>
    <w:tmpl w:val="905EE124"/>
    <w:lvl w:ilvl="0" w:tplc="FFFFFFFF">
      <w:start w:val="1"/>
      <w:numFmt w:val="lowerLetter"/>
      <w:lvlText w:val="%1)"/>
      <w:lvlJc w:val="left"/>
      <w:pPr>
        <w:ind w:left="720" w:hanging="360"/>
      </w:pPr>
      <w:rPr>
        <w:rFonts w:ascii="Arial" w:hAnsi="Arial" w:cs="Arial" w:hint="default"/>
        <w:b w:val="0"/>
      </w:rPr>
    </w:lvl>
    <w:lvl w:ilvl="1" w:tplc="0415000B">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4264EC4"/>
    <w:multiLevelType w:val="hybridMultilevel"/>
    <w:tmpl w:val="7D8E312C"/>
    <w:lvl w:ilvl="0" w:tplc="04150001">
      <w:start w:val="1"/>
      <w:numFmt w:val="bullet"/>
      <w:lvlText w:val=""/>
      <w:lvlJc w:val="left"/>
      <w:pPr>
        <w:ind w:left="720" w:hanging="360"/>
      </w:pPr>
      <w:rPr>
        <w:rFonts w:ascii="Symbol" w:hAnsi="Symbol" w:hint="default"/>
      </w:rPr>
    </w:lvl>
    <w:lvl w:ilvl="1" w:tplc="E654BCE0">
      <w:start w:val="4"/>
      <w:numFmt w:val="bullet"/>
      <w:lvlText w:val="•"/>
      <w:lvlJc w:val="left"/>
      <w:pPr>
        <w:ind w:left="1500" w:hanging="420"/>
      </w:pPr>
      <w:rPr>
        <w:rFonts w:ascii="Times New Roman" w:eastAsia="Times New Roman"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5037C23"/>
    <w:multiLevelType w:val="hybridMultilevel"/>
    <w:tmpl w:val="2B1654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D5084"/>
    <w:multiLevelType w:val="hybridMultilevel"/>
    <w:tmpl w:val="6B701236"/>
    <w:lvl w:ilvl="0" w:tplc="04150001">
      <w:start w:val="1"/>
      <w:numFmt w:val="bullet"/>
      <w:lvlText w:val=""/>
      <w:lvlJc w:val="left"/>
      <w:pPr>
        <w:ind w:left="1290" w:hanging="360"/>
      </w:pPr>
      <w:rPr>
        <w:rFonts w:ascii="Symbol" w:hAnsi="Symbol"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22" w15:restartNumberingAfterBreak="0">
    <w:nsid w:val="6FB82F0B"/>
    <w:multiLevelType w:val="hybridMultilevel"/>
    <w:tmpl w:val="C9E86E24"/>
    <w:lvl w:ilvl="0" w:tplc="04150001">
      <w:start w:val="1"/>
      <w:numFmt w:val="bullet"/>
      <w:lvlText w:val=""/>
      <w:lvlJc w:val="left"/>
      <w:pPr>
        <w:tabs>
          <w:tab w:val="num" w:pos="784"/>
        </w:tabs>
        <w:ind w:left="784" w:hanging="360"/>
      </w:pPr>
      <w:rPr>
        <w:rFonts w:ascii="Symbol" w:hAnsi="Symbol" w:hint="default"/>
      </w:rPr>
    </w:lvl>
    <w:lvl w:ilvl="1" w:tplc="04150003" w:tentative="1">
      <w:start w:val="1"/>
      <w:numFmt w:val="bullet"/>
      <w:lvlText w:val="o"/>
      <w:lvlJc w:val="left"/>
      <w:pPr>
        <w:tabs>
          <w:tab w:val="num" w:pos="1504"/>
        </w:tabs>
        <w:ind w:left="1504" w:hanging="360"/>
      </w:pPr>
      <w:rPr>
        <w:rFonts w:ascii="Courier New" w:hAnsi="Courier New" w:cs="Courier New" w:hint="default"/>
      </w:rPr>
    </w:lvl>
    <w:lvl w:ilvl="2" w:tplc="04150005" w:tentative="1">
      <w:start w:val="1"/>
      <w:numFmt w:val="bullet"/>
      <w:lvlText w:val=""/>
      <w:lvlJc w:val="left"/>
      <w:pPr>
        <w:tabs>
          <w:tab w:val="num" w:pos="2224"/>
        </w:tabs>
        <w:ind w:left="2224" w:hanging="360"/>
      </w:pPr>
      <w:rPr>
        <w:rFonts w:ascii="Wingdings" w:hAnsi="Wingdings" w:hint="default"/>
      </w:rPr>
    </w:lvl>
    <w:lvl w:ilvl="3" w:tplc="04150001" w:tentative="1">
      <w:start w:val="1"/>
      <w:numFmt w:val="bullet"/>
      <w:lvlText w:val=""/>
      <w:lvlJc w:val="left"/>
      <w:pPr>
        <w:tabs>
          <w:tab w:val="num" w:pos="2944"/>
        </w:tabs>
        <w:ind w:left="2944" w:hanging="360"/>
      </w:pPr>
      <w:rPr>
        <w:rFonts w:ascii="Symbol" w:hAnsi="Symbol" w:hint="default"/>
      </w:rPr>
    </w:lvl>
    <w:lvl w:ilvl="4" w:tplc="04150003" w:tentative="1">
      <w:start w:val="1"/>
      <w:numFmt w:val="bullet"/>
      <w:lvlText w:val="o"/>
      <w:lvlJc w:val="left"/>
      <w:pPr>
        <w:tabs>
          <w:tab w:val="num" w:pos="3664"/>
        </w:tabs>
        <w:ind w:left="3664" w:hanging="360"/>
      </w:pPr>
      <w:rPr>
        <w:rFonts w:ascii="Courier New" w:hAnsi="Courier New" w:cs="Courier New" w:hint="default"/>
      </w:rPr>
    </w:lvl>
    <w:lvl w:ilvl="5" w:tplc="04150005" w:tentative="1">
      <w:start w:val="1"/>
      <w:numFmt w:val="bullet"/>
      <w:lvlText w:val=""/>
      <w:lvlJc w:val="left"/>
      <w:pPr>
        <w:tabs>
          <w:tab w:val="num" w:pos="4384"/>
        </w:tabs>
        <w:ind w:left="4384" w:hanging="360"/>
      </w:pPr>
      <w:rPr>
        <w:rFonts w:ascii="Wingdings" w:hAnsi="Wingdings" w:hint="default"/>
      </w:rPr>
    </w:lvl>
    <w:lvl w:ilvl="6" w:tplc="04150001" w:tentative="1">
      <w:start w:val="1"/>
      <w:numFmt w:val="bullet"/>
      <w:lvlText w:val=""/>
      <w:lvlJc w:val="left"/>
      <w:pPr>
        <w:tabs>
          <w:tab w:val="num" w:pos="5104"/>
        </w:tabs>
        <w:ind w:left="5104" w:hanging="360"/>
      </w:pPr>
      <w:rPr>
        <w:rFonts w:ascii="Symbol" w:hAnsi="Symbol" w:hint="default"/>
      </w:rPr>
    </w:lvl>
    <w:lvl w:ilvl="7" w:tplc="04150003" w:tentative="1">
      <w:start w:val="1"/>
      <w:numFmt w:val="bullet"/>
      <w:lvlText w:val="o"/>
      <w:lvlJc w:val="left"/>
      <w:pPr>
        <w:tabs>
          <w:tab w:val="num" w:pos="5824"/>
        </w:tabs>
        <w:ind w:left="5824" w:hanging="360"/>
      </w:pPr>
      <w:rPr>
        <w:rFonts w:ascii="Courier New" w:hAnsi="Courier New" w:cs="Courier New" w:hint="default"/>
      </w:rPr>
    </w:lvl>
    <w:lvl w:ilvl="8" w:tplc="04150005" w:tentative="1">
      <w:start w:val="1"/>
      <w:numFmt w:val="bullet"/>
      <w:lvlText w:val=""/>
      <w:lvlJc w:val="left"/>
      <w:pPr>
        <w:tabs>
          <w:tab w:val="num" w:pos="6544"/>
        </w:tabs>
        <w:ind w:left="6544" w:hanging="360"/>
      </w:pPr>
      <w:rPr>
        <w:rFonts w:ascii="Wingdings" w:hAnsi="Wingdings" w:hint="default"/>
      </w:rPr>
    </w:lvl>
  </w:abstractNum>
  <w:abstractNum w:abstractNumId="23" w15:restartNumberingAfterBreak="0">
    <w:nsid w:val="756B6583"/>
    <w:multiLevelType w:val="hybridMultilevel"/>
    <w:tmpl w:val="A754ED86"/>
    <w:lvl w:ilvl="0" w:tplc="0415000B">
      <w:start w:val="1"/>
      <w:numFmt w:val="bullet"/>
      <w:lvlText w:val=""/>
      <w:lvlJc w:val="left"/>
      <w:pPr>
        <w:tabs>
          <w:tab w:val="num" w:pos="720"/>
        </w:tabs>
        <w:ind w:left="720"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01275"/>
    <w:multiLevelType w:val="hybridMultilevel"/>
    <w:tmpl w:val="721624B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AE8797F"/>
    <w:multiLevelType w:val="hybridMultilevel"/>
    <w:tmpl w:val="B3AC3CEC"/>
    <w:lvl w:ilvl="0" w:tplc="0415000B">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C0C38E1"/>
    <w:multiLevelType w:val="multilevel"/>
    <w:tmpl w:val="795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4041B0"/>
    <w:multiLevelType w:val="hybridMultilevel"/>
    <w:tmpl w:val="8FBA5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4C7342"/>
    <w:multiLevelType w:val="hybridMultilevel"/>
    <w:tmpl w:val="ECF2A7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8"/>
  </w:num>
  <w:num w:numId="6">
    <w:abstractNumId w:val="7"/>
  </w:num>
  <w:num w:numId="7">
    <w:abstractNumId w:val="20"/>
  </w:num>
  <w:num w:numId="8">
    <w:abstractNumId w:val="23"/>
  </w:num>
  <w:num w:numId="9">
    <w:abstractNumId w:val="13"/>
  </w:num>
  <w:num w:numId="10">
    <w:abstractNumId w:val="9"/>
  </w:num>
  <w:num w:numId="11">
    <w:abstractNumId w:val="10"/>
  </w:num>
  <w:num w:numId="12">
    <w:abstractNumId w:val="5"/>
  </w:num>
  <w:num w:numId="13">
    <w:abstractNumId w:val="27"/>
  </w:num>
  <w:num w:numId="14">
    <w:abstractNumId w:val="2"/>
  </w:num>
  <w:num w:numId="15">
    <w:abstractNumId w:val="22"/>
  </w:num>
  <w:num w:numId="16">
    <w:abstractNumId w:val="0"/>
  </w:num>
  <w:num w:numId="17">
    <w:abstractNumId w:val="19"/>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32"/>
    <w:rsid w:val="00005676"/>
    <w:rsid w:val="00011332"/>
    <w:rsid w:val="0005270A"/>
    <w:rsid w:val="00097EF0"/>
    <w:rsid w:val="000A3F22"/>
    <w:rsid w:val="000B7B91"/>
    <w:rsid w:val="000C3FB3"/>
    <w:rsid w:val="000D10DB"/>
    <w:rsid w:val="000D7938"/>
    <w:rsid w:val="000E1CCC"/>
    <w:rsid w:val="000E6ABA"/>
    <w:rsid w:val="000F60EF"/>
    <w:rsid w:val="00100732"/>
    <w:rsid w:val="00107D56"/>
    <w:rsid w:val="0013130E"/>
    <w:rsid w:val="00166DE4"/>
    <w:rsid w:val="00167085"/>
    <w:rsid w:val="00167986"/>
    <w:rsid w:val="0018378F"/>
    <w:rsid w:val="001B61CC"/>
    <w:rsid w:val="001C31AE"/>
    <w:rsid w:val="001C5672"/>
    <w:rsid w:val="001D0646"/>
    <w:rsid w:val="001E3B1F"/>
    <w:rsid w:val="001E5644"/>
    <w:rsid w:val="001F45C4"/>
    <w:rsid w:val="00231C8D"/>
    <w:rsid w:val="002341B5"/>
    <w:rsid w:val="00243AD4"/>
    <w:rsid w:val="0024596A"/>
    <w:rsid w:val="00265CE7"/>
    <w:rsid w:val="0028779D"/>
    <w:rsid w:val="002944CF"/>
    <w:rsid w:val="002A0A5B"/>
    <w:rsid w:val="0031378E"/>
    <w:rsid w:val="00344218"/>
    <w:rsid w:val="00361E04"/>
    <w:rsid w:val="003648D3"/>
    <w:rsid w:val="00365927"/>
    <w:rsid w:val="003771BD"/>
    <w:rsid w:val="003B69C1"/>
    <w:rsid w:val="003C2601"/>
    <w:rsid w:val="003C480C"/>
    <w:rsid w:val="003D3386"/>
    <w:rsid w:val="003D618D"/>
    <w:rsid w:val="0040681D"/>
    <w:rsid w:val="00417C3D"/>
    <w:rsid w:val="00454BCB"/>
    <w:rsid w:val="00486AC1"/>
    <w:rsid w:val="0049636E"/>
    <w:rsid w:val="004C06CB"/>
    <w:rsid w:val="004D0640"/>
    <w:rsid w:val="004E6A13"/>
    <w:rsid w:val="004E7D4C"/>
    <w:rsid w:val="004F773A"/>
    <w:rsid w:val="0051649F"/>
    <w:rsid w:val="0054185B"/>
    <w:rsid w:val="00547661"/>
    <w:rsid w:val="00553EFB"/>
    <w:rsid w:val="00557953"/>
    <w:rsid w:val="00594146"/>
    <w:rsid w:val="005E71E0"/>
    <w:rsid w:val="006140AB"/>
    <w:rsid w:val="006307A3"/>
    <w:rsid w:val="00665D39"/>
    <w:rsid w:val="0068506D"/>
    <w:rsid w:val="00697F53"/>
    <w:rsid w:val="006A307A"/>
    <w:rsid w:val="006B6978"/>
    <w:rsid w:val="006C1E1C"/>
    <w:rsid w:val="006C6592"/>
    <w:rsid w:val="006D3B5C"/>
    <w:rsid w:val="006E6478"/>
    <w:rsid w:val="006F0304"/>
    <w:rsid w:val="006F3411"/>
    <w:rsid w:val="00705365"/>
    <w:rsid w:val="0070722C"/>
    <w:rsid w:val="00741DE0"/>
    <w:rsid w:val="00752239"/>
    <w:rsid w:val="00752864"/>
    <w:rsid w:val="00761877"/>
    <w:rsid w:val="00771935"/>
    <w:rsid w:val="007A73D8"/>
    <w:rsid w:val="007B2BC7"/>
    <w:rsid w:val="00812903"/>
    <w:rsid w:val="00812CD8"/>
    <w:rsid w:val="008521B2"/>
    <w:rsid w:val="00852352"/>
    <w:rsid w:val="00866CC1"/>
    <w:rsid w:val="008C4359"/>
    <w:rsid w:val="008D3EEB"/>
    <w:rsid w:val="008E2916"/>
    <w:rsid w:val="008E3642"/>
    <w:rsid w:val="0092068A"/>
    <w:rsid w:val="00961393"/>
    <w:rsid w:val="00961E99"/>
    <w:rsid w:val="009918C5"/>
    <w:rsid w:val="009A2A66"/>
    <w:rsid w:val="009B3379"/>
    <w:rsid w:val="009C4F23"/>
    <w:rsid w:val="009C5362"/>
    <w:rsid w:val="009E2A26"/>
    <w:rsid w:val="009F5579"/>
    <w:rsid w:val="00A04966"/>
    <w:rsid w:val="00A22384"/>
    <w:rsid w:val="00A27693"/>
    <w:rsid w:val="00A32446"/>
    <w:rsid w:val="00A34E37"/>
    <w:rsid w:val="00A52481"/>
    <w:rsid w:val="00A609DE"/>
    <w:rsid w:val="00A628AB"/>
    <w:rsid w:val="00A86AF8"/>
    <w:rsid w:val="00A914B4"/>
    <w:rsid w:val="00AA251A"/>
    <w:rsid w:val="00AA3623"/>
    <w:rsid w:val="00AC02A3"/>
    <w:rsid w:val="00AD3BE5"/>
    <w:rsid w:val="00AD530E"/>
    <w:rsid w:val="00AF1D0F"/>
    <w:rsid w:val="00B07872"/>
    <w:rsid w:val="00B47504"/>
    <w:rsid w:val="00B545E3"/>
    <w:rsid w:val="00B57D11"/>
    <w:rsid w:val="00B63564"/>
    <w:rsid w:val="00B7433E"/>
    <w:rsid w:val="00BC0517"/>
    <w:rsid w:val="00BD0C99"/>
    <w:rsid w:val="00BD2CA7"/>
    <w:rsid w:val="00BE6935"/>
    <w:rsid w:val="00BF7B48"/>
    <w:rsid w:val="00C039E8"/>
    <w:rsid w:val="00C06F35"/>
    <w:rsid w:val="00C07654"/>
    <w:rsid w:val="00C22E7B"/>
    <w:rsid w:val="00C55776"/>
    <w:rsid w:val="00C66049"/>
    <w:rsid w:val="00CA649D"/>
    <w:rsid w:val="00CC5CFF"/>
    <w:rsid w:val="00CD2AA6"/>
    <w:rsid w:val="00CD38AC"/>
    <w:rsid w:val="00CE0AAC"/>
    <w:rsid w:val="00CE4413"/>
    <w:rsid w:val="00CE5A25"/>
    <w:rsid w:val="00CF68DF"/>
    <w:rsid w:val="00D013AB"/>
    <w:rsid w:val="00D25EF2"/>
    <w:rsid w:val="00D36CDC"/>
    <w:rsid w:val="00D61536"/>
    <w:rsid w:val="00D70F54"/>
    <w:rsid w:val="00D746E3"/>
    <w:rsid w:val="00D87388"/>
    <w:rsid w:val="00D90FDB"/>
    <w:rsid w:val="00DA2717"/>
    <w:rsid w:val="00DA78E7"/>
    <w:rsid w:val="00DB1E3C"/>
    <w:rsid w:val="00DD361B"/>
    <w:rsid w:val="00DD74BD"/>
    <w:rsid w:val="00E1161C"/>
    <w:rsid w:val="00E56B24"/>
    <w:rsid w:val="00E66E65"/>
    <w:rsid w:val="00E75D11"/>
    <w:rsid w:val="00E94E32"/>
    <w:rsid w:val="00EA74A7"/>
    <w:rsid w:val="00EC57A6"/>
    <w:rsid w:val="00EC590A"/>
    <w:rsid w:val="00ED1461"/>
    <w:rsid w:val="00EE53D0"/>
    <w:rsid w:val="00F5466B"/>
    <w:rsid w:val="00F569FD"/>
    <w:rsid w:val="00F951C5"/>
    <w:rsid w:val="00FA0BDA"/>
    <w:rsid w:val="00FA42F8"/>
    <w:rsid w:val="00FB41E6"/>
    <w:rsid w:val="00FC5D6F"/>
    <w:rsid w:val="00FD2887"/>
    <w:rsid w:val="00FF5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A8B0F0"/>
  <w15:chartTrackingRefBased/>
  <w15:docId w15:val="{75A937B7-DB2B-4D50-94EB-AD57AC33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A27693"/>
    <w:pPr>
      <w:keepNext/>
      <w:spacing w:after="0" w:line="360" w:lineRule="auto"/>
      <w:ind w:left="60" w:firstLine="480"/>
      <w:jc w:val="both"/>
      <w:outlineLvl w:val="1"/>
    </w:pPr>
    <w:rPr>
      <w:rFonts w:ascii="Times New Roman" w:eastAsia="Times New Roman" w:hAnsi="Times New Roman" w:cs="Times New Roman"/>
      <w:b/>
      <w:sz w:val="24"/>
      <w:szCs w:val="32"/>
      <w:lang w:eastAsia="pl-PL"/>
    </w:rPr>
  </w:style>
  <w:style w:type="paragraph" w:styleId="Nagwek3">
    <w:name w:val="heading 3"/>
    <w:basedOn w:val="Normalny"/>
    <w:next w:val="Normalny"/>
    <w:link w:val="Nagwek3Znak"/>
    <w:qFormat/>
    <w:rsid w:val="00A27693"/>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752864"/>
    <w:rPr>
      <w:color w:val="0563C1" w:themeColor="hyperlink"/>
      <w:u w:val="single"/>
    </w:rPr>
  </w:style>
  <w:style w:type="paragraph" w:styleId="Akapitzlist">
    <w:name w:val="List Paragraph"/>
    <w:basedOn w:val="Normalny"/>
    <w:qFormat/>
    <w:rsid w:val="00C06F35"/>
    <w:pPr>
      <w:ind w:left="720"/>
      <w:contextualSpacing/>
    </w:pPr>
  </w:style>
  <w:style w:type="numbering" w:customStyle="1" w:styleId="Bezlisty1">
    <w:name w:val="Bez listy1"/>
    <w:next w:val="Bezlisty"/>
    <w:semiHidden/>
    <w:rsid w:val="00FA42F8"/>
  </w:style>
  <w:style w:type="table" w:styleId="Tabela-Siatka">
    <w:name w:val="Table Grid"/>
    <w:basedOn w:val="Standardowy"/>
    <w:uiPriority w:val="59"/>
    <w:rsid w:val="00FA42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FA42F8"/>
    <w:pPr>
      <w:tabs>
        <w:tab w:val="left" w:pos="710"/>
        <w:tab w:val="left" w:pos="2414"/>
        <w:tab w:val="left" w:pos="2982"/>
        <w:tab w:val="left" w:pos="5112"/>
        <w:tab w:val="left" w:pos="568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paragraph" w:styleId="Tekstpodstawowywcity">
    <w:name w:val="Body Text Indent"/>
    <w:basedOn w:val="Normalny"/>
    <w:link w:val="TekstpodstawowywcityZnak"/>
    <w:rsid w:val="00FA42F8"/>
    <w:pPr>
      <w:tabs>
        <w:tab w:val="left" w:pos="567"/>
        <w:tab w:val="left" w:pos="851"/>
      </w:tabs>
      <w:overflowPunct w:val="0"/>
      <w:autoSpaceDE w:val="0"/>
      <w:autoSpaceDN w:val="0"/>
      <w:adjustRightInd w:val="0"/>
      <w:spacing w:after="0" w:line="360" w:lineRule="auto"/>
      <w:ind w:left="709" w:hanging="283"/>
      <w:jc w:val="both"/>
      <w:textAlignment w:val="baseline"/>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FA42F8"/>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FA42F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FA42F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FA42F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FA42F8"/>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FA42F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FA42F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A42F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FA42F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A42F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A42F8"/>
    <w:rPr>
      <w:rFonts w:ascii="Times New Roman" w:eastAsia="Times New Roman" w:hAnsi="Times New Roman" w:cs="Times New Roman"/>
      <w:sz w:val="24"/>
      <w:szCs w:val="24"/>
      <w:lang w:eastAsia="pl-PL"/>
    </w:rPr>
  </w:style>
  <w:style w:type="character" w:styleId="Numerstrony">
    <w:name w:val="page number"/>
    <w:basedOn w:val="Domylnaczcionkaakapitu"/>
    <w:rsid w:val="00FA42F8"/>
  </w:style>
  <w:style w:type="paragraph" w:styleId="Tekstpodstawowy3">
    <w:name w:val="Body Text 3"/>
    <w:basedOn w:val="Normalny"/>
    <w:link w:val="Tekstpodstawowy3Znak"/>
    <w:rsid w:val="00FA42F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A42F8"/>
    <w:rPr>
      <w:rFonts w:ascii="Times New Roman" w:eastAsia="Times New Roman" w:hAnsi="Times New Roman" w:cs="Times New Roman"/>
      <w:sz w:val="16"/>
      <w:szCs w:val="16"/>
      <w:lang w:eastAsia="pl-PL"/>
    </w:rPr>
  </w:style>
  <w:style w:type="paragraph" w:customStyle="1" w:styleId="dtz">
    <w:name w:val="dtz"/>
    <w:basedOn w:val="Normalny"/>
    <w:rsid w:val="00FA42F8"/>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FA42F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A42F8"/>
    <w:rPr>
      <w:rFonts w:ascii="Tahoma" w:eastAsia="Times New Roman" w:hAnsi="Tahoma" w:cs="Tahoma"/>
      <w:sz w:val="16"/>
      <w:szCs w:val="16"/>
      <w:lang w:eastAsia="pl-PL"/>
    </w:rPr>
  </w:style>
  <w:style w:type="paragraph" w:customStyle="1" w:styleId="Tekstpodststandardowy">
    <w:name w:val="Tekst podststandardowy"/>
    <w:basedOn w:val="Tekstpodstawowy"/>
    <w:rsid w:val="00FA42F8"/>
    <w:pPr>
      <w:overflowPunct/>
      <w:autoSpaceDE/>
      <w:autoSpaceDN/>
      <w:adjustRightInd/>
      <w:spacing w:line="360" w:lineRule="auto"/>
      <w:textAlignment w:val="auto"/>
    </w:pPr>
    <w:rPr>
      <w:szCs w:val="24"/>
    </w:rPr>
  </w:style>
  <w:style w:type="paragraph" w:customStyle="1" w:styleId="Default">
    <w:name w:val="Default"/>
    <w:rsid w:val="0092068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nhideWhenUsed/>
    <w:rsid w:val="00A628AB"/>
    <w:pPr>
      <w:tabs>
        <w:tab w:val="center" w:pos="4536"/>
        <w:tab w:val="right" w:pos="9072"/>
      </w:tabs>
      <w:spacing w:after="0" w:line="240" w:lineRule="auto"/>
    </w:pPr>
  </w:style>
  <w:style w:type="character" w:customStyle="1" w:styleId="NagwekZnak">
    <w:name w:val="Nagłówek Znak"/>
    <w:basedOn w:val="Domylnaczcionkaakapitu"/>
    <w:link w:val="Nagwek"/>
    <w:rsid w:val="00A628AB"/>
  </w:style>
  <w:style w:type="character" w:customStyle="1" w:styleId="Nagwek2Znak">
    <w:name w:val="Nagłówek 2 Znak"/>
    <w:basedOn w:val="Domylnaczcionkaakapitu"/>
    <w:link w:val="Nagwek2"/>
    <w:rsid w:val="00A27693"/>
    <w:rPr>
      <w:rFonts w:ascii="Times New Roman" w:eastAsia="Times New Roman" w:hAnsi="Times New Roman" w:cs="Times New Roman"/>
      <w:b/>
      <w:sz w:val="24"/>
      <w:szCs w:val="32"/>
      <w:lang w:eastAsia="pl-PL"/>
    </w:rPr>
  </w:style>
  <w:style w:type="character" w:customStyle="1" w:styleId="Nagwek3Znak">
    <w:name w:val="Nagłówek 3 Znak"/>
    <w:basedOn w:val="Domylnaczcionkaakapitu"/>
    <w:link w:val="Nagwek3"/>
    <w:rsid w:val="00A27693"/>
    <w:rPr>
      <w:rFonts w:ascii="Arial" w:eastAsia="Times New Roman" w:hAnsi="Arial" w:cs="Arial"/>
      <w:b/>
      <w:bCs/>
      <w:sz w:val="26"/>
      <w:szCs w:val="26"/>
      <w:lang w:eastAsia="pl-PL"/>
    </w:rPr>
  </w:style>
  <w:style w:type="numbering" w:customStyle="1" w:styleId="Bezlisty2">
    <w:name w:val="Bez listy2"/>
    <w:next w:val="Bezlisty"/>
    <w:semiHidden/>
    <w:unhideWhenUsed/>
    <w:rsid w:val="003D3386"/>
  </w:style>
  <w:style w:type="table" w:customStyle="1" w:styleId="Tabela-Siatka1">
    <w:name w:val="Tabela - Siatka1"/>
    <w:basedOn w:val="Standardowy"/>
    <w:next w:val="Tabela-Siatka"/>
    <w:rsid w:val="003D33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2">
    <w:name w:val="Tekst podstawowy 32"/>
    <w:basedOn w:val="Normalny"/>
    <w:rsid w:val="003D3386"/>
    <w:pPr>
      <w:tabs>
        <w:tab w:val="left" w:pos="710"/>
        <w:tab w:val="left" w:pos="2414"/>
        <w:tab w:val="left" w:pos="2982"/>
        <w:tab w:val="left" w:pos="5112"/>
        <w:tab w:val="left" w:pos="568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paragraph" w:customStyle="1" w:styleId="Znak1">
    <w:name w:val="Znak1"/>
    <w:basedOn w:val="Normalny"/>
    <w:rsid w:val="00CE4413"/>
    <w:pPr>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CE4413"/>
    <w:rPr>
      <w:b/>
      <w:bCs/>
    </w:rPr>
  </w:style>
  <w:style w:type="numbering" w:customStyle="1" w:styleId="Bezlisty3">
    <w:name w:val="Bez listy3"/>
    <w:next w:val="Bezlisty"/>
    <w:semiHidden/>
    <w:unhideWhenUsed/>
    <w:rsid w:val="00D25EF2"/>
  </w:style>
  <w:style w:type="paragraph" w:styleId="Tekstprzypisukocowego">
    <w:name w:val="endnote text"/>
    <w:basedOn w:val="Normalny"/>
    <w:link w:val="TekstprzypisukocowegoZnak"/>
    <w:rsid w:val="00D25EF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D25EF2"/>
    <w:rPr>
      <w:rFonts w:ascii="Times New Roman" w:eastAsia="Times New Roman" w:hAnsi="Times New Roman" w:cs="Times New Roman"/>
      <w:sz w:val="20"/>
      <w:szCs w:val="20"/>
      <w:lang w:eastAsia="pl-PL"/>
    </w:rPr>
  </w:style>
  <w:style w:type="character" w:styleId="Odwoanieprzypisukocowego">
    <w:name w:val="endnote reference"/>
    <w:rsid w:val="00D25EF2"/>
    <w:rPr>
      <w:vertAlign w:val="superscript"/>
    </w:rPr>
  </w:style>
  <w:style w:type="table" w:customStyle="1" w:styleId="Tabela-Siatka2">
    <w:name w:val="Tabela - Siatka2"/>
    <w:basedOn w:val="Standardowy"/>
    <w:next w:val="Tabela-Siatka"/>
    <w:uiPriority w:val="59"/>
    <w:rsid w:val="00D74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239">
      <w:bodyDiv w:val="1"/>
      <w:marLeft w:val="0"/>
      <w:marRight w:val="0"/>
      <w:marTop w:val="0"/>
      <w:marBottom w:val="0"/>
      <w:divBdr>
        <w:top w:val="none" w:sz="0" w:space="0" w:color="auto"/>
        <w:left w:val="none" w:sz="0" w:space="0" w:color="auto"/>
        <w:bottom w:val="none" w:sz="0" w:space="0" w:color="auto"/>
        <w:right w:val="none" w:sz="0" w:space="0" w:color="auto"/>
      </w:divBdr>
    </w:div>
    <w:div w:id="745735258">
      <w:bodyDiv w:val="1"/>
      <w:marLeft w:val="0"/>
      <w:marRight w:val="0"/>
      <w:marTop w:val="0"/>
      <w:marBottom w:val="0"/>
      <w:divBdr>
        <w:top w:val="none" w:sz="0" w:space="0" w:color="auto"/>
        <w:left w:val="none" w:sz="0" w:space="0" w:color="auto"/>
        <w:bottom w:val="none" w:sz="0" w:space="0" w:color="auto"/>
        <w:right w:val="none" w:sz="0" w:space="0" w:color="auto"/>
      </w:divBdr>
    </w:div>
    <w:div w:id="1611471704">
      <w:bodyDiv w:val="1"/>
      <w:marLeft w:val="0"/>
      <w:marRight w:val="0"/>
      <w:marTop w:val="0"/>
      <w:marBottom w:val="0"/>
      <w:divBdr>
        <w:top w:val="none" w:sz="0" w:space="0" w:color="auto"/>
        <w:left w:val="none" w:sz="0" w:space="0" w:color="auto"/>
        <w:bottom w:val="none" w:sz="0" w:space="0" w:color="auto"/>
        <w:right w:val="none" w:sz="0" w:space="0" w:color="auto"/>
      </w:divBdr>
    </w:div>
    <w:div w:id="19608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
      <c:hPercent val="51"/>
      <c:rotY val="12"/>
      <c:depthPercent val="190"/>
      <c:rAngAx val="1"/>
    </c:view3D>
    <c:floor>
      <c:thickness val="0"/>
      <c:spPr>
        <a:solidFill>
          <a:srgbClr val="0000FF"/>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stacked"/>
        <c:varyColors val="0"/>
        <c:ser>
          <c:idx val="0"/>
          <c:order val="0"/>
          <c:tx>
            <c:strRef>
              <c:f>Sheet1!$A$2</c:f>
              <c:strCache>
                <c:ptCount val="1"/>
              </c:strCache>
            </c:strRef>
          </c:tx>
          <c:spPr>
            <a:solidFill>
              <a:srgbClr val="9999FF"/>
            </a:solidFill>
            <a:ln w="12745">
              <a:solidFill>
                <a:srgbClr val="000000"/>
              </a:solidFill>
              <a:prstDash val="solid"/>
            </a:ln>
          </c:spPr>
          <c:invertIfNegative val="0"/>
          <c:dLbls>
            <c:spPr>
              <a:noFill/>
              <a:ln w="25490">
                <a:noFill/>
              </a:ln>
            </c:spPr>
            <c:txPr>
              <a:bodyPr wrap="square" lIns="38100" tIns="19050" rIns="38100" bIns="19050" anchor="ctr">
                <a:spAutoFit/>
              </a:bodyPr>
              <a:lstStyle/>
              <a:p>
                <a:pPr>
                  <a:defRPr sz="1204"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do 9</c:v>
                </c:pt>
                <c:pt idx="1">
                  <c:v>10 - 49</c:v>
                </c:pt>
                <c:pt idx="2">
                  <c:v>50-249</c:v>
                </c:pt>
                <c:pt idx="3">
                  <c:v>250 i pow.</c:v>
                </c:pt>
              </c:strCache>
            </c:strRef>
          </c:cat>
          <c:val>
            <c:numRef>
              <c:f>Sheet1!$B$2:$E$2</c:f>
              <c:numCache>
                <c:formatCode>General</c:formatCode>
                <c:ptCount val="4"/>
              </c:numCache>
            </c:numRef>
          </c:val>
          <c:extLst>
            <c:ext xmlns:c16="http://schemas.microsoft.com/office/drawing/2014/chart" uri="{C3380CC4-5D6E-409C-BE32-E72D297353CC}">
              <c16:uniqueId val="{00000000-485F-4544-8190-2009B01D0E63}"/>
            </c:ext>
          </c:extLst>
        </c:ser>
        <c:ser>
          <c:idx val="1"/>
          <c:order val="1"/>
          <c:tx>
            <c:strRef>
              <c:f>Sheet1!$A$3</c:f>
              <c:strCache>
                <c:ptCount val="1"/>
              </c:strCache>
            </c:strRef>
          </c:tx>
          <c:spPr>
            <a:solidFill>
              <a:srgbClr val="FFFF00"/>
            </a:solidFill>
            <a:ln w="12745">
              <a:solidFill>
                <a:srgbClr val="000000"/>
              </a:solidFill>
              <a:prstDash val="solid"/>
            </a:ln>
          </c:spPr>
          <c:invertIfNegative val="0"/>
          <c:dLbls>
            <c:spPr>
              <a:noFill/>
              <a:ln w="25490">
                <a:noFill/>
              </a:ln>
            </c:spPr>
            <c:txPr>
              <a:bodyPr wrap="square" lIns="38100" tIns="19050" rIns="38100" bIns="19050" anchor="ctr">
                <a:spAutoFit/>
              </a:bodyPr>
              <a:lstStyle/>
              <a:p>
                <a:pPr>
                  <a:defRPr sz="1204"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do 9</c:v>
                </c:pt>
                <c:pt idx="1">
                  <c:v>10 - 49</c:v>
                </c:pt>
                <c:pt idx="2">
                  <c:v>50-249</c:v>
                </c:pt>
                <c:pt idx="3">
                  <c:v>250 i pow.</c:v>
                </c:pt>
              </c:strCache>
            </c:strRef>
          </c:cat>
          <c:val>
            <c:numRef>
              <c:f>Sheet1!$B$3:$E$3</c:f>
              <c:numCache>
                <c:formatCode>General</c:formatCode>
                <c:ptCount val="4"/>
                <c:pt idx="0">
                  <c:v>89</c:v>
                </c:pt>
                <c:pt idx="1">
                  <c:v>65</c:v>
                </c:pt>
                <c:pt idx="2">
                  <c:v>23</c:v>
                </c:pt>
                <c:pt idx="3">
                  <c:v>3</c:v>
                </c:pt>
              </c:numCache>
            </c:numRef>
          </c:val>
          <c:extLst>
            <c:ext xmlns:c16="http://schemas.microsoft.com/office/drawing/2014/chart" uri="{C3380CC4-5D6E-409C-BE32-E72D297353CC}">
              <c16:uniqueId val="{00000001-485F-4544-8190-2009B01D0E63}"/>
            </c:ext>
          </c:extLst>
        </c:ser>
        <c:ser>
          <c:idx val="3"/>
          <c:order val="2"/>
          <c:tx>
            <c:strRef>
              <c:f>Sheet1!$A$14</c:f>
              <c:strCache>
                <c:ptCount val="1"/>
              </c:strCache>
            </c:strRef>
          </c:tx>
          <c:spPr>
            <a:solidFill>
              <a:srgbClr val="CCFFFF"/>
            </a:solidFill>
            <a:ln w="12745">
              <a:solidFill>
                <a:srgbClr val="000000"/>
              </a:solidFill>
              <a:prstDash val="solid"/>
            </a:ln>
          </c:spPr>
          <c:invertIfNegative val="0"/>
          <c:dLbls>
            <c:spPr>
              <a:noFill/>
              <a:ln w="25490">
                <a:noFill/>
              </a:ln>
            </c:spPr>
            <c:txPr>
              <a:bodyPr wrap="square" lIns="38100" tIns="19050" rIns="38100" bIns="19050" anchor="ctr">
                <a:spAutoFit/>
              </a:bodyPr>
              <a:lstStyle/>
              <a:p>
                <a:pPr>
                  <a:defRPr sz="1204"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do 9</c:v>
                </c:pt>
                <c:pt idx="1">
                  <c:v>10 - 49</c:v>
                </c:pt>
                <c:pt idx="2">
                  <c:v>50-249</c:v>
                </c:pt>
                <c:pt idx="3">
                  <c:v>250 i pow.</c:v>
                </c:pt>
              </c:strCache>
            </c:strRef>
          </c:cat>
          <c:val>
            <c:numRef>
              <c:f>Sheet1!$B$14:$E$14</c:f>
              <c:numCache>
                <c:formatCode>General</c:formatCode>
                <c:ptCount val="4"/>
              </c:numCache>
            </c:numRef>
          </c:val>
          <c:extLst>
            <c:ext xmlns:c16="http://schemas.microsoft.com/office/drawing/2014/chart" uri="{C3380CC4-5D6E-409C-BE32-E72D297353CC}">
              <c16:uniqueId val="{00000002-485F-4544-8190-2009B01D0E63}"/>
            </c:ext>
          </c:extLst>
        </c:ser>
        <c:dLbls>
          <c:showLegendKey val="0"/>
          <c:showVal val="1"/>
          <c:showCatName val="0"/>
          <c:showSerName val="0"/>
          <c:showPercent val="0"/>
          <c:showBubbleSize val="0"/>
        </c:dLbls>
        <c:gapWidth val="110"/>
        <c:gapDepth val="70"/>
        <c:shape val="cylinder"/>
        <c:axId val="3478415"/>
        <c:axId val="1"/>
        <c:axId val="0"/>
      </c:bar3DChart>
      <c:catAx>
        <c:axId val="3478415"/>
        <c:scaling>
          <c:orientation val="minMax"/>
        </c:scaling>
        <c:delete val="0"/>
        <c:axPos val="b"/>
        <c:majorGridlines>
          <c:spPr>
            <a:ln w="3186">
              <a:solidFill>
                <a:srgbClr val="000000"/>
              </a:solidFill>
              <a:prstDash val="solid"/>
            </a:ln>
          </c:spPr>
        </c:majorGridlines>
        <c:title>
          <c:tx>
            <c:rich>
              <a:bodyPr/>
              <a:lstStyle/>
              <a:p>
                <a:pPr>
                  <a:defRPr sz="828" b="1" i="0" u="none" strike="noStrike" baseline="0">
                    <a:solidFill>
                      <a:srgbClr val="000000"/>
                    </a:solidFill>
                    <a:latin typeface="Arial"/>
                    <a:ea typeface="Arial"/>
                    <a:cs typeface="Arial"/>
                  </a:defRPr>
                </a:pPr>
                <a:r>
                  <a:rPr lang="pl-PL"/>
                  <a:t>Liczba 
zatrudnionych</a:t>
                </a:r>
              </a:p>
            </c:rich>
          </c:tx>
          <c:layout>
            <c:manualLayout>
              <c:xMode val="edge"/>
              <c:yMode val="edge"/>
              <c:x val="0.82189239332096475"/>
              <c:y val="0.85818181818181816"/>
            </c:manualLayout>
          </c:layout>
          <c:overlay val="0"/>
          <c:spPr>
            <a:solidFill>
              <a:srgbClr val="FFFFFF"/>
            </a:solidFill>
            <a:ln w="25490">
              <a:noFill/>
            </a:ln>
          </c:spPr>
        </c:title>
        <c:numFmt formatCode="General" sourceLinked="1"/>
        <c:majorTickMark val="out"/>
        <c:minorTickMark val="none"/>
        <c:tickLblPos val="low"/>
        <c:spPr>
          <a:ln w="3186">
            <a:solidFill>
              <a:srgbClr val="000000"/>
            </a:solidFill>
            <a:prstDash val="solid"/>
          </a:ln>
        </c:spPr>
        <c:txPr>
          <a:bodyPr rot="0" vert="horz"/>
          <a:lstStyle/>
          <a:p>
            <a:pPr>
              <a:defRPr sz="828" b="0" i="0" u="none" strike="noStrike" baseline="0">
                <a:solidFill>
                  <a:srgbClr val="000000"/>
                </a:solidFill>
                <a:latin typeface="Arial"/>
                <a:ea typeface="Arial"/>
                <a:cs typeface="Arial"/>
              </a:defRPr>
            </a:pPr>
            <a:endParaRPr lang="pl-PL"/>
          </a:p>
        </c:txPr>
        <c:crossAx val="1"/>
        <c:crosses val="autoZero"/>
        <c:auto val="0"/>
        <c:lblAlgn val="ctr"/>
        <c:lblOffset val="100"/>
        <c:tickLblSkip val="1"/>
        <c:tickMarkSkip val="1"/>
        <c:noMultiLvlLbl val="0"/>
      </c:catAx>
      <c:valAx>
        <c:axId val="1"/>
        <c:scaling>
          <c:orientation val="minMax"/>
          <c:min val="0"/>
        </c:scaling>
        <c:delete val="0"/>
        <c:axPos val="l"/>
        <c:majorGridlines>
          <c:spPr>
            <a:ln w="3186">
              <a:solidFill>
                <a:srgbClr val="000000"/>
              </a:solidFill>
              <a:prstDash val="solid"/>
            </a:ln>
          </c:spPr>
        </c:majorGridlines>
        <c:title>
          <c:tx>
            <c:rich>
              <a:bodyPr rot="0" vert="horz"/>
              <a:lstStyle/>
              <a:p>
                <a:pPr algn="ctr">
                  <a:defRPr sz="828" b="1" i="0" u="none" strike="noStrike" baseline="0">
                    <a:solidFill>
                      <a:srgbClr val="000000"/>
                    </a:solidFill>
                    <a:latin typeface="Arial"/>
                    <a:ea typeface="Arial"/>
                    <a:cs typeface="Arial"/>
                  </a:defRPr>
                </a:pPr>
                <a:r>
                  <a:rPr lang="pl-PL"/>
                  <a:t>Liczba 
zakładów</a:t>
                </a:r>
              </a:p>
            </c:rich>
          </c:tx>
          <c:layout>
            <c:manualLayout>
              <c:xMode val="edge"/>
              <c:yMode val="edge"/>
              <c:x val="0"/>
              <c:y val="0"/>
            </c:manualLayout>
          </c:layout>
          <c:overlay val="0"/>
          <c:spPr>
            <a:noFill/>
            <a:ln w="25490">
              <a:noFill/>
            </a:ln>
          </c:spPr>
        </c:title>
        <c:numFmt formatCode="General" sourceLinked="1"/>
        <c:majorTickMark val="out"/>
        <c:minorTickMark val="none"/>
        <c:tickLblPos val="nextTo"/>
        <c:spPr>
          <a:ln w="3186">
            <a:solidFill>
              <a:srgbClr val="000000"/>
            </a:solidFill>
            <a:prstDash val="solid"/>
          </a:ln>
        </c:spPr>
        <c:txPr>
          <a:bodyPr rot="0" vert="horz"/>
          <a:lstStyle/>
          <a:p>
            <a:pPr>
              <a:defRPr sz="1204" b="1" i="0" u="none" strike="noStrike" baseline="0">
                <a:solidFill>
                  <a:srgbClr val="000000"/>
                </a:solidFill>
                <a:latin typeface="Arial"/>
                <a:ea typeface="Arial"/>
                <a:cs typeface="Arial"/>
              </a:defRPr>
            </a:pPr>
            <a:endParaRPr lang="pl-PL"/>
          </a:p>
        </c:txPr>
        <c:crossAx val="3478415"/>
        <c:crosses val="autoZero"/>
        <c:crossBetween val="between"/>
      </c:valAx>
      <c:spPr>
        <a:noFill/>
        <a:ln w="25490">
          <a:noFill/>
        </a:ln>
      </c:spPr>
    </c:plotArea>
    <c:plotVisOnly val="1"/>
    <c:dispBlanksAs val="gap"/>
    <c:showDLblsOverMax val="0"/>
  </c:chart>
  <c:spPr>
    <a:noFill/>
    <a:ln>
      <a:noFill/>
    </a:ln>
  </c:spPr>
  <c:txPr>
    <a:bodyPr/>
    <a:lstStyle/>
    <a:p>
      <a:pPr>
        <a:defRPr sz="1204" b="1" i="0" u="none" strike="noStrike" baseline="0">
          <a:solidFill>
            <a:srgbClr val="000000"/>
          </a:solidFill>
          <a:latin typeface="Arial"/>
          <a:ea typeface="Arial"/>
          <a:cs typeface="Arial"/>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Ewidencja placówek </a:t>
            </a:r>
            <a:r>
              <a:rPr lang="pl-PL"/>
              <a:t>                                                             </a:t>
            </a:r>
            <a:r>
              <a:rPr lang="en-US"/>
              <a:t>znajdujących się pod nadzorem sanitarnym </a:t>
            </a:r>
            <a:r>
              <a:rPr lang="pl-PL"/>
              <a:t>                             </a:t>
            </a:r>
            <a:r>
              <a:rPr lang="en-US"/>
              <a:t>Higieny Dzieci i Młodzieży PSSE w Lipnie </a:t>
            </a:r>
            <a:r>
              <a:rPr lang="pl-PL"/>
              <a:t>                                                </a:t>
            </a:r>
            <a:r>
              <a:rPr lang="en-US"/>
              <a:t>w 2021r.</a:t>
            </a:r>
          </a:p>
        </c:rich>
      </c:tx>
      <c:layout>
        <c:manualLayout>
          <c:xMode val="edge"/>
          <c:yMode val="edge"/>
          <c:x val="0.13563413063933047"/>
          <c:y val="0"/>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Ewidencja placówek znajdujących się pod nadzorem sanitarnym Higieny Dzieci i Młodzieży PSSE w Lipnie w 2021r.</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B3-44A3-B816-E24AA833BB6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B3-44A3-B816-E24AA833BB6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B3-44A3-B816-E24AA833BB6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B3-44A3-B816-E24AA833BB6F}"/>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B3-44A3-B816-E24AA833BB6F}"/>
              </c:ext>
            </c:extLst>
          </c:dPt>
          <c:dPt>
            <c:idx val="5"/>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58B3-44A3-B816-E24AA833BB6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1-58B3-44A3-B816-E24AA833BB6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3-58B3-44A3-B816-E24AA833BB6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5-58B3-44A3-B816-E24AA833BB6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7-58B3-44A3-B816-E24AA833BB6F}"/>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9-58B3-44A3-B816-E24AA833BB6F}"/>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B-58B3-44A3-B816-E24AA833BB6F}"/>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Arkusz1!$A$2:$A$7</c:f>
              <c:strCache>
                <c:ptCount val="6"/>
                <c:pt idx="0">
                  <c:v>1. Żłobki / Kluby Dziecięce</c:v>
                </c:pt>
                <c:pt idx="1">
                  <c:v>2. Przedszkola ( w tym Punkty Przedszkolne)</c:v>
                </c:pt>
                <c:pt idx="2">
                  <c:v>3. Szkoły Podstawowe</c:v>
                </c:pt>
                <c:pt idx="3">
                  <c:v>4. Zespoły Szkół</c:v>
                </c:pt>
                <c:pt idx="4">
                  <c:v>5. Pozostałe placówki</c:v>
                </c:pt>
                <c:pt idx="5">
                  <c:v>6. Placówki sezonowe</c:v>
                </c:pt>
              </c:strCache>
            </c:strRef>
          </c:cat>
          <c:val>
            <c:numRef>
              <c:f>Arkusz1!$B$2:$B$7</c:f>
              <c:numCache>
                <c:formatCode>General</c:formatCode>
                <c:ptCount val="6"/>
                <c:pt idx="0">
                  <c:v>4</c:v>
                </c:pt>
                <c:pt idx="1">
                  <c:v>29</c:v>
                </c:pt>
                <c:pt idx="2">
                  <c:v>22</c:v>
                </c:pt>
                <c:pt idx="3">
                  <c:v>13</c:v>
                </c:pt>
                <c:pt idx="4">
                  <c:v>10</c:v>
                </c:pt>
                <c:pt idx="5">
                  <c:v>17</c:v>
                </c:pt>
              </c:numCache>
            </c:numRef>
          </c:val>
          <c:extLst>
            <c:ext xmlns:c16="http://schemas.microsoft.com/office/drawing/2014/chart" uri="{C3380CC4-5D6E-409C-BE32-E72D297353CC}">
              <c16:uniqueId val="{0000000C-58B3-44A3-B816-E24AA833BB6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826</TotalTime>
  <Pages>57</Pages>
  <Words>23107</Words>
  <Characters>138642</Characters>
  <Application>Microsoft Office Word</Application>
  <DocSecurity>0</DocSecurity>
  <Lines>1155</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PSSELipno</dc:creator>
  <cp:keywords/>
  <dc:description/>
  <cp:lastModifiedBy>Małgorzata Słupecka</cp:lastModifiedBy>
  <cp:revision>91</cp:revision>
  <cp:lastPrinted>2021-03-31T12:00:00Z</cp:lastPrinted>
  <dcterms:created xsi:type="dcterms:W3CDTF">2021-03-19T08:03:00Z</dcterms:created>
  <dcterms:modified xsi:type="dcterms:W3CDTF">2022-04-01T10:53:00Z</dcterms:modified>
</cp:coreProperties>
</file>