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72E83" w14:textId="77777777" w:rsidR="00BE0993" w:rsidRPr="00D27ED8" w:rsidRDefault="00A67F7E" w:rsidP="0022318F">
      <w:pPr>
        <w:ind w:left="426"/>
        <w:jc w:val="center"/>
        <w:rPr>
          <w:rFonts w:asciiTheme="minorHAnsi" w:hAnsiTheme="minorHAnsi"/>
          <w:i/>
          <w:color w:val="000000"/>
        </w:rPr>
      </w:pPr>
      <w:r w:rsidRPr="00D27ED8"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 wp14:anchorId="290B3780" wp14:editId="2E5CFD59">
            <wp:simplePos x="0" y="0"/>
            <wp:positionH relativeFrom="column">
              <wp:posOffset>194310</wp:posOffset>
            </wp:positionH>
            <wp:positionV relativeFrom="paragraph">
              <wp:posOffset>-1270</wp:posOffset>
            </wp:positionV>
            <wp:extent cx="1865630" cy="1360805"/>
            <wp:effectExtent l="0" t="0" r="1270" b="0"/>
            <wp:wrapSquare wrapText="bothSides"/>
            <wp:docPr id="1" name="Obraz 1" descr="logotypMSZ_A_kol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MSZ_A_kolor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993" w:rsidRPr="00D27ED8">
        <w:rPr>
          <w:rFonts w:asciiTheme="minorHAnsi" w:hAnsiTheme="minorHAnsi"/>
          <w:i/>
          <w:color w:val="000000"/>
        </w:rPr>
        <w:t xml:space="preserve"> </w:t>
      </w:r>
    </w:p>
    <w:p w14:paraId="1AF00812" w14:textId="77777777" w:rsidR="001B4D21" w:rsidRPr="00D27ED8" w:rsidRDefault="001B4D21" w:rsidP="001B4D21">
      <w:pPr>
        <w:rPr>
          <w:rFonts w:asciiTheme="minorHAnsi" w:hAnsiTheme="minorHAnsi"/>
          <w:b/>
          <w:i/>
          <w:color w:val="000000"/>
        </w:rPr>
      </w:pPr>
    </w:p>
    <w:p w14:paraId="05726206" w14:textId="77777777" w:rsidR="008C384F" w:rsidRPr="00D27ED8" w:rsidRDefault="008C384F" w:rsidP="001B4D21">
      <w:pPr>
        <w:rPr>
          <w:rFonts w:asciiTheme="minorHAnsi" w:hAnsiTheme="minorHAnsi"/>
          <w:b/>
          <w:i/>
          <w:color w:val="000000"/>
        </w:rPr>
      </w:pPr>
    </w:p>
    <w:p w14:paraId="10273E99" w14:textId="77777777" w:rsidR="008C384F" w:rsidRPr="00D27ED8" w:rsidRDefault="008C384F" w:rsidP="001B4D21">
      <w:pPr>
        <w:rPr>
          <w:rFonts w:asciiTheme="minorHAnsi" w:hAnsiTheme="minorHAnsi"/>
          <w:b/>
          <w:i/>
          <w:color w:val="000000"/>
        </w:rPr>
      </w:pPr>
    </w:p>
    <w:p w14:paraId="4C9932D2" w14:textId="77777777" w:rsidR="008C384F" w:rsidRPr="00D27ED8" w:rsidRDefault="008C384F" w:rsidP="001B4D21">
      <w:pPr>
        <w:rPr>
          <w:rFonts w:asciiTheme="minorHAnsi" w:hAnsiTheme="minorHAnsi"/>
          <w:b/>
          <w:i/>
          <w:color w:val="000000"/>
        </w:rPr>
      </w:pPr>
    </w:p>
    <w:p w14:paraId="2C3F87D2" w14:textId="77777777" w:rsidR="008C384F" w:rsidRPr="00D27ED8" w:rsidRDefault="008C384F" w:rsidP="001B4D21">
      <w:pPr>
        <w:rPr>
          <w:rFonts w:asciiTheme="minorHAnsi" w:hAnsiTheme="minorHAnsi"/>
          <w:b/>
          <w:i/>
          <w:color w:val="000000"/>
        </w:rPr>
      </w:pPr>
    </w:p>
    <w:p w14:paraId="1C4A3B7D" w14:textId="77777777" w:rsidR="008C384F" w:rsidRPr="00D27ED8" w:rsidRDefault="008C384F" w:rsidP="001B4D21">
      <w:pPr>
        <w:rPr>
          <w:rFonts w:asciiTheme="minorHAnsi" w:hAnsiTheme="minorHAnsi"/>
          <w:b/>
          <w:i/>
          <w:color w:val="000000"/>
        </w:rPr>
      </w:pPr>
    </w:p>
    <w:p w14:paraId="66D8E6BA" w14:textId="77777777" w:rsidR="008C384F" w:rsidRPr="00D27ED8" w:rsidRDefault="008C384F" w:rsidP="001B4D21">
      <w:pPr>
        <w:rPr>
          <w:rFonts w:asciiTheme="minorHAnsi" w:hAnsiTheme="minorHAnsi"/>
          <w:b/>
          <w:i/>
          <w:color w:val="000000"/>
        </w:rPr>
      </w:pPr>
    </w:p>
    <w:p w14:paraId="2A184FE1" w14:textId="77777777" w:rsidR="0022318F" w:rsidRPr="00D27ED8" w:rsidRDefault="0022318F" w:rsidP="00A67F7E">
      <w:pPr>
        <w:rPr>
          <w:rFonts w:asciiTheme="minorHAnsi" w:hAnsiTheme="minorHAnsi"/>
          <w:color w:val="000000"/>
        </w:rPr>
      </w:pPr>
    </w:p>
    <w:p w14:paraId="5271D633" w14:textId="74334B6D" w:rsidR="00887C9F" w:rsidRDefault="00887C9F" w:rsidP="00230E39">
      <w:pPr>
        <w:rPr>
          <w:rFonts w:asciiTheme="minorHAnsi" w:hAnsiTheme="minorHAnsi"/>
          <w:color w:val="000000"/>
        </w:rPr>
      </w:pPr>
    </w:p>
    <w:p w14:paraId="6EE179D3" w14:textId="5B0B7CC7" w:rsidR="00887C9F" w:rsidRDefault="00887C9F" w:rsidP="00230E39">
      <w:pPr>
        <w:rPr>
          <w:rFonts w:asciiTheme="minorHAnsi" w:hAnsiTheme="minorHAnsi"/>
          <w:color w:val="000000"/>
        </w:rPr>
      </w:pPr>
    </w:p>
    <w:p w14:paraId="62BEB223" w14:textId="48C4CC5F" w:rsidR="00887C9F" w:rsidRDefault="00887C9F" w:rsidP="00230E39">
      <w:pPr>
        <w:rPr>
          <w:rFonts w:asciiTheme="minorHAnsi" w:hAnsiTheme="minorHAnsi"/>
          <w:color w:val="000000"/>
        </w:rPr>
      </w:pPr>
    </w:p>
    <w:p w14:paraId="40E12251" w14:textId="77777777" w:rsidR="00887C9F" w:rsidRPr="00D27ED8" w:rsidRDefault="00887C9F" w:rsidP="00230E39">
      <w:pPr>
        <w:rPr>
          <w:rFonts w:asciiTheme="minorHAnsi" w:hAnsiTheme="minorHAnsi"/>
          <w:color w:val="000000"/>
        </w:rPr>
      </w:pPr>
      <w:bookmarkStart w:id="0" w:name="_GoBack"/>
      <w:bookmarkEnd w:id="0"/>
    </w:p>
    <w:p w14:paraId="72B1C390" w14:textId="2939B744" w:rsidR="00230E39" w:rsidRPr="00D27ED8" w:rsidRDefault="00230E39" w:rsidP="00230E39">
      <w:pPr>
        <w:rPr>
          <w:rFonts w:asciiTheme="minorHAnsi" w:hAnsiTheme="minorHAnsi"/>
          <w:color w:val="000000"/>
        </w:rPr>
      </w:pPr>
      <w:r w:rsidRPr="00D27ED8">
        <w:rPr>
          <w:rFonts w:asciiTheme="minorHAnsi" w:hAnsiTheme="minorHAnsi"/>
          <w:color w:val="000000"/>
        </w:rPr>
        <w:t xml:space="preserve">Numer ogłoszenia: </w:t>
      </w:r>
      <w:r w:rsidRPr="00D27ED8">
        <w:rPr>
          <w:rFonts w:asciiTheme="minorHAnsi" w:hAnsiTheme="minorHAnsi"/>
          <w:b/>
          <w:color w:val="000000"/>
        </w:rPr>
        <w:t>ADK/</w:t>
      </w:r>
      <w:r w:rsidR="004B6103" w:rsidRPr="00D27ED8">
        <w:rPr>
          <w:rFonts w:asciiTheme="minorHAnsi" w:hAnsiTheme="minorHAnsi"/>
          <w:b/>
          <w:color w:val="000000"/>
        </w:rPr>
        <w:t>202</w:t>
      </w:r>
      <w:r w:rsidR="00CE2C3A">
        <w:rPr>
          <w:rFonts w:asciiTheme="minorHAnsi" w:hAnsiTheme="minorHAnsi"/>
          <w:b/>
          <w:color w:val="000000"/>
        </w:rPr>
        <w:t>4</w:t>
      </w:r>
      <w:r w:rsidRPr="00D27ED8">
        <w:rPr>
          <w:rFonts w:asciiTheme="minorHAnsi" w:hAnsiTheme="minorHAnsi"/>
          <w:b/>
          <w:color w:val="000000"/>
        </w:rPr>
        <w:t xml:space="preserve"> „</w:t>
      </w:r>
      <w:r w:rsidR="008D644C">
        <w:rPr>
          <w:rFonts w:asciiTheme="minorHAnsi" w:hAnsiTheme="minorHAnsi"/>
          <w:b/>
          <w:color w:val="000000"/>
        </w:rPr>
        <w:t>B</w:t>
      </w:r>
      <w:r w:rsidRPr="00D27ED8">
        <w:rPr>
          <w:rFonts w:asciiTheme="minorHAnsi" w:hAnsiTheme="minorHAnsi"/>
          <w:b/>
          <w:color w:val="000000"/>
        </w:rPr>
        <w:t>”</w:t>
      </w:r>
    </w:p>
    <w:p w14:paraId="28A85DA8" w14:textId="633D01C6" w:rsidR="00230E39" w:rsidRPr="00D27ED8" w:rsidRDefault="00230E39" w:rsidP="00230E39">
      <w:pPr>
        <w:rPr>
          <w:rFonts w:asciiTheme="minorHAnsi" w:hAnsiTheme="minorHAnsi"/>
          <w:b/>
          <w:color w:val="000000"/>
        </w:rPr>
      </w:pPr>
      <w:r w:rsidRPr="00D27ED8">
        <w:rPr>
          <w:rFonts w:asciiTheme="minorHAnsi" w:hAnsiTheme="minorHAnsi"/>
          <w:color w:val="000000"/>
        </w:rPr>
        <w:t>Data ukazania się ogłoszen</w:t>
      </w:r>
      <w:r w:rsidRPr="00491B30">
        <w:rPr>
          <w:rFonts w:asciiTheme="minorHAnsi" w:hAnsiTheme="minorHAnsi"/>
          <w:color w:val="000000"/>
        </w:rPr>
        <w:t>ia:</w:t>
      </w:r>
      <w:r w:rsidRPr="00491B30">
        <w:rPr>
          <w:rFonts w:asciiTheme="minorHAnsi" w:hAnsiTheme="minorHAnsi"/>
          <w:b/>
          <w:color w:val="000000"/>
        </w:rPr>
        <w:t xml:space="preserve"> </w:t>
      </w:r>
      <w:r w:rsidR="00340E22">
        <w:rPr>
          <w:rFonts w:asciiTheme="minorHAnsi" w:hAnsiTheme="minorHAnsi"/>
          <w:b/>
          <w:color w:val="000000"/>
        </w:rPr>
        <w:t>22</w:t>
      </w:r>
      <w:r w:rsidR="008D644C">
        <w:rPr>
          <w:rFonts w:asciiTheme="minorHAnsi" w:hAnsiTheme="minorHAnsi"/>
          <w:b/>
          <w:color w:val="000000"/>
        </w:rPr>
        <w:t xml:space="preserve"> kwietnia 2024 r.</w:t>
      </w:r>
    </w:p>
    <w:p w14:paraId="5E1DB0B3" w14:textId="77777777" w:rsidR="00230E39" w:rsidRPr="00D27ED8" w:rsidRDefault="00230E39" w:rsidP="00230E39">
      <w:pPr>
        <w:rPr>
          <w:rFonts w:asciiTheme="minorHAnsi" w:hAnsiTheme="minorHAnsi"/>
        </w:rPr>
      </w:pPr>
    </w:p>
    <w:p w14:paraId="3410A57C" w14:textId="77777777" w:rsidR="00230E39" w:rsidRPr="00D27ED8" w:rsidRDefault="00230E39" w:rsidP="00230E39">
      <w:pPr>
        <w:rPr>
          <w:rFonts w:asciiTheme="minorHAnsi" w:hAnsiTheme="minorHAnsi"/>
        </w:rPr>
      </w:pPr>
    </w:p>
    <w:p w14:paraId="7DA95372" w14:textId="77777777" w:rsidR="00230E39" w:rsidRPr="00D27ED8" w:rsidRDefault="00230E39" w:rsidP="00230E39">
      <w:pPr>
        <w:rPr>
          <w:rFonts w:asciiTheme="minorHAnsi" w:hAnsiTheme="minorHAnsi"/>
        </w:rPr>
      </w:pPr>
    </w:p>
    <w:p w14:paraId="63F32E9A" w14:textId="77777777" w:rsidR="00230E39" w:rsidRPr="00D27ED8" w:rsidRDefault="00230E39" w:rsidP="00230E39">
      <w:pPr>
        <w:pStyle w:val="Nagwek4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  <w:r w:rsidRPr="00D27ED8">
        <w:rPr>
          <w:rFonts w:asciiTheme="minorHAnsi" w:hAnsiTheme="minorHAnsi"/>
          <w:color w:val="000000"/>
        </w:rPr>
        <w:t>Ministerstwo Spraw Zagranicznych w Warszawie</w:t>
      </w:r>
    </w:p>
    <w:p w14:paraId="034FC342" w14:textId="77777777" w:rsidR="00230E39" w:rsidRPr="00D27ED8" w:rsidRDefault="00230E39" w:rsidP="00230E39">
      <w:pPr>
        <w:pStyle w:val="Nagwek4"/>
        <w:spacing w:before="0" w:beforeAutospacing="0" w:after="0" w:afterAutospacing="0"/>
        <w:rPr>
          <w:rFonts w:asciiTheme="minorHAnsi" w:hAnsiTheme="minorHAnsi"/>
          <w:color w:val="000000"/>
        </w:rPr>
      </w:pPr>
    </w:p>
    <w:p w14:paraId="26027160" w14:textId="77777777" w:rsidR="00230E39" w:rsidRPr="00D27ED8" w:rsidRDefault="00230E39" w:rsidP="00230E39">
      <w:pPr>
        <w:jc w:val="center"/>
        <w:rPr>
          <w:rFonts w:asciiTheme="minorHAnsi" w:hAnsiTheme="minorHAnsi"/>
          <w:color w:val="000000"/>
        </w:rPr>
      </w:pPr>
      <w:r w:rsidRPr="00D27ED8">
        <w:rPr>
          <w:rFonts w:asciiTheme="minorHAnsi" w:hAnsiTheme="minorHAnsi"/>
          <w:color w:val="000000"/>
        </w:rPr>
        <w:t>Szef Służby Zagranicznej</w:t>
      </w:r>
    </w:p>
    <w:p w14:paraId="46C444C5" w14:textId="77777777" w:rsidR="00230E39" w:rsidRPr="00D27ED8" w:rsidRDefault="00230E39" w:rsidP="00230E39">
      <w:pPr>
        <w:jc w:val="center"/>
        <w:rPr>
          <w:rFonts w:asciiTheme="minorHAnsi" w:hAnsiTheme="minorHAnsi"/>
          <w:color w:val="000000"/>
        </w:rPr>
      </w:pPr>
      <w:r w:rsidRPr="00D27ED8">
        <w:rPr>
          <w:rFonts w:asciiTheme="minorHAnsi" w:hAnsiTheme="minorHAnsi"/>
          <w:color w:val="000000"/>
        </w:rPr>
        <w:t>ogłasza nabór w ramach</w:t>
      </w:r>
    </w:p>
    <w:p w14:paraId="728F22B0" w14:textId="77777777" w:rsidR="00230E39" w:rsidRPr="00D27ED8" w:rsidRDefault="00230E39" w:rsidP="00230E39">
      <w:pPr>
        <w:rPr>
          <w:rFonts w:asciiTheme="minorHAnsi" w:hAnsiTheme="minorHAnsi"/>
          <w:color w:val="000000"/>
        </w:rPr>
      </w:pPr>
    </w:p>
    <w:p w14:paraId="7832B411" w14:textId="5FD4FF43" w:rsidR="00230E39" w:rsidRPr="00D27ED8" w:rsidRDefault="00230E39" w:rsidP="00230E39">
      <w:pPr>
        <w:jc w:val="center"/>
        <w:rPr>
          <w:rFonts w:asciiTheme="minorHAnsi" w:hAnsiTheme="minorHAnsi"/>
          <w:b/>
          <w:color w:val="000000"/>
        </w:rPr>
      </w:pPr>
      <w:r w:rsidRPr="00D27ED8">
        <w:rPr>
          <w:rFonts w:asciiTheme="minorHAnsi" w:hAnsiTheme="minorHAnsi"/>
          <w:b/>
          <w:color w:val="000000"/>
        </w:rPr>
        <w:t>konkursu na aplikac</w:t>
      </w:r>
      <w:r w:rsidR="004B6103" w:rsidRPr="00D27ED8">
        <w:rPr>
          <w:rFonts w:asciiTheme="minorHAnsi" w:hAnsiTheme="minorHAnsi"/>
          <w:b/>
          <w:color w:val="000000"/>
        </w:rPr>
        <w:t xml:space="preserve">ję </w:t>
      </w:r>
      <w:proofErr w:type="spellStart"/>
      <w:r w:rsidR="004B6103" w:rsidRPr="00D27ED8">
        <w:rPr>
          <w:rFonts w:asciiTheme="minorHAnsi" w:hAnsiTheme="minorHAnsi"/>
          <w:b/>
          <w:color w:val="000000"/>
        </w:rPr>
        <w:t>dyplomatyczno</w:t>
      </w:r>
      <w:proofErr w:type="spellEnd"/>
      <w:r w:rsidR="004B6103" w:rsidRPr="00D27ED8">
        <w:rPr>
          <w:rFonts w:asciiTheme="minorHAnsi" w:hAnsiTheme="minorHAnsi"/>
          <w:b/>
          <w:color w:val="000000"/>
        </w:rPr>
        <w:t>-konsularną 202</w:t>
      </w:r>
      <w:r w:rsidR="00CE2C3A">
        <w:rPr>
          <w:rFonts w:asciiTheme="minorHAnsi" w:hAnsiTheme="minorHAnsi"/>
          <w:b/>
          <w:color w:val="000000"/>
        </w:rPr>
        <w:t>4</w:t>
      </w:r>
      <w:r w:rsidR="004B6103" w:rsidRPr="00D27ED8">
        <w:rPr>
          <w:rFonts w:asciiTheme="minorHAnsi" w:hAnsiTheme="minorHAnsi"/>
          <w:b/>
          <w:color w:val="000000"/>
        </w:rPr>
        <w:t xml:space="preserve"> (ADK 202</w:t>
      </w:r>
      <w:r w:rsidR="00CE2C3A">
        <w:rPr>
          <w:rFonts w:asciiTheme="minorHAnsi" w:hAnsiTheme="minorHAnsi"/>
          <w:b/>
          <w:color w:val="000000"/>
        </w:rPr>
        <w:t>4</w:t>
      </w:r>
      <w:r w:rsidRPr="00D27ED8">
        <w:rPr>
          <w:rFonts w:asciiTheme="minorHAnsi" w:hAnsiTheme="minorHAnsi"/>
          <w:b/>
          <w:color w:val="000000"/>
        </w:rPr>
        <w:t xml:space="preserve"> „</w:t>
      </w:r>
      <w:r w:rsidR="00253BC7">
        <w:rPr>
          <w:rFonts w:asciiTheme="minorHAnsi" w:hAnsiTheme="minorHAnsi"/>
          <w:b/>
          <w:color w:val="000000"/>
        </w:rPr>
        <w:t>B</w:t>
      </w:r>
      <w:r w:rsidRPr="00D27ED8">
        <w:rPr>
          <w:rFonts w:asciiTheme="minorHAnsi" w:hAnsiTheme="minorHAnsi"/>
          <w:b/>
          <w:color w:val="000000"/>
        </w:rPr>
        <w:t>”)</w:t>
      </w:r>
    </w:p>
    <w:p w14:paraId="4C32F360" w14:textId="77777777" w:rsidR="00230E39" w:rsidRPr="00D27ED8" w:rsidRDefault="00230E39" w:rsidP="00230E39">
      <w:pPr>
        <w:jc w:val="center"/>
        <w:rPr>
          <w:rFonts w:asciiTheme="minorHAnsi" w:hAnsiTheme="minorHAnsi"/>
          <w:color w:val="000000"/>
        </w:rPr>
      </w:pPr>
    </w:p>
    <w:p w14:paraId="59AF85D0" w14:textId="77777777" w:rsidR="00230E39" w:rsidRPr="00D27ED8" w:rsidRDefault="00230E39" w:rsidP="00230E39">
      <w:pPr>
        <w:rPr>
          <w:rFonts w:asciiTheme="minorHAnsi" w:hAnsiTheme="minorHAnsi"/>
          <w:b/>
          <w:bCs/>
        </w:rPr>
      </w:pPr>
    </w:p>
    <w:p w14:paraId="3DAD5188" w14:textId="68591BE5" w:rsidR="00230E39" w:rsidRPr="00D27ED8" w:rsidRDefault="00230E39" w:rsidP="003A2A2E">
      <w:pPr>
        <w:spacing w:after="120"/>
        <w:jc w:val="both"/>
        <w:rPr>
          <w:rStyle w:val="Pogrubienie"/>
          <w:rFonts w:asciiTheme="minorHAnsi" w:hAnsiTheme="minorHAnsi"/>
          <w:b w:val="0"/>
          <w:bCs w:val="0"/>
        </w:rPr>
      </w:pPr>
      <w:r w:rsidRPr="00D27ED8">
        <w:rPr>
          <w:rStyle w:val="Pogrubienie"/>
          <w:rFonts w:asciiTheme="minorHAnsi" w:hAnsiTheme="minorHAnsi"/>
          <w:b w:val="0"/>
        </w:rPr>
        <w:t xml:space="preserve">Rozpoczęcie </w:t>
      </w:r>
      <w:r w:rsidR="003A2A2E">
        <w:rPr>
          <w:rStyle w:val="Pogrubienie"/>
          <w:rFonts w:asciiTheme="minorHAnsi" w:hAnsiTheme="minorHAnsi"/>
          <w:b w:val="0"/>
        </w:rPr>
        <w:t>aplikacji:</w:t>
      </w:r>
      <w:r w:rsidR="004B6103" w:rsidRPr="00D27ED8">
        <w:rPr>
          <w:rStyle w:val="Pogrubienie"/>
          <w:rFonts w:asciiTheme="minorHAnsi" w:hAnsiTheme="minorHAnsi"/>
          <w:b w:val="0"/>
        </w:rPr>
        <w:t xml:space="preserve"> </w:t>
      </w:r>
      <w:r w:rsidR="008D644C" w:rsidRPr="008D644C">
        <w:rPr>
          <w:rStyle w:val="Pogrubienie"/>
          <w:rFonts w:asciiTheme="minorHAnsi" w:hAnsiTheme="minorHAnsi"/>
          <w:b w:val="0"/>
        </w:rPr>
        <w:t>1 października 2024 r.</w:t>
      </w:r>
    </w:p>
    <w:p w14:paraId="3D1DA77F" w14:textId="1D913C4D" w:rsidR="00230E39" w:rsidRPr="00D27ED8" w:rsidRDefault="00230E39" w:rsidP="003A2A2E">
      <w:pPr>
        <w:spacing w:after="120"/>
        <w:jc w:val="both"/>
        <w:rPr>
          <w:rStyle w:val="Pogrubienie"/>
          <w:rFonts w:asciiTheme="minorHAnsi" w:hAnsiTheme="minorHAnsi"/>
          <w:b w:val="0"/>
        </w:rPr>
      </w:pPr>
      <w:bookmarkStart w:id="1" w:name="_Hlk145663310"/>
      <w:r w:rsidRPr="00D27ED8">
        <w:rPr>
          <w:rStyle w:val="Pogrubienie"/>
          <w:rFonts w:asciiTheme="minorHAnsi" w:hAnsiTheme="minorHAnsi"/>
          <w:b w:val="0"/>
        </w:rPr>
        <w:t>Początek konkursu</w:t>
      </w:r>
      <w:r w:rsidR="004B6103" w:rsidRPr="00D27ED8">
        <w:rPr>
          <w:rStyle w:val="Pogrubienie"/>
          <w:rFonts w:asciiTheme="minorHAnsi" w:hAnsiTheme="minorHAnsi"/>
          <w:b w:val="0"/>
        </w:rPr>
        <w:t>:</w:t>
      </w:r>
      <w:r w:rsidR="008D644C">
        <w:rPr>
          <w:rStyle w:val="Pogrubienie"/>
          <w:rFonts w:asciiTheme="minorHAnsi" w:hAnsiTheme="minorHAnsi"/>
          <w:b w:val="0"/>
        </w:rPr>
        <w:t xml:space="preserve"> 24 czerwca 2024 r.</w:t>
      </w:r>
    </w:p>
    <w:p w14:paraId="35AF8BDA" w14:textId="5C5DCC03" w:rsidR="00230E39" w:rsidRPr="00D27ED8" w:rsidRDefault="007B31A2" w:rsidP="003A2A2E">
      <w:pPr>
        <w:spacing w:after="120"/>
        <w:jc w:val="both"/>
        <w:rPr>
          <w:rStyle w:val="Pogrubienie"/>
          <w:rFonts w:asciiTheme="minorHAnsi" w:hAnsiTheme="minorHAnsi"/>
          <w:b w:val="0"/>
        </w:rPr>
      </w:pPr>
      <w:r w:rsidRPr="00D27ED8">
        <w:rPr>
          <w:rStyle w:val="Pogrubienie"/>
          <w:rFonts w:asciiTheme="minorHAnsi" w:hAnsiTheme="minorHAnsi"/>
          <w:b w:val="0"/>
        </w:rPr>
        <w:t xml:space="preserve">Limit przyjęć: </w:t>
      </w:r>
      <w:r w:rsidR="00253BC7">
        <w:rPr>
          <w:rStyle w:val="Pogrubienie"/>
          <w:rFonts w:asciiTheme="minorHAnsi" w:hAnsiTheme="minorHAnsi"/>
          <w:b w:val="0"/>
        </w:rPr>
        <w:t>37</w:t>
      </w:r>
      <w:r w:rsidR="006F1F25">
        <w:rPr>
          <w:rStyle w:val="Pogrubienie"/>
          <w:rFonts w:asciiTheme="minorHAnsi" w:hAnsiTheme="minorHAnsi"/>
          <w:b w:val="0"/>
        </w:rPr>
        <w:t xml:space="preserve"> </w:t>
      </w:r>
      <w:r w:rsidRPr="00D27ED8">
        <w:rPr>
          <w:rStyle w:val="Pogrubienie"/>
          <w:rFonts w:asciiTheme="minorHAnsi" w:hAnsiTheme="minorHAnsi"/>
          <w:b w:val="0"/>
        </w:rPr>
        <w:t>os</w:t>
      </w:r>
      <w:r w:rsidR="006F1F25">
        <w:rPr>
          <w:rStyle w:val="Pogrubienie"/>
          <w:rFonts w:asciiTheme="minorHAnsi" w:hAnsiTheme="minorHAnsi"/>
          <w:b w:val="0"/>
        </w:rPr>
        <w:t>ób</w:t>
      </w:r>
    </w:p>
    <w:p w14:paraId="2A95066F" w14:textId="207F2FB1" w:rsidR="00230E39" w:rsidRPr="00D27ED8" w:rsidRDefault="00230E39" w:rsidP="003A2A2E">
      <w:pPr>
        <w:spacing w:after="120"/>
        <w:jc w:val="both"/>
        <w:rPr>
          <w:rFonts w:asciiTheme="minorHAnsi" w:hAnsiTheme="minorHAnsi"/>
          <w:bCs/>
        </w:rPr>
      </w:pPr>
      <w:r w:rsidRPr="00D27ED8">
        <w:rPr>
          <w:rStyle w:val="Pogrubienie"/>
          <w:rFonts w:asciiTheme="minorHAnsi" w:hAnsiTheme="minorHAnsi"/>
          <w:b w:val="0"/>
        </w:rPr>
        <w:t xml:space="preserve">Stopień wypełnienia limitu na dzień ogłoszenia konkursu: </w:t>
      </w:r>
      <w:r w:rsidR="00253BC7">
        <w:rPr>
          <w:rStyle w:val="Pogrubienie"/>
          <w:rFonts w:asciiTheme="minorHAnsi" w:hAnsiTheme="minorHAnsi"/>
          <w:b w:val="0"/>
        </w:rPr>
        <w:t>46</w:t>
      </w:r>
      <w:r w:rsidRPr="00D27ED8">
        <w:rPr>
          <w:rStyle w:val="Pogrubienie"/>
          <w:rFonts w:asciiTheme="minorHAnsi" w:hAnsiTheme="minorHAnsi"/>
          <w:b w:val="0"/>
        </w:rPr>
        <w:t xml:space="preserve"> %</w:t>
      </w:r>
      <w:r w:rsidR="006D1980">
        <w:rPr>
          <w:rStyle w:val="Pogrubienie"/>
          <w:rFonts w:asciiTheme="minorHAnsi" w:hAnsiTheme="minorHAnsi"/>
          <w:b w:val="0"/>
        </w:rPr>
        <w:t xml:space="preserve"> - 17 osób</w:t>
      </w:r>
    </w:p>
    <w:p w14:paraId="41539971" w14:textId="77777777" w:rsidR="00230E39" w:rsidRPr="00D27ED8" w:rsidRDefault="00230E39" w:rsidP="003A2A2E">
      <w:pPr>
        <w:spacing w:before="100" w:beforeAutospacing="1" w:after="240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b/>
          <w:bCs/>
          <w:color w:val="1B1B1B"/>
        </w:rPr>
        <w:t>Główne obowiązki aplikanta</w:t>
      </w:r>
    </w:p>
    <w:p w14:paraId="3F325E44" w14:textId="77777777" w:rsidR="00230E39" w:rsidRPr="00D27ED8" w:rsidRDefault="00230E39" w:rsidP="003A2A2E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 xml:space="preserve">ukończenie programu szkoleń w ramach aplikacji </w:t>
      </w:r>
      <w:proofErr w:type="spellStart"/>
      <w:r w:rsidRPr="00D27ED8">
        <w:rPr>
          <w:rFonts w:asciiTheme="minorHAnsi" w:hAnsiTheme="minorHAnsi"/>
          <w:color w:val="1B1B1B"/>
        </w:rPr>
        <w:t>dyplomatyczno</w:t>
      </w:r>
      <w:proofErr w:type="spellEnd"/>
      <w:r w:rsidRPr="00D27ED8">
        <w:rPr>
          <w:rFonts w:asciiTheme="minorHAnsi" w:hAnsiTheme="minorHAnsi"/>
          <w:color w:val="1B1B1B"/>
        </w:rPr>
        <w:t>-konsularnej,</w:t>
      </w:r>
    </w:p>
    <w:p w14:paraId="0A5724DB" w14:textId="77777777" w:rsidR="00230E39" w:rsidRPr="00D27ED8" w:rsidRDefault="00230E39" w:rsidP="003A2A2E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>odbycie stażu zawodowego w MSZ oraz w placówce zagranicznej,</w:t>
      </w:r>
    </w:p>
    <w:p w14:paraId="4C2DAA58" w14:textId="77777777" w:rsidR="00230E39" w:rsidRPr="00D27ED8" w:rsidRDefault="00230E39" w:rsidP="003A2A2E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>ukończenie służby przygotowawczej w służbie cywilnej,</w:t>
      </w:r>
    </w:p>
    <w:p w14:paraId="0EECC212" w14:textId="77777777" w:rsidR="00230E39" w:rsidRPr="00D27ED8" w:rsidRDefault="00230E39" w:rsidP="003A2A2E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>udział w innych szkoleniach, kursach oraz zagranicznych wizytach studyjnych przewidzianych przez kierownika aplikacji,</w:t>
      </w:r>
    </w:p>
    <w:p w14:paraId="2BDDE6AF" w14:textId="77777777" w:rsidR="00230E39" w:rsidRPr="00D27ED8" w:rsidRDefault="00230E39" w:rsidP="003A2A2E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 xml:space="preserve">przygotowanie się i przystąpienie do egzaminu </w:t>
      </w:r>
      <w:proofErr w:type="spellStart"/>
      <w:r w:rsidRPr="00D27ED8">
        <w:rPr>
          <w:rFonts w:asciiTheme="minorHAnsi" w:hAnsiTheme="minorHAnsi"/>
          <w:color w:val="1B1B1B"/>
        </w:rPr>
        <w:t>dyplomatyczno</w:t>
      </w:r>
      <w:proofErr w:type="spellEnd"/>
      <w:r w:rsidRPr="00D27ED8">
        <w:rPr>
          <w:rFonts w:asciiTheme="minorHAnsi" w:hAnsiTheme="minorHAnsi"/>
          <w:color w:val="1B1B1B"/>
        </w:rPr>
        <w:t>-konsularnego. </w:t>
      </w:r>
    </w:p>
    <w:p w14:paraId="7AE79F9D" w14:textId="77777777" w:rsidR="00230E39" w:rsidRPr="00D27ED8" w:rsidRDefault="00230E39" w:rsidP="003A2A2E">
      <w:pPr>
        <w:spacing w:before="100" w:beforeAutospacing="1" w:after="240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b/>
          <w:bCs/>
          <w:color w:val="1B1B1B"/>
        </w:rPr>
        <w:t>Wymagania stawiane kandydatom</w:t>
      </w:r>
    </w:p>
    <w:p w14:paraId="22E33449" w14:textId="77777777" w:rsidR="00230E39" w:rsidRPr="00D27ED8" w:rsidRDefault="00230E39" w:rsidP="003A2A2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>wyłącznie obywatelstwo polskie,</w:t>
      </w:r>
    </w:p>
    <w:p w14:paraId="01599DE1" w14:textId="77777777" w:rsidR="00230E39" w:rsidRPr="00D27ED8" w:rsidRDefault="00230E39" w:rsidP="003A2A2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>wykształcenie wyższe magisterskie lub równorzędne,</w:t>
      </w:r>
    </w:p>
    <w:p w14:paraId="7ECD11FF" w14:textId="73B8B012" w:rsidR="00230E39" w:rsidRPr="00D27ED8" w:rsidRDefault="00230E39" w:rsidP="003A2A2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>znajomość języka angielsk</w:t>
      </w:r>
      <w:r w:rsidR="00AD0982" w:rsidRPr="00D27ED8">
        <w:rPr>
          <w:rFonts w:asciiTheme="minorHAnsi" w:hAnsiTheme="minorHAnsi"/>
          <w:color w:val="1B1B1B"/>
        </w:rPr>
        <w:t>iego na poziomie co najmniej B2,</w:t>
      </w:r>
    </w:p>
    <w:p w14:paraId="39195F2A" w14:textId="3946BDA9" w:rsidR="00230E39" w:rsidRPr="00D27ED8" w:rsidRDefault="00230E39" w:rsidP="003A2A2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>dobry stan zdrowia psychicznego i fizycznego. </w:t>
      </w:r>
    </w:p>
    <w:p w14:paraId="09029AEB" w14:textId="77777777" w:rsidR="00AF3383" w:rsidRDefault="00AF3383" w:rsidP="00230E39">
      <w:pPr>
        <w:spacing w:before="100" w:beforeAutospacing="1" w:after="240"/>
        <w:rPr>
          <w:rFonts w:asciiTheme="minorHAnsi" w:hAnsiTheme="minorHAnsi"/>
          <w:b/>
          <w:bCs/>
          <w:color w:val="1B1B1B"/>
        </w:rPr>
      </w:pPr>
    </w:p>
    <w:bookmarkEnd w:id="1"/>
    <w:p w14:paraId="1D64A241" w14:textId="4F9101E5" w:rsidR="00230E39" w:rsidRPr="00D27ED8" w:rsidRDefault="00230E39" w:rsidP="00230E39">
      <w:pPr>
        <w:spacing w:before="100" w:beforeAutospacing="1" w:after="240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b/>
          <w:bCs/>
          <w:color w:val="1B1B1B"/>
        </w:rPr>
        <w:lastRenderedPageBreak/>
        <w:t>Wymagane dokumenty</w:t>
      </w:r>
    </w:p>
    <w:p w14:paraId="38B162D8" w14:textId="40C77F8C" w:rsidR="00230E39" w:rsidRPr="00D27ED8" w:rsidRDefault="00230E39" w:rsidP="000B5ECC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 xml:space="preserve">wniosek o przyjęcie na aplikację </w:t>
      </w:r>
      <w:proofErr w:type="spellStart"/>
      <w:r w:rsidRPr="00D27ED8">
        <w:rPr>
          <w:rFonts w:asciiTheme="minorHAnsi" w:hAnsiTheme="minorHAnsi"/>
          <w:color w:val="1B1B1B"/>
        </w:rPr>
        <w:t>dyplomatyczno</w:t>
      </w:r>
      <w:proofErr w:type="spellEnd"/>
      <w:r w:rsidRPr="00D27ED8">
        <w:rPr>
          <w:rFonts w:asciiTheme="minorHAnsi" w:hAnsiTheme="minorHAnsi"/>
          <w:color w:val="1B1B1B"/>
        </w:rPr>
        <w:t xml:space="preserve">-konsularną </w:t>
      </w:r>
      <w:r w:rsidRPr="00BF2EA7">
        <w:rPr>
          <w:rFonts w:asciiTheme="minorHAnsi" w:hAnsiTheme="minorHAnsi"/>
        </w:rPr>
        <w:t>(</w:t>
      </w:r>
      <w:r w:rsidRPr="00BF2EA7">
        <w:rPr>
          <w:rFonts w:asciiTheme="minorHAnsi" w:hAnsiTheme="minorHAnsi"/>
          <w:u w:val="single"/>
        </w:rPr>
        <w:t>zgodnie ze wzorem</w:t>
      </w:r>
      <w:r w:rsidR="003A2A2E" w:rsidRPr="00BF2EA7">
        <w:rPr>
          <w:rFonts w:asciiTheme="minorHAnsi" w:hAnsiTheme="minorHAnsi"/>
        </w:rPr>
        <w:t xml:space="preserve">), </w:t>
      </w:r>
      <w:r w:rsidR="003A2A2E">
        <w:rPr>
          <w:rFonts w:asciiTheme="minorHAnsi" w:hAnsiTheme="minorHAnsi"/>
          <w:color w:val="1B1B1B"/>
        </w:rPr>
        <w:t>wraz z </w:t>
      </w:r>
      <w:r w:rsidRPr="00D27ED8">
        <w:rPr>
          <w:rFonts w:asciiTheme="minorHAnsi" w:hAnsiTheme="minorHAnsi"/>
          <w:color w:val="1B1B1B"/>
        </w:rPr>
        <w:t>kolorową fotografią o wymiarach 35 x 45 mm, wykonaną w ciągu ostatnich sześciu miesięcy</w:t>
      </w:r>
      <w:r w:rsidRPr="00D27ED8">
        <w:rPr>
          <w:rFonts w:asciiTheme="minorHAnsi" w:hAnsiTheme="minorHAnsi"/>
        </w:rPr>
        <w:t xml:space="preserve"> na jednolitym jasnym tle,  mającą dobrą ostrość, pokazującą twarz na wprost od wierzchołka głowy do górnej części barków. Do wniosku składanego w postaci elektronicznej załącza się plik zawierający fotografię o rozdzielczości co najmniej 492 x 633 piksele i wielkości nieprzekraczającej 2,5 MB. Fotografię składaną w postaci papierowej wykonuje</w:t>
      </w:r>
      <w:r w:rsidR="007B31A2" w:rsidRPr="00D27ED8">
        <w:rPr>
          <w:rFonts w:asciiTheme="minorHAnsi" w:hAnsiTheme="minorHAnsi"/>
        </w:rPr>
        <w:t xml:space="preserve"> się na papierze fotograficznym,</w:t>
      </w:r>
    </w:p>
    <w:p w14:paraId="43D29C46" w14:textId="7F1E14FB" w:rsidR="00230E39" w:rsidRPr="00D27ED8" w:rsidRDefault="00230E39" w:rsidP="000B5ECC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 xml:space="preserve">kopie dokumentów potwierdzających posiadanie tytułu magistra lub równorzędnego, </w:t>
      </w:r>
    </w:p>
    <w:p w14:paraId="01C1FB55" w14:textId="59A031D0" w:rsidR="00230E39" w:rsidRPr="000B5ECC" w:rsidRDefault="00230E39" w:rsidP="000B5ECC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1B1B1B"/>
        </w:rPr>
      </w:pPr>
      <w:r w:rsidRPr="00D27ED8">
        <w:rPr>
          <w:rFonts w:asciiTheme="minorHAnsi" w:hAnsiTheme="minorHAnsi"/>
          <w:color w:val="1B1B1B"/>
        </w:rPr>
        <w:t xml:space="preserve">w przypadku ukończenia studiów magisterskich na uczelni zagranicznej kopia dokumentu potwierdzającego uznawalność dyplomu w Polsce, zgodnie z informacją dostępną na stronie internetowej </w:t>
      </w:r>
      <w:hyperlink r:id="rId9" w:history="1">
        <w:r w:rsidRPr="00AF3383">
          <w:rPr>
            <w:rFonts w:asciiTheme="minorHAnsi" w:hAnsiTheme="minorHAnsi"/>
          </w:rPr>
          <w:t>Narodowej Agencji Wymiany Akademickiej</w:t>
        </w:r>
      </w:hyperlink>
      <w:r w:rsidRPr="00D27ED8">
        <w:rPr>
          <w:rFonts w:asciiTheme="minorHAnsi" w:hAnsiTheme="minorHAnsi"/>
          <w:color w:val="1B1B1B"/>
        </w:rPr>
        <w:t>,</w:t>
      </w:r>
      <w:r w:rsidR="004B6103" w:rsidRPr="00D27ED8">
        <w:rPr>
          <w:rFonts w:asciiTheme="minorHAnsi" w:hAnsiTheme="minorHAnsi"/>
          <w:color w:val="1B1B1B"/>
        </w:rPr>
        <w:t xml:space="preserve"> Uwaga – konieczne jest przedstawienie pisemnej informacji o zagranicznym dy</w:t>
      </w:r>
      <w:r w:rsidR="003A2A2E">
        <w:rPr>
          <w:rFonts w:asciiTheme="minorHAnsi" w:hAnsiTheme="minorHAnsi"/>
          <w:color w:val="1B1B1B"/>
        </w:rPr>
        <w:t>plomie, a nie jedynie wydruku z </w:t>
      </w:r>
      <w:r w:rsidR="004B6103" w:rsidRPr="00D27ED8">
        <w:rPr>
          <w:rFonts w:asciiTheme="minorHAnsi" w:hAnsiTheme="minorHAnsi"/>
          <w:color w:val="1B1B1B"/>
        </w:rPr>
        <w:t>kwalifik</w:t>
      </w:r>
      <w:r w:rsidR="005A5A14" w:rsidRPr="00D27ED8">
        <w:rPr>
          <w:rFonts w:asciiTheme="minorHAnsi" w:hAnsiTheme="minorHAnsi"/>
          <w:color w:val="1B1B1B"/>
        </w:rPr>
        <w:t xml:space="preserve">atora; we wniosku do NAWA w punkcie „Cel uznania dokumentu w Polsce” należy wpisać </w:t>
      </w:r>
      <w:r w:rsidR="005A5A14" w:rsidRPr="000B5ECC">
        <w:rPr>
          <w:rFonts w:asciiTheme="minorHAnsi" w:hAnsiTheme="minorHAnsi" w:cstheme="minorHAnsi"/>
          <w:color w:val="1B1B1B"/>
        </w:rPr>
        <w:t xml:space="preserve">nabór na Aplikację </w:t>
      </w:r>
      <w:proofErr w:type="spellStart"/>
      <w:r w:rsidR="005A5A14" w:rsidRPr="000B5ECC">
        <w:rPr>
          <w:rFonts w:asciiTheme="minorHAnsi" w:hAnsiTheme="minorHAnsi" w:cstheme="minorHAnsi"/>
          <w:color w:val="1B1B1B"/>
        </w:rPr>
        <w:t>dyplomatyczno</w:t>
      </w:r>
      <w:proofErr w:type="spellEnd"/>
      <w:r w:rsidR="005A5A14" w:rsidRPr="000B5ECC">
        <w:rPr>
          <w:rFonts w:asciiTheme="minorHAnsi" w:hAnsiTheme="minorHAnsi" w:cstheme="minorHAnsi"/>
          <w:color w:val="1B1B1B"/>
        </w:rPr>
        <w:t>-konsularną i ostateczny termin na złożenie wniosku</w:t>
      </w:r>
      <w:r w:rsidR="002A4ED2" w:rsidRPr="000B5ECC">
        <w:rPr>
          <w:rFonts w:asciiTheme="minorHAnsi" w:hAnsiTheme="minorHAnsi" w:cstheme="minorHAnsi"/>
          <w:color w:val="1B1B1B"/>
        </w:rPr>
        <w:t>; termin oczekiwania na informację może być wydłużony</w:t>
      </w:r>
      <w:r w:rsidR="004B6103" w:rsidRPr="000B5ECC">
        <w:rPr>
          <w:rFonts w:asciiTheme="minorHAnsi" w:hAnsiTheme="minorHAnsi" w:cstheme="minorHAnsi"/>
          <w:color w:val="1B1B1B"/>
        </w:rPr>
        <w:t xml:space="preserve">. </w:t>
      </w:r>
    </w:p>
    <w:p w14:paraId="3E980422" w14:textId="77777777" w:rsidR="00253BC7" w:rsidRDefault="00230E39" w:rsidP="000B5ECC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1B1B1B"/>
        </w:rPr>
      </w:pPr>
      <w:r w:rsidRPr="000B5ECC">
        <w:rPr>
          <w:rFonts w:asciiTheme="minorHAnsi" w:hAnsiTheme="minorHAnsi" w:cstheme="minorHAnsi"/>
          <w:color w:val="1B1B1B"/>
        </w:rPr>
        <w:t>w przypadku złożenia wniosku przed uzyskaniem tytułu magistra lub równorzędnego – oświadczenie o terminie obrony pracy magisterskiej albo o terminie uzyskania dokumentów potwier</w:t>
      </w:r>
      <w:r w:rsidR="007B31A2" w:rsidRPr="000B5ECC">
        <w:rPr>
          <w:rFonts w:asciiTheme="minorHAnsi" w:hAnsiTheme="minorHAnsi" w:cstheme="minorHAnsi"/>
          <w:color w:val="1B1B1B"/>
        </w:rPr>
        <w:t>dzających wskazane kwalifikacje,</w:t>
      </w:r>
      <w:r w:rsidR="000B5ECC">
        <w:rPr>
          <w:rFonts w:asciiTheme="minorHAnsi" w:hAnsiTheme="minorHAnsi" w:cstheme="minorHAnsi"/>
          <w:color w:val="1B1B1B"/>
        </w:rPr>
        <w:t xml:space="preserve"> </w:t>
      </w:r>
    </w:p>
    <w:p w14:paraId="0CA2E414" w14:textId="760F28AA" w:rsidR="000B5ECC" w:rsidRPr="003A2A2E" w:rsidRDefault="00B84B30" w:rsidP="000B5ECC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1B1B1B"/>
        </w:rPr>
      </w:pPr>
      <w:r w:rsidRPr="000B5ECC">
        <w:rPr>
          <w:rFonts w:asciiTheme="minorHAnsi" w:hAnsiTheme="minorHAnsi" w:cstheme="minorHAnsi"/>
          <w:szCs w:val="22"/>
        </w:rPr>
        <w:t xml:space="preserve">zaświadczenie z Krajowego Rejestru Karnego stwierdzające brak karalności za przestępstwo umyślne lub umyślne przestępstwo </w:t>
      </w:r>
      <w:r w:rsidR="007B31A2" w:rsidRPr="000B5ECC">
        <w:rPr>
          <w:rFonts w:asciiTheme="minorHAnsi" w:hAnsiTheme="minorHAnsi" w:cstheme="minorHAnsi"/>
          <w:szCs w:val="22"/>
        </w:rPr>
        <w:t>skarbowe,</w:t>
      </w:r>
      <w:r w:rsidR="004B6103" w:rsidRPr="000B5ECC">
        <w:rPr>
          <w:rFonts w:asciiTheme="minorHAnsi" w:hAnsiTheme="minorHAnsi" w:cstheme="minorHAnsi"/>
          <w:szCs w:val="22"/>
        </w:rPr>
        <w:t xml:space="preserve"> Uwaga – zaświadczenie można przesłać w wersji elektronicznej (plik </w:t>
      </w:r>
      <w:proofErr w:type="spellStart"/>
      <w:r w:rsidR="004B6103" w:rsidRPr="000B5ECC">
        <w:rPr>
          <w:rFonts w:asciiTheme="minorHAnsi" w:hAnsiTheme="minorHAnsi" w:cstheme="minorHAnsi"/>
          <w:szCs w:val="22"/>
        </w:rPr>
        <w:t>xml</w:t>
      </w:r>
      <w:proofErr w:type="spellEnd"/>
      <w:r w:rsidR="004B6103" w:rsidRPr="000B5ECC">
        <w:rPr>
          <w:rFonts w:asciiTheme="minorHAnsi" w:hAnsiTheme="minorHAnsi" w:cstheme="minorHAnsi"/>
          <w:szCs w:val="22"/>
        </w:rPr>
        <w:t xml:space="preserve"> uzyskany ze strony</w:t>
      </w:r>
      <w:r w:rsidR="000B5ECC" w:rsidRPr="000B5ECC">
        <w:rPr>
          <w:rFonts w:asciiTheme="minorHAnsi" w:hAnsiTheme="minorHAnsi" w:cstheme="minorHAnsi"/>
          <w:szCs w:val="22"/>
        </w:rPr>
        <w:t xml:space="preserve"> </w:t>
      </w:r>
      <w:hyperlink r:id="rId10" w:history="1">
        <w:r w:rsidR="000B5ECC" w:rsidRPr="003A2A2E">
          <w:rPr>
            <w:rStyle w:val="Hipercze"/>
            <w:rFonts w:asciiTheme="minorHAnsi" w:hAnsiTheme="minorHAnsi" w:cstheme="minorHAnsi"/>
          </w:rPr>
          <w:t>System e-KRK (ms.gov.pl)</w:t>
        </w:r>
      </w:hyperlink>
      <w:r w:rsidR="000B5ECC" w:rsidRPr="003A2A2E">
        <w:rPr>
          <w:rFonts w:asciiTheme="minorHAnsi" w:hAnsiTheme="minorHAnsi" w:cstheme="minorHAnsi"/>
        </w:rPr>
        <w:t>).</w:t>
      </w:r>
    </w:p>
    <w:p w14:paraId="56968463" w14:textId="601496D0" w:rsidR="00FB098A" w:rsidRPr="000B5ECC" w:rsidRDefault="009D4F85" w:rsidP="000B5ECC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1B1B1B"/>
        </w:rPr>
      </w:pPr>
      <w:r w:rsidRPr="000B5ECC">
        <w:rPr>
          <w:rFonts w:asciiTheme="minorHAnsi" w:hAnsiTheme="minorHAnsi" w:cstheme="minorHAnsi"/>
          <w:color w:val="1B1B1B"/>
        </w:rPr>
        <w:t>kopię certyfikatu</w:t>
      </w:r>
      <w:r w:rsidR="00B84B30" w:rsidRPr="000B5ECC">
        <w:rPr>
          <w:rFonts w:asciiTheme="minorHAnsi" w:hAnsiTheme="minorHAnsi" w:cstheme="minorHAnsi"/>
          <w:color w:val="1B1B1B"/>
        </w:rPr>
        <w:t xml:space="preserve"> znajomości języka angielskiego na poziomie B2 i wyżej -  jeśli kandydat taki certyfikat posiada</w:t>
      </w:r>
      <w:r w:rsidR="000B5ECC" w:rsidRPr="000B5ECC">
        <w:rPr>
          <w:rFonts w:asciiTheme="minorHAnsi" w:hAnsiTheme="minorHAnsi" w:cstheme="minorHAnsi"/>
          <w:color w:val="1B1B1B"/>
        </w:rPr>
        <w:t xml:space="preserve"> </w:t>
      </w:r>
      <w:r w:rsidRPr="000B5ECC">
        <w:rPr>
          <w:rFonts w:asciiTheme="minorHAnsi" w:hAnsiTheme="minorHAnsi" w:cstheme="minorHAnsi"/>
          <w:color w:val="1B1B1B"/>
        </w:rPr>
        <w:t>(</w:t>
      </w:r>
      <w:hyperlink r:id="rId11" w:history="1">
        <w:r w:rsidR="000B5ECC" w:rsidRPr="000B5ECC">
          <w:rPr>
            <w:rStyle w:val="Hipercze"/>
            <w:rFonts w:asciiTheme="minorHAnsi" w:hAnsiTheme="minorHAnsi" w:cstheme="minorHAnsi"/>
          </w:rPr>
          <w:t>https://www.gov.pl/web/dyplomacja/potwierdzenie-znajomosci-jezykow-obcych</w:t>
        </w:r>
      </w:hyperlink>
    </w:p>
    <w:p w14:paraId="3FC9E8ED" w14:textId="2BF9DDA9" w:rsidR="008E4849" w:rsidRPr="00D27ED8" w:rsidRDefault="008E4849" w:rsidP="000B5ECC">
      <w:pPr>
        <w:pStyle w:val="Tekstkomentarza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27ED8">
        <w:rPr>
          <w:rFonts w:asciiTheme="minorHAnsi" w:hAnsiTheme="minorHAnsi" w:cstheme="minorHAnsi"/>
          <w:sz w:val="24"/>
          <w:szCs w:val="24"/>
        </w:rPr>
        <w:t xml:space="preserve">oświadczenie o gotowości do podjęcia zadań w dowolnej placówce zagranicznej RP, </w:t>
      </w:r>
      <w:r w:rsidR="003A2A2E">
        <w:rPr>
          <w:rFonts w:asciiTheme="minorHAnsi" w:hAnsiTheme="minorHAnsi" w:cstheme="minorHAnsi"/>
          <w:sz w:val="24"/>
          <w:szCs w:val="24"/>
        </w:rPr>
        <w:t>w </w:t>
      </w:r>
      <w:r w:rsidRPr="00D27ED8">
        <w:rPr>
          <w:rFonts w:asciiTheme="minorHAnsi" w:hAnsiTheme="minorHAnsi" w:cstheme="minorHAnsi"/>
          <w:sz w:val="24"/>
          <w:szCs w:val="24"/>
        </w:rPr>
        <w:t xml:space="preserve">dowolnym kraju i w dowolnym czasie. </w:t>
      </w:r>
    </w:p>
    <w:p w14:paraId="01CB1574" w14:textId="64B388DD" w:rsidR="00230E39" w:rsidRPr="00D27ED8" w:rsidRDefault="00230E39" w:rsidP="00FB098A">
      <w:pPr>
        <w:spacing w:before="100" w:beforeAutospacing="1" w:after="240" w:afterAutospacing="1"/>
        <w:ind w:left="360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b/>
          <w:bCs/>
          <w:color w:val="1B1B1B"/>
        </w:rPr>
        <w:t>Etapy konkursu:</w:t>
      </w:r>
    </w:p>
    <w:p w14:paraId="6702AC3D" w14:textId="72817894" w:rsidR="00230E39" w:rsidRPr="00D27ED8" w:rsidRDefault="00FB098A" w:rsidP="003A2A2E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>test</w:t>
      </w:r>
      <w:r w:rsidR="00230E39" w:rsidRPr="00D27ED8">
        <w:rPr>
          <w:rFonts w:asciiTheme="minorHAnsi" w:hAnsiTheme="minorHAnsi"/>
          <w:color w:val="1B1B1B"/>
        </w:rPr>
        <w:t xml:space="preserve"> wiedzy ogólnej, obejmujący zagadnienia dotyczące: historii Polski i historii powszechnej; aktualnej sytuacji politycznej, gospodarczej i społecznej w Polsce; aktualnych problemów politycznych, gospodarczych i społecznych na świecie; głównych kierunków polskiej polityki zagranicznej, w tym zagranicznej polityki gospodarczej, historycznej i kulturalnej; wybranych zagadnień z prawa międzynarodowego, prawa konstytucyjnego, ekonomii i gospodarki,</w:t>
      </w:r>
    </w:p>
    <w:p w14:paraId="6C967EFB" w14:textId="5A197E6D" w:rsidR="00230E39" w:rsidRPr="00D27ED8" w:rsidRDefault="00FB098A" w:rsidP="003A2A2E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 xml:space="preserve">testy badające przydatność kandydatów do pracy w służbie zagranicznej (analiza, </w:t>
      </w:r>
      <w:r w:rsidR="00230E39" w:rsidRPr="00D27ED8">
        <w:rPr>
          <w:rFonts w:asciiTheme="minorHAnsi" w:hAnsiTheme="minorHAnsi"/>
          <w:color w:val="1B1B1B"/>
        </w:rPr>
        <w:t>rozwiązywanie problemów),</w:t>
      </w:r>
    </w:p>
    <w:p w14:paraId="64926209" w14:textId="5E262584" w:rsidR="00230E39" w:rsidRPr="00D27ED8" w:rsidRDefault="008E4849" w:rsidP="003A2A2E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>sprawdzian</w:t>
      </w:r>
      <w:r w:rsidR="00FB098A" w:rsidRPr="00D27ED8">
        <w:rPr>
          <w:rFonts w:asciiTheme="minorHAnsi" w:hAnsiTheme="minorHAnsi"/>
          <w:color w:val="1B1B1B"/>
        </w:rPr>
        <w:t xml:space="preserve"> stopnia</w:t>
      </w:r>
      <w:r w:rsidR="00230E39" w:rsidRPr="00D27ED8">
        <w:rPr>
          <w:rFonts w:asciiTheme="minorHAnsi" w:hAnsiTheme="minorHAnsi"/>
          <w:color w:val="1B1B1B"/>
        </w:rPr>
        <w:t xml:space="preserve"> znajomości języka angielskiego,</w:t>
      </w:r>
    </w:p>
    <w:p w14:paraId="5EC7E10A" w14:textId="10681720" w:rsidR="00230E39" w:rsidRPr="00D27ED8" w:rsidRDefault="00230E39" w:rsidP="003A2A2E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>badanie predyspozycji do pracy w służbie zagranicznej (</w:t>
      </w:r>
      <w:r w:rsidR="00FB098A" w:rsidRPr="00D27ED8">
        <w:rPr>
          <w:rFonts w:asciiTheme="minorHAnsi" w:hAnsiTheme="minorHAnsi"/>
          <w:color w:val="1B1B1B"/>
        </w:rPr>
        <w:t>w szczególności</w:t>
      </w:r>
      <w:r w:rsidRPr="00D27ED8">
        <w:rPr>
          <w:rFonts w:asciiTheme="minorHAnsi" w:hAnsiTheme="minorHAnsi"/>
          <w:color w:val="1B1B1B"/>
        </w:rPr>
        <w:t xml:space="preserve"> kompetencji przywódczych, umiejętności komunikacji, współpracy z innymi oraz odporności na stres</w:t>
      </w:r>
      <w:r w:rsidR="00FB098A" w:rsidRPr="00D27ED8">
        <w:rPr>
          <w:rFonts w:asciiTheme="minorHAnsi" w:hAnsiTheme="minorHAnsi"/>
          <w:color w:val="1B1B1B"/>
        </w:rPr>
        <w:t>; wykorzystanie między</w:t>
      </w:r>
      <w:r w:rsidR="007B31A2" w:rsidRPr="00D27ED8">
        <w:rPr>
          <w:rFonts w:asciiTheme="minorHAnsi" w:hAnsiTheme="minorHAnsi"/>
          <w:color w:val="1B1B1B"/>
        </w:rPr>
        <w:t xml:space="preserve"> innymi testów psychologicznych</w:t>
      </w:r>
      <w:r w:rsidRPr="00D27ED8">
        <w:rPr>
          <w:rFonts w:asciiTheme="minorHAnsi" w:hAnsiTheme="minorHAnsi"/>
          <w:color w:val="1B1B1B"/>
        </w:rPr>
        <w:t>),</w:t>
      </w:r>
    </w:p>
    <w:p w14:paraId="2811BBD1" w14:textId="77777777" w:rsidR="00FB098A" w:rsidRPr="00D27ED8" w:rsidRDefault="00230E39" w:rsidP="003A2A2E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 xml:space="preserve">rozmowa kwalifikacyjna (ocena </w:t>
      </w:r>
      <w:r w:rsidR="00FB098A" w:rsidRPr="00D27ED8">
        <w:rPr>
          <w:rFonts w:asciiTheme="minorHAnsi" w:hAnsiTheme="minorHAnsi"/>
          <w:color w:val="1B1B1B"/>
        </w:rPr>
        <w:t>przydatności</w:t>
      </w:r>
      <w:r w:rsidRPr="00D27ED8">
        <w:rPr>
          <w:rFonts w:asciiTheme="minorHAnsi" w:hAnsiTheme="minorHAnsi"/>
          <w:color w:val="1B1B1B"/>
        </w:rPr>
        <w:t xml:space="preserve"> i motywacji do pracy w służbie zagranicznej).</w:t>
      </w:r>
    </w:p>
    <w:p w14:paraId="11A76775" w14:textId="09376116" w:rsidR="003A2A2E" w:rsidRPr="00D27ED8" w:rsidRDefault="00230E39" w:rsidP="003A2A2E">
      <w:pPr>
        <w:spacing w:before="100" w:beforeAutospacing="1" w:after="100" w:afterAutospacing="1"/>
        <w:ind w:left="360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>Przed przystąpieniem do rozmowy kwalifikacyjnej kandydaci do niej zakwalifikowani są poddani badaniu stanu zdrowia fizycznego i psychicznego.</w:t>
      </w:r>
    </w:p>
    <w:p w14:paraId="7A877F99" w14:textId="77777777" w:rsidR="00AF3383" w:rsidRDefault="00AF3383" w:rsidP="00230E39">
      <w:pPr>
        <w:spacing w:before="100" w:beforeAutospacing="1" w:after="240"/>
        <w:rPr>
          <w:rFonts w:asciiTheme="minorHAnsi" w:hAnsiTheme="minorHAnsi"/>
          <w:b/>
          <w:bCs/>
          <w:color w:val="1B1B1B"/>
        </w:rPr>
      </w:pPr>
    </w:p>
    <w:p w14:paraId="4B749637" w14:textId="77777777" w:rsidR="00AF3383" w:rsidRDefault="00AF3383" w:rsidP="00230E39">
      <w:pPr>
        <w:spacing w:before="100" w:beforeAutospacing="1" w:after="240"/>
        <w:rPr>
          <w:rFonts w:asciiTheme="minorHAnsi" w:hAnsiTheme="minorHAnsi"/>
          <w:b/>
          <w:bCs/>
          <w:color w:val="1B1B1B"/>
        </w:rPr>
      </w:pPr>
    </w:p>
    <w:p w14:paraId="13B17316" w14:textId="3B3716DB" w:rsidR="00230E39" w:rsidRPr="00D27ED8" w:rsidRDefault="00230E39" w:rsidP="00230E39">
      <w:pPr>
        <w:spacing w:before="100" w:beforeAutospacing="1" w:after="240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b/>
          <w:bCs/>
          <w:color w:val="1B1B1B"/>
        </w:rPr>
        <w:lastRenderedPageBreak/>
        <w:t>UWAGA</w:t>
      </w:r>
    </w:p>
    <w:p w14:paraId="1998CEDD" w14:textId="3C80A7C0" w:rsidR="00230E39" w:rsidRPr="00D27ED8" w:rsidRDefault="00230E39" w:rsidP="003A2A2E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/>
          <w:color w:val="1B1B1B"/>
        </w:rPr>
      </w:pPr>
      <w:bookmarkStart w:id="2" w:name="_Hlk145663449"/>
      <w:r w:rsidRPr="00D27ED8">
        <w:rPr>
          <w:rFonts w:asciiTheme="minorHAnsi" w:hAnsiTheme="minorHAnsi"/>
          <w:color w:val="1B1B1B"/>
        </w:rPr>
        <w:t xml:space="preserve">szczegółowy tryb i zasady przeprowadzenia konkursu na aplikację </w:t>
      </w:r>
      <w:proofErr w:type="spellStart"/>
      <w:r w:rsidRPr="00D27ED8">
        <w:rPr>
          <w:rFonts w:asciiTheme="minorHAnsi" w:hAnsiTheme="minorHAnsi"/>
          <w:color w:val="1B1B1B"/>
        </w:rPr>
        <w:t>dyplomatyczno</w:t>
      </w:r>
      <w:proofErr w:type="spellEnd"/>
      <w:r w:rsidRPr="00D27ED8">
        <w:rPr>
          <w:rFonts w:asciiTheme="minorHAnsi" w:hAnsiTheme="minorHAnsi"/>
          <w:color w:val="1B1B1B"/>
        </w:rPr>
        <w:t xml:space="preserve">-konsularną określają przepisy  Rozporządzenia </w:t>
      </w:r>
      <w:r w:rsidR="009B3AE3">
        <w:rPr>
          <w:rFonts w:asciiTheme="minorHAnsi" w:hAnsiTheme="minorHAnsi"/>
          <w:color w:val="1B1B1B"/>
        </w:rPr>
        <w:t>M</w:t>
      </w:r>
      <w:r w:rsidRPr="00D27ED8">
        <w:rPr>
          <w:rFonts w:asciiTheme="minorHAnsi" w:hAnsiTheme="minorHAnsi"/>
          <w:color w:val="1B1B1B"/>
        </w:rPr>
        <w:t>inistra Spraw Zagranicznych z dnia 19</w:t>
      </w:r>
      <w:r w:rsidR="003A2A2E">
        <w:rPr>
          <w:rFonts w:asciiTheme="minorHAnsi" w:hAnsiTheme="minorHAnsi"/>
          <w:color w:val="1B1B1B"/>
        </w:rPr>
        <w:t> </w:t>
      </w:r>
      <w:r w:rsidRPr="00D27ED8">
        <w:rPr>
          <w:rFonts w:asciiTheme="minorHAnsi" w:hAnsiTheme="minorHAnsi"/>
          <w:color w:val="1B1B1B"/>
        </w:rPr>
        <w:t xml:space="preserve">stycznia 2022 roku w sprawie naboru na aplikację </w:t>
      </w:r>
      <w:proofErr w:type="spellStart"/>
      <w:r w:rsidRPr="00D27ED8">
        <w:rPr>
          <w:rFonts w:asciiTheme="minorHAnsi" w:hAnsiTheme="minorHAnsi"/>
          <w:color w:val="1B1B1B"/>
        </w:rPr>
        <w:t>dyplomatyczno</w:t>
      </w:r>
      <w:proofErr w:type="spellEnd"/>
      <w:r w:rsidRPr="00D27ED8">
        <w:rPr>
          <w:rFonts w:asciiTheme="minorHAnsi" w:hAnsiTheme="minorHAnsi"/>
          <w:color w:val="1B1B1B"/>
        </w:rPr>
        <w:t xml:space="preserve">-konsularną </w:t>
      </w:r>
      <w:hyperlink r:id="rId12" w:history="1">
        <w:r w:rsidRPr="00D27ED8">
          <w:rPr>
            <w:rStyle w:val="Hipercze"/>
            <w:rFonts w:asciiTheme="minorHAnsi" w:hAnsiTheme="minorHAnsi"/>
          </w:rPr>
          <w:t>https://monitorpolski.gov.pl/DU/2022/191</w:t>
        </w:r>
      </w:hyperlink>
    </w:p>
    <w:bookmarkEnd w:id="2"/>
    <w:p w14:paraId="1644ACC9" w14:textId="77777777" w:rsidR="00230E39" w:rsidRPr="00D27ED8" w:rsidRDefault="00230E39" w:rsidP="003A2A2E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 xml:space="preserve">do konkursu zostaną dopuszczone osoby, które spełnią wymagania określone w ogłoszeniu, złożą w terminie komplet wymaganych dokumentów oraz prawidłowo wypełniony wniosek o przyjęcie na aplikację </w:t>
      </w:r>
      <w:proofErr w:type="spellStart"/>
      <w:r w:rsidRPr="00D27ED8">
        <w:rPr>
          <w:rFonts w:asciiTheme="minorHAnsi" w:hAnsiTheme="minorHAnsi"/>
          <w:color w:val="1B1B1B"/>
        </w:rPr>
        <w:t>dyplomatyczno</w:t>
      </w:r>
      <w:proofErr w:type="spellEnd"/>
      <w:r w:rsidRPr="00D27ED8">
        <w:rPr>
          <w:rFonts w:asciiTheme="minorHAnsi" w:hAnsiTheme="minorHAnsi"/>
          <w:color w:val="1B1B1B"/>
        </w:rPr>
        <w:t>-konsularną wraz ze zdjęciem,</w:t>
      </w:r>
    </w:p>
    <w:p w14:paraId="63A54CD8" w14:textId="6F612AE4" w:rsidR="00230E39" w:rsidRPr="00D27ED8" w:rsidRDefault="00230E39" w:rsidP="003A2A2E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>osoby, które składając wniosek nie przedstawiły dokumentu potwierdzającego posiadanie wykształcenia wyższego magisterskiego</w:t>
      </w:r>
      <w:r w:rsidR="00003D99" w:rsidRPr="00D27ED8">
        <w:rPr>
          <w:rFonts w:asciiTheme="minorHAnsi" w:hAnsiTheme="minorHAnsi"/>
          <w:color w:val="1B1B1B"/>
        </w:rPr>
        <w:t xml:space="preserve"> lub równorzędnego</w:t>
      </w:r>
      <w:r w:rsidRPr="00D27ED8">
        <w:rPr>
          <w:rFonts w:asciiTheme="minorHAnsi" w:hAnsiTheme="minorHAnsi"/>
          <w:color w:val="1B1B1B"/>
        </w:rPr>
        <w:t xml:space="preserve">, są zobowiązane przedłożyć komisji kopię takiego dokumentu najpóźniej </w:t>
      </w:r>
      <w:r w:rsidR="00667C13" w:rsidRPr="00D27ED8">
        <w:rPr>
          <w:rFonts w:asciiTheme="minorHAnsi" w:hAnsiTheme="minorHAnsi"/>
          <w:color w:val="1B1B1B"/>
        </w:rPr>
        <w:t>w dniu rozpoczęcia</w:t>
      </w:r>
      <w:r w:rsidRPr="00D27ED8">
        <w:rPr>
          <w:rFonts w:asciiTheme="minorHAnsi" w:hAnsiTheme="minorHAnsi"/>
          <w:color w:val="1B1B1B"/>
        </w:rPr>
        <w:t xml:space="preserve"> pierwszego etapu konkursu, </w:t>
      </w:r>
    </w:p>
    <w:p w14:paraId="1DA01A65" w14:textId="6FB71E8C" w:rsidR="00032958" w:rsidRDefault="00230E39" w:rsidP="003A2A2E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>do wniosku można dołączyć kopie innych dokumentów potwierdzających kwalifikacje p</w:t>
      </w:r>
      <w:r w:rsidR="00FB098A" w:rsidRPr="00D27ED8">
        <w:rPr>
          <w:rFonts w:asciiTheme="minorHAnsi" w:hAnsiTheme="minorHAnsi"/>
          <w:color w:val="1B1B1B"/>
        </w:rPr>
        <w:t>rzydatne w służbie zagranicznej, w szczególności certyfikat</w:t>
      </w:r>
      <w:r w:rsidR="00253BC7">
        <w:rPr>
          <w:rFonts w:asciiTheme="minorHAnsi" w:hAnsiTheme="minorHAnsi"/>
          <w:color w:val="1B1B1B"/>
        </w:rPr>
        <w:t>ów</w:t>
      </w:r>
      <w:r w:rsidR="00FB098A" w:rsidRPr="00D27ED8">
        <w:rPr>
          <w:rFonts w:asciiTheme="minorHAnsi" w:hAnsiTheme="minorHAnsi"/>
          <w:color w:val="1B1B1B"/>
        </w:rPr>
        <w:t xml:space="preserve"> językow</w:t>
      </w:r>
      <w:r w:rsidR="00253BC7">
        <w:rPr>
          <w:rFonts w:asciiTheme="minorHAnsi" w:hAnsiTheme="minorHAnsi"/>
          <w:color w:val="1B1B1B"/>
        </w:rPr>
        <w:t>ych</w:t>
      </w:r>
      <w:r w:rsidR="00FB098A" w:rsidRPr="00D27ED8">
        <w:rPr>
          <w:rFonts w:asciiTheme="minorHAnsi" w:hAnsiTheme="minorHAnsi"/>
          <w:color w:val="1B1B1B"/>
        </w:rPr>
        <w:t xml:space="preserve">. </w:t>
      </w:r>
      <w:r w:rsidR="00BE023E" w:rsidRPr="00D27ED8">
        <w:rPr>
          <w:rFonts w:asciiTheme="minorHAnsi" w:hAnsiTheme="minorHAnsi"/>
          <w:color w:val="1B1B1B"/>
        </w:rPr>
        <w:t>Podczas procedury konkursowej komisja może wziąć pod uwagę poziom znajomości przez kandydata innych (aniżeli język angielski) języków obcych</w:t>
      </w:r>
      <w:r w:rsidR="009B3AE3">
        <w:rPr>
          <w:rFonts w:asciiTheme="minorHAnsi" w:hAnsiTheme="minorHAnsi"/>
          <w:color w:val="1B1B1B"/>
        </w:rPr>
        <w:t>.</w:t>
      </w:r>
    </w:p>
    <w:p w14:paraId="7724B3D9" w14:textId="58EBE311" w:rsidR="00253BC7" w:rsidRPr="00D27ED8" w:rsidRDefault="00253BC7" w:rsidP="003A2A2E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/>
          <w:color w:val="1B1B1B"/>
        </w:rPr>
      </w:pPr>
      <w:r>
        <w:rPr>
          <w:rFonts w:asciiTheme="minorHAnsi" w:hAnsiTheme="minorHAnsi"/>
          <w:color w:val="1B1B1B"/>
        </w:rPr>
        <w:t xml:space="preserve">Mając na uwadze potrzeby kadrowe MSZ i placówek zagranicznych komisja konkursowa może preferować na późniejszych etapach kandydatów </w:t>
      </w:r>
      <w:r w:rsidRPr="00253BC7">
        <w:rPr>
          <w:rFonts w:asciiTheme="minorHAnsi" w:hAnsiTheme="minorHAnsi"/>
          <w:color w:val="1B1B1B"/>
        </w:rPr>
        <w:t>posiadając</w:t>
      </w:r>
      <w:r>
        <w:rPr>
          <w:rFonts w:asciiTheme="minorHAnsi" w:hAnsiTheme="minorHAnsi"/>
          <w:color w:val="1B1B1B"/>
        </w:rPr>
        <w:t>ych</w:t>
      </w:r>
      <w:r w:rsidRPr="00253BC7">
        <w:rPr>
          <w:rFonts w:asciiTheme="minorHAnsi" w:hAnsiTheme="minorHAnsi"/>
          <w:color w:val="1B1B1B"/>
        </w:rPr>
        <w:t xml:space="preserve"> znajomość języków niemieckiego oraz rosyjskiego (a także tzw. języków rzadkich) oraz wykształcenie prawnicze.</w:t>
      </w:r>
    </w:p>
    <w:p w14:paraId="2AF163CB" w14:textId="1C1B1B58" w:rsidR="00230E39" w:rsidRPr="00D27ED8" w:rsidRDefault="00230E39" w:rsidP="00230E39">
      <w:pPr>
        <w:spacing w:before="100" w:beforeAutospacing="1" w:after="240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b/>
          <w:bCs/>
          <w:color w:val="1B1B1B"/>
        </w:rPr>
        <w:t xml:space="preserve">Ważne informacje dotyczące aplikacji </w:t>
      </w:r>
      <w:proofErr w:type="spellStart"/>
      <w:r w:rsidRPr="00D27ED8">
        <w:rPr>
          <w:rFonts w:asciiTheme="minorHAnsi" w:hAnsiTheme="minorHAnsi"/>
          <w:b/>
          <w:bCs/>
          <w:color w:val="1B1B1B"/>
        </w:rPr>
        <w:t>dy</w:t>
      </w:r>
      <w:r w:rsidR="00982CF2" w:rsidRPr="00D27ED8">
        <w:rPr>
          <w:rFonts w:asciiTheme="minorHAnsi" w:hAnsiTheme="minorHAnsi"/>
          <w:b/>
          <w:bCs/>
          <w:color w:val="1B1B1B"/>
        </w:rPr>
        <w:t>plomatyczno</w:t>
      </w:r>
      <w:proofErr w:type="spellEnd"/>
      <w:r w:rsidR="00982CF2" w:rsidRPr="00D27ED8">
        <w:rPr>
          <w:rFonts w:asciiTheme="minorHAnsi" w:hAnsiTheme="minorHAnsi"/>
          <w:b/>
          <w:bCs/>
          <w:color w:val="1B1B1B"/>
        </w:rPr>
        <w:t>-konsularnej ADK 202</w:t>
      </w:r>
      <w:r w:rsidR="00CE2C3A">
        <w:rPr>
          <w:rFonts w:asciiTheme="minorHAnsi" w:hAnsiTheme="minorHAnsi"/>
          <w:b/>
          <w:bCs/>
          <w:color w:val="1B1B1B"/>
        </w:rPr>
        <w:t>4</w:t>
      </w:r>
      <w:r w:rsidR="008D644C">
        <w:rPr>
          <w:rFonts w:asciiTheme="minorHAnsi" w:hAnsiTheme="minorHAnsi"/>
          <w:b/>
          <w:bCs/>
          <w:color w:val="1B1B1B"/>
        </w:rPr>
        <w:t>B</w:t>
      </w:r>
    </w:p>
    <w:p w14:paraId="098E2BCE" w14:textId="6434D06E" w:rsidR="00230E39" w:rsidRPr="00D27ED8" w:rsidRDefault="00230E39" w:rsidP="00690821">
      <w:pPr>
        <w:spacing w:before="100" w:beforeAutospacing="1" w:after="240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 xml:space="preserve">Podjęcie aplikacji </w:t>
      </w:r>
      <w:r w:rsidRPr="00D27ED8">
        <w:rPr>
          <w:rFonts w:asciiTheme="minorHAnsi" w:hAnsiTheme="minorHAnsi" w:cstheme="minorHAnsi"/>
        </w:rPr>
        <w:t>wiąże się z zatrudnieniem w MSZ na czas określony 1 roku; oferowan</w:t>
      </w:r>
      <w:r w:rsidR="00CD4AF1">
        <w:rPr>
          <w:rFonts w:asciiTheme="minorHAnsi" w:hAnsiTheme="minorHAnsi" w:cstheme="minorHAnsi"/>
        </w:rPr>
        <w:t>y mnożnik kwoty bazowej dla  korpusu służby cywilnej wynosi 2,4 (</w:t>
      </w:r>
      <w:r w:rsidR="00CD4AF1" w:rsidRPr="00CD4AF1">
        <w:rPr>
          <w:rFonts w:asciiTheme="minorHAnsi" w:hAnsiTheme="minorHAnsi" w:cstheme="minorHAnsi"/>
        </w:rPr>
        <w:t>kwotowo</w:t>
      </w:r>
      <w:r w:rsidRPr="00CD4AF1">
        <w:rPr>
          <w:rFonts w:asciiTheme="minorHAnsi" w:hAnsiTheme="minorHAnsi" w:cstheme="minorHAnsi"/>
        </w:rPr>
        <w:t xml:space="preserve">: </w:t>
      </w:r>
      <w:r w:rsidR="00253BC7">
        <w:rPr>
          <w:rFonts w:asciiTheme="minorHAnsi" w:hAnsiTheme="minorHAnsi" w:cstheme="minorHAnsi"/>
        </w:rPr>
        <w:t>6308,50</w:t>
      </w:r>
      <w:r w:rsidR="008B057C" w:rsidRPr="00CD4AF1">
        <w:rPr>
          <w:rFonts w:asciiTheme="minorHAnsi" w:hAnsiTheme="minorHAnsi" w:cstheme="minorHAnsi"/>
        </w:rPr>
        <w:t xml:space="preserve"> </w:t>
      </w:r>
      <w:r w:rsidRPr="00CD4AF1">
        <w:rPr>
          <w:rFonts w:asciiTheme="minorHAnsi" w:hAnsiTheme="minorHAnsi" w:cstheme="minorHAnsi"/>
        </w:rPr>
        <w:t>zł brutto</w:t>
      </w:r>
      <w:r w:rsidR="00690821">
        <w:rPr>
          <w:rStyle w:val="Odwoanieprzypisudolnego"/>
          <w:rFonts w:asciiTheme="minorHAnsi" w:hAnsiTheme="minorHAnsi" w:cstheme="minorHAnsi"/>
        </w:rPr>
        <w:footnoteReference w:id="1"/>
      </w:r>
      <w:r w:rsidRPr="00CD4AF1">
        <w:rPr>
          <w:rFonts w:asciiTheme="minorHAnsi" w:hAnsiTheme="minorHAnsi"/>
          <w:color w:val="1B1B1B"/>
        </w:rPr>
        <w:t>.</w:t>
      </w:r>
      <w:r w:rsidR="00CD4AF1" w:rsidRPr="00CD4AF1">
        <w:rPr>
          <w:rFonts w:asciiTheme="minorHAnsi" w:hAnsiTheme="minorHAnsi"/>
          <w:color w:val="1B1B1B"/>
        </w:rPr>
        <w:t>)</w:t>
      </w:r>
    </w:p>
    <w:p w14:paraId="6248F836" w14:textId="060F20CC" w:rsidR="00505333" w:rsidRPr="00505333" w:rsidRDefault="00230E39" w:rsidP="009B3AE3">
      <w:pPr>
        <w:spacing w:before="100" w:beforeAutospacing="1" w:after="240"/>
        <w:jc w:val="both"/>
        <w:rPr>
          <w:rFonts w:asciiTheme="minorHAnsi" w:hAnsiTheme="minorHAnsi"/>
          <w:color w:val="1B1B1B"/>
        </w:rPr>
      </w:pPr>
      <w:r w:rsidRPr="00505333">
        <w:rPr>
          <w:rFonts w:asciiTheme="minorHAnsi" w:hAnsiTheme="minorHAnsi"/>
          <w:color w:val="1B1B1B"/>
        </w:rPr>
        <w:t xml:space="preserve">Aplikacja kończy się egzaminem </w:t>
      </w:r>
      <w:proofErr w:type="spellStart"/>
      <w:r w:rsidR="00667C13" w:rsidRPr="00505333">
        <w:rPr>
          <w:rFonts w:asciiTheme="minorHAnsi" w:hAnsiTheme="minorHAnsi"/>
          <w:color w:val="1B1B1B"/>
        </w:rPr>
        <w:t>dyplomatyczno</w:t>
      </w:r>
      <w:proofErr w:type="spellEnd"/>
      <w:r w:rsidR="00667C13" w:rsidRPr="00505333">
        <w:rPr>
          <w:rFonts w:asciiTheme="minorHAnsi" w:hAnsiTheme="minorHAnsi"/>
          <w:color w:val="1B1B1B"/>
        </w:rPr>
        <w:t xml:space="preserve">-konsularnym. Złożenie egzaminu z wynikiem pozytywnym oraz wykazanie </w:t>
      </w:r>
      <w:r w:rsidR="00667C13" w:rsidRPr="00035894">
        <w:rPr>
          <w:rFonts w:asciiTheme="minorHAnsi" w:hAnsiTheme="minorHAnsi"/>
          <w:color w:val="1B1B1B"/>
        </w:rPr>
        <w:t>się</w:t>
      </w:r>
      <w:r w:rsidR="00667C13" w:rsidRPr="0009006F">
        <w:rPr>
          <w:rFonts w:asciiTheme="minorHAnsi" w:hAnsiTheme="minorHAnsi"/>
          <w:b/>
          <w:color w:val="1B1B1B"/>
        </w:rPr>
        <w:t xml:space="preserve"> potwierdzoną znajomością dwóch języków obcych</w:t>
      </w:r>
      <w:r w:rsidR="00253BC7" w:rsidRPr="0009006F">
        <w:rPr>
          <w:rFonts w:asciiTheme="minorHAnsi" w:hAnsiTheme="minorHAnsi"/>
          <w:b/>
          <w:color w:val="1B1B1B"/>
        </w:rPr>
        <w:t xml:space="preserve"> (jednego na poziomie minimum B</w:t>
      </w:r>
      <w:r w:rsidR="006F1F25" w:rsidRPr="0009006F">
        <w:rPr>
          <w:rFonts w:asciiTheme="minorHAnsi" w:hAnsiTheme="minorHAnsi"/>
          <w:b/>
          <w:color w:val="1B1B1B"/>
        </w:rPr>
        <w:t>2, a drugiego co najmniej C1)</w:t>
      </w:r>
      <w:r w:rsidR="00667C13" w:rsidRPr="00505333">
        <w:rPr>
          <w:rFonts w:asciiTheme="minorHAnsi" w:hAnsiTheme="minorHAnsi"/>
          <w:color w:val="1B1B1B"/>
        </w:rPr>
        <w:t xml:space="preserve"> </w:t>
      </w:r>
      <w:r w:rsidR="003A2A2E" w:rsidRPr="00505333">
        <w:rPr>
          <w:rFonts w:asciiTheme="minorHAnsi" w:hAnsiTheme="minorHAnsi"/>
          <w:color w:val="1B1B1B"/>
        </w:rPr>
        <w:t>wiąże się z </w:t>
      </w:r>
      <w:r w:rsidRPr="00505333">
        <w:rPr>
          <w:rFonts w:asciiTheme="minorHAnsi" w:hAnsiTheme="minorHAnsi"/>
          <w:color w:val="1B1B1B"/>
        </w:rPr>
        <w:t>nadaniem stopnia dyplomatycznego</w:t>
      </w:r>
      <w:r w:rsidR="00667C13" w:rsidRPr="00505333">
        <w:rPr>
          <w:rFonts w:asciiTheme="minorHAnsi" w:hAnsiTheme="minorHAnsi"/>
          <w:color w:val="1B1B1B"/>
        </w:rPr>
        <w:t xml:space="preserve"> i</w:t>
      </w:r>
      <w:r w:rsidRPr="00505333">
        <w:rPr>
          <w:rFonts w:asciiTheme="minorHAnsi" w:hAnsiTheme="minorHAnsi"/>
          <w:color w:val="1B1B1B"/>
        </w:rPr>
        <w:t xml:space="preserve"> wyznaczeniem stanowiska zgodnie z potrzebami służby zagranicznej w Polsce lub za granicą. Ostateczne decyzje w tych sprawach w odniesieniu do poszczególnych absolwentów aplikacji podejmuje Szef Służby Zagranicznej.</w:t>
      </w:r>
    </w:p>
    <w:p w14:paraId="3A256D1C" w14:textId="61682395" w:rsidR="00230E39" w:rsidRPr="00D27ED8" w:rsidRDefault="00230E39" w:rsidP="00D55599">
      <w:pPr>
        <w:jc w:val="both"/>
        <w:rPr>
          <w:rFonts w:asciiTheme="minorHAnsi" w:hAnsiTheme="minorHAnsi"/>
        </w:rPr>
      </w:pPr>
      <w:r w:rsidRPr="00505333">
        <w:rPr>
          <w:rFonts w:asciiTheme="minorHAnsi" w:hAnsiTheme="minorHAnsi"/>
        </w:rPr>
        <w:t xml:space="preserve">Uprzejmie prosimy o złożenie kompletu dokumentów </w:t>
      </w:r>
      <w:r w:rsidR="009B3AE3" w:rsidRPr="00D27ED8">
        <w:rPr>
          <w:rFonts w:asciiTheme="minorHAnsi" w:hAnsiTheme="minorHAnsi" w:cstheme="minorHAnsi"/>
        </w:rPr>
        <w:t xml:space="preserve">w terminie </w:t>
      </w:r>
      <w:r w:rsidR="009B3AE3" w:rsidRPr="008D644C">
        <w:rPr>
          <w:rFonts w:asciiTheme="minorHAnsi" w:hAnsiTheme="minorHAnsi" w:cstheme="minorHAnsi"/>
        </w:rPr>
        <w:t xml:space="preserve">do </w:t>
      </w:r>
      <w:r w:rsidR="008D644C" w:rsidRPr="008D644C">
        <w:rPr>
          <w:rFonts w:asciiTheme="minorHAnsi" w:hAnsiTheme="minorHAnsi" w:cstheme="minorHAnsi"/>
          <w:b/>
        </w:rPr>
        <w:t>31 maja 2024 r.</w:t>
      </w:r>
      <w:r w:rsidR="0009006F">
        <w:rPr>
          <w:rFonts w:asciiTheme="minorHAnsi" w:hAnsiTheme="minorHAnsi" w:cstheme="minorHAnsi"/>
          <w:b/>
        </w:rPr>
        <w:t xml:space="preserve"> </w:t>
      </w:r>
      <w:r w:rsidRPr="008D644C">
        <w:rPr>
          <w:rFonts w:asciiTheme="minorHAnsi" w:hAnsiTheme="minorHAnsi"/>
        </w:rPr>
        <w:t>za</w:t>
      </w:r>
      <w:r w:rsidRPr="00505333">
        <w:rPr>
          <w:rFonts w:asciiTheme="minorHAnsi" w:hAnsiTheme="minorHAnsi"/>
        </w:rPr>
        <w:t xml:space="preserve"> pomocą środków k</w:t>
      </w:r>
      <w:r w:rsidR="008B057C" w:rsidRPr="00505333">
        <w:rPr>
          <w:rFonts w:asciiTheme="minorHAnsi" w:hAnsiTheme="minorHAnsi"/>
        </w:rPr>
        <w:t xml:space="preserve">omunikacji </w:t>
      </w:r>
      <w:r w:rsidR="008B057C" w:rsidRPr="00505333">
        <w:rPr>
          <w:rFonts w:asciiTheme="minorHAnsi" w:hAnsiTheme="minorHAnsi" w:cstheme="minorHAnsi"/>
        </w:rPr>
        <w:t>elektronicznej na</w:t>
      </w:r>
      <w:r w:rsidRPr="00505333">
        <w:rPr>
          <w:rFonts w:asciiTheme="minorHAnsi" w:hAnsiTheme="minorHAnsi" w:cstheme="minorHAnsi"/>
        </w:rPr>
        <w:t xml:space="preserve"> adres mailowy</w:t>
      </w:r>
      <w:r w:rsidR="00256AA9" w:rsidRPr="00505333">
        <w:rPr>
          <w:rFonts w:asciiTheme="minorHAnsi" w:hAnsiTheme="minorHAnsi" w:cstheme="minorHAnsi"/>
        </w:rPr>
        <w:t xml:space="preserve"> </w:t>
      </w:r>
      <w:r w:rsidR="006F1F25">
        <w:rPr>
          <w:rFonts w:asciiTheme="minorHAnsi" w:hAnsiTheme="minorHAnsi" w:cstheme="minorHAnsi"/>
          <w:b/>
          <w:bCs/>
          <w:color w:val="1B1B1B"/>
        </w:rPr>
        <w:t>NaborADK</w:t>
      </w:r>
      <w:r w:rsidR="00514626" w:rsidRPr="00505333">
        <w:rPr>
          <w:rFonts w:asciiTheme="minorHAnsi" w:hAnsiTheme="minorHAnsi" w:cstheme="minorHAnsi"/>
          <w:b/>
          <w:bCs/>
          <w:color w:val="1B1B1B"/>
        </w:rPr>
        <w:t>@msz.gov.pl</w:t>
      </w:r>
      <w:r w:rsidR="00514626" w:rsidRPr="00505333">
        <w:rPr>
          <w:rFonts w:asciiTheme="minorHAnsi" w:hAnsiTheme="minorHAnsi" w:cstheme="minorHAnsi"/>
        </w:rPr>
        <w:t xml:space="preserve"> </w:t>
      </w:r>
      <w:r w:rsidR="00D55599" w:rsidRPr="00505333">
        <w:rPr>
          <w:rFonts w:asciiTheme="minorHAnsi" w:hAnsiTheme="minorHAnsi" w:cstheme="minorHAnsi"/>
        </w:rPr>
        <w:t>lub</w:t>
      </w:r>
      <w:r w:rsidRPr="00505333">
        <w:rPr>
          <w:rFonts w:asciiTheme="minorHAnsi" w:hAnsiTheme="minorHAnsi" w:cstheme="minorHAnsi"/>
        </w:rPr>
        <w:t xml:space="preserve"> </w:t>
      </w:r>
      <w:r w:rsidR="009B3AE3">
        <w:rPr>
          <w:rFonts w:asciiTheme="minorHAnsi" w:hAnsiTheme="minorHAnsi" w:cstheme="minorHAnsi"/>
        </w:rPr>
        <w:br/>
      </w:r>
      <w:r w:rsidRPr="00505333">
        <w:rPr>
          <w:rFonts w:asciiTheme="minorHAnsi" w:hAnsiTheme="minorHAnsi" w:cstheme="minorHAnsi"/>
        </w:rPr>
        <w:t>w Ministerstwie Spraw Zagranicznych (dziennik podawczy) lub</w:t>
      </w:r>
      <w:r w:rsidRPr="00D27ED8">
        <w:rPr>
          <w:rFonts w:asciiTheme="minorHAnsi" w:hAnsiTheme="minorHAnsi" w:cstheme="minorHAnsi"/>
        </w:rPr>
        <w:t xml:space="preserve"> przesłanie za pośrednictwem operatora pocztowego w rozumieniu </w:t>
      </w:r>
      <w:r w:rsidRPr="00D27ED8">
        <w:rPr>
          <w:rFonts w:asciiTheme="minorHAnsi" w:hAnsiTheme="minorHAnsi" w:cstheme="minorHAnsi"/>
          <w:i/>
          <w:iCs/>
        </w:rPr>
        <w:t>ustawy z dnia 23 listopada 2012 r. – Prawo pocztowe</w:t>
      </w:r>
      <w:r w:rsidR="003A2A2E">
        <w:rPr>
          <w:rFonts w:asciiTheme="minorHAnsi" w:hAnsiTheme="minorHAnsi" w:cstheme="minorHAnsi"/>
        </w:rPr>
        <w:t>. O </w:t>
      </w:r>
      <w:r w:rsidRPr="00D27ED8">
        <w:rPr>
          <w:rFonts w:asciiTheme="minorHAnsi" w:hAnsiTheme="minorHAnsi" w:cstheme="minorHAnsi"/>
        </w:rPr>
        <w:t xml:space="preserve">przyjęciu zgłoszenia decyduje </w:t>
      </w:r>
      <w:r w:rsidRPr="00D27ED8">
        <w:rPr>
          <w:rFonts w:asciiTheme="minorHAnsi" w:hAnsiTheme="minorHAnsi" w:cstheme="minorHAnsi"/>
          <w:b/>
          <w:bCs/>
        </w:rPr>
        <w:t>data wpływu</w:t>
      </w:r>
      <w:r w:rsidRPr="00D27ED8">
        <w:rPr>
          <w:rFonts w:asciiTheme="minorHAnsi" w:hAnsiTheme="minorHAnsi" w:cstheme="minorHAnsi"/>
        </w:rPr>
        <w:t xml:space="preserve"> dokumentów do MSZ.</w:t>
      </w:r>
    </w:p>
    <w:p w14:paraId="117C7F56" w14:textId="77777777" w:rsidR="00A076EC" w:rsidRPr="00D27ED8" w:rsidRDefault="00A076EC" w:rsidP="00A076EC">
      <w:pPr>
        <w:rPr>
          <w:rFonts w:asciiTheme="minorHAnsi" w:hAnsiTheme="minorHAnsi"/>
          <w:sz w:val="22"/>
          <w:szCs w:val="22"/>
        </w:rPr>
      </w:pPr>
    </w:p>
    <w:p w14:paraId="702DCDA5" w14:textId="77777777" w:rsidR="00A076EC" w:rsidRPr="00D27ED8" w:rsidRDefault="00A076EC" w:rsidP="00A076EC">
      <w:pPr>
        <w:rPr>
          <w:rFonts w:asciiTheme="minorHAnsi" w:hAnsiTheme="minorHAnsi"/>
        </w:rPr>
      </w:pPr>
      <w:r w:rsidRPr="00D27ED8">
        <w:rPr>
          <w:rFonts w:asciiTheme="minorHAnsi" w:hAnsiTheme="minorHAnsi"/>
        </w:rPr>
        <w:t xml:space="preserve">W przypadku składania dokumentów za pomocą środków komunikacji elektronicznej rozmiar przesyłanych elektronicznie załączników </w:t>
      </w:r>
      <w:r w:rsidRPr="006F1F25">
        <w:rPr>
          <w:rFonts w:asciiTheme="minorHAnsi" w:hAnsiTheme="minorHAnsi"/>
          <w:b/>
        </w:rPr>
        <w:t>nie może przekraczać 15 MB łącznie</w:t>
      </w:r>
      <w:r w:rsidRPr="00D27ED8">
        <w:rPr>
          <w:rFonts w:asciiTheme="minorHAnsi" w:hAnsiTheme="minorHAnsi"/>
        </w:rPr>
        <w:t>.</w:t>
      </w:r>
    </w:p>
    <w:p w14:paraId="48D7AC81" w14:textId="5283BA2C" w:rsidR="00230E39" w:rsidRPr="00D27ED8" w:rsidRDefault="0009006F" w:rsidP="00230E39">
      <w:pPr>
        <w:spacing w:before="100" w:beforeAutospacing="1" w:after="240"/>
        <w:rPr>
          <w:rFonts w:asciiTheme="minorHAnsi" w:hAnsiTheme="minorHAnsi"/>
          <w:color w:val="1B1B1B"/>
        </w:rPr>
      </w:pPr>
      <w:r>
        <w:rPr>
          <w:rFonts w:asciiTheme="minorHAnsi" w:hAnsiTheme="minorHAnsi"/>
          <w:color w:val="1B1B1B"/>
        </w:rPr>
        <w:br/>
      </w:r>
      <w:r w:rsidR="00230E39" w:rsidRPr="00D27ED8">
        <w:rPr>
          <w:rFonts w:asciiTheme="minorHAnsi" w:hAnsiTheme="minorHAnsi"/>
          <w:color w:val="1B1B1B"/>
        </w:rPr>
        <w:t>Dokumenty należy przesłać na adres:</w:t>
      </w:r>
    </w:p>
    <w:p w14:paraId="2AED65E3" w14:textId="77777777" w:rsidR="003A2A2E" w:rsidRDefault="00230E39" w:rsidP="003A2A2E">
      <w:pPr>
        <w:ind w:left="601"/>
        <w:rPr>
          <w:rFonts w:asciiTheme="minorHAnsi" w:hAnsiTheme="minorHAnsi"/>
          <w:b/>
          <w:bCs/>
          <w:color w:val="1B1B1B"/>
        </w:rPr>
      </w:pPr>
      <w:r w:rsidRPr="00D27ED8">
        <w:rPr>
          <w:rFonts w:asciiTheme="minorHAnsi" w:hAnsiTheme="minorHAnsi"/>
          <w:b/>
          <w:bCs/>
          <w:color w:val="1B1B1B"/>
        </w:rPr>
        <w:t>Ministerstwo Spraw Zagranicznych</w:t>
      </w:r>
    </w:p>
    <w:p w14:paraId="28D0136D" w14:textId="77777777" w:rsidR="003A2A2E" w:rsidRDefault="00230E39" w:rsidP="003A2A2E">
      <w:pPr>
        <w:ind w:left="601"/>
        <w:rPr>
          <w:rFonts w:asciiTheme="minorHAnsi" w:hAnsiTheme="minorHAnsi"/>
          <w:b/>
          <w:bCs/>
          <w:color w:val="1B1B1B"/>
        </w:rPr>
      </w:pPr>
      <w:r w:rsidRPr="00D27ED8">
        <w:rPr>
          <w:rFonts w:asciiTheme="minorHAnsi" w:hAnsiTheme="minorHAnsi"/>
          <w:b/>
          <w:bCs/>
          <w:color w:val="1B1B1B"/>
        </w:rPr>
        <w:t>Akademia Dyplomatyczna</w:t>
      </w:r>
    </w:p>
    <w:p w14:paraId="1C32253D" w14:textId="77777777" w:rsidR="003A2A2E" w:rsidRDefault="00230E39" w:rsidP="003A2A2E">
      <w:pPr>
        <w:ind w:left="601"/>
        <w:rPr>
          <w:rFonts w:asciiTheme="minorHAnsi" w:hAnsiTheme="minorHAnsi"/>
          <w:b/>
          <w:bCs/>
          <w:color w:val="1B1B1B"/>
        </w:rPr>
      </w:pPr>
      <w:r w:rsidRPr="00D27ED8">
        <w:rPr>
          <w:rFonts w:asciiTheme="minorHAnsi" w:hAnsiTheme="minorHAnsi"/>
          <w:b/>
          <w:bCs/>
          <w:color w:val="1B1B1B"/>
        </w:rPr>
        <w:t>Al. J.Ch. Szucha 23</w:t>
      </w:r>
    </w:p>
    <w:p w14:paraId="2735C397" w14:textId="77777777" w:rsidR="003A2A2E" w:rsidRDefault="00230E39" w:rsidP="003A2A2E">
      <w:pPr>
        <w:ind w:left="601"/>
        <w:rPr>
          <w:rFonts w:asciiTheme="minorHAnsi" w:hAnsiTheme="minorHAnsi"/>
          <w:b/>
          <w:bCs/>
          <w:color w:val="1B1B1B"/>
        </w:rPr>
      </w:pPr>
      <w:r w:rsidRPr="00D27ED8">
        <w:rPr>
          <w:rFonts w:asciiTheme="minorHAnsi" w:hAnsiTheme="minorHAnsi"/>
          <w:b/>
          <w:bCs/>
          <w:color w:val="1B1B1B"/>
        </w:rPr>
        <w:t>00-580 Warszawa</w:t>
      </w:r>
      <w:r w:rsidR="003A2A2E">
        <w:rPr>
          <w:rFonts w:asciiTheme="minorHAnsi" w:hAnsiTheme="minorHAnsi"/>
          <w:b/>
          <w:bCs/>
          <w:color w:val="1B1B1B"/>
        </w:rPr>
        <w:t xml:space="preserve"> </w:t>
      </w:r>
    </w:p>
    <w:p w14:paraId="00991FB9" w14:textId="49AF0BBD" w:rsidR="008B057C" w:rsidRDefault="00230E39" w:rsidP="003A2A2E">
      <w:pPr>
        <w:ind w:left="601"/>
        <w:rPr>
          <w:rFonts w:asciiTheme="minorHAnsi" w:hAnsiTheme="minorHAnsi"/>
          <w:b/>
          <w:bCs/>
          <w:color w:val="1B1B1B"/>
        </w:rPr>
      </w:pPr>
      <w:r w:rsidRPr="00D27ED8">
        <w:rPr>
          <w:rFonts w:asciiTheme="minorHAnsi" w:hAnsiTheme="minorHAnsi"/>
          <w:color w:val="1B1B1B"/>
        </w:rPr>
        <w:lastRenderedPageBreak/>
        <w:t xml:space="preserve">z dopiskiem: </w:t>
      </w:r>
      <w:r w:rsidR="00982CF2" w:rsidRPr="00D27ED8">
        <w:rPr>
          <w:rFonts w:asciiTheme="minorHAnsi" w:hAnsiTheme="minorHAnsi"/>
          <w:b/>
          <w:bCs/>
          <w:color w:val="1B1B1B"/>
        </w:rPr>
        <w:t>ADK 202</w:t>
      </w:r>
      <w:r w:rsidR="00CE2C3A">
        <w:rPr>
          <w:rFonts w:asciiTheme="minorHAnsi" w:hAnsiTheme="minorHAnsi"/>
          <w:b/>
          <w:bCs/>
          <w:color w:val="1B1B1B"/>
        </w:rPr>
        <w:t>4</w:t>
      </w:r>
      <w:r w:rsidR="008D644C">
        <w:rPr>
          <w:rFonts w:asciiTheme="minorHAnsi" w:hAnsiTheme="minorHAnsi"/>
          <w:b/>
          <w:bCs/>
          <w:color w:val="1B1B1B"/>
        </w:rPr>
        <w:t>B</w:t>
      </w:r>
    </w:p>
    <w:p w14:paraId="58A8ACA1" w14:textId="77777777" w:rsidR="003A2A2E" w:rsidRPr="00D27ED8" w:rsidRDefault="003A2A2E" w:rsidP="003A2A2E">
      <w:pPr>
        <w:ind w:left="601"/>
        <w:rPr>
          <w:rFonts w:asciiTheme="minorHAnsi" w:hAnsiTheme="minorHAnsi"/>
          <w:b/>
          <w:bCs/>
          <w:color w:val="1B1B1B"/>
        </w:rPr>
      </w:pPr>
    </w:p>
    <w:p w14:paraId="77861C9A" w14:textId="21EC300B" w:rsidR="00BF2EA7" w:rsidRDefault="00230E39" w:rsidP="00767538">
      <w:pPr>
        <w:jc w:val="both"/>
        <w:rPr>
          <w:rFonts w:asciiTheme="minorHAnsi" w:hAnsiTheme="minorHAnsi" w:cstheme="minorHAnsi"/>
          <w:b/>
          <w:bCs/>
          <w:color w:val="1B1B1B"/>
        </w:rPr>
      </w:pPr>
      <w:r w:rsidRPr="00D27ED8">
        <w:rPr>
          <w:rFonts w:asciiTheme="minorHAnsi" w:hAnsiTheme="minorHAnsi" w:cstheme="minorHAnsi"/>
          <w:color w:val="1B1B1B"/>
        </w:rPr>
        <w:t xml:space="preserve">W przypadku pytań/wątpliwości prosimy o kontakt telefoniczny </w:t>
      </w:r>
      <w:r w:rsidRPr="00D27ED8">
        <w:rPr>
          <w:rFonts w:asciiTheme="minorHAnsi" w:hAnsiTheme="minorHAnsi" w:cstheme="minorHAnsi"/>
          <w:b/>
          <w:bCs/>
          <w:color w:val="1B1B1B"/>
        </w:rPr>
        <w:t xml:space="preserve">+48 (22) 523 79 85 </w:t>
      </w:r>
      <w:r w:rsidR="00D55599" w:rsidRPr="00D27ED8">
        <w:rPr>
          <w:rFonts w:asciiTheme="minorHAnsi" w:hAnsiTheme="minorHAnsi" w:cstheme="minorHAnsi"/>
          <w:bCs/>
          <w:color w:val="1B1B1B"/>
        </w:rPr>
        <w:t>lub</w:t>
      </w:r>
      <w:r w:rsidR="003A2A2E">
        <w:rPr>
          <w:rFonts w:asciiTheme="minorHAnsi" w:hAnsiTheme="minorHAnsi" w:cstheme="minorHAnsi"/>
          <w:bCs/>
          <w:color w:val="1B1B1B"/>
        </w:rPr>
        <w:t xml:space="preserve"> </w:t>
      </w:r>
      <w:r w:rsidR="00D55599" w:rsidRPr="00CE2C3A">
        <w:rPr>
          <w:rFonts w:asciiTheme="minorHAnsi" w:hAnsiTheme="minorHAnsi" w:cstheme="minorHAnsi"/>
          <w:b/>
          <w:bCs/>
          <w:color w:val="1B1B1B"/>
        </w:rPr>
        <w:t>e-</w:t>
      </w:r>
      <w:r w:rsidRPr="00CE2C3A">
        <w:rPr>
          <w:rFonts w:asciiTheme="minorHAnsi" w:hAnsiTheme="minorHAnsi" w:cstheme="minorHAnsi"/>
          <w:b/>
          <w:bCs/>
          <w:color w:val="1B1B1B"/>
        </w:rPr>
        <w:t xml:space="preserve">mail: </w:t>
      </w:r>
      <w:r w:rsidR="00BF2EA7">
        <w:rPr>
          <w:rFonts w:asciiTheme="minorHAnsi" w:hAnsiTheme="minorHAnsi" w:cstheme="minorHAnsi"/>
          <w:b/>
          <w:bCs/>
          <w:color w:val="1B1B1B"/>
        </w:rPr>
        <w:t xml:space="preserve">  </w:t>
      </w:r>
      <w:r w:rsidR="006F1F25">
        <w:rPr>
          <w:rFonts w:asciiTheme="minorHAnsi" w:hAnsiTheme="minorHAnsi" w:cstheme="minorHAnsi"/>
          <w:b/>
          <w:bCs/>
          <w:color w:val="1B1B1B"/>
        </w:rPr>
        <w:t>NaborADK</w:t>
      </w:r>
      <w:r w:rsidR="00CE2C3A" w:rsidRPr="00CE2C3A">
        <w:rPr>
          <w:rFonts w:asciiTheme="minorHAnsi" w:hAnsiTheme="minorHAnsi" w:cstheme="minorHAnsi"/>
          <w:b/>
          <w:bCs/>
          <w:color w:val="1B1B1B"/>
        </w:rPr>
        <w:t>@msz.gov.pl</w:t>
      </w:r>
    </w:p>
    <w:p w14:paraId="5D2A0F6D" w14:textId="5967A086" w:rsidR="00230E39" w:rsidRPr="00D27ED8" w:rsidRDefault="00230E39" w:rsidP="003A2A2E">
      <w:pPr>
        <w:spacing w:before="100" w:beforeAutospacing="1" w:after="240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 w:cstheme="minorHAnsi"/>
          <w:b/>
          <w:bCs/>
          <w:color w:val="1B1B1B"/>
        </w:rPr>
        <w:t xml:space="preserve">Informacja o przetwarzaniu danych osobowych kandydatów biorących udział w konkursie na aplikację </w:t>
      </w:r>
      <w:proofErr w:type="spellStart"/>
      <w:r w:rsidRPr="00D27ED8">
        <w:rPr>
          <w:rFonts w:asciiTheme="minorHAnsi" w:hAnsiTheme="minorHAnsi" w:cstheme="minorHAnsi"/>
          <w:b/>
          <w:bCs/>
          <w:color w:val="1B1B1B"/>
        </w:rPr>
        <w:t>dyplomatyczno</w:t>
      </w:r>
      <w:proofErr w:type="spellEnd"/>
      <w:r w:rsidRPr="00D27ED8">
        <w:rPr>
          <w:rFonts w:asciiTheme="minorHAnsi" w:hAnsiTheme="minorHAnsi" w:cstheme="minorHAnsi"/>
          <w:b/>
          <w:bCs/>
          <w:color w:val="1B1B1B"/>
        </w:rPr>
        <w:t>-konsularną w Ministerstwie</w:t>
      </w:r>
      <w:r w:rsidRPr="00D27ED8">
        <w:rPr>
          <w:rFonts w:asciiTheme="minorHAnsi" w:hAnsiTheme="minorHAnsi"/>
          <w:b/>
          <w:bCs/>
          <w:color w:val="1B1B1B"/>
        </w:rPr>
        <w:t xml:space="preserve"> Spraw Zagranicznych</w:t>
      </w:r>
    </w:p>
    <w:p w14:paraId="319EA4FC" w14:textId="46CAC476" w:rsidR="00230E39" w:rsidRPr="00D27ED8" w:rsidRDefault="00230E39" w:rsidP="0009006F">
      <w:pPr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>Zgodnie z art. 13 rozporządzenia Parlamentu Europejskiego i Rady (UE) 2016/679 z 27 kwietnia 2016 r. w sprawie ochrony osób fizycznych w związku z prze</w:t>
      </w:r>
      <w:r w:rsidR="003A2A2E">
        <w:rPr>
          <w:rFonts w:asciiTheme="minorHAnsi" w:hAnsiTheme="minorHAnsi"/>
          <w:color w:val="1B1B1B"/>
        </w:rPr>
        <w:t>twarzaniem danych osobowych i w </w:t>
      </w:r>
      <w:r w:rsidRPr="00D27ED8">
        <w:rPr>
          <w:rFonts w:asciiTheme="minorHAnsi" w:hAnsiTheme="minorHAnsi"/>
          <w:color w:val="1B1B1B"/>
        </w:rPr>
        <w:t>sprawie swobodnego przepływu takich danych oraz uchylenia dyrektywy 95/46/WE (RODO), informujemy, iż:</w:t>
      </w:r>
    </w:p>
    <w:p w14:paraId="2E2C2FF7" w14:textId="77777777" w:rsidR="00230E39" w:rsidRPr="00D27ED8" w:rsidRDefault="00230E39" w:rsidP="0009006F">
      <w:pPr>
        <w:numPr>
          <w:ilvl w:val="0"/>
          <w:numId w:val="15"/>
        </w:numPr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>Dane osobowe są przetwarzane zgodnie z przepisami RODO.</w:t>
      </w:r>
    </w:p>
    <w:p w14:paraId="7038D717" w14:textId="19BCC586" w:rsidR="00230E39" w:rsidRDefault="00230E39" w:rsidP="003A2A2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>Każdy kandydat przystępujący do konkursu podaje swoje dane dobrowolnie. Bez podania wymaganych danych osobowych nie będzie możliwy udział w konkursie.</w:t>
      </w:r>
    </w:p>
    <w:p w14:paraId="4FA08EAE" w14:textId="71AE0A1B" w:rsidR="00230E39" w:rsidRPr="00D27ED8" w:rsidRDefault="00230E39" w:rsidP="003A2A2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>Administrator danych i kontakt do niego: Minister Spraw Zagra</w:t>
      </w:r>
      <w:r w:rsidR="003A2A2E">
        <w:rPr>
          <w:rFonts w:asciiTheme="minorHAnsi" w:hAnsiTheme="minorHAnsi"/>
          <w:color w:val="1B1B1B"/>
        </w:rPr>
        <w:t>nicznych z siedzibą przy al. J. </w:t>
      </w:r>
      <w:r w:rsidRPr="00D27ED8">
        <w:rPr>
          <w:rFonts w:asciiTheme="minorHAnsi" w:hAnsiTheme="minorHAnsi"/>
          <w:color w:val="1B1B1B"/>
        </w:rPr>
        <w:t>Ch. Szucha 23, 00-580 Warszawa.</w:t>
      </w:r>
    </w:p>
    <w:p w14:paraId="5D8E96D4" w14:textId="732A008A" w:rsidR="00230E39" w:rsidRPr="00D27ED8" w:rsidRDefault="00230E39" w:rsidP="003A2A2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>Kontakt</w:t>
      </w:r>
      <w:r w:rsidR="0009006F">
        <w:rPr>
          <w:rFonts w:asciiTheme="minorHAnsi" w:hAnsiTheme="minorHAnsi"/>
          <w:color w:val="1B1B1B"/>
        </w:rPr>
        <w:t>:</w:t>
      </w:r>
      <w:r w:rsidRPr="00D27ED8">
        <w:rPr>
          <w:rFonts w:asciiTheme="minorHAnsi" w:hAnsiTheme="minorHAnsi"/>
          <w:color w:val="1B1B1B"/>
        </w:rPr>
        <w:t xml:space="preserve"> Inspektor Ochrony Danych – Daniel Szczęsny, Ministerstwo Spraw Zagranicznych, adres e-mail: </w:t>
      </w:r>
      <w:hyperlink r:id="rId13" w:history="1">
        <w:r w:rsidRPr="00D27ED8">
          <w:rPr>
            <w:rFonts w:asciiTheme="minorHAnsi" w:hAnsiTheme="minorHAnsi"/>
            <w:color w:val="0052A5"/>
            <w:u w:val="single"/>
          </w:rPr>
          <w:t>iod@msz.gov.pl</w:t>
        </w:r>
      </w:hyperlink>
    </w:p>
    <w:p w14:paraId="423D3941" w14:textId="77777777" w:rsidR="00230E39" w:rsidRPr="00D27ED8" w:rsidRDefault="00230E39" w:rsidP="003A2A2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 xml:space="preserve">Cel przetwarzania danych: przeprowadzenie konkursu na aplikację </w:t>
      </w:r>
      <w:proofErr w:type="spellStart"/>
      <w:r w:rsidRPr="00D27ED8">
        <w:rPr>
          <w:rFonts w:asciiTheme="minorHAnsi" w:hAnsiTheme="minorHAnsi"/>
          <w:color w:val="1B1B1B"/>
        </w:rPr>
        <w:t>dyplomatyczno</w:t>
      </w:r>
      <w:proofErr w:type="spellEnd"/>
      <w:r w:rsidRPr="00D27ED8">
        <w:rPr>
          <w:rFonts w:asciiTheme="minorHAnsi" w:hAnsiTheme="minorHAnsi"/>
          <w:color w:val="1B1B1B"/>
        </w:rPr>
        <w:t>-konsularną</w:t>
      </w:r>
    </w:p>
    <w:p w14:paraId="41CA3E37" w14:textId="4CE49F35" w:rsidR="00230E39" w:rsidRPr="00D27ED8" w:rsidRDefault="00230E39" w:rsidP="003A2A2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 xml:space="preserve">Informacje o odbiorcach danych: dane mogą być przekazane </w:t>
      </w:r>
      <w:r w:rsidR="008A3440" w:rsidRPr="00D27ED8">
        <w:rPr>
          <w:rFonts w:asciiTheme="minorHAnsi" w:hAnsiTheme="minorHAnsi"/>
          <w:color w:val="1B1B1B"/>
        </w:rPr>
        <w:t xml:space="preserve">wyłącznie podmiotom uprawnionym </w:t>
      </w:r>
      <w:r w:rsidRPr="00D27ED8">
        <w:rPr>
          <w:rFonts w:asciiTheme="minorHAnsi" w:hAnsiTheme="minorHAnsi"/>
          <w:color w:val="1B1B1B"/>
        </w:rPr>
        <w:t>na podstawie odrębnych przepisów prawa.</w:t>
      </w:r>
    </w:p>
    <w:p w14:paraId="06C1A863" w14:textId="0625CCC8" w:rsidR="00230E39" w:rsidRPr="00D27ED8" w:rsidRDefault="00230E39" w:rsidP="003A2A2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 xml:space="preserve">Okres przechowywania danych: </w:t>
      </w:r>
      <w:r w:rsidR="002658A1" w:rsidRPr="00D27ED8">
        <w:rPr>
          <w:rFonts w:asciiTheme="minorHAnsi" w:hAnsiTheme="minorHAnsi"/>
          <w:color w:val="1B1B1B"/>
        </w:rPr>
        <w:t xml:space="preserve">dane będą przetwarzane przez </w:t>
      </w:r>
      <w:r w:rsidRPr="00D27ED8">
        <w:rPr>
          <w:rFonts w:asciiTheme="minorHAnsi" w:hAnsiTheme="minorHAnsi"/>
          <w:color w:val="1B1B1B"/>
        </w:rPr>
        <w:t>czas niezbędny do przeprowadzenia konkursu (</w:t>
      </w:r>
      <w:r w:rsidR="00B13961">
        <w:rPr>
          <w:rFonts w:asciiTheme="minorHAnsi" w:hAnsiTheme="minorHAnsi"/>
          <w:color w:val="1B1B1B"/>
        </w:rPr>
        <w:t xml:space="preserve">dokumentacja osób, które nie </w:t>
      </w:r>
      <w:r w:rsidR="009B3AE3">
        <w:rPr>
          <w:rFonts w:asciiTheme="minorHAnsi" w:hAnsiTheme="minorHAnsi"/>
          <w:color w:val="1B1B1B"/>
        </w:rPr>
        <w:t>zostały wyłonione w konkursie zostanie komisyjnie zniszczona bez zbędnej zwłoki</w:t>
      </w:r>
      <w:r w:rsidRPr="00D27ED8">
        <w:rPr>
          <w:rFonts w:asciiTheme="minorHAnsi" w:hAnsiTheme="minorHAnsi"/>
          <w:color w:val="1B1B1B"/>
        </w:rPr>
        <w:t>)</w:t>
      </w:r>
      <w:r w:rsidR="002658A1" w:rsidRPr="00D27ED8">
        <w:rPr>
          <w:rFonts w:asciiTheme="minorHAnsi" w:hAnsiTheme="minorHAnsi"/>
          <w:color w:val="1B1B1B"/>
        </w:rPr>
        <w:t xml:space="preserve">, a następnie będą przechowywane w celach archiwalnych, zgodnie z przepisami ustawy z dnia 14 lipca 1983 r. o narodowym zasobie archiwalnym i archiwach (Dz.U. 1983 nr 38 poz. 173 z </w:t>
      </w:r>
      <w:proofErr w:type="spellStart"/>
      <w:r w:rsidR="002658A1" w:rsidRPr="00D27ED8">
        <w:rPr>
          <w:rFonts w:asciiTheme="minorHAnsi" w:hAnsiTheme="minorHAnsi"/>
          <w:color w:val="1B1B1B"/>
        </w:rPr>
        <w:t>późn</w:t>
      </w:r>
      <w:proofErr w:type="spellEnd"/>
      <w:r w:rsidR="002658A1" w:rsidRPr="00D27ED8">
        <w:rPr>
          <w:rFonts w:asciiTheme="minorHAnsi" w:hAnsiTheme="minorHAnsi"/>
          <w:color w:val="1B1B1B"/>
        </w:rPr>
        <w:t>. zm.) oraz przepisami wewnętrznymi MSZ wynikającymi z przepisów ww. ustawy.</w:t>
      </w:r>
    </w:p>
    <w:p w14:paraId="4E65A0BA" w14:textId="77777777" w:rsidR="00230E39" w:rsidRPr="00D27ED8" w:rsidRDefault="00230E39" w:rsidP="003A2A2E">
      <w:pPr>
        <w:numPr>
          <w:ilvl w:val="0"/>
          <w:numId w:val="15"/>
        </w:numPr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>Przysługujące prawa:</w:t>
      </w:r>
    </w:p>
    <w:p w14:paraId="2BD3D357" w14:textId="77777777" w:rsidR="00230E39" w:rsidRPr="00D27ED8" w:rsidRDefault="00230E39" w:rsidP="0009006F">
      <w:pPr>
        <w:ind w:left="709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 xml:space="preserve">- prawo żądania od administratora danych dostępu do danych, ich </w:t>
      </w:r>
      <w:r w:rsidRPr="00A004E4">
        <w:rPr>
          <w:rFonts w:asciiTheme="minorHAnsi" w:hAnsiTheme="minorHAnsi"/>
        </w:rPr>
        <w:t>sprostowania</w:t>
      </w:r>
      <w:r w:rsidRPr="00D27ED8">
        <w:rPr>
          <w:rFonts w:asciiTheme="minorHAnsi" w:hAnsiTheme="minorHAnsi"/>
          <w:color w:val="1B1B1B"/>
        </w:rPr>
        <w:t xml:space="preserve">, usunięcia lub ograniczenia przetwarzania; żądanie w tej sprawie można przesłać na adres kontaktowy administratora danych </w:t>
      </w:r>
      <w:hyperlink r:id="rId14" w:history="1">
        <w:r w:rsidRPr="00D27ED8">
          <w:rPr>
            <w:rFonts w:asciiTheme="minorHAnsi" w:hAnsiTheme="minorHAnsi"/>
            <w:color w:val="0052A5"/>
            <w:u w:val="single"/>
          </w:rPr>
          <w:t>ad.sekretariat@msz.gov.pl</w:t>
        </w:r>
      </w:hyperlink>
      <w:r w:rsidRPr="00D27ED8">
        <w:rPr>
          <w:rFonts w:asciiTheme="minorHAnsi" w:hAnsiTheme="minorHAnsi"/>
          <w:color w:val="1B1B1B"/>
        </w:rPr>
        <w:t>;</w:t>
      </w:r>
    </w:p>
    <w:p w14:paraId="785F8D4A" w14:textId="36BB1520" w:rsidR="00230E39" w:rsidRPr="00D27ED8" w:rsidRDefault="00230E39" w:rsidP="0009006F">
      <w:pPr>
        <w:ind w:left="709"/>
        <w:jc w:val="both"/>
        <w:rPr>
          <w:rFonts w:asciiTheme="minorHAnsi" w:hAnsiTheme="minorHAnsi"/>
          <w:color w:val="1B1B1B"/>
        </w:rPr>
      </w:pPr>
      <w:r w:rsidRPr="00D27ED8">
        <w:rPr>
          <w:rFonts w:asciiTheme="minorHAnsi" w:hAnsiTheme="minorHAnsi"/>
          <w:color w:val="1B1B1B"/>
        </w:rPr>
        <w:t>- prawo do wniesienia skargi do organu nadzorczego: Prezes Urzęd</w:t>
      </w:r>
      <w:r w:rsidR="00092E99">
        <w:rPr>
          <w:rFonts w:asciiTheme="minorHAnsi" w:hAnsiTheme="minorHAnsi"/>
          <w:color w:val="1B1B1B"/>
        </w:rPr>
        <w:t>u</w:t>
      </w:r>
      <w:r w:rsidRPr="00D27ED8">
        <w:rPr>
          <w:rFonts w:asciiTheme="minorHAnsi" w:hAnsiTheme="minorHAnsi"/>
          <w:color w:val="1B1B1B"/>
        </w:rPr>
        <w:t xml:space="preserve"> Ochrony Danych </w:t>
      </w:r>
      <w:r w:rsidR="00F90EA8" w:rsidRPr="00D27ED8">
        <w:rPr>
          <w:rFonts w:asciiTheme="minorHAnsi" w:hAnsiTheme="minorHAnsi"/>
          <w:color w:val="1B1B1B"/>
        </w:rPr>
        <w:t>O</w:t>
      </w:r>
      <w:r w:rsidRPr="00D27ED8">
        <w:rPr>
          <w:rFonts w:asciiTheme="minorHAnsi" w:hAnsiTheme="minorHAnsi"/>
          <w:color w:val="1B1B1B"/>
        </w:rPr>
        <w:t>sobowych, ul. Stawki 2, 00-193 Warszawa.</w:t>
      </w:r>
    </w:p>
    <w:p w14:paraId="04BC442D" w14:textId="57E2F2A9" w:rsidR="00230E39" w:rsidRPr="0009006F" w:rsidRDefault="00230E39" w:rsidP="00391DC2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  <w:color w:val="1B1B1B"/>
        </w:rPr>
      </w:pPr>
      <w:r w:rsidRPr="0009006F">
        <w:rPr>
          <w:rFonts w:asciiTheme="minorHAnsi" w:hAnsiTheme="minorHAnsi"/>
          <w:color w:val="1B1B1B"/>
        </w:rPr>
        <w:t>Podstawa prawna przetwarzania danych: art. 6 ust. 1 lit. c</w:t>
      </w:r>
      <w:r w:rsidR="00092E99" w:rsidRPr="00092E99">
        <w:t xml:space="preserve"> </w:t>
      </w:r>
      <w:r w:rsidR="00092E99" w:rsidRPr="0009006F">
        <w:rPr>
          <w:rFonts w:asciiTheme="minorHAnsi" w:hAnsiTheme="minorHAnsi"/>
          <w:color w:val="1B1B1B"/>
        </w:rPr>
        <w:t xml:space="preserve">RODO oraz art. 9 ust. 2 lit. b) RODO   </w:t>
      </w:r>
      <w:r w:rsidRPr="0009006F">
        <w:rPr>
          <w:rFonts w:asciiTheme="minorHAnsi" w:hAnsiTheme="minorHAnsi"/>
          <w:color w:val="1B1B1B"/>
        </w:rPr>
        <w:t xml:space="preserve"> </w:t>
      </w:r>
      <w:proofErr w:type="spellStart"/>
      <w:r w:rsidRPr="0009006F">
        <w:rPr>
          <w:rFonts w:asciiTheme="minorHAnsi" w:hAnsiTheme="minorHAnsi"/>
          <w:color w:val="1B1B1B"/>
        </w:rPr>
        <w:t>RODO</w:t>
      </w:r>
      <w:proofErr w:type="spellEnd"/>
      <w:r w:rsidRPr="0009006F">
        <w:rPr>
          <w:rFonts w:asciiTheme="minorHAnsi" w:hAnsiTheme="minorHAnsi"/>
          <w:color w:val="1B1B1B"/>
        </w:rPr>
        <w:t xml:space="preserve"> w związku z art. 22</w:t>
      </w:r>
      <w:r w:rsidR="007B31A2" w:rsidRPr="0009006F">
        <w:rPr>
          <w:rFonts w:asciiTheme="minorHAnsi" w:hAnsiTheme="minorHAnsi"/>
          <w:color w:val="1B1B1B"/>
        </w:rPr>
        <w:t xml:space="preserve"> – 22.1b</w:t>
      </w:r>
      <w:r w:rsidRPr="0009006F">
        <w:rPr>
          <w:rFonts w:asciiTheme="minorHAnsi" w:hAnsiTheme="minorHAnsi"/>
          <w:color w:val="1B1B1B"/>
        </w:rPr>
        <w:t xml:space="preserve"> Kodeksu pracy oraz art. 26 - 31 ustawy z dnia 21 listopada 2008 r. o służbie cywilnej (Dz. U. z 2008 r. poz. 1505, z 2014 r. poz. 1111, z 2016 r. 13485, z 2017 r. 1889, z 2018 r. 1559</w:t>
      </w:r>
      <w:r w:rsidR="003A2A2E" w:rsidRPr="0009006F">
        <w:rPr>
          <w:rFonts w:asciiTheme="minorHAnsi" w:hAnsiTheme="minorHAnsi"/>
          <w:color w:val="1B1B1B"/>
        </w:rPr>
        <w:t>, z </w:t>
      </w:r>
      <w:r w:rsidR="007B31A2" w:rsidRPr="0009006F">
        <w:rPr>
          <w:rFonts w:asciiTheme="minorHAnsi" w:hAnsiTheme="minorHAnsi"/>
          <w:color w:val="1B1B1B"/>
        </w:rPr>
        <w:t>2021 poz. 1233, 2447, 2448) oraz art. 43 ustawy z dnia 21 stycznia 202</w:t>
      </w:r>
      <w:r w:rsidRPr="0009006F">
        <w:rPr>
          <w:rFonts w:asciiTheme="minorHAnsi" w:hAnsiTheme="minorHAnsi"/>
          <w:color w:val="1B1B1B"/>
        </w:rPr>
        <w:t>1 r. o sł</w:t>
      </w:r>
      <w:r w:rsidR="007B31A2" w:rsidRPr="0009006F">
        <w:rPr>
          <w:rFonts w:asciiTheme="minorHAnsi" w:hAnsiTheme="minorHAnsi"/>
          <w:color w:val="1B1B1B"/>
        </w:rPr>
        <w:t>użbie zagranicznej (Dz. U. z 2021 r. poz. 464, 1003</w:t>
      </w:r>
      <w:r w:rsidRPr="0009006F">
        <w:rPr>
          <w:rFonts w:asciiTheme="minorHAnsi" w:hAnsiTheme="minorHAnsi"/>
          <w:color w:val="1B1B1B"/>
        </w:rPr>
        <w:t>)</w:t>
      </w:r>
      <w:r w:rsidR="0009006F" w:rsidRPr="0009006F">
        <w:rPr>
          <w:rFonts w:asciiTheme="minorHAnsi" w:hAnsiTheme="minorHAnsi"/>
          <w:color w:val="1B1B1B"/>
        </w:rPr>
        <w:t xml:space="preserve"> oraz rozporządzeniem Ministra Spraw Zagranicznych z dnia 19 stycznia 2022 roku w sprawie  naboru na aplikację </w:t>
      </w:r>
      <w:proofErr w:type="spellStart"/>
      <w:r w:rsidR="0009006F" w:rsidRPr="0009006F">
        <w:rPr>
          <w:rFonts w:asciiTheme="minorHAnsi" w:hAnsiTheme="minorHAnsi"/>
          <w:color w:val="1B1B1B"/>
        </w:rPr>
        <w:t>dyplomatyczno</w:t>
      </w:r>
      <w:proofErr w:type="spellEnd"/>
      <w:r w:rsidR="0009006F" w:rsidRPr="0009006F">
        <w:rPr>
          <w:rFonts w:asciiTheme="minorHAnsi" w:hAnsiTheme="minorHAnsi"/>
          <w:color w:val="1B1B1B"/>
        </w:rPr>
        <w:t>-konsularną.</w:t>
      </w:r>
    </w:p>
    <w:p w14:paraId="1393D2D0" w14:textId="4C0360C6" w:rsidR="0022318F" w:rsidRPr="0009006F" w:rsidRDefault="00230E39" w:rsidP="00EF01BB">
      <w:pPr>
        <w:numPr>
          <w:ilvl w:val="0"/>
          <w:numId w:val="16"/>
        </w:numPr>
        <w:spacing w:before="100" w:beforeAutospacing="1" w:after="120" w:afterAutospacing="1"/>
        <w:jc w:val="both"/>
        <w:rPr>
          <w:rFonts w:asciiTheme="minorHAnsi" w:hAnsiTheme="minorHAnsi"/>
        </w:rPr>
      </w:pPr>
      <w:r w:rsidRPr="0009006F">
        <w:rPr>
          <w:rFonts w:asciiTheme="minorHAnsi" w:hAnsiTheme="minorHAnsi"/>
          <w:color w:val="1B1B1B"/>
        </w:rPr>
        <w:t>Inne informacje: podane dane nie będą podstawą do zautomatyzowanego podejmowania decyzji; nie będą też profilowane.</w:t>
      </w:r>
    </w:p>
    <w:sectPr w:rsidR="0022318F" w:rsidRPr="0009006F" w:rsidSect="0009006F">
      <w:footerReference w:type="default" r:id="rId15"/>
      <w:headerReference w:type="first" r:id="rId16"/>
      <w:pgSz w:w="11907" w:h="16840" w:code="9"/>
      <w:pgMar w:top="851" w:right="1134" w:bottom="1134" w:left="1134" w:header="709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7D1D3" w14:textId="77777777" w:rsidR="00817822" w:rsidRDefault="00817822" w:rsidP="007407A2">
      <w:r>
        <w:separator/>
      </w:r>
    </w:p>
  </w:endnote>
  <w:endnote w:type="continuationSeparator" w:id="0">
    <w:p w14:paraId="2A004C6D" w14:textId="77777777" w:rsidR="00817822" w:rsidRDefault="00817822" w:rsidP="0074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AB198" w14:textId="77777777" w:rsidR="00692A42" w:rsidRPr="00115B5E" w:rsidRDefault="00692A42">
    <w:pPr>
      <w:pStyle w:val="Stopka"/>
      <w:jc w:val="right"/>
      <w:rPr>
        <w:rFonts w:ascii="Calibri" w:hAnsi="Calibri"/>
      </w:rPr>
    </w:pPr>
  </w:p>
  <w:p w14:paraId="6CDC1C36" w14:textId="77777777" w:rsidR="00692A42" w:rsidRDefault="00692A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FB678" w14:textId="77777777" w:rsidR="00817822" w:rsidRDefault="00817822" w:rsidP="007407A2">
      <w:r>
        <w:separator/>
      </w:r>
    </w:p>
  </w:footnote>
  <w:footnote w:type="continuationSeparator" w:id="0">
    <w:p w14:paraId="0397FA1C" w14:textId="77777777" w:rsidR="00817822" w:rsidRDefault="00817822" w:rsidP="007407A2">
      <w:r>
        <w:continuationSeparator/>
      </w:r>
    </w:p>
  </w:footnote>
  <w:footnote w:id="1">
    <w:p w14:paraId="092E209C" w14:textId="408E5E17" w:rsidR="00690821" w:rsidRPr="00F90DA6" w:rsidRDefault="00690821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="00F90DA6" w:rsidRPr="00F90DA6">
        <w:rPr>
          <w:rFonts w:asciiTheme="minorHAnsi" w:hAnsiTheme="minorHAnsi"/>
        </w:rPr>
        <w:t>Wyliczenie wynagrodzenia zasadniczego na podstawie kwoty</w:t>
      </w:r>
      <w:r w:rsidRPr="00F90DA6">
        <w:rPr>
          <w:rFonts w:asciiTheme="minorHAnsi" w:hAnsiTheme="minorHAnsi"/>
        </w:rPr>
        <w:t xml:space="preserve"> </w:t>
      </w:r>
      <w:r w:rsidR="00F90DA6" w:rsidRPr="00F90DA6">
        <w:rPr>
          <w:rFonts w:asciiTheme="minorHAnsi" w:hAnsiTheme="minorHAnsi"/>
        </w:rPr>
        <w:t>bazowej obowiązującej w 202</w:t>
      </w:r>
      <w:r w:rsidR="008D644C">
        <w:rPr>
          <w:rFonts w:asciiTheme="minorHAnsi" w:hAnsiTheme="minorHAnsi"/>
        </w:rPr>
        <w:t>4</w:t>
      </w:r>
      <w:r w:rsidR="00F90DA6" w:rsidRPr="00F90DA6">
        <w:rPr>
          <w:rFonts w:asciiTheme="minorHAnsi" w:hAnsiTheme="minorHAnsi"/>
        </w:rPr>
        <w:t xml:space="preserve"> r. </w:t>
      </w:r>
      <w:r w:rsidRPr="00F90DA6">
        <w:rPr>
          <w:rFonts w:asciiTheme="minorHAnsi" w:hAnsiTheme="minorHAnsi"/>
        </w:rPr>
        <w:t xml:space="preserve">w wysokości </w:t>
      </w:r>
      <w:r w:rsidR="008D644C">
        <w:rPr>
          <w:rFonts w:asciiTheme="minorHAnsi" w:hAnsiTheme="minorHAnsi"/>
        </w:rPr>
        <w:t>2628,54</w:t>
      </w:r>
      <w:r w:rsidRPr="00F90DA6">
        <w:rPr>
          <w:rFonts w:asciiTheme="minorHAnsi" w:hAnsiTheme="minorHAnsi"/>
        </w:rPr>
        <w:t xml:space="preserve"> </w:t>
      </w:r>
      <w:r w:rsidR="00F90DA6" w:rsidRPr="00F90DA6">
        <w:rPr>
          <w:rFonts w:asciiTheme="minorHAnsi" w:hAnsiTheme="minorHAnsi"/>
        </w:rPr>
        <w:t>złotych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6363E" w14:textId="77777777" w:rsidR="00692A42" w:rsidRDefault="00692A42" w:rsidP="005437DF">
    <w:pPr>
      <w:pStyle w:val="Nagwek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1047"/>
    <w:multiLevelType w:val="multilevel"/>
    <w:tmpl w:val="3D322F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B5037"/>
    <w:multiLevelType w:val="multilevel"/>
    <w:tmpl w:val="2B3E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DB142F"/>
    <w:multiLevelType w:val="hybridMultilevel"/>
    <w:tmpl w:val="25FA70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DA5C5E"/>
    <w:multiLevelType w:val="hybridMultilevel"/>
    <w:tmpl w:val="8348C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457C0"/>
    <w:multiLevelType w:val="hybridMultilevel"/>
    <w:tmpl w:val="32FC4C46"/>
    <w:lvl w:ilvl="0" w:tplc="E11CA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F7905"/>
    <w:multiLevelType w:val="multilevel"/>
    <w:tmpl w:val="1CF2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E43A85"/>
    <w:multiLevelType w:val="hybridMultilevel"/>
    <w:tmpl w:val="74124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778B9"/>
    <w:multiLevelType w:val="hybridMultilevel"/>
    <w:tmpl w:val="50228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86C2F"/>
    <w:multiLevelType w:val="multilevel"/>
    <w:tmpl w:val="224E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175148"/>
    <w:multiLevelType w:val="multilevel"/>
    <w:tmpl w:val="10C84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5D4A3A"/>
    <w:multiLevelType w:val="hybridMultilevel"/>
    <w:tmpl w:val="10A85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A33A2"/>
    <w:multiLevelType w:val="hybridMultilevel"/>
    <w:tmpl w:val="0DB6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2639F"/>
    <w:multiLevelType w:val="multilevel"/>
    <w:tmpl w:val="305C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FB2AF0"/>
    <w:multiLevelType w:val="hybridMultilevel"/>
    <w:tmpl w:val="F5C054F6"/>
    <w:lvl w:ilvl="0" w:tplc="E11CA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302EA"/>
    <w:multiLevelType w:val="multilevel"/>
    <w:tmpl w:val="EE6AF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841274"/>
    <w:multiLevelType w:val="multilevel"/>
    <w:tmpl w:val="19DA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591989"/>
    <w:multiLevelType w:val="hybridMultilevel"/>
    <w:tmpl w:val="ABE2A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A5947"/>
    <w:multiLevelType w:val="multilevel"/>
    <w:tmpl w:val="98325BF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7"/>
  </w:num>
  <w:num w:numId="7">
    <w:abstractNumId w:val="4"/>
  </w:num>
  <w:num w:numId="8">
    <w:abstractNumId w:val="6"/>
  </w:num>
  <w:num w:numId="9">
    <w:abstractNumId w:val="15"/>
  </w:num>
  <w:num w:numId="10">
    <w:abstractNumId w:val="9"/>
  </w:num>
  <w:num w:numId="11">
    <w:abstractNumId w:val="1"/>
  </w:num>
  <w:num w:numId="12">
    <w:abstractNumId w:val="12"/>
  </w:num>
  <w:num w:numId="13">
    <w:abstractNumId w:val="8"/>
  </w:num>
  <w:num w:numId="14">
    <w:abstractNumId w:val="5"/>
  </w:num>
  <w:num w:numId="15">
    <w:abstractNumId w:val="14"/>
  </w:num>
  <w:num w:numId="16">
    <w:abstractNumId w:val="0"/>
  </w:num>
  <w:num w:numId="17">
    <w:abstractNumId w:val="10"/>
  </w:num>
  <w:num w:numId="18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F7E"/>
    <w:rsid w:val="00003D99"/>
    <w:rsid w:val="00003DB6"/>
    <w:rsid w:val="00006B13"/>
    <w:rsid w:val="00007B5D"/>
    <w:rsid w:val="00012988"/>
    <w:rsid w:val="00016D49"/>
    <w:rsid w:val="000227D7"/>
    <w:rsid w:val="00022D14"/>
    <w:rsid w:val="00024DE0"/>
    <w:rsid w:val="000252AF"/>
    <w:rsid w:val="00025A6D"/>
    <w:rsid w:val="00032958"/>
    <w:rsid w:val="00033F99"/>
    <w:rsid w:val="00035894"/>
    <w:rsid w:val="000458DE"/>
    <w:rsid w:val="000477BB"/>
    <w:rsid w:val="00053A8E"/>
    <w:rsid w:val="0006580C"/>
    <w:rsid w:val="00066633"/>
    <w:rsid w:val="000708B3"/>
    <w:rsid w:val="00072019"/>
    <w:rsid w:val="0007780A"/>
    <w:rsid w:val="0008110E"/>
    <w:rsid w:val="000856F8"/>
    <w:rsid w:val="0009006F"/>
    <w:rsid w:val="00091613"/>
    <w:rsid w:val="00092E99"/>
    <w:rsid w:val="000A597C"/>
    <w:rsid w:val="000B5ECC"/>
    <w:rsid w:val="000C71CD"/>
    <w:rsid w:val="000D0C44"/>
    <w:rsid w:val="000D4DA8"/>
    <w:rsid w:val="000E78BB"/>
    <w:rsid w:val="000F2CCC"/>
    <w:rsid w:val="001064D3"/>
    <w:rsid w:val="001076BE"/>
    <w:rsid w:val="00111194"/>
    <w:rsid w:val="00117EAD"/>
    <w:rsid w:val="00141103"/>
    <w:rsid w:val="00142EE4"/>
    <w:rsid w:val="00155CC8"/>
    <w:rsid w:val="00163656"/>
    <w:rsid w:val="00171A4F"/>
    <w:rsid w:val="00193B07"/>
    <w:rsid w:val="001B03ED"/>
    <w:rsid w:val="001B2A6C"/>
    <w:rsid w:val="001B445A"/>
    <w:rsid w:val="001B4D21"/>
    <w:rsid w:val="001C67C7"/>
    <w:rsid w:val="001D0412"/>
    <w:rsid w:val="001D3D22"/>
    <w:rsid w:val="001D4043"/>
    <w:rsid w:val="001E16EA"/>
    <w:rsid w:val="001F3A5B"/>
    <w:rsid w:val="00215643"/>
    <w:rsid w:val="00216772"/>
    <w:rsid w:val="0022318F"/>
    <w:rsid w:val="00230E39"/>
    <w:rsid w:val="00235868"/>
    <w:rsid w:val="0024012B"/>
    <w:rsid w:val="002419C3"/>
    <w:rsid w:val="002428F4"/>
    <w:rsid w:val="00245A65"/>
    <w:rsid w:val="00246DB1"/>
    <w:rsid w:val="00252143"/>
    <w:rsid w:val="00253BC7"/>
    <w:rsid w:val="002567A0"/>
    <w:rsid w:val="00256AA9"/>
    <w:rsid w:val="0026240B"/>
    <w:rsid w:val="00265094"/>
    <w:rsid w:val="002658A1"/>
    <w:rsid w:val="00265D25"/>
    <w:rsid w:val="00270EAB"/>
    <w:rsid w:val="002753C5"/>
    <w:rsid w:val="00276128"/>
    <w:rsid w:val="00281168"/>
    <w:rsid w:val="00282557"/>
    <w:rsid w:val="002834E9"/>
    <w:rsid w:val="00286FDE"/>
    <w:rsid w:val="0029561D"/>
    <w:rsid w:val="002A3CAE"/>
    <w:rsid w:val="002A4686"/>
    <w:rsid w:val="002A4ED2"/>
    <w:rsid w:val="002A76A4"/>
    <w:rsid w:val="002B1A12"/>
    <w:rsid w:val="002C1D80"/>
    <w:rsid w:val="002C70F9"/>
    <w:rsid w:val="002E2AF7"/>
    <w:rsid w:val="002F0552"/>
    <w:rsid w:val="002F484E"/>
    <w:rsid w:val="0030065A"/>
    <w:rsid w:val="003030CC"/>
    <w:rsid w:val="00310DC5"/>
    <w:rsid w:val="00321507"/>
    <w:rsid w:val="003242BB"/>
    <w:rsid w:val="00337BE9"/>
    <w:rsid w:val="00340E22"/>
    <w:rsid w:val="00346512"/>
    <w:rsid w:val="003503C8"/>
    <w:rsid w:val="00374690"/>
    <w:rsid w:val="003865C6"/>
    <w:rsid w:val="00396887"/>
    <w:rsid w:val="003A2A2E"/>
    <w:rsid w:val="003A2EC4"/>
    <w:rsid w:val="003A72C4"/>
    <w:rsid w:val="003B1203"/>
    <w:rsid w:val="003B2E02"/>
    <w:rsid w:val="003B6244"/>
    <w:rsid w:val="003B6458"/>
    <w:rsid w:val="003C598E"/>
    <w:rsid w:val="003D111D"/>
    <w:rsid w:val="003E370D"/>
    <w:rsid w:val="003E7E36"/>
    <w:rsid w:val="0040431E"/>
    <w:rsid w:val="0040473F"/>
    <w:rsid w:val="00411086"/>
    <w:rsid w:val="00411CE0"/>
    <w:rsid w:val="00413823"/>
    <w:rsid w:val="004138FF"/>
    <w:rsid w:val="00416152"/>
    <w:rsid w:val="00416D68"/>
    <w:rsid w:val="00423A57"/>
    <w:rsid w:val="004248A7"/>
    <w:rsid w:val="00424EDA"/>
    <w:rsid w:val="0042501B"/>
    <w:rsid w:val="00432D21"/>
    <w:rsid w:val="0044091F"/>
    <w:rsid w:val="004409DD"/>
    <w:rsid w:val="0044465A"/>
    <w:rsid w:val="00445C91"/>
    <w:rsid w:val="0045085F"/>
    <w:rsid w:val="0047705E"/>
    <w:rsid w:val="00486483"/>
    <w:rsid w:val="004916FC"/>
    <w:rsid w:val="00491B30"/>
    <w:rsid w:val="004A1419"/>
    <w:rsid w:val="004A75BE"/>
    <w:rsid w:val="004B254F"/>
    <w:rsid w:val="004B25AA"/>
    <w:rsid w:val="004B6103"/>
    <w:rsid w:val="004B61CC"/>
    <w:rsid w:val="004D693A"/>
    <w:rsid w:val="004F0F9B"/>
    <w:rsid w:val="004F450F"/>
    <w:rsid w:val="004F5B75"/>
    <w:rsid w:val="005009A6"/>
    <w:rsid w:val="00500E0D"/>
    <w:rsid w:val="00501C31"/>
    <w:rsid w:val="005032A7"/>
    <w:rsid w:val="0050495F"/>
    <w:rsid w:val="00505333"/>
    <w:rsid w:val="00514626"/>
    <w:rsid w:val="00514FB8"/>
    <w:rsid w:val="005305DA"/>
    <w:rsid w:val="00541875"/>
    <w:rsid w:val="00543535"/>
    <w:rsid w:val="005437DF"/>
    <w:rsid w:val="00545E37"/>
    <w:rsid w:val="005519D5"/>
    <w:rsid w:val="00555EC6"/>
    <w:rsid w:val="005608A6"/>
    <w:rsid w:val="00562D3A"/>
    <w:rsid w:val="00565D74"/>
    <w:rsid w:val="0057166D"/>
    <w:rsid w:val="00571DAC"/>
    <w:rsid w:val="00573F31"/>
    <w:rsid w:val="00580F10"/>
    <w:rsid w:val="005A5A14"/>
    <w:rsid w:val="005A7DE0"/>
    <w:rsid w:val="005B2CC3"/>
    <w:rsid w:val="005B3A83"/>
    <w:rsid w:val="005C677A"/>
    <w:rsid w:val="005D0C5B"/>
    <w:rsid w:val="005D11B1"/>
    <w:rsid w:val="005D1E2D"/>
    <w:rsid w:val="005D2B01"/>
    <w:rsid w:val="005D434B"/>
    <w:rsid w:val="005E0990"/>
    <w:rsid w:val="005E4685"/>
    <w:rsid w:val="005F00F5"/>
    <w:rsid w:val="005F02A5"/>
    <w:rsid w:val="005F03AB"/>
    <w:rsid w:val="005F779A"/>
    <w:rsid w:val="0060119A"/>
    <w:rsid w:val="006016E7"/>
    <w:rsid w:val="00605735"/>
    <w:rsid w:val="00612BCE"/>
    <w:rsid w:val="0061427C"/>
    <w:rsid w:val="0061726F"/>
    <w:rsid w:val="00617DD1"/>
    <w:rsid w:val="0062376B"/>
    <w:rsid w:val="00625D11"/>
    <w:rsid w:val="00636A10"/>
    <w:rsid w:val="00636CC5"/>
    <w:rsid w:val="00637AAE"/>
    <w:rsid w:val="00646592"/>
    <w:rsid w:val="00651E74"/>
    <w:rsid w:val="00664CE3"/>
    <w:rsid w:val="00666464"/>
    <w:rsid w:val="00667C13"/>
    <w:rsid w:val="00675227"/>
    <w:rsid w:val="006857E7"/>
    <w:rsid w:val="00690821"/>
    <w:rsid w:val="00692154"/>
    <w:rsid w:val="00692A42"/>
    <w:rsid w:val="00695034"/>
    <w:rsid w:val="006A0C74"/>
    <w:rsid w:val="006A3AEF"/>
    <w:rsid w:val="006A4C1B"/>
    <w:rsid w:val="006A6497"/>
    <w:rsid w:val="006A6A06"/>
    <w:rsid w:val="006B25F7"/>
    <w:rsid w:val="006B28DE"/>
    <w:rsid w:val="006B47DA"/>
    <w:rsid w:val="006B4F4E"/>
    <w:rsid w:val="006B6651"/>
    <w:rsid w:val="006C079D"/>
    <w:rsid w:val="006C163E"/>
    <w:rsid w:val="006D1980"/>
    <w:rsid w:val="006D508F"/>
    <w:rsid w:val="006D7F3E"/>
    <w:rsid w:val="006F079D"/>
    <w:rsid w:val="006F1D38"/>
    <w:rsid w:val="006F1F25"/>
    <w:rsid w:val="007045EA"/>
    <w:rsid w:val="00707B91"/>
    <w:rsid w:val="00711DAD"/>
    <w:rsid w:val="007175C7"/>
    <w:rsid w:val="0073127D"/>
    <w:rsid w:val="007337D4"/>
    <w:rsid w:val="00737240"/>
    <w:rsid w:val="007407A2"/>
    <w:rsid w:val="007411FF"/>
    <w:rsid w:val="00745739"/>
    <w:rsid w:val="00745AF6"/>
    <w:rsid w:val="0074692A"/>
    <w:rsid w:val="007478AD"/>
    <w:rsid w:val="00750098"/>
    <w:rsid w:val="00752B5E"/>
    <w:rsid w:val="00760778"/>
    <w:rsid w:val="007619CD"/>
    <w:rsid w:val="00767538"/>
    <w:rsid w:val="00776263"/>
    <w:rsid w:val="00780CD6"/>
    <w:rsid w:val="00783BD0"/>
    <w:rsid w:val="00783F2E"/>
    <w:rsid w:val="0078446D"/>
    <w:rsid w:val="00793B71"/>
    <w:rsid w:val="007A0C1B"/>
    <w:rsid w:val="007A0CCE"/>
    <w:rsid w:val="007A36A2"/>
    <w:rsid w:val="007B31A2"/>
    <w:rsid w:val="007C3F03"/>
    <w:rsid w:val="007C79B0"/>
    <w:rsid w:val="007D411E"/>
    <w:rsid w:val="007D64BD"/>
    <w:rsid w:val="007E1C7F"/>
    <w:rsid w:val="007E384E"/>
    <w:rsid w:val="00800CA7"/>
    <w:rsid w:val="00805ACA"/>
    <w:rsid w:val="00805D95"/>
    <w:rsid w:val="00812493"/>
    <w:rsid w:val="00817822"/>
    <w:rsid w:val="00822F28"/>
    <w:rsid w:val="008339DB"/>
    <w:rsid w:val="00840BCC"/>
    <w:rsid w:val="00841941"/>
    <w:rsid w:val="00842417"/>
    <w:rsid w:val="0084440A"/>
    <w:rsid w:val="00847985"/>
    <w:rsid w:val="008540C2"/>
    <w:rsid w:val="00854863"/>
    <w:rsid w:val="008559FE"/>
    <w:rsid w:val="00860D10"/>
    <w:rsid w:val="00863274"/>
    <w:rsid w:val="00866AF0"/>
    <w:rsid w:val="00870300"/>
    <w:rsid w:val="0087277C"/>
    <w:rsid w:val="00872A6A"/>
    <w:rsid w:val="008755D7"/>
    <w:rsid w:val="00883E1B"/>
    <w:rsid w:val="00887C9F"/>
    <w:rsid w:val="008918EB"/>
    <w:rsid w:val="00893364"/>
    <w:rsid w:val="00895A9D"/>
    <w:rsid w:val="00896CB7"/>
    <w:rsid w:val="008A19B6"/>
    <w:rsid w:val="008A3440"/>
    <w:rsid w:val="008A5CE9"/>
    <w:rsid w:val="008B057C"/>
    <w:rsid w:val="008B37A0"/>
    <w:rsid w:val="008B44BE"/>
    <w:rsid w:val="008B605E"/>
    <w:rsid w:val="008B6484"/>
    <w:rsid w:val="008C0870"/>
    <w:rsid w:val="008C384F"/>
    <w:rsid w:val="008C4B71"/>
    <w:rsid w:val="008D3836"/>
    <w:rsid w:val="008D644C"/>
    <w:rsid w:val="008E4849"/>
    <w:rsid w:val="008E62FA"/>
    <w:rsid w:val="008F1168"/>
    <w:rsid w:val="008F68FE"/>
    <w:rsid w:val="009079F3"/>
    <w:rsid w:val="009104A9"/>
    <w:rsid w:val="009131E8"/>
    <w:rsid w:val="00917D11"/>
    <w:rsid w:val="0092080D"/>
    <w:rsid w:val="00922A5A"/>
    <w:rsid w:val="00953DB1"/>
    <w:rsid w:val="009540D1"/>
    <w:rsid w:val="00963573"/>
    <w:rsid w:val="00965387"/>
    <w:rsid w:val="00967126"/>
    <w:rsid w:val="00976C93"/>
    <w:rsid w:val="00982CF2"/>
    <w:rsid w:val="00995163"/>
    <w:rsid w:val="00995B74"/>
    <w:rsid w:val="009976B3"/>
    <w:rsid w:val="009B118B"/>
    <w:rsid w:val="009B27E5"/>
    <w:rsid w:val="009B3AE3"/>
    <w:rsid w:val="009C106F"/>
    <w:rsid w:val="009C2E2E"/>
    <w:rsid w:val="009C4E8E"/>
    <w:rsid w:val="009D4F85"/>
    <w:rsid w:val="009D7910"/>
    <w:rsid w:val="009F4ED4"/>
    <w:rsid w:val="009F709A"/>
    <w:rsid w:val="00A004E4"/>
    <w:rsid w:val="00A036D9"/>
    <w:rsid w:val="00A0471F"/>
    <w:rsid w:val="00A06CB7"/>
    <w:rsid w:val="00A076EC"/>
    <w:rsid w:val="00A13692"/>
    <w:rsid w:val="00A23914"/>
    <w:rsid w:val="00A31A1C"/>
    <w:rsid w:val="00A325C6"/>
    <w:rsid w:val="00A41CD3"/>
    <w:rsid w:val="00A45F2D"/>
    <w:rsid w:val="00A62B39"/>
    <w:rsid w:val="00A67F7E"/>
    <w:rsid w:val="00A861D5"/>
    <w:rsid w:val="00A92A4C"/>
    <w:rsid w:val="00AA471B"/>
    <w:rsid w:val="00AD020E"/>
    <w:rsid w:val="00AD06E8"/>
    <w:rsid w:val="00AD0982"/>
    <w:rsid w:val="00AD759D"/>
    <w:rsid w:val="00AE4D9B"/>
    <w:rsid w:val="00AE67C6"/>
    <w:rsid w:val="00AE6D18"/>
    <w:rsid w:val="00AF3383"/>
    <w:rsid w:val="00AF6E4C"/>
    <w:rsid w:val="00B02849"/>
    <w:rsid w:val="00B040A2"/>
    <w:rsid w:val="00B13961"/>
    <w:rsid w:val="00B15E5D"/>
    <w:rsid w:val="00B22446"/>
    <w:rsid w:val="00B22A2E"/>
    <w:rsid w:val="00B268A1"/>
    <w:rsid w:val="00B32B1E"/>
    <w:rsid w:val="00B32B21"/>
    <w:rsid w:val="00B35E45"/>
    <w:rsid w:val="00B367AE"/>
    <w:rsid w:val="00B41363"/>
    <w:rsid w:val="00B41F53"/>
    <w:rsid w:val="00B43304"/>
    <w:rsid w:val="00B43565"/>
    <w:rsid w:val="00B43961"/>
    <w:rsid w:val="00B52D1C"/>
    <w:rsid w:val="00B62027"/>
    <w:rsid w:val="00B664CC"/>
    <w:rsid w:val="00B76386"/>
    <w:rsid w:val="00B84B30"/>
    <w:rsid w:val="00B87965"/>
    <w:rsid w:val="00B962E3"/>
    <w:rsid w:val="00B9731B"/>
    <w:rsid w:val="00BA18D7"/>
    <w:rsid w:val="00BA1AB0"/>
    <w:rsid w:val="00BA5FCA"/>
    <w:rsid w:val="00BA6B91"/>
    <w:rsid w:val="00BC04F9"/>
    <w:rsid w:val="00BC4DA4"/>
    <w:rsid w:val="00BD3F12"/>
    <w:rsid w:val="00BD5BF3"/>
    <w:rsid w:val="00BD64BC"/>
    <w:rsid w:val="00BE023E"/>
    <w:rsid w:val="00BE0993"/>
    <w:rsid w:val="00BE24A6"/>
    <w:rsid w:val="00BE6865"/>
    <w:rsid w:val="00BF2EA7"/>
    <w:rsid w:val="00C0173E"/>
    <w:rsid w:val="00C1145E"/>
    <w:rsid w:val="00C23907"/>
    <w:rsid w:val="00C41EF6"/>
    <w:rsid w:val="00C42B71"/>
    <w:rsid w:val="00C50C85"/>
    <w:rsid w:val="00C51AB9"/>
    <w:rsid w:val="00C603E4"/>
    <w:rsid w:val="00C619DD"/>
    <w:rsid w:val="00C708B2"/>
    <w:rsid w:val="00C73FBB"/>
    <w:rsid w:val="00C74901"/>
    <w:rsid w:val="00C76B56"/>
    <w:rsid w:val="00C821EC"/>
    <w:rsid w:val="00C833FB"/>
    <w:rsid w:val="00C854FF"/>
    <w:rsid w:val="00C9381C"/>
    <w:rsid w:val="00C93EA2"/>
    <w:rsid w:val="00C94D42"/>
    <w:rsid w:val="00C94D4A"/>
    <w:rsid w:val="00CA7B97"/>
    <w:rsid w:val="00CC7FA6"/>
    <w:rsid w:val="00CD4AF1"/>
    <w:rsid w:val="00CD54A0"/>
    <w:rsid w:val="00CE2C3A"/>
    <w:rsid w:val="00CE40AB"/>
    <w:rsid w:val="00CE4EA0"/>
    <w:rsid w:val="00CF2D0C"/>
    <w:rsid w:val="00CF60A5"/>
    <w:rsid w:val="00D27ED8"/>
    <w:rsid w:val="00D330AB"/>
    <w:rsid w:val="00D40751"/>
    <w:rsid w:val="00D453F4"/>
    <w:rsid w:val="00D51EC8"/>
    <w:rsid w:val="00D55599"/>
    <w:rsid w:val="00D60CDA"/>
    <w:rsid w:val="00D64766"/>
    <w:rsid w:val="00D70EE2"/>
    <w:rsid w:val="00D72160"/>
    <w:rsid w:val="00D77F93"/>
    <w:rsid w:val="00D91A79"/>
    <w:rsid w:val="00D96404"/>
    <w:rsid w:val="00DA4014"/>
    <w:rsid w:val="00DA41E7"/>
    <w:rsid w:val="00DA5C7F"/>
    <w:rsid w:val="00DB25EC"/>
    <w:rsid w:val="00DC1470"/>
    <w:rsid w:val="00DD1D65"/>
    <w:rsid w:val="00DD337B"/>
    <w:rsid w:val="00DD5131"/>
    <w:rsid w:val="00DE3839"/>
    <w:rsid w:val="00DE5C45"/>
    <w:rsid w:val="00DE68F5"/>
    <w:rsid w:val="00E159AE"/>
    <w:rsid w:val="00E31D40"/>
    <w:rsid w:val="00E33374"/>
    <w:rsid w:val="00E341A7"/>
    <w:rsid w:val="00E4279B"/>
    <w:rsid w:val="00E45912"/>
    <w:rsid w:val="00E45EDC"/>
    <w:rsid w:val="00E477DD"/>
    <w:rsid w:val="00E5078D"/>
    <w:rsid w:val="00E72FEF"/>
    <w:rsid w:val="00E7457B"/>
    <w:rsid w:val="00E749C8"/>
    <w:rsid w:val="00E74BEF"/>
    <w:rsid w:val="00E8376B"/>
    <w:rsid w:val="00EA2D4C"/>
    <w:rsid w:val="00EB7AF9"/>
    <w:rsid w:val="00EC13C7"/>
    <w:rsid w:val="00EC505F"/>
    <w:rsid w:val="00ED1A1A"/>
    <w:rsid w:val="00ED4D2A"/>
    <w:rsid w:val="00EE2979"/>
    <w:rsid w:val="00EE2B03"/>
    <w:rsid w:val="00EE5E4C"/>
    <w:rsid w:val="00EE6E1C"/>
    <w:rsid w:val="00EF25B9"/>
    <w:rsid w:val="00F00FF7"/>
    <w:rsid w:val="00F01A44"/>
    <w:rsid w:val="00F02226"/>
    <w:rsid w:val="00F116E1"/>
    <w:rsid w:val="00F31A11"/>
    <w:rsid w:val="00F32E52"/>
    <w:rsid w:val="00F5346F"/>
    <w:rsid w:val="00F62FA2"/>
    <w:rsid w:val="00F64C3A"/>
    <w:rsid w:val="00F70C13"/>
    <w:rsid w:val="00F720C7"/>
    <w:rsid w:val="00F72772"/>
    <w:rsid w:val="00F82439"/>
    <w:rsid w:val="00F857D2"/>
    <w:rsid w:val="00F871A8"/>
    <w:rsid w:val="00F90DA6"/>
    <w:rsid w:val="00F90EA8"/>
    <w:rsid w:val="00F94289"/>
    <w:rsid w:val="00F96C2C"/>
    <w:rsid w:val="00FA6A9A"/>
    <w:rsid w:val="00FA774D"/>
    <w:rsid w:val="00FA793B"/>
    <w:rsid w:val="00FB0000"/>
    <w:rsid w:val="00FB098A"/>
    <w:rsid w:val="00FB7CB9"/>
    <w:rsid w:val="00FD4D68"/>
    <w:rsid w:val="00FD4F81"/>
    <w:rsid w:val="00FE117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C4E9"/>
  <w15:docId w15:val="{10F90F53-804C-40F6-B134-8A2ED9D6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7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7B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qFormat/>
    <w:rsid w:val="00A67F7E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67F7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7F7E"/>
    <w:pPr>
      <w:ind w:left="708"/>
    </w:pPr>
  </w:style>
  <w:style w:type="paragraph" w:styleId="Nagwek">
    <w:name w:val="header"/>
    <w:basedOn w:val="Normalny"/>
    <w:link w:val="NagwekZnak"/>
    <w:unhideWhenUsed/>
    <w:rsid w:val="00A67F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7F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7F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F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67F7E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67F7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7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7DF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B41F53"/>
    <w:rPr>
      <w:color w:val="0000FF"/>
      <w:u w:val="single"/>
    </w:rPr>
  </w:style>
  <w:style w:type="paragraph" w:styleId="Bezodstpw">
    <w:name w:val="No Spacing"/>
    <w:uiPriority w:val="1"/>
    <w:qFormat/>
    <w:rsid w:val="00FD4D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8">
    <w:name w:val="Style8"/>
    <w:basedOn w:val="Normalny"/>
    <w:uiPriority w:val="99"/>
    <w:rsid w:val="00DD5131"/>
    <w:pPr>
      <w:widowControl w:val="0"/>
      <w:autoSpaceDE w:val="0"/>
      <w:autoSpaceDN w:val="0"/>
      <w:adjustRightInd w:val="0"/>
      <w:spacing w:line="293" w:lineRule="exact"/>
      <w:ind w:hanging="422"/>
      <w:jc w:val="both"/>
    </w:pPr>
    <w:rPr>
      <w:rFonts w:ascii="Calibri" w:eastAsiaTheme="minorEastAsia" w:hAnsi="Calibri" w:cstheme="minorBidi"/>
    </w:rPr>
  </w:style>
  <w:style w:type="character" w:customStyle="1" w:styleId="FontStyle17">
    <w:name w:val="Font Style17"/>
    <w:basedOn w:val="Domylnaczcionkaakapitu"/>
    <w:uiPriority w:val="99"/>
    <w:rsid w:val="00DD5131"/>
    <w:rPr>
      <w:rFonts w:ascii="Calibri" w:hAnsi="Calibri" w:cs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CA7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5AF6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16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16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16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16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16E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4279B"/>
    <w:rPr>
      <w:b/>
      <w:bCs/>
    </w:rPr>
  </w:style>
  <w:style w:type="paragraph" w:customStyle="1" w:styleId="PKTpunkt">
    <w:name w:val="PKT – punkt"/>
    <w:uiPriority w:val="13"/>
    <w:qFormat/>
    <w:rsid w:val="000856F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FA793B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ARTartustawynprozporzdzenia">
    <w:name w:val="ART(§) – art. ustawy (§ np. rozporządzenia)"/>
    <w:uiPriority w:val="11"/>
    <w:qFormat/>
    <w:rsid w:val="008C087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iceouttxt69">
    <w:name w:val="iceouttxt69"/>
    <w:basedOn w:val="Domylnaczcionkaakapitu"/>
    <w:rsid w:val="003E370D"/>
    <w:rPr>
      <w:rFonts w:ascii="Arial" w:hAnsi="Arial" w:cs="Arial" w:hint="default"/>
      <w:b/>
      <w:bCs/>
      <w:color w:val="6D6E71"/>
      <w:spacing w:val="6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rsid w:val="00B84B30"/>
    <w:rPr>
      <w:rFonts w:ascii="Times New Roman" w:eastAsia="Times New Roman" w:hAnsi="Times New Roman"/>
      <w:color w:val="231E20"/>
      <w:sz w:val="19"/>
      <w:szCs w:val="19"/>
    </w:rPr>
  </w:style>
  <w:style w:type="paragraph" w:customStyle="1" w:styleId="Teksttreci0">
    <w:name w:val="Tekst treści"/>
    <w:basedOn w:val="Normalny"/>
    <w:link w:val="Teksttreci"/>
    <w:rsid w:val="00B84B30"/>
    <w:pPr>
      <w:widowControl w:val="0"/>
      <w:spacing w:after="100" w:line="264" w:lineRule="auto"/>
      <w:ind w:firstLine="400"/>
    </w:pPr>
    <w:rPr>
      <w:rFonts w:cstheme="minorBidi"/>
      <w:color w:val="231E20"/>
      <w:sz w:val="19"/>
      <w:szCs w:val="19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61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61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6103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5EC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08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08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08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@msz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nitorpolski.gov.pl/DU/2022/19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dyplomacja/potwierdzenie-znajomosci-jezykow-obcy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krk.ms.gov.pl/ep-we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wa.gov.pl/uznawalnosc/wydawanie-informacji-o-zagranicznych-dyplomach" TargetMode="External"/><Relationship Id="rId14" Type="http://schemas.openxmlformats.org/officeDocument/2006/relationships/hyperlink" Target="mailto:ad.sekretariat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BDCA5-58DE-4D1F-89A2-4FD82683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1438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Spraw Zagranicznych</Company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zolnierczyku</dc:creator>
  <cp:lastModifiedBy>Baranowska Justyna</cp:lastModifiedBy>
  <cp:revision>4</cp:revision>
  <cp:lastPrinted>2023-09-15T08:28:00Z</cp:lastPrinted>
  <dcterms:created xsi:type="dcterms:W3CDTF">2024-04-22T08:37:00Z</dcterms:created>
  <dcterms:modified xsi:type="dcterms:W3CDTF">2024-04-22T13:51:00Z</dcterms:modified>
</cp:coreProperties>
</file>