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A0" w:rsidRPr="00A451A2" w:rsidRDefault="001E3DA0" w:rsidP="00A87B3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J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P.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</w:t>
      </w:r>
      <w:r w:rsid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Gdańsk, dnia   </w:t>
      </w:r>
      <w:r w:rsidR="00D90429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.2022 r.</w:t>
      </w:r>
    </w:p>
    <w:p w:rsidR="001E3DA0" w:rsidRPr="008246D7" w:rsidRDefault="001E3DA0" w:rsidP="00A87B37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1E3DA0" w:rsidRPr="004E2F0A" w:rsidRDefault="001E3DA0" w:rsidP="00A87B37">
      <w:pPr>
        <w:keepNext/>
        <w:overflowPunct w:val="0"/>
        <w:autoSpaceDE w:val="0"/>
        <w:autoSpaceDN w:val="0"/>
        <w:adjustRightInd w:val="0"/>
        <w:spacing w:after="16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E2F0A">
        <w:rPr>
          <w:rFonts w:ascii="Arial" w:eastAsia="Times New Roman" w:hAnsi="Arial" w:cs="Arial"/>
          <w:b/>
          <w:lang w:eastAsia="pl-PL"/>
        </w:rPr>
        <w:t>Zawiadomienie</w:t>
      </w:r>
    </w:p>
    <w:p w:rsidR="001E3DA0" w:rsidRPr="00E314D7" w:rsidRDefault="001E3DA0" w:rsidP="00A87B37">
      <w:pPr>
        <w:spacing w:after="0"/>
        <w:rPr>
          <w:rFonts w:ascii="Arial" w:hAnsi="Arial" w:cs="Arial"/>
          <w:sz w:val="21"/>
          <w:szCs w:val="21"/>
        </w:rPr>
      </w:pP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10 </w:t>
      </w:r>
      <w:r w:rsidRPr="00E314D7">
        <w:rPr>
          <w:rStyle w:val="alb"/>
          <w:rFonts w:ascii="Arial" w:hAnsi="Arial" w:cs="Arial"/>
          <w:sz w:val="21"/>
          <w:szCs w:val="21"/>
        </w:rPr>
        <w:t xml:space="preserve">§ 1 oraz </w:t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>Kodeks postępowania administracyjnego (tekst jeden. Dz. U. z 202</w:t>
      </w:r>
      <w:r w:rsidR="000669F2"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</w:t>
      </w:r>
      <w:r w:rsidR="000669F2"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2000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) </w:t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br/>
        <w:t xml:space="preserve">w związku z art. </w:t>
      </w:r>
      <w:r w:rsidRPr="00E314D7">
        <w:rPr>
          <w:rFonts w:ascii="Arial" w:hAnsi="Arial" w:cs="Arial"/>
          <w:sz w:val="21"/>
          <w:szCs w:val="21"/>
        </w:rPr>
        <w:t xml:space="preserve">75 ust. 1 pkt 1 lit. d) 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ustawy z dnia 3 października 2008 r. o udostępnianiu informacji o środowisku i jego ochronie, udziale społeczeństwa w ochronie środowiska oraz 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br/>
        <w:t>o ocenach oddziaływania na środowisko (tekst jedn. Dz. U. z 202</w:t>
      </w:r>
      <w:r w:rsidR="000669F2"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>2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0669F2" w:rsidRPr="00E314D7">
        <w:rPr>
          <w:rFonts w:ascii="Arial" w:hAnsi="Arial" w:cs="Arial"/>
          <w:sz w:val="21"/>
          <w:szCs w:val="21"/>
        </w:rPr>
        <w:t>1029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zm.)</w:t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E314D7">
        <w:rPr>
          <w:rFonts w:ascii="Arial" w:eastAsia="Times New Roman" w:hAnsi="Arial" w:cs="Arial"/>
          <w:i/>
          <w:sz w:val="21"/>
          <w:szCs w:val="21"/>
          <w:lang w:eastAsia="pl-PL"/>
        </w:rPr>
        <w:t>ustawą OOŚ</w:t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, w postępowaniu </w:t>
      </w:r>
      <w:bookmarkStart w:id="0" w:name="_Hlk59006001"/>
      <w:r w:rsidRPr="00E314D7">
        <w:rPr>
          <w:rFonts w:ascii="Arial" w:hAnsi="Arial" w:cs="Arial"/>
          <w:sz w:val="21"/>
          <w:szCs w:val="21"/>
        </w:rPr>
        <w:t>na wniosek</w:t>
      </w:r>
      <w:bookmarkEnd w:id="0"/>
      <w:r w:rsidR="000669F2" w:rsidRPr="00E314D7">
        <w:rPr>
          <w:rFonts w:ascii="Arial" w:hAnsi="Arial" w:cs="Arial"/>
          <w:sz w:val="21"/>
          <w:szCs w:val="21"/>
        </w:rPr>
        <w:t xml:space="preserve"> p. Kamila </w:t>
      </w:r>
      <w:proofErr w:type="spellStart"/>
      <w:r w:rsidR="000669F2" w:rsidRPr="00E314D7">
        <w:rPr>
          <w:rFonts w:ascii="Arial" w:hAnsi="Arial" w:cs="Arial"/>
          <w:sz w:val="21"/>
          <w:szCs w:val="21"/>
        </w:rPr>
        <w:t>Skorowskiego</w:t>
      </w:r>
      <w:proofErr w:type="spellEnd"/>
      <w:r w:rsidR="000669F2" w:rsidRPr="00E314D7">
        <w:rPr>
          <w:rFonts w:ascii="Arial" w:hAnsi="Arial" w:cs="Arial"/>
          <w:sz w:val="21"/>
          <w:szCs w:val="21"/>
        </w:rPr>
        <w:t xml:space="preserve">, reprezentowanego przez pełnomocnika p. Tomasza Skarżyńskiego z dnia 17.01.2022 r. (data wpływu 20.01.2022 r.), w sprawie wydania decyzji o środowiskowych uwarunkowaniach dla przedsięwzięcia pn.: </w:t>
      </w:r>
      <w:r w:rsidR="000669F2" w:rsidRPr="00E314D7">
        <w:rPr>
          <w:rFonts w:ascii="Arial" w:hAnsi="Arial" w:cs="Arial"/>
          <w:b/>
          <w:bCs/>
          <w:sz w:val="21"/>
          <w:szCs w:val="21"/>
        </w:rPr>
        <w:t>„zmiana lasu na użytek rolny fragmentu działki nr 31/8, obr. Cieszenie (0004) w m. Cieszenie, gm. Chmielno, pow. kartuski, woj. pomorskie”</w:t>
      </w:r>
      <w:r w:rsidRPr="00E314D7">
        <w:rPr>
          <w:rFonts w:ascii="Arial" w:hAnsi="Arial" w:cs="Arial"/>
          <w:b/>
          <w:sz w:val="21"/>
          <w:szCs w:val="21"/>
        </w:rPr>
        <w:t xml:space="preserve">, </w:t>
      </w:r>
      <w:r w:rsidRPr="00E314D7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Regionalny Dyrektor Ochrony Środowiska w Gdańsku zawiadamia, iż: </w:t>
      </w:r>
    </w:p>
    <w:p w:rsidR="000669F2" w:rsidRPr="00E314D7" w:rsidRDefault="000669F2" w:rsidP="00A87B37">
      <w:pPr>
        <w:pStyle w:val="Bezodstpw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E314D7">
        <w:rPr>
          <w:rFonts w:ascii="Arial" w:hAnsi="Arial" w:cs="Arial"/>
          <w:sz w:val="21"/>
          <w:szCs w:val="21"/>
        </w:rPr>
        <w:t>Dyrektor</w:t>
      </w:r>
      <w:r w:rsidRPr="00E314D7">
        <w:rPr>
          <w:rFonts w:ascii="Arial" w:hAnsi="Arial" w:cs="Arial"/>
          <w:b/>
          <w:sz w:val="21"/>
          <w:szCs w:val="21"/>
        </w:rPr>
        <w:t xml:space="preserve"> </w:t>
      </w:r>
      <w:r w:rsidRPr="00E314D7">
        <w:rPr>
          <w:rFonts w:ascii="Arial" w:hAnsi="Arial" w:cs="Arial"/>
          <w:sz w:val="21"/>
          <w:szCs w:val="21"/>
        </w:rPr>
        <w:t>Zarządu Zlewni w Gdańsku, Państwowego Gospodarstwa Wodnego WODY POLSKIE w opinii znak GD.ZZŚ.3.435.54.1.2022.AK z dnia 23.02.2022 r. (wpływ 23.02.2022 r.) nie stwierdził potrzeby przeprowadzenia oceny oddziaływania ww. przedsięwzięcia na środowisko;</w:t>
      </w:r>
    </w:p>
    <w:p w:rsidR="001E3DA0" w:rsidRPr="00E314D7" w:rsidRDefault="001E3DA0" w:rsidP="00A87B37">
      <w:pPr>
        <w:pStyle w:val="Bezodstpw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1"/>
          <w:szCs w:val="21"/>
        </w:rPr>
      </w:pPr>
      <w:r w:rsidRPr="00E314D7">
        <w:rPr>
          <w:rFonts w:ascii="Arial" w:hAnsi="Arial" w:cs="Arial"/>
          <w:bCs/>
          <w:sz w:val="21"/>
          <w:szCs w:val="21"/>
          <w:u w:val="single"/>
        </w:rPr>
        <w:t>zakończyło się zbieranie dowodów</w:t>
      </w:r>
      <w:r w:rsidRPr="00E314D7">
        <w:rPr>
          <w:rFonts w:ascii="Arial" w:hAnsi="Arial" w:cs="Arial"/>
          <w:bCs/>
          <w:sz w:val="21"/>
          <w:szCs w:val="21"/>
        </w:rPr>
        <w:t xml:space="preserve"> </w:t>
      </w:r>
      <w:r w:rsidR="000669F2" w:rsidRPr="00E314D7">
        <w:rPr>
          <w:rFonts w:ascii="Arial" w:hAnsi="Arial" w:cs="Arial"/>
          <w:bCs/>
          <w:sz w:val="21"/>
          <w:szCs w:val="21"/>
        </w:rPr>
        <w:t xml:space="preserve">i zostanie wydana decyzja odmowna </w:t>
      </w:r>
      <w:r w:rsidRPr="00E314D7">
        <w:rPr>
          <w:rFonts w:ascii="Arial" w:hAnsi="Arial" w:cs="Arial"/>
          <w:bCs/>
          <w:sz w:val="21"/>
          <w:szCs w:val="21"/>
        </w:rPr>
        <w:t xml:space="preserve">w sprawie o </w:t>
      </w:r>
      <w:r w:rsidRPr="00E314D7">
        <w:rPr>
          <w:rFonts w:ascii="Arial" w:hAnsi="Arial" w:cs="Arial"/>
          <w:sz w:val="21"/>
          <w:szCs w:val="21"/>
        </w:rPr>
        <w:t>wydanie decyzji o środowiskowych uwarunkowaniach</w:t>
      </w:r>
      <w:r w:rsidRPr="00E314D7">
        <w:rPr>
          <w:rFonts w:ascii="Arial" w:hAnsi="Arial" w:cs="Arial"/>
          <w:bCs/>
          <w:sz w:val="21"/>
          <w:szCs w:val="21"/>
        </w:rPr>
        <w:t xml:space="preserve"> dla ww. przedsięwzięcia</w:t>
      </w:r>
      <w:r w:rsidR="000669F2" w:rsidRPr="00E314D7">
        <w:rPr>
          <w:rFonts w:ascii="Arial" w:hAnsi="Arial" w:cs="Arial"/>
          <w:bCs/>
          <w:sz w:val="21"/>
          <w:szCs w:val="21"/>
        </w:rPr>
        <w:t>.</w:t>
      </w:r>
    </w:p>
    <w:p w:rsidR="001E3DA0" w:rsidRPr="00E314D7" w:rsidRDefault="001E3DA0" w:rsidP="00A87B37">
      <w:pPr>
        <w:spacing w:before="8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strony postępowania o możliwości składania pisemnych wniosków, uwag bądź zastrzeżeń dot. ww. sprawy w Wydziale Ocen Oddziaływania na Środowisko Regionalnej Dyrekcji Ochrony Środowiska w Gdańsku, ul. Chmielna 54/57, pok. </w:t>
      </w:r>
      <w:r w:rsidR="00A451A2" w:rsidRPr="00E314D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E314D7">
        <w:rPr>
          <w:rFonts w:ascii="Arial" w:eastAsia="Times New Roman" w:hAnsi="Arial" w:cs="Arial"/>
          <w:sz w:val="21"/>
          <w:szCs w:val="21"/>
          <w:lang w:eastAsia="pl-PL"/>
        </w:rPr>
        <w:t>nr 108, w godzinach pracy urzędu, po wcześniejszym umówieniu.</w:t>
      </w:r>
    </w:p>
    <w:p w:rsidR="00A451A2" w:rsidRPr="00E314D7" w:rsidRDefault="00A451A2" w:rsidP="00A87B3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hAnsi="Arial" w:cs="Arial"/>
          <w:bCs/>
          <w:sz w:val="21"/>
          <w:szCs w:val="21"/>
        </w:rPr>
        <w:t xml:space="preserve">Decyzja kończąca przedmiotowe postępowanie zostanie wydana nie wcześniej niż </w:t>
      </w:r>
      <w:r w:rsidRPr="00E314D7">
        <w:rPr>
          <w:rFonts w:ascii="Arial" w:hAnsi="Arial" w:cs="Arial"/>
          <w:bCs/>
          <w:sz w:val="21"/>
          <w:szCs w:val="21"/>
        </w:rPr>
        <w:br/>
        <w:t>po upływie 7 dni od dnia doręczenia niniejszego zawiadomienia</w:t>
      </w:r>
    </w:p>
    <w:p w:rsidR="001E3DA0" w:rsidRPr="00E314D7" w:rsidRDefault="001E3DA0" w:rsidP="00A87B37">
      <w:pPr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E314D7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1E3DA0" w:rsidRPr="00A451A2" w:rsidRDefault="001E3DA0" w:rsidP="00A87B37">
      <w:pPr>
        <w:overflowPunct w:val="0"/>
        <w:autoSpaceDE w:val="0"/>
        <w:autoSpaceDN w:val="0"/>
        <w:adjustRightInd w:val="0"/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1E3DA0" w:rsidRPr="00A451A2" w:rsidRDefault="001E3DA0" w:rsidP="00A451A2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1E3DA0" w:rsidRDefault="001E3DA0" w:rsidP="001E3DA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017F61" w:rsidRDefault="00017F61" w:rsidP="001E3DA0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017F61" w:rsidRDefault="00017F61" w:rsidP="001E3DA0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017F61" w:rsidRDefault="00017F61" w:rsidP="001E3DA0">
      <w:pPr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1E3DA0" w:rsidRPr="00600BD3" w:rsidRDefault="001E3DA0" w:rsidP="00A87B37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600BD3">
        <w:rPr>
          <w:rFonts w:ascii="Arial" w:hAnsi="Arial" w:cs="Arial"/>
          <w:sz w:val="16"/>
          <w:szCs w:val="16"/>
          <w:u w:val="single"/>
        </w:rPr>
        <w:t xml:space="preserve">Art. 49 § kpa: </w:t>
      </w:r>
    </w:p>
    <w:p w:rsidR="001E3DA0" w:rsidRPr="00600BD3" w:rsidRDefault="001E3DA0" w:rsidP="00A87B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E3DA0" w:rsidRPr="00600BD3" w:rsidRDefault="001E3DA0" w:rsidP="00A87B3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00BD3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E3DA0" w:rsidRPr="008246D7" w:rsidRDefault="001E3DA0" w:rsidP="00A87B37">
      <w:pPr>
        <w:spacing w:after="8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00BD3">
        <w:rPr>
          <w:rFonts w:ascii="Arial" w:hAnsi="Arial" w:cs="Arial"/>
          <w:sz w:val="16"/>
          <w:szCs w:val="16"/>
          <w:u w:val="single"/>
        </w:rPr>
        <w:t>Art. 75 ust. 1 pkt</w:t>
      </w:r>
      <w:r>
        <w:rPr>
          <w:rFonts w:ascii="Arial" w:hAnsi="Arial" w:cs="Arial"/>
          <w:sz w:val="16"/>
          <w:szCs w:val="16"/>
          <w:u w:val="single"/>
        </w:rPr>
        <w:t xml:space="preserve"> 1 lit d </w:t>
      </w:r>
      <w:r w:rsidRPr="00600BD3">
        <w:rPr>
          <w:rFonts w:ascii="Arial" w:hAnsi="Arial" w:cs="Arial"/>
          <w:sz w:val="16"/>
          <w:szCs w:val="16"/>
          <w:u w:val="single"/>
        </w:rPr>
        <w:t xml:space="preserve"> ustawy ooś</w:t>
      </w:r>
      <w:r w:rsidRPr="00600BD3">
        <w:rPr>
          <w:rFonts w:ascii="Arial" w:hAnsi="Arial" w:cs="Arial"/>
          <w:sz w:val="16"/>
          <w:szCs w:val="16"/>
        </w:rPr>
        <w:t xml:space="preserve">: </w:t>
      </w:r>
      <w:r w:rsidRPr="00600BD3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600BD3">
        <w:rPr>
          <w:rFonts w:ascii="Arial" w:hAnsi="Arial" w:cs="Arial"/>
          <w:sz w:val="16"/>
          <w:szCs w:val="16"/>
        </w:rPr>
        <w:t>zmiany lasu, niestanowiącego własności Skarbu Państwa, na użytek rolny</w:t>
      </w:r>
      <w:r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:rsidR="001E3DA0" w:rsidRPr="00EE6D84" w:rsidRDefault="001E3DA0" w:rsidP="001E3DA0">
      <w:pPr>
        <w:spacing w:after="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E6D84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Przekazuje się do upublicznienia m.in.:</w:t>
      </w:r>
    </w:p>
    <w:p w:rsidR="00017F61" w:rsidRPr="00017F61" w:rsidRDefault="001E3DA0" w:rsidP="00017F61">
      <w:pPr>
        <w:pStyle w:val="Bezodstpw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017F61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strona internetowa RDOŚ: </w:t>
      </w:r>
      <w:hyperlink r:id="rId7" w:history="1">
        <w:r w:rsidR="00017F61" w:rsidRPr="00017F61">
          <w:rPr>
            <w:rStyle w:val="Hipercze"/>
            <w:rFonts w:ascii="Arial" w:hAnsi="Arial" w:cs="Arial"/>
            <w:color w:val="auto"/>
            <w:sz w:val="18"/>
            <w:szCs w:val="18"/>
          </w:rPr>
          <w:t>https://www.gov.pl/web/rdos-gdansk/obwieszczenia-i-zawiadomienia</w:t>
        </w:r>
      </w:hyperlink>
      <w:r w:rsidR="00017F61" w:rsidRPr="00017F61">
        <w:rPr>
          <w:rFonts w:ascii="Arial" w:hAnsi="Arial" w:cs="Arial"/>
          <w:sz w:val="18"/>
          <w:szCs w:val="18"/>
        </w:rPr>
        <w:t>;</w:t>
      </w:r>
    </w:p>
    <w:p w:rsidR="001E3DA0" w:rsidRPr="00017F61" w:rsidRDefault="001E3DA0" w:rsidP="00017F61">
      <w:pPr>
        <w:pStyle w:val="Bezodstpw"/>
        <w:numPr>
          <w:ilvl w:val="0"/>
          <w:numId w:val="3"/>
        </w:numPr>
        <w:rPr>
          <w:rFonts w:ascii="Arial" w:eastAsia="Times New Roman" w:hAnsi="Arial" w:cs="Arial"/>
          <w:sz w:val="18"/>
          <w:szCs w:val="18"/>
        </w:rPr>
      </w:pPr>
      <w:r w:rsidRPr="00017F61">
        <w:rPr>
          <w:rFonts w:ascii="Arial" w:eastAsia="Times New Roman" w:hAnsi="Arial" w:cs="Arial"/>
          <w:bCs/>
          <w:sz w:val="18"/>
          <w:szCs w:val="18"/>
          <w:lang w:eastAsia="pl-PL"/>
        </w:rPr>
        <w:t>tablica ogłoszeń RDOŚ;</w:t>
      </w:r>
    </w:p>
    <w:p w:rsidR="001E3DA0" w:rsidRPr="00017F61" w:rsidRDefault="001E3DA0" w:rsidP="00017F61">
      <w:pPr>
        <w:pStyle w:val="Bezodstpw"/>
        <w:numPr>
          <w:ilvl w:val="0"/>
          <w:numId w:val="3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17F61">
        <w:rPr>
          <w:rFonts w:ascii="Arial" w:hAnsi="Arial" w:cs="Arial"/>
          <w:sz w:val="18"/>
          <w:szCs w:val="18"/>
        </w:rPr>
        <w:t xml:space="preserve">Gmina </w:t>
      </w:r>
      <w:r w:rsidR="00017F61" w:rsidRPr="00017F61">
        <w:rPr>
          <w:rFonts w:ascii="Arial" w:hAnsi="Arial" w:cs="Arial"/>
          <w:sz w:val="18"/>
          <w:szCs w:val="18"/>
        </w:rPr>
        <w:t>Chmielno</w:t>
      </w:r>
      <w:r w:rsidRPr="00017F61">
        <w:rPr>
          <w:rFonts w:ascii="Arial" w:eastAsia="Times New Roman" w:hAnsi="Arial" w:cs="Arial"/>
          <w:bCs/>
          <w:sz w:val="18"/>
          <w:szCs w:val="18"/>
          <w:lang w:eastAsia="pl-PL"/>
        </w:rPr>
        <w:t>;</w:t>
      </w:r>
    </w:p>
    <w:p w:rsidR="006B6B2C" w:rsidRPr="00017F61" w:rsidRDefault="001E3DA0" w:rsidP="00017F61">
      <w:pPr>
        <w:pStyle w:val="Bezodstpw"/>
        <w:numPr>
          <w:ilvl w:val="0"/>
          <w:numId w:val="3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17F61">
        <w:rPr>
          <w:rFonts w:ascii="Arial" w:eastAsia="Times New Roman" w:hAnsi="Arial" w:cs="Arial"/>
          <w:bCs/>
          <w:sz w:val="18"/>
          <w:szCs w:val="18"/>
          <w:lang w:eastAsia="pl-PL"/>
        </w:rPr>
        <w:t>aa</w:t>
      </w:r>
    </w:p>
    <w:sectPr w:rsidR="006B6B2C" w:rsidRPr="00017F61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E61" w:rsidRDefault="004E5E61" w:rsidP="004E5E61">
      <w:pPr>
        <w:spacing w:after="0" w:line="240" w:lineRule="auto"/>
      </w:pPr>
      <w:r>
        <w:separator/>
      </w:r>
    </w:p>
  </w:endnote>
  <w:endnote w:type="continuationSeparator" w:id="0">
    <w:p w:rsidR="004E5E61" w:rsidRDefault="004E5E61" w:rsidP="004E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A87B37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17F61" w:rsidP="005E1CC4">
    <w:pPr>
      <w:pStyle w:val="Stopka"/>
      <w:tabs>
        <w:tab w:val="clear" w:pos="4536"/>
        <w:tab w:val="clear" w:pos="9072"/>
      </w:tabs>
      <w:ind w:hanging="426"/>
    </w:pPr>
    <w:r w:rsidRPr="003E0972">
      <w:rPr>
        <w:noProof/>
        <w:lang w:eastAsia="pl-PL"/>
      </w:rPr>
      <w:drawing>
        <wp:inline distT="0" distB="0" distL="0" distR="0">
          <wp:extent cx="4953635" cy="858520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E61" w:rsidRDefault="004E5E61" w:rsidP="004E5E61">
      <w:pPr>
        <w:spacing w:after="0" w:line="240" w:lineRule="auto"/>
      </w:pPr>
      <w:r>
        <w:separator/>
      </w:r>
    </w:p>
  </w:footnote>
  <w:footnote w:type="continuationSeparator" w:id="0">
    <w:p w:rsidR="004E5E61" w:rsidRDefault="004E5E61" w:rsidP="004E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A87B3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721A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65BE"/>
    <w:multiLevelType w:val="hybridMultilevel"/>
    <w:tmpl w:val="1114A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70447"/>
    <w:multiLevelType w:val="hybridMultilevel"/>
    <w:tmpl w:val="A64E8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DA0"/>
    <w:rsid w:val="00017F61"/>
    <w:rsid w:val="000669F2"/>
    <w:rsid w:val="001E3DA0"/>
    <w:rsid w:val="001F2BD6"/>
    <w:rsid w:val="002721A1"/>
    <w:rsid w:val="002A11DE"/>
    <w:rsid w:val="004E5E61"/>
    <w:rsid w:val="0082099C"/>
    <w:rsid w:val="00844F3A"/>
    <w:rsid w:val="008F3435"/>
    <w:rsid w:val="00951D1C"/>
    <w:rsid w:val="00A451A2"/>
    <w:rsid w:val="00A87B37"/>
    <w:rsid w:val="00D90429"/>
    <w:rsid w:val="00E314D7"/>
    <w:rsid w:val="00F6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DA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DA0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1E3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E3DA0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1E3DA0"/>
  </w:style>
  <w:style w:type="character" w:styleId="Hipercze">
    <w:name w:val="Hyperlink"/>
    <w:uiPriority w:val="99"/>
    <w:unhideWhenUsed/>
    <w:rsid w:val="001E3DA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DA0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017F61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017F61"/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7F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/obwieszczenia-i-zawiadomien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2</cp:revision>
  <dcterms:created xsi:type="dcterms:W3CDTF">2022-10-17T14:06:00Z</dcterms:created>
  <dcterms:modified xsi:type="dcterms:W3CDTF">2022-10-17T14:06:00Z</dcterms:modified>
</cp:coreProperties>
</file>