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D2E" w:rsidRPr="00FC460E" w:rsidRDefault="00393D2E" w:rsidP="00FC460E">
      <w:pPr>
        <w:jc w:val="both"/>
      </w:pPr>
      <w:r w:rsidRPr="00FC460E">
        <w:t xml:space="preserve">                  </w:t>
      </w:r>
      <w:r w:rsidRPr="00FC460E">
        <w:rPr>
          <w:noProof/>
        </w:rPr>
        <w:drawing>
          <wp:inline distT="0" distB="0" distL="0" distR="0">
            <wp:extent cx="457200" cy="46672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460E">
        <w:tab/>
      </w:r>
      <w:r w:rsidRPr="00FC460E">
        <w:tab/>
      </w:r>
      <w:r w:rsidRPr="00FC460E">
        <w:tab/>
      </w:r>
      <w:r w:rsidRPr="00FC460E">
        <w:tab/>
      </w:r>
      <w:r w:rsidRPr="00FC460E">
        <w:tab/>
      </w:r>
      <w:r w:rsidRPr="00FC460E">
        <w:tab/>
        <w:t xml:space="preserve">    Szczecin,     </w:t>
      </w:r>
      <w:r w:rsidR="00891099">
        <w:t xml:space="preserve"> </w:t>
      </w:r>
      <w:r w:rsidRPr="00FC460E">
        <w:t xml:space="preserve">  </w:t>
      </w:r>
      <w:r w:rsidR="00F2388E">
        <w:t>stycznia</w:t>
      </w:r>
      <w:r w:rsidRPr="00FC460E">
        <w:t xml:space="preserve">  201</w:t>
      </w:r>
      <w:r w:rsidR="00F2388E">
        <w:t>5</w:t>
      </w:r>
      <w:r w:rsidRPr="00FC460E">
        <w:t xml:space="preserve"> r.</w:t>
      </w:r>
    </w:p>
    <w:p w:rsidR="00393D2E" w:rsidRPr="00FC460E" w:rsidRDefault="00393D2E" w:rsidP="00FC460E">
      <w:pPr>
        <w:pStyle w:val="Nagwek1"/>
        <w:tabs>
          <w:tab w:val="left" w:pos="5693"/>
          <w:tab w:val="left" w:pos="7016"/>
        </w:tabs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60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</w:t>
      </w:r>
      <w:r w:rsidRPr="00FC460E">
        <w:rPr>
          <w:rFonts w:ascii="Times New Roman" w:hAnsi="Times New Roman" w:cs="Times New Roman"/>
          <w:color w:val="000000"/>
          <w:sz w:val="24"/>
          <w:szCs w:val="24"/>
        </w:rPr>
        <w:t>Komenda Wojewódzka</w:t>
      </w:r>
    </w:p>
    <w:p w:rsidR="00393D2E" w:rsidRPr="00FC460E" w:rsidRDefault="00393D2E" w:rsidP="00FC460E">
      <w:pPr>
        <w:jc w:val="both"/>
        <w:rPr>
          <w:b/>
          <w:color w:val="000000"/>
        </w:rPr>
      </w:pPr>
      <w:r w:rsidRPr="00FC460E">
        <w:rPr>
          <w:b/>
          <w:color w:val="000000"/>
        </w:rPr>
        <w:t xml:space="preserve">Państwowej Straży Pożarnej </w:t>
      </w:r>
    </w:p>
    <w:p w:rsidR="00393D2E" w:rsidRPr="00FC460E" w:rsidRDefault="00393D2E" w:rsidP="00FC460E">
      <w:pPr>
        <w:jc w:val="both"/>
        <w:rPr>
          <w:color w:val="000000"/>
        </w:rPr>
      </w:pPr>
      <w:r w:rsidRPr="00FC460E">
        <w:rPr>
          <w:b/>
          <w:color w:val="000000"/>
        </w:rPr>
        <w:t xml:space="preserve">             w Szczecinie</w:t>
      </w:r>
    </w:p>
    <w:p w:rsidR="00393D2E" w:rsidRPr="00FC460E" w:rsidRDefault="00393D2E" w:rsidP="00FC460E">
      <w:pPr>
        <w:jc w:val="both"/>
        <w:rPr>
          <w:color w:val="FF0000"/>
        </w:rPr>
      </w:pPr>
    </w:p>
    <w:p w:rsidR="00393D2E" w:rsidRPr="00FC460E" w:rsidRDefault="001474FC" w:rsidP="00FC460E">
      <w:pPr>
        <w:jc w:val="both"/>
      </w:pPr>
      <w:r>
        <w:t>WO.092.23</w:t>
      </w:r>
      <w:r w:rsidR="00393D2E" w:rsidRPr="00FC460E">
        <w:t>.2014</w:t>
      </w:r>
    </w:p>
    <w:p w:rsidR="00393D2E" w:rsidRDefault="00393D2E" w:rsidP="00FC460E">
      <w:pPr>
        <w:jc w:val="both"/>
        <w:rPr>
          <w:color w:val="FF0000"/>
        </w:rPr>
      </w:pPr>
    </w:p>
    <w:p w:rsidR="008E3504" w:rsidRPr="00FC460E" w:rsidRDefault="008E3504" w:rsidP="00FC460E">
      <w:pPr>
        <w:jc w:val="both"/>
        <w:rPr>
          <w:color w:val="FF0000"/>
        </w:rPr>
      </w:pPr>
    </w:p>
    <w:p w:rsidR="00393D2E" w:rsidRPr="00FC460E" w:rsidRDefault="00393D2E" w:rsidP="00FC460E">
      <w:pPr>
        <w:pStyle w:val="Nagwek1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C460E">
        <w:rPr>
          <w:rFonts w:ascii="Times New Roman" w:hAnsi="Times New Roman" w:cs="Times New Roman"/>
          <w:color w:val="000000"/>
          <w:sz w:val="24"/>
          <w:szCs w:val="24"/>
        </w:rPr>
        <w:t>Sprawozdanie z kontroli uproszczonej</w:t>
      </w:r>
    </w:p>
    <w:p w:rsidR="00393D2E" w:rsidRPr="00FC460E" w:rsidRDefault="00393D2E" w:rsidP="00FC460E">
      <w:pPr>
        <w:pStyle w:val="Tekstpodstawowy"/>
        <w:spacing w:after="0"/>
        <w:jc w:val="center"/>
        <w:rPr>
          <w:b/>
        </w:rPr>
      </w:pPr>
      <w:r w:rsidRPr="00FC460E">
        <w:rPr>
          <w:b/>
          <w:spacing w:val="-6"/>
        </w:rPr>
        <w:t xml:space="preserve">w Komendzie </w:t>
      </w:r>
      <w:r w:rsidRPr="00FC460E">
        <w:rPr>
          <w:b/>
        </w:rPr>
        <w:t xml:space="preserve">Powiatowej Państwowej Straży Pożarnej w </w:t>
      </w:r>
      <w:r w:rsidR="001474FC">
        <w:rPr>
          <w:b/>
        </w:rPr>
        <w:t>Pyrzycach</w:t>
      </w:r>
      <w:r w:rsidRPr="00FC460E">
        <w:rPr>
          <w:b/>
          <w:spacing w:val="-6"/>
        </w:rPr>
        <w:t>;</w:t>
      </w:r>
      <w:r w:rsidRPr="00FC460E">
        <w:rPr>
          <w:b/>
          <w:spacing w:val="-6"/>
        </w:rPr>
        <w:br/>
      </w:r>
      <w:r w:rsidR="001474FC">
        <w:rPr>
          <w:b/>
          <w:bCs/>
        </w:rPr>
        <w:t>74</w:t>
      </w:r>
      <w:r w:rsidRPr="00FC460E">
        <w:rPr>
          <w:b/>
          <w:bCs/>
        </w:rPr>
        <w:t xml:space="preserve">-200 </w:t>
      </w:r>
      <w:r w:rsidR="001474FC">
        <w:rPr>
          <w:b/>
          <w:bCs/>
        </w:rPr>
        <w:t>Pyrzyce</w:t>
      </w:r>
      <w:r w:rsidR="001474FC">
        <w:rPr>
          <w:b/>
          <w:bCs/>
          <w:spacing w:val="-6"/>
        </w:rPr>
        <w:t>, ul. Stargardzka 29</w:t>
      </w:r>
      <w:r w:rsidRPr="00FC460E">
        <w:rPr>
          <w:b/>
          <w:bCs/>
          <w:spacing w:val="-6"/>
        </w:rPr>
        <w:t>.</w:t>
      </w:r>
    </w:p>
    <w:p w:rsidR="00393D2E" w:rsidRDefault="00393D2E" w:rsidP="009F4C8C">
      <w:pPr>
        <w:pStyle w:val="Tekstpodstawowy"/>
        <w:spacing w:after="0"/>
        <w:rPr>
          <w:b/>
          <w:color w:val="000000"/>
        </w:rPr>
      </w:pPr>
    </w:p>
    <w:p w:rsidR="008E3504" w:rsidRDefault="008E3504" w:rsidP="009F4C8C">
      <w:pPr>
        <w:pStyle w:val="Tekstpodstawowy"/>
        <w:spacing w:after="0"/>
        <w:rPr>
          <w:b/>
          <w:color w:val="000000"/>
        </w:rPr>
      </w:pPr>
    </w:p>
    <w:p w:rsidR="008E3504" w:rsidRPr="00FC460E" w:rsidRDefault="008E3504" w:rsidP="009F4C8C">
      <w:pPr>
        <w:pStyle w:val="Tekstpodstawowy"/>
        <w:spacing w:after="0"/>
        <w:rPr>
          <w:b/>
          <w:color w:val="000000"/>
        </w:rPr>
      </w:pPr>
    </w:p>
    <w:p w:rsidR="00393D2E" w:rsidRPr="00FC460E" w:rsidRDefault="00393D2E" w:rsidP="0075633A">
      <w:pPr>
        <w:pStyle w:val="Tekstpodstawowy"/>
        <w:spacing w:after="0"/>
        <w:ind w:firstLine="708"/>
        <w:jc w:val="both"/>
      </w:pPr>
      <w:r w:rsidRPr="00FC460E">
        <w:t>Kontrolę uproszczoną przeprowadzono w Komendzie Powiatowej Państwo</w:t>
      </w:r>
      <w:r w:rsidR="001474FC">
        <w:t>wej Straży Pożarnej w Pyrzycach, ul. Stargardzka 29</w:t>
      </w:r>
      <w:r w:rsidRPr="00FC460E">
        <w:t xml:space="preserve">, zgodnie z postanowieniem art. 51 ust. 1 ustawy </w:t>
      </w:r>
      <w:r w:rsidR="0075633A">
        <w:br/>
      </w:r>
      <w:r w:rsidRPr="00FC460E">
        <w:t>z dnia 15 lipca 2011 r. o kontroli w administracji rządowej (Dz. U. Nr 185, poz. 1092).</w:t>
      </w:r>
    </w:p>
    <w:p w:rsidR="00393D2E" w:rsidRPr="00FC460E" w:rsidRDefault="00393D2E" w:rsidP="0075633A">
      <w:pPr>
        <w:ind w:firstLine="708"/>
        <w:jc w:val="both"/>
      </w:pPr>
      <w:r w:rsidRPr="00FC460E">
        <w:rPr>
          <w:iCs/>
        </w:rPr>
        <w:t xml:space="preserve">W okresie kontrolowanym funkcję Komendanta Powiatowego Państwowej Straży Pożarnej w </w:t>
      </w:r>
      <w:r w:rsidR="001474FC">
        <w:rPr>
          <w:iCs/>
        </w:rPr>
        <w:t>Pyrzycach</w:t>
      </w:r>
      <w:r w:rsidRPr="00C24041">
        <w:rPr>
          <w:iCs/>
          <w:color w:val="FF0000"/>
        </w:rPr>
        <w:t xml:space="preserve"> </w:t>
      </w:r>
      <w:r w:rsidRPr="00FC460E">
        <w:rPr>
          <w:iCs/>
        </w:rPr>
        <w:t xml:space="preserve">pełnił </w:t>
      </w:r>
      <w:r w:rsidR="001474FC">
        <w:t>bryg. Mirosław Rabiega.</w:t>
      </w:r>
    </w:p>
    <w:p w:rsidR="00393D2E" w:rsidRPr="00FC460E" w:rsidRDefault="00393D2E" w:rsidP="0075633A">
      <w:pPr>
        <w:pStyle w:val="Tekstpodstawowy31"/>
        <w:spacing w:line="240" w:lineRule="auto"/>
        <w:ind w:firstLine="708"/>
        <w:jc w:val="both"/>
        <w:rPr>
          <w:i w:val="0"/>
          <w:szCs w:val="24"/>
        </w:rPr>
      </w:pPr>
      <w:r w:rsidRPr="00FC460E">
        <w:rPr>
          <w:i w:val="0"/>
          <w:szCs w:val="24"/>
        </w:rPr>
        <w:t xml:space="preserve">Jednostką nadrzędną nad jednostką kontrolowaną jest Komenda Wojewódzka </w:t>
      </w:r>
      <w:r w:rsidRPr="00FC460E">
        <w:rPr>
          <w:i w:val="0"/>
          <w:szCs w:val="24"/>
        </w:rPr>
        <w:br/>
      </w:r>
      <w:r w:rsidRPr="00FC460E">
        <w:rPr>
          <w:i w:val="0"/>
          <w:iCs/>
          <w:szCs w:val="24"/>
        </w:rPr>
        <w:t>Państwowej Straży Pożarnej</w:t>
      </w:r>
      <w:r w:rsidRPr="00FC460E">
        <w:rPr>
          <w:i w:val="0"/>
          <w:szCs w:val="24"/>
        </w:rPr>
        <w:t xml:space="preserve"> w Szczecinie.</w:t>
      </w:r>
    </w:p>
    <w:p w:rsidR="004B7A33" w:rsidRPr="00FC460E" w:rsidRDefault="004B7A33" w:rsidP="00FC460E">
      <w:pPr>
        <w:rPr>
          <w:b/>
        </w:rPr>
      </w:pPr>
    </w:p>
    <w:p w:rsidR="00683818" w:rsidRPr="00FC460E" w:rsidRDefault="004B7A33" w:rsidP="00FC460E">
      <w:pPr>
        <w:rPr>
          <w:b/>
        </w:rPr>
      </w:pPr>
      <w:r w:rsidRPr="00FC460E">
        <w:rPr>
          <w:b/>
        </w:rPr>
        <w:t>Kontrolę przeprowadzi</w:t>
      </w:r>
      <w:r w:rsidR="00393D2E" w:rsidRPr="00FC460E">
        <w:rPr>
          <w:b/>
        </w:rPr>
        <w:t>li</w:t>
      </w:r>
      <w:r w:rsidRPr="00FC460E">
        <w:rPr>
          <w:b/>
        </w:rPr>
        <w:t>:</w:t>
      </w:r>
    </w:p>
    <w:p w:rsidR="00683818" w:rsidRPr="00FC460E" w:rsidRDefault="00265012" w:rsidP="00FC460E">
      <w:pPr>
        <w:pStyle w:val="Akapitzlist"/>
        <w:numPr>
          <w:ilvl w:val="0"/>
          <w:numId w:val="17"/>
        </w:numPr>
        <w:ind w:left="426"/>
        <w:jc w:val="both"/>
      </w:pPr>
      <w:r>
        <w:t xml:space="preserve">                              </w:t>
      </w:r>
      <w:r w:rsidR="006C57DE" w:rsidRPr="00FC460E">
        <w:t xml:space="preserve"> – naczelnik </w:t>
      </w:r>
      <w:r w:rsidR="00393D2E" w:rsidRPr="00FC460E">
        <w:t>Wydziału</w:t>
      </w:r>
      <w:r w:rsidR="004B7A33" w:rsidRPr="00FC460E">
        <w:t xml:space="preserve"> Kadr w Komendzie Wojewódzkiej Państwowej Straży Po</w:t>
      </w:r>
      <w:r w:rsidR="00393D2E" w:rsidRPr="00FC460E">
        <w:t xml:space="preserve">żarnej w Szczecinie działająca </w:t>
      </w:r>
      <w:r w:rsidR="004B7A33" w:rsidRPr="00FC460E">
        <w:t>na pod</w:t>
      </w:r>
      <w:r w:rsidR="00EA1689" w:rsidRPr="00FC460E">
        <w:t xml:space="preserve">stawie upoważnienia </w:t>
      </w:r>
      <w:r w:rsidR="0075633A">
        <w:br/>
      </w:r>
      <w:r w:rsidR="00EA1689" w:rsidRPr="00FC460E">
        <w:t xml:space="preserve">do kontroli </w:t>
      </w:r>
      <w:r w:rsidR="003667BE" w:rsidRPr="00FC460E">
        <w:t xml:space="preserve">nr: </w:t>
      </w:r>
      <w:r w:rsidR="001474FC">
        <w:t>WO.092.23.3</w:t>
      </w:r>
      <w:r w:rsidR="00610261" w:rsidRPr="00FC460E">
        <w:t xml:space="preserve">.2014 z dnia </w:t>
      </w:r>
      <w:r w:rsidR="001474FC">
        <w:t>17</w:t>
      </w:r>
      <w:r w:rsidR="006C57DE" w:rsidRPr="00FC460E">
        <w:t xml:space="preserve"> listopada</w:t>
      </w:r>
      <w:r w:rsidR="000D6782" w:rsidRPr="00FC460E">
        <w:t xml:space="preserve"> 2014</w:t>
      </w:r>
      <w:r w:rsidR="00B75086" w:rsidRPr="00FC460E">
        <w:t xml:space="preserve"> r. podpisanego przez </w:t>
      </w:r>
      <w:r w:rsidR="004B7A33" w:rsidRPr="00FC460E">
        <w:t>Zachodniopomorskiego Komendanta Wojewódzkiego Pańs</w:t>
      </w:r>
      <w:r w:rsidR="00B75086" w:rsidRPr="00FC460E">
        <w:t>twowej Straży Poż</w:t>
      </w:r>
      <w:r w:rsidR="00393D2E" w:rsidRPr="00FC460E">
        <w:t>arnej nadbryg. Henryka Cegiełkę,</w:t>
      </w:r>
    </w:p>
    <w:p w:rsidR="006C57DE" w:rsidRPr="00FC460E" w:rsidRDefault="00265012" w:rsidP="00FC460E">
      <w:pPr>
        <w:pStyle w:val="Akapitzlist"/>
        <w:numPr>
          <w:ilvl w:val="0"/>
          <w:numId w:val="17"/>
        </w:numPr>
        <w:ind w:left="426"/>
        <w:jc w:val="both"/>
      </w:pPr>
      <w:r>
        <w:t xml:space="preserve">                         </w:t>
      </w:r>
      <w:r w:rsidR="00DF1B37" w:rsidRPr="00FC460E">
        <w:t xml:space="preserve"> </w:t>
      </w:r>
      <w:r w:rsidR="00134A6C" w:rsidRPr="00FC460E">
        <w:t xml:space="preserve"> – starszy inspektor w Wydziale Kadr</w:t>
      </w:r>
      <w:r w:rsidR="004B7A33" w:rsidRPr="00FC460E">
        <w:t xml:space="preserve"> w Komendzie Wojewódzkiej Państwowej Straży Pożarnej w Szczecinie działająca na podstaw</w:t>
      </w:r>
      <w:r w:rsidR="00EA1689" w:rsidRPr="00FC460E">
        <w:t xml:space="preserve">ie upoważnienia </w:t>
      </w:r>
      <w:r w:rsidR="0075633A">
        <w:br/>
      </w:r>
      <w:r w:rsidR="00EA1689" w:rsidRPr="00FC460E">
        <w:t>o kontroli nr:</w:t>
      </w:r>
      <w:r w:rsidR="00C24041">
        <w:t xml:space="preserve"> </w:t>
      </w:r>
      <w:r w:rsidR="001474FC">
        <w:t>WO.092.23.1</w:t>
      </w:r>
      <w:r w:rsidR="00610261" w:rsidRPr="00FC460E">
        <w:t xml:space="preserve">.2014 z dnia </w:t>
      </w:r>
      <w:r w:rsidR="001474FC">
        <w:t>17</w:t>
      </w:r>
      <w:r w:rsidR="006C57DE" w:rsidRPr="00FC460E">
        <w:t xml:space="preserve"> listopada</w:t>
      </w:r>
      <w:r w:rsidR="000D6782" w:rsidRPr="00FC460E">
        <w:t xml:space="preserve"> 2014</w:t>
      </w:r>
      <w:r w:rsidR="004B7A33" w:rsidRPr="00FC460E">
        <w:t xml:space="preserve"> r. podpisanego przez Zachodniopomorskiego Komendanta Wojewódzkiego Państwowej Straży Pożarnej</w:t>
      </w:r>
      <w:r w:rsidR="00393D2E" w:rsidRPr="00FC460E">
        <w:t xml:space="preserve"> nadbryg. Henryka Cegiełkę,</w:t>
      </w:r>
    </w:p>
    <w:p w:rsidR="006C57DE" w:rsidRPr="00FC460E" w:rsidRDefault="00265012" w:rsidP="00FC460E">
      <w:pPr>
        <w:pStyle w:val="Akapitzlist"/>
        <w:numPr>
          <w:ilvl w:val="0"/>
          <w:numId w:val="17"/>
        </w:numPr>
        <w:ind w:left="426"/>
        <w:jc w:val="both"/>
      </w:pPr>
      <w:r>
        <w:t xml:space="preserve">                                 </w:t>
      </w:r>
      <w:r w:rsidR="006C57DE" w:rsidRPr="00FC460E">
        <w:t xml:space="preserve"> – starszy inspektor w Wydziale Kadr w Komendzie Wojewódzkiej Państwowej Straży Pożarnej w Szczecinie działająca na podstawie upoważnienia </w:t>
      </w:r>
      <w:r w:rsidR="0075633A">
        <w:br/>
      </w:r>
      <w:r w:rsidR="006C57DE" w:rsidRPr="00FC460E">
        <w:t>do kontr</w:t>
      </w:r>
      <w:r w:rsidR="00610261" w:rsidRPr="00FC460E">
        <w:t>oli nr:</w:t>
      </w:r>
      <w:r w:rsidR="00C24041">
        <w:t xml:space="preserve"> </w:t>
      </w:r>
      <w:r w:rsidR="001474FC">
        <w:t>WO.092.23.2</w:t>
      </w:r>
      <w:r w:rsidR="00610261" w:rsidRPr="00FC460E">
        <w:t xml:space="preserve">.2014 z dnia </w:t>
      </w:r>
      <w:r w:rsidR="001474FC">
        <w:t>17</w:t>
      </w:r>
      <w:r w:rsidR="006C57DE" w:rsidRPr="00FC460E">
        <w:t xml:space="preserve"> listopada 2014 r. podpisanego przez Zachodniopomorskiego Komendanta Wojewódzkiego Państwowej Straży Pożarnej nadbryg. Henryka Cegiełkę.</w:t>
      </w:r>
    </w:p>
    <w:p w:rsidR="004B7A33" w:rsidRPr="00FC460E" w:rsidRDefault="004B7A33" w:rsidP="00FC460E">
      <w:pPr>
        <w:rPr>
          <w:b/>
        </w:rPr>
      </w:pPr>
    </w:p>
    <w:p w:rsidR="004B7A33" w:rsidRPr="00FC460E" w:rsidRDefault="004B7A33" w:rsidP="00FC460E">
      <w:r w:rsidRPr="00FC460E">
        <w:rPr>
          <w:b/>
        </w:rPr>
        <w:t>Kontrolę przeprowadzono w dniu:</w:t>
      </w:r>
      <w:r w:rsidR="00393D2E" w:rsidRPr="00FC460E">
        <w:t xml:space="preserve"> </w:t>
      </w:r>
      <w:r w:rsidR="001474FC">
        <w:t>19</w:t>
      </w:r>
      <w:r w:rsidR="006C57DE" w:rsidRPr="00FC460E">
        <w:t xml:space="preserve"> listopada</w:t>
      </w:r>
      <w:r w:rsidR="00134A6C" w:rsidRPr="00FC460E">
        <w:t xml:space="preserve"> 2014</w:t>
      </w:r>
      <w:r w:rsidR="00D622DC" w:rsidRPr="00FC460E">
        <w:t xml:space="preserve"> r.</w:t>
      </w:r>
    </w:p>
    <w:p w:rsidR="004B7A33" w:rsidRPr="00FC460E" w:rsidRDefault="004B7A33" w:rsidP="00FC460E">
      <w:pPr>
        <w:rPr>
          <w:b/>
          <w:bCs/>
        </w:rPr>
      </w:pPr>
    </w:p>
    <w:p w:rsidR="004B7A33" w:rsidRPr="00FC460E" w:rsidRDefault="00610261" w:rsidP="00FC460E">
      <w:pPr>
        <w:rPr>
          <w:b/>
          <w:bCs/>
        </w:rPr>
      </w:pPr>
      <w:r w:rsidRPr="00FC460E">
        <w:rPr>
          <w:b/>
          <w:bCs/>
        </w:rPr>
        <w:t>Z</w:t>
      </w:r>
      <w:r w:rsidR="004B7A33" w:rsidRPr="00FC460E">
        <w:rPr>
          <w:b/>
          <w:bCs/>
        </w:rPr>
        <w:t>akres kontroli:</w:t>
      </w:r>
    </w:p>
    <w:p w:rsidR="004B7A33" w:rsidRPr="00FC460E" w:rsidRDefault="004B7A33" w:rsidP="00FC460E">
      <w:pPr>
        <w:jc w:val="both"/>
      </w:pPr>
      <w:r w:rsidRPr="00FC460E">
        <w:rPr>
          <w:bCs/>
        </w:rPr>
        <w:t>Przedmiot kontroli:</w:t>
      </w:r>
      <w:r w:rsidR="006F2DB8" w:rsidRPr="00FC460E">
        <w:rPr>
          <w:b/>
          <w:bCs/>
        </w:rPr>
        <w:t xml:space="preserve"> </w:t>
      </w:r>
      <w:r w:rsidR="00CF4630" w:rsidRPr="00FC460E">
        <w:rPr>
          <w:bCs/>
        </w:rPr>
        <w:t>P</w:t>
      </w:r>
      <w:r w:rsidR="006C57DE" w:rsidRPr="00FC460E">
        <w:rPr>
          <w:bCs/>
        </w:rPr>
        <w:t>rawidłowość rozliczania czasu służby strażaków i wypłaty ekwiwal</w:t>
      </w:r>
      <w:r w:rsidR="001474FC">
        <w:rPr>
          <w:bCs/>
        </w:rPr>
        <w:t>entu za wypracowanie nadgodzin.</w:t>
      </w:r>
    </w:p>
    <w:p w:rsidR="00902501" w:rsidRPr="00FC460E" w:rsidRDefault="004B7A33" w:rsidP="00FC460E">
      <w:pPr>
        <w:jc w:val="both"/>
      </w:pPr>
      <w:r w:rsidRPr="00FC460E">
        <w:t>Okr</w:t>
      </w:r>
      <w:r w:rsidR="006F2DB8" w:rsidRPr="00FC460E">
        <w:t>es objęty ko</w:t>
      </w:r>
      <w:r w:rsidR="00701652" w:rsidRPr="00FC460E">
        <w:t xml:space="preserve">ntrolą: </w:t>
      </w:r>
      <w:r w:rsidR="006C57DE" w:rsidRPr="00FC460E">
        <w:t>od 1.07.2013 r. do 30.06</w:t>
      </w:r>
      <w:r w:rsidR="000D6782" w:rsidRPr="00FC460E">
        <w:t>.2014</w:t>
      </w:r>
      <w:r w:rsidRPr="00FC460E">
        <w:t xml:space="preserve"> r.</w:t>
      </w:r>
    </w:p>
    <w:p w:rsidR="009F4C8C" w:rsidRDefault="009F4C8C" w:rsidP="00FC460E">
      <w:pPr>
        <w:jc w:val="both"/>
        <w:rPr>
          <w:b/>
          <w:bCs/>
        </w:rPr>
      </w:pPr>
    </w:p>
    <w:p w:rsidR="004B7A33" w:rsidRPr="00FC460E" w:rsidRDefault="004B7A33" w:rsidP="00FC460E">
      <w:pPr>
        <w:jc w:val="both"/>
      </w:pPr>
      <w:r w:rsidRPr="00FC460E">
        <w:rPr>
          <w:b/>
          <w:bCs/>
        </w:rPr>
        <w:t>W toku kontroli ustalono, co następuje:</w:t>
      </w:r>
    </w:p>
    <w:p w:rsidR="004B7A33" w:rsidRPr="00FC460E" w:rsidRDefault="004B7A33" w:rsidP="00FC460E">
      <w:pPr>
        <w:rPr>
          <w:b/>
        </w:rPr>
      </w:pPr>
    </w:p>
    <w:p w:rsidR="00902501" w:rsidRPr="00FC460E" w:rsidRDefault="009E1D21" w:rsidP="00FC460E">
      <w:pPr>
        <w:jc w:val="both"/>
        <w:rPr>
          <w:b/>
        </w:rPr>
      </w:pPr>
      <w:r w:rsidRPr="00FC460E">
        <w:rPr>
          <w:b/>
        </w:rPr>
        <w:t xml:space="preserve">I. </w:t>
      </w:r>
      <w:r w:rsidR="00773D4A" w:rsidRPr="00FC460E">
        <w:rPr>
          <w:b/>
        </w:rPr>
        <w:t xml:space="preserve"> </w:t>
      </w:r>
      <w:r w:rsidR="004B7A33" w:rsidRPr="00FC460E">
        <w:rPr>
          <w:b/>
        </w:rPr>
        <w:t xml:space="preserve">Podsumowanie i ocena działalności </w:t>
      </w:r>
      <w:r w:rsidR="00701652" w:rsidRPr="00FC460E">
        <w:rPr>
          <w:b/>
        </w:rPr>
        <w:t>Komendanta Powiatowego</w:t>
      </w:r>
      <w:r w:rsidR="006F2DB8" w:rsidRPr="00FC460E">
        <w:rPr>
          <w:b/>
        </w:rPr>
        <w:t xml:space="preserve"> </w:t>
      </w:r>
      <w:r w:rsidR="00316779">
        <w:rPr>
          <w:b/>
        </w:rPr>
        <w:t>PSP w Pyrzycach</w:t>
      </w:r>
      <w:r w:rsidR="00AC760E">
        <w:rPr>
          <w:b/>
        </w:rPr>
        <w:t>.</w:t>
      </w:r>
    </w:p>
    <w:p w:rsidR="007F0FC2" w:rsidRPr="00FC460E" w:rsidRDefault="007F0FC2" w:rsidP="007F0FC2">
      <w:pPr>
        <w:jc w:val="both"/>
        <w:rPr>
          <w:b/>
        </w:rPr>
      </w:pPr>
      <w:r w:rsidRPr="00FC460E">
        <w:rPr>
          <w:b/>
        </w:rPr>
        <w:t xml:space="preserve">1. </w:t>
      </w:r>
      <w:r w:rsidRPr="00FC460E">
        <w:rPr>
          <w:b/>
          <w:bCs/>
        </w:rPr>
        <w:t xml:space="preserve">Prawidłowość rozliczania czasu służby strażaków i wypłaty ekwiwalentu </w:t>
      </w:r>
      <w:r>
        <w:rPr>
          <w:b/>
          <w:bCs/>
        </w:rPr>
        <w:br/>
      </w:r>
      <w:r w:rsidRPr="00FC460E">
        <w:rPr>
          <w:b/>
          <w:bCs/>
        </w:rPr>
        <w:t>za wypracowanie nadgodzin.</w:t>
      </w:r>
    </w:p>
    <w:p w:rsidR="00875EF0" w:rsidRPr="00FC460E" w:rsidRDefault="00875EF0" w:rsidP="0075633A">
      <w:pPr>
        <w:ind w:firstLine="708"/>
        <w:jc w:val="both"/>
      </w:pPr>
      <w:r w:rsidRPr="00FC460E">
        <w:lastRenderedPageBreak/>
        <w:t xml:space="preserve">Zagadnienia czasu służby reguluje art. 35 ustawy z dnia 24 sierpnia 1991 r. </w:t>
      </w:r>
      <w:r w:rsidR="0075633A">
        <w:br/>
      </w:r>
      <w:r w:rsidRPr="00FC460E">
        <w:t xml:space="preserve">o Państwowej Straży Pożarnej (Dz. U. </w:t>
      </w:r>
      <w:r w:rsidR="001025AC" w:rsidRPr="00FC460E">
        <w:t xml:space="preserve">z 2013 r., </w:t>
      </w:r>
      <w:r w:rsidRPr="00FC460E">
        <w:t xml:space="preserve">poz. </w:t>
      </w:r>
      <w:r w:rsidR="001025AC" w:rsidRPr="00FC460E">
        <w:t>1340</w:t>
      </w:r>
      <w:r w:rsidRPr="00FC460E">
        <w:t xml:space="preserve"> ze zm.) oraz rozporządzenie Ministra Spraw Wewnętrznych i Administracji z dnia 29 grudnia 2005 r. w sprawie pełnienia służby przez strażaków Państwowej Straży Pożarnej ( Dz. U. Nr 266, poz. 2247 ze zm.).</w:t>
      </w:r>
    </w:p>
    <w:p w:rsidR="00875EF0" w:rsidRPr="00FC460E" w:rsidRDefault="00875EF0" w:rsidP="0075633A">
      <w:pPr>
        <w:ind w:firstLine="708"/>
        <w:jc w:val="both"/>
      </w:pPr>
      <w:r w:rsidRPr="00FC460E">
        <w:t xml:space="preserve">Zgodnie z § 16 ust. 1 </w:t>
      </w:r>
      <w:r w:rsidR="007F475C" w:rsidRPr="00FC460E">
        <w:t>ww.</w:t>
      </w:r>
      <w:r w:rsidRPr="00FC460E">
        <w:t xml:space="preserve"> rozporządzenia w jednostkach organizacyjnych prowadzi </w:t>
      </w:r>
      <w:r w:rsidR="00190DEB">
        <w:br/>
      </w:r>
      <w:r w:rsidRPr="00FC460E">
        <w:t xml:space="preserve">się ewidencję czasu służby strażaków, która obejmuje listy obecności i karty ewidencji czasu służby strażaka. </w:t>
      </w:r>
    </w:p>
    <w:p w:rsidR="003B48AB" w:rsidRDefault="0072776B" w:rsidP="0075633A">
      <w:pPr>
        <w:ind w:firstLine="708"/>
        <w:jc w:val="both"/>
      </w:pPr>
      <w:r w:rsidRPr="00FC460E">
        <w:t xml:space="preserve">Analizie podlegały </w:t>
      </w:r>
      <w:r w:rsidR="00875EF0" w:rsidRPr="00FC460E">
        <w:t>list</w:t>
      </w:r>
      <w:r w:rsidRPr="00FC460E">
        <w:t>y</w:t>
      </w:r>
      <w:r w:rsidR="00875EF0" w:rsidRPr="00FC460E">
        <w:t xml:space="preserve"> obecności, indywidualn</w:t>
      </w:r>
      <w:r w:rsidRPr="00FC460E">
        <w:t>e</w:t>
      </w:r>
      <w:r w:rsidR="00875EF0" w:rsidRPr="00FC460E">
        <w:t xml:space="preserve"> kart</w:t>
      </w:r>
      <w:r w:rsidRPr="00FC460E">
        <w:t>y</w:t>
      </w:r>
      <w:r w:rsidR="00875EF0" w:rsidRPr="00FC460E">
        <w:t xml:space="preserve"> ewidencji czasu służby</w:t>
      </w:r>
      <w:r w:rsidR="003B48AB" w:rsidRPr="00FC460E">
        <w:t>, ewidencja nadgodzin oraz książki podziału bojowego za  II okres rozliczeniow</w:t>
      </w:r>
      <w:r w:rsidR="0074574D" w:rsidRPr="00FC460E">
        <w:t>y</w:t>
      </w:r>
      <w:r w:rsidR="003B48AB" w:rsidRPr="00FC460E">
        <w:t xml:space="preserve"> 2013 r. </w:t>
      </w:r>
      <w:r w:rsidR="00190DEB">
        <w:br/>
      </w:r>
      <w:r w:rsidR="0074574D" w:rsidRPr="00FC460E">
        <w:t>oraz</w:t>
      </w:r>
      <w:r w:rsidR="003B48AB" w:rsidRPr="00FC460E">
        <w:t xml:space="preserve"> I okres rozliczeniow</w:t>
      </w:r>
      <w:r w:rsidR="0074574D" w:rsidRPr="00FC460E">
        <w:t>y</w:t>
      </w:r>
      <w:r w:rsidR="003B48AB" w:rsidRPr="00FC460E">
        <w:t xml:space="preserve"> 2014 r.</w:t>
      </w:r>
      <w:r w:rsidR="0074574D" w:rsidRPr="00FC460E">
        <w:t xml:space="preserve"> Sprawdzając powyższe dok</w:t>
      </w:r>
      <w:r w:rsidR="00510D54" w:rsidRPr="00FC460E">
        <w:t>umenty stwierdzono</w:t>
      </w:r>
      <w:r w:rsidR="00D614B1" w:rsidRPr="00FC460E">
        <w:t>,</w:t>
      </w:r>
      <w:r w:rsidR="00AC760E">
        <w:t xml:space="preserve"> </w:t>
      </w:r>
      <w:r w:rsidR="00190DEB">
        <w:br/>
      </w:r>
      <w:r w:rsidR="00AC760E">
        <w:t>co następuje.</w:t>
      </w:r>
    </w:p>
    <w:p w:rsidR="00AC760E" w:rsidRPr="00FC460E" w:rsidRDefault="00AC760E" w:rsidP="0075633A">
      <w:pPr>
        <w:ind w:firstLine="708"/>
        <w:jc w:val="both"/>
      </w:pPr>
    </w:p>
    <w:p w:rsidR="00875EF0" w:rsidRDefault="00316E05" w:rsidP="0075633A">
      <w:pPr>
        <w:ind w:firstLine="708"/>
        <w:jc w:val="both"/>
      </w:pPr>
      <w:r w:rsidRPr="00FC460E">
        <w:t>W</w:t>
      </w:r>
      <w:r w:rsidR="008073AF" w:rsidRPr="00FC460E">
        <w:t xml:space="preserve"> jednostce </w:t>
      </w:r>
      <w:r w:rsidR="00CE532C" w:rsidRPr="00FC460E">
        <w:t xml:space="preserve">kontrolowanej </w:t>
      </w:r>
      <w:r w:rsidR="003B48AB" w:rsidRPr="00FC460E">
        <w:t xml:space="preserve">prawidłowo </w:t>
      </w:r>
      <w:r w:rsidR="008073AF" w:rsidRPr="00FC460E">
        <w:t>ustalono</w:t>
      </w:r>
      <w:r w:rsidR="00DF1C63" w:rsidRPr="00FC460E">
        <w:t>,</w:t>
      </w:r>
      <w:r w:rsidR="008073AF" w:rsidRPr="00FC460E">
        <w:t xml:space="preserve"> zgodnie z § 12 ust. 1 ww. </w:t>
      </w:r>
      <w:r w:rsidR="004D6418" w:rsidRPr="00FC460E">
        <w:t>rozporządzenia</w:t>
      </w:r>
      <w:r w:rsidR="0065703B" w:rsidRPr="00FC460E">
        <w:t xml:space="preserve">, </w:t>
      </w:r>
      <w:r w:rsidR="004D6418" w:rsidRPr="00FC460E">
        <w:t xml:space="preserve"> harmonogram</w:t>
      </w:r>
      <w:r w:rsidR="003B48AB" w:rsidRPr="00FC460E">
        <w:t>y półroczne</w:t>
      </w:r>
      <w:r w:rsidR="00D614B1" w:rsidRPr="00FC460E">
        <w:t>,</w:t>
      </w:r>
      <w:r w:rsidR="003B48AB" w:rsidRPr="00FC460E">
        <w:t xml:space="preserve"> w których </w:t>
      </w:r>
      <w:r w:rsidRPr="00FC460E">
        <w:t>w</w:t>
      </w:r>
      <w:r w:rsidR="00D614B1" w:rsidRPr="00FC460E">
        <w:t xml:space="preserve"> sposób równomierny</w:t>
      </w:r>
      <w:r w:rsidR="00875EF0" w:rsidRPr="00FC460E">
        <w:t xml:space="preserve"> określono </w:t>
      </w:r>
      <w:r w:rsidR="00190DEB">
        <w:br/>
      </w:r>
      <w:r w:rsidR="00875EF0" w:rsidRPr="00FC460E">
        <w:t>dni i godziny służby poszczególnych strażaków zgodnie z normą czasu służby określoną w art. 35 ust. 1 ustawy, oraz dni i godziny wolne od służby. Liczba kolejnych godzin wolnych od s</w:t>
      </w:r>
      <w:r w:rsidRPr="00FC460E">
        <w:t>łużb określonych w harmonogramach</w:t>
      </w:r>
      <w:r w:rsidR="00875EF0" w:rsidRPr="00FC460E">
        <w:t xml:space="preserve"> </w:t>
      </w:r>
      <w:r w:rsidR="0075633A">
        <w:t>nie jest większa niż 120 godzin.</w:t>
      </w:r>
    </w:p>
    <w:p w:rsidR="00AC760E" w:rsidRPr="00FC460E" w:rsidRDefault="00AC760E" w:rsidP="0075633A">
      <w:pPr>
        <w:ind w:firstLine="708"/>
        <w:jc w:val="both"/>
      </w:pPr>
    </w:p>
    <w:p w:rsidR="00510D54" w:rsidRPr="00FC460E" w:rsidRDefault="00316E05" w:rsidP="007F0FC2">
      <w:pPr>
        <w:ind w:firstLine="708"/>
        <w:jc w:val="both"/>
      </w:pPr>
      <w:r w:rsidRPr="00FC460E">
        <w:t>I</w:t>
      </w:r>
      <w:r w:rsidR="00875EF0" w:rsidRPr="00FC460E">
        <w:t>ndywidualne karty ewidencji czasu służby strażaka są założone i prowadzone odrębnie dla każdego strażaka. Skontrolowano indywidualn</w:t>
      </w:r>
      <w:r w:rsidR="009F6C77" w:rsidRPr="00FC460E">
        <w:t>e</w:t>
      </w:r>
      <w:r w:rsidR="00875EF0" w:rsidRPr="00FC460E">
        <w:t xml:space="preserve"> kart</w:t>
      </w:r>
      <w:r w:rsidR="009F6C77" w:rsidRPr="00FC460E">
        <w:t>y</w:t>
      </w:r>
      <w:r w:rsidR="00875EF0" w:rsidRPr="00FC460E">
        <w:t xml:space="preserve"> ewidencji czasu służby </w:t>
      </w:r>
      <w:r w:rsidR="003B48AB" w:rsidRPr="00FC460E">
        <w:t>1</w:t>
      </w:r>
      <w:r w:rsidR="00316779">
        <w:t>0</w:t>
      </w:r>
      <w:r w:rsidR="00C22888" w:rsidRPr="00FC460E">
        <w:t xml:space="preserve"> </w:t>
      </w:r>
      <w:r w:rsidR="00875EF0" w:rsidRPr="00FC460E">
        <w:t>strażaków</w:t>
      </w:r>
      <w:r w:rsidR="009F6C77" w:rsidRPr="00FC460E">
        <w:t xml:space="preserve"> </w:t>
      </w:r>
      <w:r w:rsidR="00875EF0" w:rsidRPr="00FC460E">
        <w:t>(</w:t>
      </w:r>
      <w:r w:rsidR="00265012">
        <w:t>…………………………………………………………………………………………………………………………………………………………….</w:t>
      </w:r>
      <w:r w:rsidR="00A06E32">
        <w:t>)</w:t>
      </w:r>
      <w:r w:rsidR="007F0FC2">
        <w:t xml:space="preserve">. </w:t>
      </w:r>
      <w:r w:rsidR="009F6C77" w:rsidRPr="00FC460E">
        <w:t>S</w:t>
      </w:r>
      <w:r w:rsidR="00875EF0" w:rsidRPr="00FC460E">
        <w:t>twierdzono, ż</w:t>
      </w:r>
      <w:r w:rsidR="009F6C77" w:rsidRPr="00FC460E">
        <w:t>e</w:t>
      </w:r>
      <w:r w:rsidR="00875EF0" w:rsidRPr="00FC460E">
        <w:t xml:space="preserve"> </w:t>
      </w:r>
      <w:r w:rsidR="00AC760E">
        <w:t xml:space="preserve">karty ewidencji czasu służby </w:t>
      </w:r>
      <w:r w:rsidR="00224063">
        <w:t>ww.</w:t>
      </w:r>
      <w:r w:rsidR="00AC760E">
        <w:t xml:space="preserve"> strażaków </w:t>
      </w:r>
      <w:r w:rsidR="00AC760E" w:rsidRPr="00FC460E">
        <w:t xml:space="preserve">obejmują </w:t>
      </w:r>
      <w:r w:rsidR="00875EF0" w:rsidRPr="00FC460E">
        <w:t>zgodnie z § 16 ust. 2 rozporządzenia w sprawie pełnienia służby przez strażaków PSP</w:t>
      </w:r>
      <w:r w:rsidR="00AC760E">
        <w:t xml:space="preserve"> informacje</w:t>
      </w:r>
      <w:r w:rsidR="00875EF0" w:rsidRPr="00FC460E">
        <w:t xml:space="preserve"> o czasie służby pełnionej według obowiązującego strażaka harmonogramu o którym mowa w  § 12 ust. 1 ww</w:t>
      </w:r>
      <w:r w:rsidR="009F6C77" w:rsidRPr="00FC460E">
        <w:t>.</w:t>
      </w:r>
      <w:r w:rsidR="00875EF0" w:rsidRPr="00FC460E">
        <w:t xml:space="preserve"> rozporz</w:t>
      </w:r>
      <w:r w:rsidR="00DF1C63" w:rsidRPr="00FC460E">
        <w:t xml:space="preserve">ądzenia. </w:t>
      </w:r>
    </w:p>
    <w:p w:rsidR="002459A1" w:rsidRPr="00910794" w:rsidRDefault="00316E05" w:rsidP="00FC460E">
      <w:pPr>
        <w:ind w:firstLine="708"/>
        <w:jc w:val="both"/>
      </w:pPr>
      <w:r w:rsidRPr="00910794">
        <w:t xml:space="preserve">Karty </w:t>
      </w:r>
      <w:r w:rsidR="00AC760E">
        <w:t xml:space="preserve">zawierały również </w:t>
      </w:r>
      <w:r w:rsidRPr="00910794">
        <w:t>informację o pełnionych dyżurach domowych</w:t>
      </w:r>
      <w:r w:rsidR="00BE4D51" w:rsidRPr="00910794">
        <w:t>.</w:t>
      </w:r>
      <w:r w:rsidR="000E29C4" w:rsidRPr="00910794">
        <w:t xml:space="preserve"> </w:t>
      </w:r>
      <w:r w:rsidR="00BE4D51" w:rsidRPr="00910794">
        <w:t>W</w:t>
      </w:r>
      <w:r w:rsidR="002459A1" w:rsidRPr="00910794">
        <w:t xml:space="preserve"> </w:t>
      </w:r>
      <w:r w:rsidR="006A4104" w:rsidRPr="00910794">
        <w:t>jednej</w:t>
      </w:r>
      <w:r w:rsidR="002459A1" w:rsidRPr="00910794">
        <w:t xml:space="preserve"> </w:t>
      </w:r>
      <w:r w:rsidR="007F0FC2">
        <w:br/>
      </w:r>
      <w:r w:rsidR="002459A1" w:rsidRPr="00910794">
        <w:t>z kontrolowanych kart czas trwania dyżurów w miesiącu przekraczał łącznie 72 godziny:</w:t>
      </w:r>
    </w:p>
    <w:p w:rsidR="006A4104" w:rsidRPr="00910794" w:rsidRDefault="00265012" w:rsidP="002459A1">
      <w:pPr>
        <w:pStyle w:val="Akapitzlist"/>
        <w:numPr>
          <w:ilvl w:val="0"/>
          <w:numId w:val="25"/>
        </w:numPr>
        <w:jc w:val="both"/>
      </w:pPr>
      <w:r>
        <w:t>………………………</w:t>
      </w:r>
      <w:r w:rsidR="006A4104" w:rsidRPr="00910794">
        <w:t xml:space="preserve"> (zał.</w:t>
      </w:r>
      <w:r w:rsidR="007F0FC2">
        <w:t xml:space="preserve"> nr</w:t>
      </w:r>
      <w:r w:rsidR="006A4104" w:rsidRPr="00910794">
        <w:t xml:space="preserve"> 1) sierpień 2013 r. – 80 godzin dyżuru domowego; </w:t>
      </w:r>
    </w:p>
    <w:p w:rsidR="006A4104" w:rsidRPr="00910794" w:rsidRDefault="00265012" w:rsidP="002459A1">
      <w:pPr>
        <w:pStyle w:val="Akapitzlist"/>
        <w:numPr>
          <w:ilvl w:val="0"/>
          <w:numId w:val="25"/>
        </w:numPr>
        <w:jc w:val="both"/>
      </w:pPr>
      <w:r>
        <w:t>……………………….</w:t>
      </w:r>
      <w:r w:rsidR="002459A1" w:rsidRPr="00910794">
        <w:t xml:space="preserve"> </w:t>
      </w:r>
      <w:r w:rsidR="006A4104" w:rsidRPr="00910794">
        <w:t xml:space="preserve">(zał. </w:t>
      </w:r>
      <w:r w:rsidR="007F0FC2">
        <w:t xml:space="preserve">nr </w:t>
      </w:r>
      <w:r w:rsidR="006A4104" w:rsidRPr="00910794">
        <w:t>2) grudzień 2013 r.</w:t>
      </w:r>
      <w:r w:rsidR="002459A1" w:rsidRPr="00910794">
        <w:t xml:space="preserve"> </w:t>
      </w:r>
      <w:r w:rsidR="006A4104" w:rsidRPr="00910794">
        <w:t>– 112 godzin dyżuru domowego.</w:t>
      </w:r>
    </w:p>
    <w:p w:rsidR="006A4104" w:rsidRPr="00910794" w:rsidRDefault="007F0FC2" w:rsidP="006A4104">
      <w:pPr>
        <w:jc w:val="both"/>
      </w:pPr>
      <w:r>
        <w:tab/>
      </w:r>
      <w:r w:rsidR="0075633A" w:rsidRPr="00910794">
        <w:t>Z</w:t>
      </w:r>
      <w:r w:rsidR="0074574D" w:rsidRPr="00910794">
        <w:t xml:space="preserve">godnie z § 13 ust. 3 rozporządzenia </w:t>
      </w:r>
      <w:proofErr w:type="spellStart"/>
      <w:r w:rsidR="0074574D" w:rsidRPr="00910794">
        <w:t>MSWiA</w:t>
      </w:r>
      <w:proofErr w:type="spellEnd"/>
      <w:r w:rsidR="0074574D" w:rsidRPr="00910794">
        <w:t xml:space="preserve"> w sprawie pełnienia służby przez strażaków PSP</w:t>
      </w:r>
      <w:r w:rsidR="00510D54" w:rsidRPr="00910794">
        <w:t>,</w:t>
      </w:r>
      <w:r w:rsidR="0074574D" w:rsidRPr="00910794">
        <w:t xml:space="preserve"> czas trwania wszystkich dyżurów w miesiącu nie może przekroczyć łącznie 72 godzin.</w:t>
      </w:r>
      <w:r>
        <w:t xml:space="preserve"> </w:t>
      </w:r>
      <w:r w:rsidR="006A4104" w:rsidRPr="00910794">
        <w:t xml:space="preserve">Ponadto zgodnie z § 13 ust. 3 w/c rozporządzenia strażak może pełnić dyżur domowy nie więcej niż 4 razy w miesiącu, w tym dwa razy w sobotę, niedzielę lub święto. </w:t>
      </w:r>
      <w:r w:rsidR="003D1AD3" w:rsidRPr="00910794">
        <w:t>Z kart ewidencji czasu służby strażaka wynika</w:t>
      </w:r>
      <w:r w:rsidR="00AC760E">
        <w:t>,</w:t>
      </w:r>
      <w:r w:rsidR="003D1AD3" w:rsidRPr="00910794">
        <w:t xml:space="preserve"> iż Pan Mariusz Zarzycki w miesiącu sierpniu 2013 r. pełnił dyżur 6 razy w tym 2 razy w sobotę i 1 raz w święto, natomiast w miesiącu grudniu pełnił dyżur 10 razy.</w:t>
      </w:r>
    </w:p>
    <w:p w:rsidR="003D1AD3" w:rsidRPr="00910794" w:rsidRDefault="003D1AD3" w:rsidP="00FC460E">
      <w:pPr>
        <w:ind w:firstLine="708"/>
        <w:jc w:val="both"/>
      </w:pPr>
      <w:r w:rsidRPr="00910794">
        <w:t>Zgodnie z art. 35 ust. 7 ustawy o PSP w ramach codziennego rozkładu czasu służby strażak może być wyznaczony do pełnienia, w dowolnym czasie, dyżuru trwającego nie dłużej niż 24 godziny, po których następują co najmniej 24 godziny wolne od służby. W niżej wymienionych przypadkach funkcjonariuszom nie udzielono czasu wolnego:</w:t>
      </w:r>
    </w:p>
    <w:p w:rsidR="003D1AD3" w:rsidRPr="00910794" w:rsidRDefault="00265012" w:rsidP="003D1AD3">
      <w:pPr>
        <w:pStyle w:val="Akapitzlist"/>
        <w:numPr>
          <w:ilvl w:val="0"/>
          <w:numId w:val="26"/>
        </w:numPr>
        <w:jc w:val="both"/>
      </w:pPr>
      <w:r>
        <w:t>………………………</w:t>
      </w:r>
      <w:r w:rsidR="003D1AD3" w:rsidRPr="00910794">
        <w:t xml:space="preserve"> (zał. </w:t>
      </w:r>
      <w:r w:rsidR="007F0FC2">
        <w:t xml:space="preserve">nr </w:t>
      </w:r>
      <w:r w:rsidR="003D1AD3" w:rsidRPr="00910794">
        <w:t>1) brak wolnego po służbie pełnionej w dniach 18/19</w:t>
      </w:r>
      <w:r w:rsidR="00316779">
        <w:t>.07.</w:t>
      </w:r>
      <w:r w:rsidR="00190DEB">
        <w:br/>
      </w:r>
      <w:r w:rsidR="00316779">
        <w:t>2013</w:t>
      </w:r>
      <w:r w:rsidR="000D033E" w:rsidRPr="00910794">
        <w:t xml:space="preserve"> r.</w:t>
      </w:r>
    </w:p>
    <w:p w:rsidR="000D033E" w:rsidRDefault="00265012" w:rsidP="003D1AD3">
      <w:pPr>
        <w:pStyle w:val="Akapitzlist"/>
        <w:numPr>
          <w:ilvl w:val="0"/>
          <w:numId w:val="26"/>
        </w:numPr>
        <w:jc w:val="both"/>
      </w:pPr>
      <w:r>
        <w:t>………………………</w:t>
      </w:r>
      <w:r w:rsidR="000D033E" w:rsidRPr="00910794">
        <w:t xml:space="preserve"> (zał.</w:t>
      </w:r>
      <w:r w:rsidR="007F0FC2">
        <w:t xml:space="preserve"> nr </w:t>
      </w:r>
      <w:r w:rsidR="000D033E" w:rsidRPr="00910794">
        <w:t>3) brak wolnego po służbie pełnionej w dniach: 27/28.03.</w:t>
      </w:r>
      <w:r w:rsidR="00190DEB">
        <w:br/>
      </w:r>
      <w:r w:rsidR="000D033E" w:rsidRPr="00910794">
        <w:t xml:space="preserve">2014 r.; 8/9.04.2014 r.; 16/17.04.2014 r. </w:t>
      </w:r>
    </w:p>
    <w:p w:rsidR="00AC760E" w:rsidRPr="00910794" w:rsidRDefault="00AC760E" w:rsidP="00AC760E">
      <w:pPr>
        <w:pStyle w:val="Akapitzlist"/>
        <w:ind w:left="720"/>
        <w:jc w:val="both"/>
      </w:pPr>
    </w:p>
    <w:p w:rsidR="008E7EC8" w:rsidRPr="00910794" w:rsidRDefault="007F0FC2" w:rsidP="00FC460E">
      <w:pPr>
        <w:ind w:firstLine="708"/>
        <w:jc w:val="both"/>
      </w:pPr>
      <w:r>
        <w:t>Stwierdzono b</w:t>
      </w:r>
      <w:r w:rsidR="00084A93" w:rsidRPr="00910794">
        <w:t xml:space="preserve">rak spójności między listą obecności, a kartą ewidencji czasu służby </w:t>
      </w:r>
      <w:r>
        <w:br/>
      </w:r>
      <w:r w:rsidR="00084A93" w:rsidRPr="00910794">
        <w:t>w</w:t>
      </w:r>
      <w:r w:rsidR="008E7EC8" w:rsidRPr="00910794">
        <w:t xml:space="preserve"> niżej wymienionych przypadkach</w:t>
      </w:r>
      <w:r w:rsidR="00600A6D" w:rsidRPr="00910794">
        <w:t>:</w:t>
      </w:r>
    </w:p>
    <w:p w:rsidR="00084A93" w:rsidRPr="00910794" w:rsidRDefault="00265012" w:rsidP="006B7F8A">
      <w:pPr>
        <w:pStyle w:val="Akapitzlist"/>
        <w:numPr>
          <w:ilvl w:val="0"/>
          <w:numId w:val="14"/>
        </w:numPr>
        <w:jc w:val="both"/>
      </w:pPr>
      <w:r>
        <w:t>………………………</w:t>
      </w:r>
      <w:r w:rsidR="00AC760E">
        <w:t xml:space="preserve"> (zał. nr 4</w:t>
      </w:r>
      <w:r w:rsidR="00600A6D" w:rsidRPr="00910794">
        <w:t>)</w:t>
      </w:r>
      <w:r w:rsidR="006B7F8A" w:rsidRPr="00910794">
        <w:t xml:space="preserve"> 06/07.06.2014 r. </w:t>
      </w:r>
      <w:r w:rsidR="007F0FC2" w:rsidRPr="00910794">
        <w:t>–</w:t>
      </w:r>
      <w:r w:rsidR="008E7EC8" w:rsidRPr="00910794">
        <w:t xml:space="preserve"> </w:t>
      </w:r>
      <w:r w:rsidR="00084A93" w:rsidRPr="00910794">
        <w:t>w liście obecności</w:t>
      </w:r>
      <w:r w:rsidR="006B7F8A" w:rsidRPr="00910794">
        <w:t xml:space="preserve"> symbol 24 K (strażak na kursie),</w:t>
      </w:r>
      <w:r w:rsidR="00084A93" w:rsidRPr="00910794">
        <w:t xml:space="preserve"> w karcie ewidencji czasu </w:t>
      </w:r>
      <w:r w:rsidR="006B7F8A" w:rsidRPr="00910794">
        <w:t>służby brak jakiejkolwiek informacji.</w:t>
      </w:r>
    </w:p>
    <w:p w:rsidR="006B7F8A" w:rsidRPr="00910794" w:rsidRDefault="00265012" w:rsidP="006B7F8A">
      <w:pPr>
        <w:pStyle w:val="Akapitzlist"/>
        <w:numPr>
          <w:ilvl w:val="0"/>
          <w:numId w:val="14"/>
        </w:numPr>
        <w:jc w:val="both"/>
      </w:pPr>
      <w:r>
        <w:t>……………………..</w:t>
      </w:r>
      <w:r w:rsidR="00AC760E">
        <w:t xml:space="preserve"> (zał. </w:t>
      </w:r>
      <w:r w:rsidR="007F0FC2">
        <w:t xml:space="preserve">nr </w:t>
      </w:r>
      <w:r w:rsidR="00AC760E">
        <w:t>5</w:t>
      </w:r>
      <w:r w:rsidR="006B7F8A" w:rsidRPr="00910794">
        <w:t xml:space="preserve">) 02/03.02.2014 r. – w liście obecności symbol 24 K, </w:t>
      </w:r>
      <w:r w:rsidR="00D9719D">
        <w:br/>
      </w:r>
      <w:r w:rsidR="006B7F8A" w:rsidRPr="00910794">
        <w:t xml:space="preserve">w karcie ewidencji czasu służby tylko w dniu 03.02.2014 r. zaewidencjonowano 8 godzin przebywania na kursie; 05/06.02.2014 r. </w:t>
      </w:r>
      <w:r w:rsidR="00D9719D" w:rsidRPr="00910794">
        <w:t>–</w:t>
      </w:r>
      <w:r w:rsidR="006B7F8A" w:rsidRPr="00910794">
        <w:t xml:space="preserve"> w liście obecności symbol 24 K, </w:t>
      </w:r>
      <w:r w:rsidR="00D9719D">
        <w:br/>
      </w:r>
      <w:r w:rsidR="006B7F8A" w:rsidRPr="00910794">
        <w:lastRenderedPageBreak/>
        <w:t>w karcie ewidencji czasu służby tylko w dniu 05.02.2014 r. zaewidencjonowano 16 godzin przebywania na kursie</w:t>
      </w:r>
      <w:r w:rsidR="00D9719D">
        <w:t>.</w:t>
      </w:r>
    </w:p>
    <w:p w:rsidR="00D801AC" w:rsidRPr="00910794" w:rsidRDefault="00D9719D" w:rsidP="00AC760E">
      <w:pPr>
        <w:jc w:val="both"/>
      </w:pPr>
      <w:r>
        <w:tab/>
      </w:r>
      <w:r w:rsidR="00E11CD2" w:rsidRPr="00910794">
        <w:t>Zgodnie z § 16 ust. 6</w:t>
      </w:r>
      <w:r w:rsidR="00D801AC" w:rsidRPr="00910794">
        <w:t xml:space="preserve"> rozporządzenia </w:t>
      </w:r>
      <w:proofErr w:type="spellStart"/>
      <w:r w:rsidR="00D801AC" w:rsidRPr="00910794">
        <w:t>MSWiA</w:t>
      </w:r>
      <w:proofErr w:type="spellEnd"/>
      <w:r w:rsidR="00D801AC" w:rsidRPr="00910794">
        <w:t xml:space="preserve"> w sprawie pełnie</w:t>
      </w:r>
      <w:r w:rsidR="00E11CD2" w:rsidRPr="00910794">
        <w:t xml:space="preserve">nia służby przez strażaków PSP, w celu rozliczenia, w przyjętym okresie rozliczeniowym, wymiaru czasu służby strażaka skierowanego na naukę do szkoły lub ośrodka szkolenia PSP, w kartach ewidencji czasu służby ewidencjonuje się jako czas służby </w:t>
      </w:r>
      <w:r w:rsidR="00E11CD2" w:rsidRPr="00316779">
        <w:rPr>
          <w:u w:val="single"/>
        </w:rPr>
        <w:t>czas w wymiarze odpowiadającym wymiarowi czasu służby określonemu w harmonogramie, o którym mowa w § 12 ust. 1 (harmonogramie półrocznym)</w:t>
      </w:r>
      <w:r w:rsidR="00E11CD2" w:rsidRPr="00910794">
        <w:t xml:space="preserve">. </w:t>
      </w:r>
      <w:r w:rsidR="00D801AC" w:rsidRPr="00910794">
        <w:t xml:space="preserve">Nie wprowadzenie w </w:t>
      </w:r>
      <w:r w:rsidR="00224063">
        <w:t>ww.</w:t>
      </w:r>
      <w:r w:rsidR="00D801AC" w:rsidRPr="00910794">
        <w:t xml:space="preserve"> przypadkach symbolu „k” w kartach ewidencji czasu służby powoduje, że w/w strażacy przebywając na kur</w:t>
      </w:r>
      <w:r>
        <w:t>s</w:t>
      </w:r>
      <w:r w:rsidR="00D801AC" w:rsidRPr="00910794">
        <w:t>ach nie ma</w:t>
      </w:r>
      <w:r w:rsidR="00AC760E">
        <w:t>ją zaewidencjonowanych prawidłowo</w:t>
      </w:r>
      <w:r w:rsidR="00D801AC" w:rsidRPr="00910794">
        <w:t xml:space="preserve"> godzin pełnionej służby. </w:t>
      </w:r>
    </w:p>
    <w:p w:rsidR="00AC760E" w:rsidRDefault="00AC760E" w:rsidP="009044B6">
      <w:pPr>
        <w:ind w:firstLine="708"/>
        <w:jc w:val="both"/>
      </w:pPr>
    </w:p>
    <w:p w:rsidR="009044B6" w:rsidRPr="00910794" w:rsidRDefault="009044B6" w:rsidP="009044B6">
      <w:pPr>
        <w:ind w:firstLine="708"/>
        <w:jc w:val="both"/>
      </w:pPr>
      <w:r w:rsidRPr="00910794">
        <w:t>W niżej wymienionych prz</w:t>
      </w:r>
      <w:r w:rsidR="00D9719D">
        <w:t xml:space="preserve">ypadkach informacja o urlopach </w:t>
      </w:r>
      <w:r w:rsidRPr="00910794">
        <w:t>zawarta w kartach ewidencji czasu służby jest niezgodna z listami obecności oraz książką podziału bojowego:</w:t>
      </w:r>
    </w:p>
    <w:p w:rsidR="00105D6E" w:rsidRDefault="00265012" w:rsidP="009044B6">
      <w:pPr>
        <w:pStyle w:val="Akapitzlist"/>
        <w:numPr>
          <w:ilvl w:val="0"/>
          <w:numId w:val="27"/>
        </w:numPr>
        <w:jc w:val="both"/>
      </w:pPr>
      <w:r>
        <w:t>………………….</w:t>
      </w:r>
      <w:r w:rsidR="009044B6" w:rsidRPr="00910794">
        <w:t xml:space="preserve"> </w:t>
      </w:r>
      <w:r w:rsidR="00105D6E" w:rsidRPr="00910794">
        <w:t>(z</w:t>
      </w:r>
      <w:r w:rsidR="00AC760E">
        <w:t>ał.</w:t>
      </w:r>
      <w:r w:rsidR="00D9719D">
        <w:t xml:space="preserve"> nr </w:t>
      </w:r>
      <w:r w:rsidR="00AC760E">
        <w:t>6</w:t>
      </w:r>
      <w:r w:rsidR="00105D6E" w:rsidRPr="00910794">
        <w:t xml:space="preserve">) </w:t>
      </w:r>
      <w:r w:rsidR="009044B6" w:rsidRPr="00910794">
        <w:t>– w liście obecności od 05.07.2013 r. do 12.07.2013</w:t>
      </w:r>
      <w:r w:rsidR="009044B6">
        <w:t xml:space="preserve"> r. urlop (72 godziny zgodnie z harmonogramem półrocznym), w karcie ewidencji czasu służby zaewidencjonowano urlop od 05.07.2013 r. do 11.07.2013 r. (64 godziny). </w:t>
      </w:r>
      <w:r w:rsidR="00D9719D">
        <w:br/>
      </w:r>
      <w:r w:rsidR="00105D6E">
        <w:t>Z karty rozliczeniowej wykorzystanych urlopów wynika, iż strażakowi odpisano 64 godziny z urlopu wypoczynkowego.</w:t>
      </w:r>
    </w:p>
    <w:p w:rsidR="00105D6E" w:rsidRDefault="00265012" w:rsidP="00105D6E">
      <w:pPr>
        <w:pStyle w:val="Akapitzlist"/>
        <w:numPr>
          <w:ilvl w:val="0"/>
          <w:numId w:val="27"/>
        </w:numPr>
        <w:jc w:val="both"/>
      </w:pPr>
      <w:r>
        <w:t>…………………</w:t>
      </w:r>
      <w:r w:rsidR="00AC760E">
        <w:t xml:space="preserve"> (zał. </w:t>
      </w:r>
      <w:r w:rsidR="00D9719D">
        <w:t xml:space="preserve">nr </w:t>
      </w:r>
      <w:r w:rsidR="00AC760E">
        <w:t>7</w:t>
      </w:r>
      <w:r w:rsidR="00105D6E">
        <w:t>) – w liście obecności w dniu 03.07.2013 r. urlop (03/04.07.</w:t>
      </w:r>
      <w:r w:rsidR="00190DEB">
        <w:br/>
      </w:r>
      <w:r w:rsidR="00105D6E">
        <w:t xml:space="preserve">2013 r. </w:t>
      </w:r>
      <w:r w:rsidR="00D522B0" w:rsidRPr="00910794">
        <w:t>–</w:t>
      </w:r>
      <w:r w:rsidR="00105D6E">
        <w:t xml:space="preserve"> 24 godziny zgodnie z harmonogramem półrocznym), w karcie ewidencji czasu służby zaewidencjonowano urlop w dniu 04.07.2013 r. (8 godzin). Z karty rozliczeniowej wykorzystanych urlopów wynika, iż strażakowi odpisano 8</w:t>
      </w:r>
      <w:r w:rsidR="00316779">
        <w:t xml:space="preserve"> godzin </w:t>
      </w:r>
      <w:r w:rsidR="00D522B0">
        <w:br/>
      </w:r>
      <w:r w:rsidR="00316779">
        <w:t>z urlopu wypoczynkowego</w:t>
      </w:r>
      <w:r w:rsidR="00105D6E">
        <w:t>.</w:t>
      </w:r>
    </w:p>
    <w:p w:rsidR="00950F6E" w:rsidRDefault="00265012" w:rsidP="001C7F54">
      <w:pPr>
        <w:pStyle w:val="Akapitzlist"/>
        <w:numPr>
          <w:ilvl w:val="0"/>
          <w:numId w:val="27"/>
        </w:numPr>
        <w:jc w:val="both"/>
      </w:pPr>
      <w:r>
        <w:t>………………</w:t>
      </w:r>
      <w:r w:rsidR="00AC760E">
        <w:t xml:space="preserve"> (zał. </w:t>
      </w:r>
      <w:r w:rsidR="00D522B0">
        <w:t xml:space="preserve">nr </w:t>
      </w:r>
      <w:r w:rsidR="00AC760E">
        <w:t>8</w:t>
      </w:r>
      <w:r w:rsidR="001C7F54">
        <w:t xml:space="preserve">) – w liście obecności w dniach 04.11.2013 r. do 05.11.2013 r. urlop (04/05.11.2013 r. </w:t>
      </w:r>
      <w:r w:rsidR="00D522B0" w:rsidRPr="00910794">
        <w:t>–</w:t>
      </w:r>
      <w:r w:rsidR="001C7F54">
        <w:t xml:space="preserve"> 24 godziny zgodnie z harmonogramem półrocznym), w karcie ewidencji czasu służby zaewidencjonowano urlop w dniu 05.11.2013 r. (8 godzin). </w:t>
      </w:r>
      <w:r w:rsidR="00D522B0">
        <w:br/>
      </w:r>
      <w:r w:rsidR="001C7F54">
        <w:t>Z karty rozliczeniowej wykorzystanych urlopów wynika, iż strażakowi odpisano 8</w:t>
      </w:r>
      <w:r w:rsidR="00316779">
        <w:t xml:space="preserve"> godzin z urlopu wypoczynkowego</w:t>
      </w:r>
      <w:r w:rsidR="001C7F54">
        <w:t>.</w:t>
      </w:r>
    </w:p>
    <w:p w:rsidR="009044B6" w:rsidRDefault="00265012" w:rsidP="009044B6">
      <w:pPr>
        <w:pStyle w:val="Akapitzlist"/>
        <w:numPr>
          <w:ilvl w:val="0"/>
          <w:numId w:val="27"/>
        </w:numPr>
        <w:jc w:val="both"/>
      </w:pPr>
      <w:r>
        <w:t>……………………</w:t>
      </w:r>
      <w:r w:rsidR="00AC760E">
        <w:t xml:space="preserve"> (zał. </w:t>
      </w:r>
      <w:r w:rsidR="00D522B0">
        <w:t xml:space="preserve">nr </w:t>
      </w:r>
      <w:r w:rsidR="00AC760E">
        <w:t>9</w:t>
      </w:r>
      <w:r w:rsidR="00105D6E">
        <w:t>) – w liście obecności w dniach 25.08.2013 r. do 26.08.</w:t>
      </w:r>
      <w:r w:rsidR="00190DEB">
        <w:br/>
      </w:r>
      <w:r w:rsidR="00105D6E">
        <w:t xml:space="preserve">2013 r. urlop okolicznościowy </w:t>
      </w:r>
      <w:r w:rsidR="00AC760E">
        <w:t xml:space="preserve">z tyt. zawarcia związku małżeńskiego </w:t>
      </w:r>
      <w:r w:rsidR="00105D6E">
        <w:t xml:space="preserve">(25/26.08.2013 r. </w:t>
      </w:r>
      <w:r w:rsidR="00D522B0" w:rsidRPr="00910794">
        <w:t>–</w:t>
      </w:r>
      <w:r w:rsidR="00105D6E">
        <w:t xml:space="preserve"> 24 godziny zgodnie z harmonogramem półrocznym), w karcie ewidencji czasu służb</w:t>
      </w:r>
      <w:r w:rsidR="002A3A12">
        <w:t>y zaewidencjonowano urlop okolicznościowy w dniach 25.08</w:t>
      </w:r>
      <w:r w:rsidR="00105D6E">
        <w:t>.2013 r.</w:t>
      </w:r>
      <w:r w:rsidR="002A3A12">
        <w:t xml:space="preserve"> do 26.08.2013 r. (16</w:t>
      </w:r>
      <w:r w:rsidR="00105D6E">
        <w:t xml:space="preserve"> godzin). Z karty rozliczeniowej wykorzystanych urlopów </w:t>
      </w:r>
      <w:r w:rsidR="002A3A12">
        <w:t>wynika, iż strażakowi udzielono 16 godzin urlopu okolicznościowego. Ponadto z książki podziału bojowego nie wynika, iż Pan Tomasz Radecki przebywał na urlopie.</w:t>
      </w:r>
    </w:p>
    <w:p w:rsidR="00555E89" w:rsidRDefault="00555E89" w:rsidP="002A3A12">
      <w:pPr>
        <w:ind w:firstLine="360"/>
        <w:jc w:val="both"/>
      </w:pPr>
    </w:p>
    <w:p w:rsidR="002A3A12" w:rsidRDefault="00D522B0" w:rsidP="00555E89">
      <w:pPr>
        <w:ind w:firstLine="360"/>
        <w:jc w:val="both"/>
      </w:pPr>
      <w:r>
        <w:tab/>
      </w:r>
      <w:r w:rsidR="002A3A12">
        <w:t xml:space="preserve">Urlopy wypoczynkowe, dodatkowe urlopy wypoczynkowe, okolicznościowe </w:t>
      </w:r>
      <w:r w:rsidR="00555E89">
        <w:t xml:space="preserve">z tytułu przeniesienia służbowego oraz na załatwienie ważnych spraw osobistych lub rodzinnych </w:t>
      </w:r>
      <w:r>
        <w:br/>
      </w:r>
      <w:r w:rsidR="00555E89">
        <w:t xml:space="preserve">w myśl </w:t>
      </w:r>
      <w:r w:rsidR="002A3A12">
        <w:t>art</w:t>
      </w:r>
      <w:r w:rsidR="00555E89">
        <w:t>. 71 e</w:t>
      </w:r>
      <w:r w:rsidR="000A4310">
        <w:t xml:space="preserve"> ustawy o PSP</w:t>
      </w:r>
      <w:r w:rsidR="002A3A12">
        <w:t xml:space="preserve">, udziela się w dni, które są dla strażaka dniami służby lub dyżuru zgodnie z obowiązującym go rozkładem czasu służby, </w:t>
      </w:r>
      <w:r w:rsidR="000A4310">
        <w:rPr>
          <w:u w:val="single"/>
        </w:rPr>
        <w:t>w wymiarze godzinowym</w:t>
      </w:r>
      <w:r w:rsidR="002A3A12" w:rsidRPr="000A4310">
        <w:rPr>
          <w:u w:val="single"/>
        </w:rPr>
        <w:t>, odpowiadającym dobowemu wymiarowi jego czasu służby lub dyżuru w danym dniu</w:t>
      </w:r>
      <w:r w:rsidR="00555E89">
        <w:t>. Art. 72 a ust.</w:t>
      </w:r>
      <w:r w:rsidR="002A3A12">
        <w:t xml:space="preserve"> 1 ustawy o PSP </w:t>
      </w:r>
      <w:r w:rsidR="00555E89">
        <w:t xml:space="preserve">stanowi, że </w:t>
      </w:r>
      <w:r w:rsidR="002A3A12">
        <w:t>w sprawach dotyczących udzielania zwolnień od zajęć służbowych oraz sposobu usprawiedliwiania nieobecności w służbie w zakresie nieuregulowanym ustawą o PSP</w:t>
      </w:r>
      <w:r w:rsidR="003C7175">
        <w:t xml:space="preserve"> stosuje się odpowiednio przepisy wydane na podstawie </w:t>
      </w:r>
      <w:r w:rsidR="00555E89">
        <w:br/>
      </w:r>
      <w:r w:rsidR="003C7175">
        <w:t>art. 298</w:t>
      </w:r>
      <w:r w:rsidR="003C7175">
        <w:rPr>
          <w:vertAlign w:val="superscript"/>
        </w:rPr>
        <w:t xml:space="preserve">2 </w:t>
      </w:r>
      <w:r w:rsidR="003C7175">
        <w:t xml:space="preserve">ustawy z dnia 26 </w:t>
      </w:r>
      <w:r w:rsidR="00555E89">
        <w:t>czerwca 1974 r. – Kodeks pracy</w:t>
      </w:r>
      <w:r w:rsidR="00224063">
        <w:t xml:space="preserve"> </w:t>
      </w:r>
      <w:r w:rsidR="005A5AA5" w:rsidRPr="005A5AA5">
        <w:t>(</w:t>
      </w:r>
      <w:r w:rsidR="00224063" w:rsidRPr="005A5AA5">
        <w:rPr>
          <w:bCs/>
        </w:rPr>
        <w:t xml:space="preserve">Dz. U. </w:t>
      </w:r>
      <w:r w:rsidR="005A5AA5" w:rsidRPr="005A5AA5">
        <w:rPr>
          <w:bCs/>
        </w:rPr>
        <w:t xml:space="preserve">z </w:t>
      </w:r>
      <w:r w:rsidR="00224063" w:rsidRPr="005A5AA5">
        <w:rPr>
          <w:bCs/>
        </w:rPr>
        <w:t>2014 r. poz. 1502</w:t>
      </w:r>
      <w:r w:rsidR="005A5AA5" w:rsidRPr="005A5AA5">
        <w:rPr>
          <w:bCs/>
        </w:rPr>
        <w:t>)</w:t>
      </w:r>
      <w:r w:rsidR="00555E89">
        <w:t xml:space="preserve"> </w:t>
      </w:r>
      <w:r w:rsidR="00762F05">
        <w:br/>
      </w:r>
      <w:r w:rsidR="00555E89">
        <w:t xml:space="preserve">tj. </w:t>
      </w:r>
      <w:r w:rsidR="003C7175">
        <w:t xml:space="preserve">rozporządzenie Ministra Pracy i Polityki Socjalnej z dnia 15 maja 1996 r. w sprawie sposobu usprawiedliwiania nieobecności w pracy oraz udzielania pracownikom zwolnień od pracy </w:t>
      </w:r>
      <w:r w:rsidR="00762F05">
        <w:br/>
      </w:r>
      <w:r w:rsidR="003C7175">
        <w:t xml:space="preserve">(Dz. U. z 1996 r., Nr 60, poz. 281 ze zm.). Na </w:t>
      </w:r>
      <w:r w:rsidR="003C7175" w:rsidRPr="00910794">
        <w:t xml:space="preserve">podstawie </w:t>
      </w:r>
      <w:r w:rsidR="00316779" w:rsidRPr="00910794">
        <w:t>§ 15</w:t>
      </w:r>
      <w:r w:rsidR="00316779">
        <w:t xml:space="preserve"> </w:t>
      </w:r>
      <w:r w:rsidR="00762F05">
        <w:t>ww.</w:t>
      </w:r>
      <w:r w:rsidR="00316779">
        <w:t xml:space="preserve"> rozporządzenia </w:t>
      </w:r>
      <w:r w:rsidR="003C7175">
        <w:t xml:space="preserve">w pewnych sytuacjach rodzinnych, pracownik ma prawo do zwolnienia od pracy, czyli do </w:t>
      </w:r>
      <w:r w:rsidR="00555E89">
        <w:t>tzw. urlopu okolicznościowego, którego udziela się w dniach.</w:t>
      </w:r>
      <w:r w:rsidR="005E17CB">
        <w:t xml:space="preserve"> W odniesieniu do urlopu z okazji ślubu pracownika urlop okolicznościowy powinien być rozliczony w dniach, a nie godzinach. Tylko do </w:t>
      </w:r>
      <w:r w:rsidR="004012A7">
        <w:t xml:space="preserve">urlopów wymienionych w art. 71, 71a, 71c i 71d, </w:t>
      </w:r>
      <w:r w:rsidR="005E17CB">
        <w:t>ustawy o PSP stosuje się zasadę, że dzień url</w:t>
      </w:r>
      <w:r w:rsidR="001C7F54">
        <w:t>o</w:t>
      </w:r>
      <w:r w:rsidR="005E17CB">
        <w:t>pu odpowiada 8 godz</w:t>
      </w:r>
      <w:r w:rsidR="00F03BCE">
        <w:t>inom służby lub dyżuru.</w:t>
      </w:r>
    </w:p>
    <w:p w:rsidR="00821E5A" w:rsidRDefault="00D522B0" w:rsidP="00F03BCE">
      <w:pPr>
        <w:ind w:firstLine="360"/>
        <w:jc w:val="both"/>
      </w:pPr>
      <w:r>
        <w:lastRenderedPageBreak/>
        <w:tab/>
      </w:r>
      <w:r w:rsidR="001C7F54">
        <w:t xml:space="preserve">Z </w:t>
      </w:r>
      <w:r w:rsidR="00F1308C">
        <w:t>karty rozliczenia urlopów</w:t>
      </w:r>
      <w:r w:rsidR="00821E5A">
        <w:t>,</w:t>
      </w:r>
      <w:r w:rsidR="00F1308C">
        <w:t xml:space="preserve"> listy obecności</w:t>
      </w:r>
      <w:r w:rsidR="00821E5A">
        <w:t xml:space="preserve">, książki podziału bojowego </w:t>
      </w:r>
      <w:r w:rsidR="00F1308C">
        <w:t>wynika</w:t>
      </w:r>
      <w:r w:rsidR="001C7F54">
        <w:t xml:space="preserve">, </w:t>
      </w:r>
      <w:r>
        <w:br/>
      </w:r>
      <w:r w:rsidR="001C7F54">
        <w:t xml:space="preserve">iż od dnia 02.09.2013 r. do dnia 15.09.2013 r. </w:t>
      </w:r>
      <w:r w:rsidR="00265012">
        <w:t>………………….</w:t>
      </w:r>
      <w:r w:rsidR="001C7F54">
        <w:t xml:space="preserve"> </w:t>
      </w:r>
      <w:r w:rsidR="00AC760E">
        <w:t xml:space="preserve">(zał. </w:t>
      </w:r>
      <w:r>
        <w:t xml:space="preserve">nr </w:t>
      </w:r>
      <w:r w:rsidR="00AC760E">
        <w:t>10</w:t>
      </w:r>
      <w:r w:rsidR="00821E5A">
        <w:t xml:space="preserve">) </w:t>
      </w:r>
      <w:r w:rsidR="001C7F54">
        <w:t xml:space="preserve">przebywał </w:t>
      </w:r>
      <w:r w:rsidR="00224063">
        <w:br/>
      </w:r>
      <w:r w:rsidR="001C7F54">
        <w:t>na urlopie</w:t>
      </w:r>
      <w:r w:rsidR="000A4310">
        <w:t xml:space="preserve"> ojcowskim</w:t>
      </w:r>
      <w:r w:rsidR="00572E2E">
        <w:t>.</w:t>
      </w:r>
      <w:r w:rsidR="00F03BCE">
        <w:t xml:space="preserve"> </w:t>
      </w:r>
      <w:r w:rsidR="00F1308C">
        <w:t xml:space="preserve">Natomiast z karty ewidencji czasu służby </w:t>
      </w:r>
      <w:r w:rsidR="00572E2E">
        <w:t>widać, że urlop</w:t>
      </w:r>
      <w:r w:rsidR="000A4310">
        <w:t xml:space="preserve"> ten</w:t>
      </w:r>
      <w:r w:rsidR="00572E2E">
        <w:t xml:space="preserve"> został przerwany w dniu 06.09.2013 r. – </w:t>
      </w:r>
      <w:r w:rsidR="00F03BCE">
        <w:t>w tym dniu ww</w:t>
      </w:r>
      <w:r>
        <w:t>.</w:t>
      </w:r>
      <w:r w:rsidR="00F03BCE">
        <w:t xml:space="preserve"> strażakowi </w:t>
      </w:r>
      <w:r w:rsidR="00572E2E">
        <w:t>z</w:t>
      </w:r>
      <w:r w:rsidR="00F03BCE">
        <w:t>aewidencjonowano 10 godzin służby</w:t>
      </w:r>
      <w:r w:rsidR="00572E2E">
        <w:t xml:space="preserve">. </w:t>
      </w:r>
      <w:r w:rsidR="000A4310">
        <w:t>W</w:t>
      </w:r>
      <w:r w:rsidR="00572E2E">
        <w:t xml:space="preserve"> ewidencji zadań służbowych wykonywanych po godzinach pracy odnotowano 10 nadgodz</w:t>
      </w:r>
      <w:r w:rsidR="00F03BCE">
        <w:t>in z tytułu udziału strażaka w turnieju piłki n</w:t>
      </w:r>
      <w:r w:rsidR="00572E2E">
        <w:t xml:space="preserve">ożnej (poz. 149). </w:t>
      </w:r>
      <w:r w:rsidR="000A4310">
        <w:t xml:space="preserve">Na podstawie art. 72 ustawy o PSP za zgodą przełożonego uprawnionego do powołania lub mianowania, strażaka </w:t>
      </w:r>
      <w:r w:rsidR="000A4310" w:rsidRPr="00821E5A">
        <w:rPr>
          <w:u w:val="single"/>
        </w:rPr>
        <w:t>można odwołać z urlopu wypoczynkowego z ważnych względów służbowych</w:t>
      </w:r>
      <w:r w:rsidR="000A4310">
        <w:t xml:space="preserve">, a także wstrzymać udzielenie mu urlopu w całości lub w części. </w:t>
      </w:r>
      <w:r w:rsidR="00821E5A" w:rsidRPr="00316779">
        <w:t>Do u</w:t>
      </w:r>
      <w:r w:rsidR="000A4310" w:rsidRPr="00316779">
        <w:t>rlop</w:t>
      </w:r>
      <w:r w:rsidR="00821E5A" w:rsidRPr="00316779">
        <w:t>u</w:t>
      </w:r>
      <w:r w:rsidR="000A4310" w:rsidRPr="00316779">
        <w:t xml:space="preserve"> ojcowski</w:t>
      </w:r>
      <w:r w:rsidR="00821E5A" w:rsidRPr="00316779">
        <w:t>ego</w:t>
      </w:r>
      <w:r w:rsidR="000A4310" w:rsidRPr="00316779">
        <w:t xml:space="preserve"> nie</w:t>
      </w:r>
      <w:r w:rsidR="00821E5A" w:rsidRPr="00316779">
        <w:t xml:space="preserve"> ma zastosowania art. 72 ustawy o PSP.</w:t>
      </w:r>
      <w:r w:rsidR="000A4310" w:rsidRPr="00821E5A">
        <w:rPr>
          <w:color w:val="FF0000"/>
        </w:rPr>
        <w:t xml:space="preserve"> </w:t>
      </w:r>
      <w:r w:rsidR="000A4310">
        <w:t>W świetle art. 182</w:t>
      </w:r>
      <w:r w:rsidR="000A4310" w:rsidRPr="00821E5A">
        <w:rPr>
          <w:vertAlign w:val="superscript"/>
        </w:rPr>
        <w:t>3</w:t>
      </w:r>
      <w:r w:rsidR="000A4310">
        <w:t xml:space="preserve"> Kodeksu Pracy, w związku z art. 69 ustawy o PSP urlop ojcowski udzielany jest jednorazowo, nie może być dzielony i udzielany </w:t>
      </w:r>
      <w:r>
        <w:br/>
      </w:r>
      <w:r w:rsidR="000A4310">
        <w:t>w niższym wymiarze.</w:t>
      </w:r>
      <w:r w:rsidR="00821E5A">
        <w:t xml:space="preserve"> </w:t>
      </w:r>
    </w:p>
    <w:p w:rsidR="00BE4D51" w:rsidRPr="00FC460E" w:rsidRDefault="00224063" w:rsidP="00F80056">
      <w:pPr>
        <w:ind w:firstLine="360"/>
        <w:jc w:val="both"/>
      </w:pPr>
      <w:r>
        <w:tab/>
      </w:r>
      <w:r w:rsidR="00821E5A">
        <w:t xml:space="preserve">Z karty ewidencji czasu służby strażaka </w:t>
      </w:r>
      <w:r w:rsidR="00F80056">
        <w:t xml:space="preserve">Pana </w:t>
      </w:r>
      <w:r w:rsidR="00265012">
        <w:t>……………………..</w:t>
      </w:r>
      <w:r w:rsidR="00AC760E">
        <w:t xml:space="preserve"> (zał.</w:t>
      </w:r>
      <w:r w:rsidR="00D522B0">
        <w:t xml:space="preserve"> nr </w:t>
      </w:r>
      <w:r w:rsidR="00AC760E">
        <w:t>11</w:t>
      </w:r>
      <w:r w:rsidR="00316779">
        <w:t>)</w:t>
      </w:r>
      <w:r w:rsidR="00F80056">
        <w:t xml:space="preserve"> </w:t>
      </w:r>
      <w:r w:rsidR="00821E5A">
        <w:t>wy</w:t>
      </w:r>
      <w:r w:rsidR="00316779">
        <w:t xml:space="preserve">nika, </w:t>
      </w:r>
      <w:r w:rsidR="00D522B0">
        <w:br/>
      </w:r>
      <w:r w:rsidR="00316779">
        <w:t>iż w dniu 12 sierpnia 2013</w:t>
      </w:r>
      <w:r w:rsidR="00821E5A">
        <w:t xml:space="preserve"> r. </w:t>
      </w:r>
      <w:r w:rsidR="00F80056">
        <w:t>udzielono ww</w:t>
      </w:r>
      <w:r w:rsidR="00D522B0">
        <w:t>.</w:t>
      </w:r>
      <w:r w:rsidR="00F80056">
        <w:t xml:space="preserve"> </w:t>
      </w:r>
      <w:r w:rsidR="00F03BCE">
        <w:t xml:space="preserve">czasu wolnego z tytułu </w:t>
      </w:r>
      <w:r w:rsidR="00821E5A">
        <w:t>10 nadgodzin</w:t>
      </w:r>
      <w:r w:rsidR="00F03BCE">
        <w:t xml:space="preserve"> wypracowanych w poprzednim okresie rozliczeniowym</w:t>
      </w:r>
      <w:r w:rsidR="00821E5A">
        <w:t xml:space="preserve">. </w:t>
      </w:r>
      <w:r w:rsidR="00F80056">
        <w:t xml:space="preserve">W tym dniu Pan </w:t>
      </w:r>
      <w:r w:rsidR="00265012">
        <w:t>………………….</w:t>
      </w:r>
      <w:r w:rsidR="00F80056">
        <w:t xml:space="preserve"> </w:t>
      </w:r>
      <w:r w:rsidR="00D522B0">
        <w:br/>
      </w:r>
      <w:r w:rsidR="00F80056">
        <w:t xml:space="preserve">nie miał planowanej służby zgodnie z harmonogramem półrocznym. W liście obecności w dniu 12.08.2013 r. </w:t>
      </w:r>
      <w:r w:rsidR="00F03BCE">
        <w:t xml:space="preserve">nie dokonano wpisu o udzieleniu czasu wolnego </w:t>
      </w:r>
      <w:r w:rsidR="00D522B0" w:rsidRPr="00910794">
        <w:t>–</w:t>
      </w:r>
      <w:r w:rsidR="00D522B0">
        <w:t xml:space="preserve"> </w:t>
      </w:r>
      <w:r w:rsidR="00F80056">
        <w:t>puste pol</w:t>
      </w:r>
      <w:r w:rsidR="00D522B0">
        <w:t xml:space="preserve">e. W książce podziału bojowego </w:t>
      </w:r>
      <w:r w:rsidR="00F03BCE">
        <w:t xml:space="preserve">widniał </w:t>
      </w:r>
      <w:r w:rsidR="00F80056">
        <w:t xml:space="preserve">wpis „wolna służba”. </w:t>
      </w:r>
      <w:r w:rsidR="00065866" w:rsidRPr="00FC460E">
        <w:t xml:space="preserve">Zgodnie z § 16 ust. 2 rozporządzenia </w:t>
      </w:r>
      <w:proofErr w:type="spellStart"/>
      <w:r w:rsidR="00065866" w:rsidRPr="00FC460E">
        <w:t>MSWiA</w:t>
      </w:r>
      <w:proofErr w:type="spellEnd"/>
      <w:r w:rsidR="00065866" w:rsidRPr="00FC460E">
        <w:t xml:space="preserve"> </w:t>
      </w:r>
      <w:r w:rsidR="00D522B0">
        <w:br/>
      </w:r>
      <w:r w:rsidR="00065866" w:rsidRPr="00FC460E">
        <w:t>w sprawie pełnienia służby przez strażaków PSP</w:t>
      </w:r>
      <w:r w:rsidR="004D4750" w:rsidRPr="00FC460E">
        <w:t>,</w:t>
      </w:r>
      <w:r w:rsidR="00065866" w:rsidRPr="00FC460E">
        <w:t xml:space="preserve"> podstawą do rozliczenia czasu służby strażaka jest obowiązujący go harmonogram półroczny. </w:t>
      </w:r>
      <w:r w:rsidR="00E84ACF" w:rsidRPr="00FC460E">
        <w:t>W związku z powyższym</w:t>
      </w:r>
      <w:r w:rsidR="00F80056">
        <w:t xml:space="preserve"> </w:t>
      </w:r>
      <w:r w:rsidR="008A3B18">
        <w:t xml:space="preserve">wprowadzenie </w:t>
      </w:r>
      <w:r w:rsidR="00F03BCE">
        <w:t xml:space="preserve">do programu ewidencjonującego czas służby </w:t>
      </w:r>
      <w:r w:rsidR="00E84ACF" w:rsidRPr="00FC460E">
        <w:t xml:space="preserve">w </w:t>
      </w:r>
      <w:r w:rsidR="00B86035" w:rsidRPr="00FC460E">
        <w:t>ww</w:t>
      </w:r>
      <w:r w:rsidR="00447C12" w:rsidRPr="00FC460E">
        <w:t>.</w:t>
      </w:r>
      <w:r w:rsidR="008A3B18">
        <w:t xml:space="preserve"> dniu</w:t>
      </w:r>
      <w:r w:rsidR="00E84ACF" w:rsidRPr="00FC460E">
        <w:t xml:space="preserve"> symbolu „o</w:t>
      </w:r>
      <w:r w:rsidR="008A3B18">
        <w:t>10</w:t>
      </w:r>
      <w:r w:rsidR="00E84ACF" w:rsidRPr="00FC460E">
        <w:t>”</w:t>
      </w:r>
      <w:r w:rsidR="00B86035" w:rsidRPr="00FC460E">
        <w:t xml:space="preserve"> </w:t>
      </w:r>
      <w:r w:rsidR="00E84ACF" w:rsidRPr="00FC460E">
        <w:t>- oznaczającego odbiór nadgodzin z poprzedniego okresu,</w:t>
      </w:r>
      <w:r w:rsidR="00467D73" w:rsidRPr="00FC460E">
        <w:t xml:space="preserve"> </w:t>
      </w:r>
      <w:r w:rsidR="00E84ACF" w:rsidRPr="00FC460E">
        <w:t>nie powoduje udzielenia</w:t>
      </w:r>
      <w:r w:rsidR="00BE4D51" w:rsidRPr="00FC460E">
        <w:t xml:space="preserve"> </w:t>
      </w:r>
      <w:r w:rsidR="008A3B18">
        <w:t>w tym dniu</w:t>
      </w:r>
      <w:r w:rsidR="00B11B67" w:rsidRPr="00FC460E">
        <w:t xml:space="preserve"> </w:t>
      </w:r>
      <w:r w:rsidR="008A3B18">
        <w:t>10</w:t>
      </w:r>
      <w:r w:rsidR="00F65CA4" w:rsidRPr="00FC460E">
        <w:t xml:space="preserve"> godzin czasu wolnego wypracowanego w poprzednim okresie rozliczeniowym</w:t>
      </w:r>
      <w:r w:rsidR="00447C12" w:rsidRPr="00FC460E">
        <w:t>,</w:t>
      </w:r>
      <w:r w:rsidR="00BE4D51" w:rsidRPr="00FC460E">
        <w:t xml:space="preserve"> wręcz przeciwnie program generuje wówczas nadgodziny</w:t>
      </w:r>
      <w:r w:rsidR="00550463" w:rsidRPr="00FC460E">
        <w:t>.</w:t>
      </w:r>
      <w:r w:rsidR="007548AE">
        <w:t xml:space="preserve"> W</w:t>
      </w:r>
      <w:r w:rsidR="00BE4D51" w:rsidRPr="00FC460E">
        <w:t xml:space="preserve">skutek błędnego </w:t>
      </w:r>
      <w:r w:rsidR="00550463" w:rsidRPr="00FC460E">
        <w:t>wprowadzenia danych do programu wygenerowane zostały nadgodziny, które faktycznie nie wystąpiły</w:t>
      </w:r>
      <w:r w:rsidR="00447C12" w:rsidRPr="00FC460E">
        <w:t>,</w:t>
      </w:r>
      <w:r w:rsidR="00550463" w:rsidRPr="00FC460E">
        <w:t xml:space="preserve"> za które </w:t>
      </w:r>
      <w:r w:rsidR="00D522B0">
        <w:br/>
      </w:r>
      <w:r w:rsidR="00550463" w:rsidRPr="00FC460E">
        <w:t>w konsekwencji wypłacono rekompensatę lub udzielono czasu wolnego.</w:t>
      </w:r>
    </w:p>
    <w:p w:rsidR="00F03BCE" w:rsidRDefault="00F03BCE" w:rsidP="009F4C8C">
      <w:pPr>
        <w:ind w:firstLine="708"/>
        <w:jc w:val="both"/>
      </w:pPr>
    </w:p>
    <w:p w:rsidR="00DF1C63" w:rsidRPr="00F03BCE" w:rsidRDefault="00CF4630" w:rsidP="00F03BCE">
      <w:pPr>
        <w:ind w:firstLine="708"/>
        <w:jc w:val="both"/>
      </w:pPr>
      <w:r w:rsidRPr="00FC460E">
        <w:t xml:space="preserve">Zgodnie z art. </w:t>
      </w:r>
      <w:r w:rsidR="00DF3261" w:rsidRPr="00FC460E">
        <w:t>35 ust.9 ustawy o PSP za przedłużony czas służby do 48 godzin tygodniowo, w okresie rozliczeniowym</w:t>
      </w:r>
      <w:r w:rsidR="007548AE">
        <w:t>,</w:t>
      </w:r>
      <w:r w:rsidR="00DF3261" w:rsidRPr="00FC460E">
        <w:t xml:space="preserve"> strażakowi przyznaje się czas wolny od służby w tym samym wymiarze albo rekompensatę pieniężną. </w:t>
      </w:r>
      <w:r w:rsidR="00773940" w:rsidRPr="00FC460E">
        <w:t xml:space="preserve">Informacja o wypłaceniu </w:t>
      </w:r>
      <w:r w:rsidR="00550463" w:rsidRPr="00FC460E">
        <w:t xml:space="preserve">rekompensaty </w:t>
      </w:r>
      <w:r w:rsidR="00EF2CEF">
        <w:br/>
      </w:r>
      <w:r w:rsidR="00550463" w:rsidRPr="00FC460E">
        <w:t xml:space="preserve">za </w:t>
      </w:r>
      <w:r w:rsidR="00773940" w:rsidRPr="00FC460E">
        <w:t>nadgodzin</w:t>
      </w:r>
      <w:r w:rsidR="00550463" w:rsidRPr="00FC460E">
        <w:t>y</w:t>
      </w:r>
      <w:r w:rsidR="00773940" w:rsidRPr="00FC460E">
        <w:t xml:space="preserve"> znajduje się w aktach osobowych funkcjonariuszy oraz</w:t>
      </w:r>
      <w:r w:rsidR="00F03BCE">
        <w:t xml:space="preserve"> widnieje w karcie zestawienia czasu służby strażaka za okres rozliczeniowy co jest zgodne </w:t>
      </w:r>
      <w:r w:rsidR="00DF3261" w:rsidRPr="00FC460E">
        <w:t xml:space="preserve">z § 16 ust. 2 rozporządzenia </w:t>
      </w:r>
      <w:proofErr w:type="spellStart"/>
      <w:r w:rsidR="00DF3261" w:rsidRPr="00FC460E">
        <w:t>MSWiA</w:t>
      </w:r>
      <w:proofErr w:type="spellEnd"/>
      <w:r w:rsidR="00DF3261" w:rsidRPr="00FC460E">
        <w:t xml:space="preserve"> w sprawie pełnienia służby przez strażaków PSP</w:t>
      </w:r>
      <w:r w:rsidR="00F03BCE">
        <w:t xml:space="preserve">. </w:t>
      </w:r>
      <w:r w:rsidR="00773940" w:rsidRPr="00FC460E">
        <w:t xml:space="preserve">Brak jest jednak informacji </w:t>
      </w:r>
      <w:r w:rsidR="00447C12" w:rsidRPr="00FC460E">
        <w:t>w w</w:t>
      </w:r>
      <w:r w:rsidR="00EE469B" w:rsidRPr="00FC460E">
        <w:t>w</w:t>
      </w:r>
      <w:r w:rsidR="00447C12" w:rsidRPr="00FC460E">
        <w:t>.</w:t>
      </w:r>
      <w:r w:rsidR="00EE469B" w:rsidRPr="00FC460E">
        <w:t xml:space="preserve"> dokumentach </w:t>
      </w:r>
      <w:r w:rsidR="00773940" w:rsidRPr="00FC460E">
        <w:t>o udzieleniu czasu wolnego za wypracowane nadgodziny</w:t>
      </w:r>
      <w:r w:rsidR="00AC760E">
        <w:t xml:space="preserve"> </w:t>
      </w:r>
      <w:r w:rsidR="00190DEB">
        <w:br/>
      </w:r>
      <w:r w:rsidR="00AC760E">
        <w:t xml:space="preserve">(zał. </w:t>
      </w:r>
      <w:r w:rsidR="00EF2CEF">
        <w:t xml:space="preserve">nr </w:t>
      </w:r>
      <w:r w:rsidR="00AC760E">
        <w:t>12</w:t>
      </w:r>
      <w:r w:rsidR="008A3B18">
        <w:t>).</w:t>
      </w:r>
    </w:p>
    <w:p w:rsidR="00902501" w:rsidRDefault="00902501" w:rsidP="001474FC">
      <w:pPr>
        <w:jc w:val="both"/>
        <w:rPr>
          <w:highlight w:val="yellow"/>
        </w:rPr>
      </w:pPr>
    </w:p>
    <w:p w:rsidR="00F03BCE" w:rsidRPr="00EF2CEF" w:rsidRDefault="001D3595" w:rsidP="00FC460E">
      <w:pPr>
        <w:rPr>
          <w:b/>
        </w:rPr>
      </w:pPr>
      <w:r w:rsidRPr="00FC460E">
        <w:rPr>
          <w:b/>
        </w:rPr>
        <w:t>II.</w:t>
      </w:r>
      <w:r w:rsidRPr="00FC460E">
        <w:rPr>
          <w:b/>
        </w:rPr>
        <w:tab/>
      </w:r>
      <w:r w:rsidR="0088489A" w:rsidRPr="00FC460E">
        <w:rPr>
          <w:b/>
        </w:rPr>
        <w:t>Ocena.</w:t>
      </w:r>
    </w:p>
    <w:p w:rsidR="00447C12" w:rsidRDefault="001D3595" w:rsidP="00FC460E">
      <w:pPr>
        <w:jc w:val="both"/>
      </w:pPr>
      <w:r w:rsidRPr="00FC460E">
        <w:tab/>
      </w:r>
      <w:r w:rsidR="0088489A" w:rsidRPr="00FC460E">
        <w:t>Kontrolowane zagadnienia ocenione z</w:t>
      </w:r>
      <w:r w:rsidR="00F03BCE">
        <w:t>ostały pozytywnie z nieprawidłowościami</w:t>
      </w:r>
      <w:r w:rsidR="0088489A" w:rsidRPr="00FC460E">
        <w:t xml:space="preserve">. </w:t>
      </w:r>
      <w:r w:rsidR="00F03BCE">
        <w:t>Stwierdzone nieprawidłowości</w:t>
      </w:r>
      <w:r w:rsidRPr="00FC460E">
        <w:t xml:space="preserve"> zostały szczegółowo opisane w części I sprawozdania.</w:t>
      </w:r>
    </w:p>
    <w:p w:rsidR="00EE079C" w:rsidRPr="00EE079C" w:rsidRDefault="00EE079C" w:rsidP="00EE079C">
      <w:pPr>
        <w:pStyle w:val="Tekstpodstawowy2"/>
        <w:ind w:firstLine="349"/>
        <w:rPr>
          <w:bCs/>
          <w:szCs w:val="24"/>
        </w:rPr>
      </w:pPr>
      <w:r>
        <w:rPr>
          <w:rFonts w:ascii="TimesNewRomanPSMT" w:hAnsi="TimesNewRomanPSMT"/>
          <w:color w:val="FF0000"/>
          <w:szCs w:val="24"/>
        </w:rPr>
        <w:tab/>
      </w:r>
      <w:r w:rsidRPr="00EE079C">
        <w:rPr>
          <w:rFonts w:ascii="TimesNewRomanPSMT" w:hAnsi="TimesNewRomanPSMT"/>
          <w:szCs w:val="24"/>
        </w:rPr>
        <w:t>Za nieprawidłowości w zakresie</w:t>
      </w:r>
      <w:r w:rsidRPr="00EE079C">
        <w:t xml:space="preserve"> ewidencjonowania czasu służby strażaków systemu zmianowego </w:t>
      </w:r>
      <w:r w:rsidRPr="00EE079C">
        <w:rPr>
          <w:rFonts w:ascii="TimesNewRomanPSMT" w:hAnsi="TimesNewRomanPSMT"/>
          <w:szCs w:val="24"/>
        </w:rPr>
        <w:t>odpowiedzialny jest</w:t>
      </w:r>
      <w:r w:rsidRPr="00EE079C">
        <w:rPr>
          <w:bCs/>
          <w:szCs w:val="24"/>
        </w:rPr>
        <w:t xml:space="preserve"> </w:t>
      </w:r>
      <w:r w:rsidR="00265012">
        <w:rPr>
          <w:bCs/>
          <w:szCs w:val="24"/>
        </w:rPr>
        <w:t>……………………</w:t>
      </w:r>
      <w:r w:rsidRPr="00EE079C">
        <w:rPr>
          <w:bCs/>
          <w:szCs w:val="24"/>
        </w:rPr>
        <w:t xml:space="preserve"> – dowódca JRG, w zakresie ewidencjonowania urlopów w kartach ewidencji urlopów </w:t>
      </w:r>
      <w:r w:rsidR="00265012">
        <w:rPr>
          <w:bCs/>
          <w:szCs w:val="24"/>
        </w:rPr>
        <w:t>………………………</w:t>
      </w:r>
      <w:r w:rsidRPr="00EE079C">
        <w:rPr>
          <w:bCs/>
          <w:szCs w:val="24"/>
        </w:rPr>
        <w:t xml:space="preserve"> </w:t>
      </w:r>
      <w:r w:rsidR="00190DEB">
        <w:rPr>
          <w:bCs/>
          <w:szCs w:val="24"/>
        </w:rPr>
        <w:t>–</w:t>
      </w:r>
      <w:r w:rsidRPr="00EE079C">
        <w:rPr>
          <w:bCs/>
          <w:szCs w:val="24"/>
        </w:rPr>
        <w:t xml:space="preserve"> technik</w:t>
      </w:r>
      <w:r w:rsidR="00190DEB">
        <w:rPr>
          <w:bCs/>
          <w:szCs w:val="24"/>
        </w:rPr>
        <w:t xml:space="preserve"> </w:t>
      </w:r>
      <w:r w:rsidRPr="00EE079C">
        <w:rPr>
          <w:bCs/>
          <w:szCs w:val="24"/>
        </w:rPr>
        <w:t xml:space="preserve"> </w:t>
      </w:r>
      <w:r w:rsidR="00190DEB">
        <w:rPr>
          <w:bCs/>
          <w:szCs w:val="24"/>
        </w:rPr>
        <w:br/>
      </w:r>
      <w:r w:rsidRPr="00EE079C">
        <w:rPr>
          <w:bCs/>
          <w:szCs w:val="24"/>
        </w:rPr>
        <w:t xml:space="preserve">ds. organizacji i kadr. Stwierdzone nieprawidłowości wynikają z niewłaściwej interpretacji </w:t>
      </w:r>
      <w:r w:rsidRPr="00EE079C">
        <w:rPr>
          <w:bCs/>
        </w:rPr>
        <w:t xml:space="preserve">przepisów o czasie </w:t>
      </w:r>
      <w:r w:rsidRPr="00EE079C">
        <w:t xml:space="preserve">służby strażaków oraz braku należytej staranności w sporządzaniu dokumentacji związanej z czasem służby strażaka.    </w:t>
      </w:r>
    </w:p>
    <w:p w:rsidR="001D3595" w:rsidRPr="00FC460E" w:rsidRDefault="001D3595" w:rsidP="00FC460E"/>
    <w:p w:rsidR="001474FC" w:rsidRPr="00DB17A4" w:rsidRDefault="0075633A" w:rsidP="001474FC">
      <w:pPr>
        <w:numPr>
          <w:ilvl w:val="0"/>
          <w:numId w:val="19"/>
        </w:numPr>
        <w:ind w:left="426" w:hanging="426"/>
        <w:jc w:val="both"/>
        <w:rPr>
          <w:b/>
          <w:bCs/>
          <w:iCs/>
        </w:rPr>
      </w:pPr>
      <w:r>
        <w:rPr>
          <w:b/>
          <w:bCs/>
        </w:rPr>
        <w:t xml:space="preserve">   </w:t>
      </w:r>
      <w:r w:rsidR="0038606A" w:rsidRPr="00FC460E">
        <w:rPr>
          <w:b/>
          <w:bCs/>
        </w:rPr>
        <w:t>Uwagi, wnioski i zalecenia.</w:t>
      </w:r>
    </w:p>
    <w:p w:rsidR="0088489A" w:rsidRPr="00FC460E" w:rsidRDefault="00EE079C" w:rsidP="00DB17A4">
      <w:pPr>
        <w:pStyle w:val="Akapitzlist"/>
        <w:numPr>
          <w:ilvl w:val="0"/>
          <w:numId w:val="28"/>
        </w:numPr>
        <w:ind w:left="709"/>
        <w:jc w:val="both"/>
      </w:pPr>
      <w:r>
        <w:t>Dołożyć</w:t>
      </w:r>
      <w:r w:rsidR="0088489A" w:rsidRPr="00FC460E">
        <w:t xml:space="preserve"> większej staranności w ewidencjonowaniu czasu służby, a w szczególności dopilnowanie, aby:</w:t>
      </w:r>
    </w:p>
    <w:p w:rsidR="0088489A" w:rsidRPr="00190DEB" w:rsidRDefault="0088489A" w:rsidP="009F4C8C">
      <w:pPr>
        <w:pStyle w:val="Akapitzlist"/>
        <w:numPr>
          <w:ilvl w:val="0"/>
          <w:numId w:val="23"/>
        </w:numPr>
        <w:ind w:left="709"/>
        <w:jc w:val="both"/>
      </w:pPr>
      <w:r w:rsidRPr="00190DEB">
        <w:t xml:space="preserve">czas trwania wszystkich dyżurów </w:t>
      </w:r>
      <w:r w:rsidR="00891099" w:rsidRPr="00190DEB">
        <w:t xml:space="preserve">domowych strażaka </w:t>
      </w:r>
      <w:r w:rsidRPr="00190DEB">
        <w:t>w miesiącu nie przekraczał łącznie 72 godzin</w:t>
      </w:r>
      <w:r w:rsidR="00891099" w:rsidRPr="00190DEB">
        <w:t xml:space="preserve"> oraz aby dyżury domowe nie występowały więcej niż 4 razy </w:t>
      </w:r>
      <w:r w:rsidR="00DB17A4" w:rsidRPr="00190DEB">
        <w:br/>
      </w:r>
      <w:r w:rsidR="00891099" w:rsidRPr="00190DEB">
        <w:t>w miesiącu, w tym dwa razy w sobotę, niedzielę lub święto</w:t>
      </w:r>
      <w:r w:rsidRPr="00190DEB">
        <w:t>;</w:t>
      </w:r>
    </w:p>
    <w:p w:rsidR="0088489A" w:rsidRPr="00190DEB" w:rsidRDefault="0088489A" w:rsidP="009F4C8C">
      <w:pPr>
        <w:pStyle w:val="Akapitzlist"/>
        <w:numPr>
          <w:ilvl w:val="0"/>
          <w:numId w:val="23"/>
        </w:numPr>
        <w:ind w:left="709"/>
        <w:jc w:val="both"/>
      </w:pPr>
      <w:r w:rsidRPr="00190DEB">
        <w:lastRenderedPageBreak/>
        <w:t xml:space="preserve">karty ewidencji czasu służby, wpisy w książce podziału bojowego i liście obecności </w:t>
      </w:r>
      <w:r w:rsidR="009F4C8C" w:rsidRPr="00190DEB">
        <w:br/>
      </w:r>
      <w:r w:rsidRPr="00190DEB">
        <w:t>w sposób jednolity i jednoznaczny odzwierciedlały stan faktyczny;</w:t>
      </w:r>
    </w:p>
    <w:p w:rsidR="0088489A" w:rsidRPr="00190DEB" w:rsidRDefault="0088489A" w:rsidP="009F4C8C">
      <w:pPr>
        <w:pStyle w:val="Akapitzlist"/>
        <w:numPr>
          <w:ilvl w:val="0"/>
          <w:numId w:val="23"/>
        </w:numPr>
        <w:ind w:left="709"/>
        <w:jc w:val="both"/>
      </w:pPr>
      <w:r w:rsidRPr="00190DEB">
        <w:t>odbiór nadgodzin z poprzedniego okresu rozliczeniowego następował w dniach służby wynikających z harmonogramu półrocznego;</w:t>
      </w:r>
    </w:p>
    <w:p w:rsidR="0088489A" w:rsidRPr="00190DEB" w:rsidRDefault="00891099" w:rsidP="009F4C8C">
      <w:pPr>
        <w:pStyle w:val="Akapitzlist"/>
        <w:numPr>
          <w:ilvl w:val="0"/>
          <w:numId w:val="23"/>
        </w:numPr>
        <w:ind w:left="709"/>
        <w:jc w:val="both"/>
      </w:pPr>
      <w:r w:rsidRPr="00190DEB">
        <w:t>w kartach</w:t>
      </w:r>
      <w:r w:rsidR="0088489A" w:rsidRPr="00190DEB">
        <w:t xml:space="preserve"> zestawienia czasu służby zawarto </w:t>
      </w:r>
      <w:r w:rsidR="00DB17A4" w:rsidRPr="00190DEB">
        <w:t xml:space="preserve">również </w:t>
      </w:r>
      <w:r w:rsidR="0088489A" w:rsidRPr="00190DEB">
        <w:t>informację o udzielonym czasie w</w:t>
      </w:r>
      <w:r w:rsidRPr="00190DEB">
        <w:t>olnym za wypracowane nadgodziny;</w:t>
      </w:r>
    </w:p>
    <w:p w:rsidR="00891099" w:rsidRPr="00190DEB" w:rsidRDefault="00891099" w:rsidP="009F4C8C">
      <w:pPr>
        <w:pStyle w:val="Akapitzlist"/>
        <w:numPr>
          <w:ilvl w:val="0"/>
          <w:numId w:val="23"/>
        </w:numPr>
        <w:ind w:left="709"/>
        <w:jc w:val="both"/>
      </w:pPr>
      <w:r w:rsidRPr="00190DEB">
        <w:t>prawidłowo wprowadzać dane do programu ewidencjonującego czas służby;</w:t>
      </w:r>
    </w:p>
    <w:p w:rsidR="00891099" w:rsidRPr="00190DEB" w:rsidRDefault="00891099" w:rsidP="00891099">
      <w:pPr>
        <w:pStyle w:val="Akapitzlist"/>
        <w:numPr>
          <w:ilvl w:val="0"/>
          <w:numId w:val="23"/>
        </w:numPr>
        <w:ind w:left="709"/>
        <w:jc w:val="both"/>
      </w:pPr>
      <w:r w:rsidRPr="00190DEB">
        <w:t>przestrzegać przepisów ustawy z dnia 26 czerwca 1974 r. – Kodek Pracy dot. uprawnień pracowników związanych z rodzicielstwem.</w:t>
      </w:r>
    </w:p>
    <w:p w:rsidR="00316779" w:rsidRPr="0002424E" w:rsidRDefault="00EE079C" w:rsidP="00DB17A4">
      <w:pPr>
        <w:pStyle w:val="Akapitzlist"/>
        <w:numPr>
          <w:ilvl w:val="0"/>
          <w:numId w:val="28"/>
        </w:numPr>
        <w:ind w:left="709"/>
        <w:jc w:val="both"/>
      </w:pPr>
      <w:r>
        <w:t>Przeanalizować</w:t>
      </w:r>
      <w:r w:rsidR="00316779" w:rsidRPr="0002424E">
        <w:t xml:space="preserve"> kart</w:t>
      </w:r>
      <w:r>
        <w:t>y</w:t>
      </w:r>
      <w:r w:rsidR="00316779" w:rsidRPr="0002424E">
        <w:t xml:space="preserve"> ewidencji czasu służby strażaków oraz kart</w:t>
      </w:r>
      <w:r>
        <w:t>y</w:t>
      </w:r>
      <w:r w:rsidR="00316779" w:rsidRPr="0002424E">
        <w:t xml:space="preserve"> rozliczenia wykorzystanych urlopów, w celu zweryfikowania, czy urlopy</w:t>
      </w:r>
      <w:r w:rsidR="00891099">
        <w:t xml:space="preserve"> o których mowa w art. 71, 71a, 71c i 71d</w:t>
      </w:r>
      <w:r w:rsidR="00316779" w:rsidRPr="0002424E">
        <w:t xml:space="preserve"> </w:t>
      </w:r>
      <w:r w:rsidR="00891099">
        <w:t xml:space="preserve">ustawy o PSP </w:t>
      </w:r>
      <w:r w:rsidR="00316779" w:rsidRPr="0002424E">
        <w:t>zostały rozliczone</w:t>
      </w:r>
      <w:r w:rsidR="00891099">
        <w:t xml:space="preserve"> prawidłowo</w:t>
      </w:r>
      <w:r w:rsidR="00190DEB">
        <w:t>,</w:t>
      </w:r>
      <w:r w:rsidR="00891099">
        <w:t xml:space="preserve"> tj.</w:t>
      </w:r>
      <w:r w:rsidR="00316779" w:rsidRPr="0002424E">
        <w:t xml:space="preserve"> w wymiarze godzinowym wynikającym z harmonogramu półrocznego.</w:t>
      </w:r>
    </w:p>
    <w:p w:rsidR="0088489A" w:rsidRPr="00FC460E" w:rsidRDefault="00EE079C" w:rsidP="00DB17A4">
      <w:pPr>
        <w:pStyle w:val="Akapitzlist"/>
        <w:numPr>
          <w:ilvl w:val="0"/>
          <w:numId w:val="28"/>
        </w:numPr>
        <w:ind w:left="709"/>
        <w:jc w:val="both"/>
      </w:pPr>
      <w:r>
        <w:t>Z</w:t>
      </w:r>
      <w:r w:rsidR="0088489A" w:rsidRPr="0002424E">
        <w:t>większyć nadzór komórki kadrowej</w:t>
      </w:r>
      <w:r w:rsidR="0088489A" w:rsidRPr="00FC460E">
        <w:t xml:space="preserve"> nad dokonywanymi wpisami w indywidualnych kartach ewidencji czasu służby strażaków oraz listach obecności.</w:t>
      </w:r>
    </w:p>
    <w:p w:rsidR="0038606A" w:rsidRPr="00FC460E" w:rsidRDefault="0038606A" w:rsidP="009F4C8C">
      <w:pPr>
        <w:pStyle w:val="Tekstpodstawowy"/>
        <w:spacing w:after="0"/>
        <w:ind w:left="709"/>
        <w:jc w:val="both"/>
      </w:pPr>
    </w:p>
    <w:p w:rsidR="0038606A" w:rsidRPr="00FC460E" w:rsidRDefault="0038606A" w:rsidP="00FC460E">
      <w:pPr>
        <w:pStyle w:val="Tekstpodstawowy"/>
        <w:spacing w:after="0"/>
        <w:jc w:val="both"/>
      </w:pPr>
      <w:r w:rsidRPr="00FC460E">
        <w:tab/>
      </w:r>
      <w:r w:rsidRPr="00CB150C">
        <w:t xml:space="preserve">Sprawozdanie </w:t>
      </w:r>
      <w:r w:rsidR="00CB150C" w:rsidRPr="00CB150C">
        <w:t xml:space="preserve">wraz z załącznikami </w:t>
      </w:r>
      <w:r w:rsidRPr="00CB150C">
        <w:t xml:space="preserve">zawiera </w:t>
      </w:r>
      <w:r w:rsidR="00316779" w:rsidRPr="00CB150C">
        <w:t>5</w:t>
      </w:r>
      <w:r w:rsidR="00CB150C" w:rsidRPr="00CB150C">
        <w:t>5</w:t>
      </w:r>
      <w:r w:rsidRPr="00CB150C">
        <w:t xml:space="preserve"> stron.</w:t>
      </w:r>
    </w:p>
    <w:p w:rsidR="0038606A" w:rsidRPr="00FC460E" w:rsidRDefault="0038606A" w:rsidP="00FC460E">
      <w:pPr>
        <w:jc w:val="both"/>
      </w:pPr>
    </w:p>
    <w:p w:rsidR="0038606A" w:rsidRPr="00FC460E" w:rsidRDefault="0038606A" w:rsidP="00FC460E">
      <w:pPr>
        <w:jc w:val="both"/>
      </w:pPr>
      <w:r w:rsidRPr="00FC460E">
        <w:tab/>
        <w:t>Niniejsze sprawozdanie sporządzono w dwóch jednobrzmiących egzemplarzach.</w:t>
      </w:r>
    </w:p>
    <w:p w:rsidR="0038606A" w:rsidRPr="00FC460E" w:rsidRDefault="0038606A" w:rsidP="00FC460E">
      <w:pPr>
        <w:tabs>
          <w:tab w:val="left" w:pos="0"/>
        </w:tabs>
        <w:ind w:hanging="284"/>
        <w:jc w:val="both"/>
      </w:pPr>
      <w:r w:rsidRPr="00FC460E">
        <w:tab/>
      </w:r>
    </w:p>
    <w:p w:rsidR="004B7A33" w:rsidRDefault="0038606A" w:rsidP="00FC460E">
      <w:pPr>
        <w:pStyle w:val="Tekstpodstawowy32"/>
        <w:spacing w:line="240" w:lineRule="auto"/>
        <w:ind w:firstLine="708"/>
        <w:jc w:val="both"/>
        <w:rPr>
          <w:i w:val="0"/>
          <w:szCs w:val="24"/>
        </w:rPr>
      </w:pPr>
      <w:r w:rsidRPr="00FC460E">
        <w:rPr>
          <w:i w:val="0"/>
          <w:iCs/>
          <w:szCs w:val="24"/>
        </w:rPr>
        <w:t xml:space="preserve">Na podstawie art. 52 ust. 5 </w:t>
      </w:r>
      <w:r w:rsidRPr="00FC460E">
        <w:rPr>
          <w:i w:val="0"/>
          <w:szCs w:val="24"/>
        </w:rPr>
        <w:t>ustawy z dnia 15 lipca 2011 r. o kontroli w administracji rządowej, k</w:t>
      </w:r>
      <w:r w:rsidRPr="00FC460E">
        <w:rPr>
          <w:i w:val="0"/>
          <w:iCs/>
          <w:szCs w:val="24"/>
        </w:rPr>
        <w:t xml:space="preserve">ierownikowi jednostki kontrolowanej przysługuje prawo </w:t>
      </w:r>
      <w:r w:rsidRPr="00FC460E">
        <w:rPr>
          <w:i w:val="0"/>
          <w:szCs w:val="24"/>
        </w:rPr>
        <w:t xml:space="preserve">przedstawienia swojego stanowiska do przedmiotowego sprawozdania w terminie 3 dni roboczych od dnia otrzymania sprawozdania. Powyższe nie wstrzymuje realizacji ustaleń kontroli. </w:t>
      </w:r>
    </w:p>
    <w:p w:rsidR="004C4EDB" w:rsidRDefault="004C4EDB" w:rsidP="00FC460E">
      <w:pPr>
        <w:pStyle w:val="Tekstpodstawowy32"/>
        <w:spacing w:line="240" w:lineRule="auto"/>
        <w:ind w:firstLine="708"/>
        <w:jc w:val="both"/>
        <w:rPr>
          <w:i w:val="0"/>
          <w:szCs w:val="24"/>
        </w:rPr>
      </w:pPr>
    </w:p>
    <w:p w:rsidR="004C4EDB" w:rsidRDefault="004C4EDB" w:rsidP="00FC460E">
      <w:pPr>
        <w:pStyle w:val="Tekstpodstawowy32"/>
        <w:spacing w:line="240" w:lineRule="auto"/>
        <w:ind w:firstLine="708"/>
        <w:jc w:val="both"/>
        <w:rPr>
          <w:i w:val="0"/>
          <w:szCs w:val="24"/>
        </w:rPr>
      </w:pPr>
    </w:p>
    <w:p w:rsidR="00EE079C" w:rsidRDefault="00EE079C" w:rsidP="00FC460E">
      <w:pPr>
        <w:pStyle w:val="Tekstpodstawowy32"/>
        <w:spacing w:line="240" w:lineRule="auto"/>
        <w:ind w:firstLine="708"/>
        <w:jc w:val="both"/>
        <w:rPr>
          <w:i w:val="0"/>
          <w:szCs w:val="24"/>
        </w:rPr>
      </w:pPr>
    </w:p>
    <w:p w:rsidR="00EE079C" w:rsidRDefault="00EE079C" w:rsidP="00FC460E">
      <w:pPr>
        <w:pStyle w:val="Tekstpodstawowy32"/>
        <w:spacing w:line="240" w:lineRule="auto"/>
        <w:ind w:firstLine="708"/>
        <w:jc w:val="both"/>
        <w:rPr>
          <w:i w:val="0"/>
          <w:szCs w:val="24"/>
        </w:rPr>
      </w:pPr>
    </w:p>
    <w:p w:rsidR="00EE079C" w:rsidRDefault="00EE079C" w:rsidP="00FC460E">
      <w:pPr>
        <w:pStyle w:val="Tekstpodstawowy32"/>
        <w:spacing w:line="240" w:lineRule="auto"/>
        <w:ind w:firstLine="708"/>
        <w:jc w:val="both"/>
        <w:rPr>
          <w:i w:val="0"/>
          <w:szCs w:val="24"/>
        </w:rPr>
      </w:pPr>
    </w:p>
    <w:p w:rsidR="0008497C" w:rsidRDefault="0008497C" w:rsidP="00FC460E">
      <w:pPr>
        <w:pStyle w:val="Tekstpodstawowy32"/>
        <w:spacing w:line="240" w:lineRule="auto"/>
        <w:ind w:firstLine="708"/>
        <w:jc w:val="both"/>
        <w:rPr>
          <w:i w:val="0"/>
          <w:szCs w:val="24"/>
        </w:rPr>
      </w:pPr>
    </w:p>
    <w:p w:rsidR="0008497C" w:rsidRDefault="0008497C" w:rsidP="00FC460E">
      <w:pPr>
        <w:pStyle w:val="Tekstpodstawowy32"/>
        <w:spacing w:line="240" w:lineRule="auto"/>
        <w:ind w:firstLine="708"/>
        <w:jc w:val="both"/>
        <w:rPr>
          <w:i w:val="0"/>
          <w:szCs w:val="24"/>
        </w:rPr>
      </w:pPr>
    </w:p>
    <w:p w:rsidR="00EE079C" w:rsidRDefault="00EE079C" w:rsidP="00FC460E">
      <w:pPr>
        <w:pStyle w:val="Tekstpodstawowy32"/>
        <w:spacing w:line="240" w:lineRule="auto"/>
        <w:ind w:firstLine="708"/>
        <w:jc w:val="both"/>
        <w:rPr>
          <w:i w:val="0"/>
          <w:szCs w:val="24"/>
        </w:rPr>
      </w:pPr>
    </w:p>
    <w:p w:rsidR="0008497C" w:rsidRPr="002E5657" w:rsidRDefault="0008497C" w:rsidP="0008497C">
      <w:pPr>
        <w:tabs>
          <w:tab w:val="left" w:pos="709"/>
        </w:tabs>
        <w:jc w:val="both"/>
      </w:pPr>
      <w:r w:rsidRPr="002E5657">
        <w:t>Do wiadomości:</w:t>
      </w:r>
    </w:p>
    <w:p w:rsidR="0008497C" w:rsidRPr="002E5657" w:rsidRDefault="0008497C" w:rsidP="0008497C">
      <w:pPr>
        <w:numPr>
          <w:ilvl w:val="0"/>
          <w:numId w:val="29"/>
        </w:numPr>
        <w:tabs>
          <w:tab w:val="left" w:pos="284"/>
        </w:tabs>
        <w:ind w:left="284" w:hanging="284"/>
        <w:jc w:val="both"/>
      </w:pPr>
      <w:r w:rsidRPr="002E5657">
        <w:t>Komendant Główny</w:t>
      </w:r>
    </w:p>
    <w:p w:rsidR="0008497C" w:rsidRPr="00946412" w:rsidRDefault="0008497C" w:rsidP="0008497C">
      <w:pPr>
        <w:tabs>
          <w:tab w:val="left" w:pos="284"/>
        </w:tabs>
        <w:ind w:left="284" w:hanging="284"/>
        <w:jc w:val="both"/>
      </w:pPr>
      <w:r w:rsidRPr="002E5657">
        <w:tab/>
        <w:t>Państwowej Straży Pożarnej.</w:t>
      </w:r>
    </w:p>
    <w:p w:rsidR="004C4EDB" w:rsidRPr="00FC460E" w:rsidRDefault="004C4EDB" w:rsidP="00FC460E">
      <w:pPr>
        <w:pStyle w:val="Tekstpodstawowy32"/>
        <w:spacing w:line="240" w:lineRule="auto"/>
        <w:ind w:firstLine="708"/>
        <w:jc w:val="both"/>
        <w:rPr>
          <w:i w:val="0"/>
          <w:szCs w:val="24"/>
        </w:rPr>
      </w:pPr>
    </w:p>
    <w:sectPr w:rsidR="004C4EDB" w:rsidRPr="00FC460E" w:rsidSect="000D033E">
      <w:footerReference w:type="default" r:id="rId8"/>
      <w:pgSz w:w="11906" w:h="16838"/>
      <w:pgMar w:top="851" w:right="9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BE9" w:rsidRDefault="00B32BE9" w:rsidP="00396D35">
      <w:r>
        <w:separator/>
      </w:r>
    </w:p>
  </w:endnote>
  <w:endnote w:type="continuationSeparator" w:id="0">
    <w:p w:rsidR="00B32BE9" w:rsidRDefault="00B32BE9" w:rsidP="00396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79110"/>
      <w:docPartObj>
        <w:docPartGallery w:val="Page Numbers (Bottom of Page)"/>
        <w:docPartUnique/>
      </w:docPartObj>
    </w:sdtPr>
    <w:sdtContent>
      <w:p w:rsidR="00762F05" w:rsidRDefault="00C95CDE">
        <w:pPr>
          <w:pStyle w:val="Stopka"/>
          <w:jc w:val="right"/>
        </w:pPr>
        <w:fldSimple w:instr=" PAGE   \* MERGEFORMAT ">
          <w:r w:rsidR="00265012">
            <w:rPr>
              <w:noProof/>
            </w:rPr>
            <w:t>1</w:t>
          </w:r>
        </w:fldSimple>
      </w:p>
    </w:sdtContent>
  </w:sdt>
  <w:p w:rsidR="00762F05" w:rsidRDefault="00762F0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BE9" w:rsidRDefault="00B32BE9" w:rsidP="00396D35">
      <w:r>
        <w:separator/>
      </w:r>
    </w:p>
  </w:footnote>
  <w:footnote w:type="continuationSeparator" w:id="0">
    <w:p w:rsidR="00B32BE9" w:rsidRDefault="00B32BE9" w:rsidP="00396D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30B3"/>
    <w:multiLevelType w:val="hybridMultilevel"/>
    <w:tmpl w:val="99562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2718C"/>
    <w:multiLevelType w:val="hybridMultilevel"/>
    <w:tmpl w:val="A0CC4E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0D4314"/>
    <w:multiLevelType w:val="hybridMultilevel"/>
    <w:tmpl w:val="AF3069D8"/>
    <w:lvl w:ilvl="0" w:tplc="7DD00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23EA3"/>
    <w:multiLevelType w:val="hybridMultilevel"/>
    <w:tmpl w:val="5F6E5C20"/>
    <w:lvl w:ilvl="0" w:tplc="3008F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C56DC"/>
    <w:multiLevelType w:val="hybridMultilevel"/>
    <w:tmpl w:val="0C2EB2F6"/>
    <w:lvl w:ilvl="0" w:tplc="63FACDF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165A1E49"/>
    <w:multiLevelType w:val="hybridMultilevel"/>
    <w:tmpl w:val="323C9BDE"/>
    <w:lvl w:ilvl="0" w:tplc="5910402E">
      <w:start w:val="1"/>
      <w:numFmt w:val="decimal"/>
      <w:lvlText w:val="%1)"/>
      <w:lvlJc w:val="left"/>
      <w:pPr>
        <w:ind w:left="786" w:hanging="360"/>
      </w:pPr>
      <w:rPr>
        <w:rFonts w:hint="default"/>
        <w:b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701490B"/>
    <w:multiLevelType w:val="hybridMultilevel"/>
    <w:tmpl w:val="CEA4F58A"/>
    <w:lvl w:ilvl="0" w:tplc="3008F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A7200"/>
    <w:multiLevelType w:val="hybridMultilevel"/>
    <w:tmpl w:val="904404B6"/>
    <w:lvl w:ilvl="0" w:tplc="108E8A70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CC4A33"/>
    <w:multiLevelType w:val="hybridMultilevel"/>
    <w:tmpl w:val="F42270A0"/>
    <w:lvl w:ilvl="0" w:tplc="1A4ACC0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04D6A"/>
    <w:multiLevelType w:val="hybridMultilevel"/>
    <w:tmpl w:val="FA8A4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26BE6"/>
    <w:multiLevelType w:val="hybridMultilevel"/>
    <w:tmpl w:val="29C00334"/>
    <w:lvl w:ilvl="0" w:tplc="B6D6B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11315BA"/>
    <w:multiLevelType w:val="hybridMultilevel"/>
    <w:tmpl w:val="95649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043FDE"/>
    <w:multiLevelType w:val="hybridMultilevel"/>
    <w:tmpl w:val="5D26D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A0D6B"/>
    <w:multiLevelType w:val="hybridMultilevel"/>
    <w:tmpl w:val="CA9A2C8A"/>
    <w:lvl w:ilvl="0" w:tplc="11427958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8C92EA7"/>
    <w:multiLevelType w:val="hybridMultilevel"/>
    <w:tmpl w:val="61743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A10F9"/>
    <w:multiLevelType w:val="hybridMultilevel"/>
    <w:tmpl w:val="3174B9A6"/>
    <w:lvl w:ilvl="0" w:tplc="68ACE6A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8C1527"/>
    <w:multiLevelType w:val="hybridMultilevel"/>
    <w:tmpl w:val="4C14076A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12D0E"/>
    <w:multiLevelType w:val="hybridMultilevel"/>
    <w:tmpl w:val="59D25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C35869"/>
    <w:multiLevelType w:val="hybridMultilevel"/>
    <w:tmpl w:val="F0BACF4A"/>
    <w:lvl w:ilvl="0" w:tplc="DC02DAA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BB05E47"/>
    <w:multiLevelType w:val="hybridMultilevel"/>
    <w:tmpl w:val="6CC2B722"/>
    <w:lvl w:ilvl="0" w:tplc="D4B266AC">
      <w:start w:val="1"/>
      <w:numFmt w:val="decimal"/>
      <w:lvlText w:val="%1."/>
      <w:lvlJc w:val="left"/>
      <w:pPr>
        <w:ind w:left="106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8BF71AD"/>
    <w:multiLevelType w:val="hybridMultilevel"/>
    <w:tmpl w:val="1C2E8974"/>
    <w:lvl w:ilvl="0" w:tplc="E35AA0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3B7205"/>
    <w:multiLevelType w:val="hybridMultilevel"/>
    <w:tmpl w:val="F0B2A71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3DF1B56"/>
    <w:multiLevelType w:val="hybridMultilevel"/>
    <w:tmpl w:val="E8DCE086"/>
    <w:lvl w:ilvl="0" w:tplc="FBF46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E037B7"/>
    <w:multiLevelType w:val="hybridMultilevel"/>
    <w:tmpl w:val="4BA67E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EF86A2C"/>
    <w:multiLevelType w:val="hybridMultilevel"/>
    <w:tmpl w:val="BE6232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88006B"/>
    <w:multiLevelType w:val="hybridMultilevel"/>
    <w:tmpl w:val="7ADAA0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FF19A4"/>
    <w:multiLevelType w:val="hybridMultilevel"/>
    <w:tmpl w:val="CB74D3C8"/>
    <w:lvl w:ilvl="0" w:tplc="31D8A8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9B444C7"/>
    <w:multiLevelType w:val="hybridMultilevel"/>
    <w:tmpl w:val="7E283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B355C8"/>
    <w:multiLevelType w:val="hybridMultilevel"/>
    <w:tmpl w:val="D88E431A"/>
    <w:lvl w:ilvl="0" w:tplc="A372D8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8"/>
  </w:num>
  <w:num w:numId="3">
    <w:abstractNumId w:val="0"/>
  </w:num>
  <w:num w:numId="4">
    <w:abstractNumId w:val="4"/>
  </w:num>
  <w:num w:numId="5">
    <w:abstractNumId w:val="26"/>
  </w:num>
  <w:num w:numId="6">
    <w:abstractNumId w:val="12"/>
  </w:num>
  <w:num w:numId="7">
    <w:abstractNumId w:val="22"/>
  </w:num>
  <w:num w:numId="8">
    <w:abstractNumId w:val="6"/>
  </w:num>
  <w:num w:numId="9">
    <w:abstractNumId w:val="3"/>
  </w:num>
  <w:num w:numId="10">
    <w:abstractNumId w:val="9"/>
  </w:num>
  <w:num w:numId="11">
    <w:abstractNumId w:val="13"/>
  </w:num>
  <w:num w:numId="12">
    <w:abstractNumId w:val="24"/>
  </w:num>
  <w:num w:numId="13">
    <w:abstractNumId w:val="8"/>
  </w:num>
  <w:num w:numId="14">
    <w:abstractNumId w:val="25"/>
  </w:num>
  <w:num w:numId="15">
    <w:abstractNumId w:val="23"/>
  </w:num>
  <w:num w:numId="16">
    <w:abstractNumId w:val="5"/>
  </w:num>
  <w:num w:numId="17">
    <w:abstractNumId w:val="27"/>
  </w:num>
  <w:num w:numId="18">
    <w:abstractNumId w:val="20"/>
  </w:num>
  <w:num w:numId="19">
    <w:abstractNumId w:val="7"/>
  </w:num>
  <w:num w:numId="20">
    <w:abstractNumId w:val="18"/>
  </w:num>
  <w:num w:numId="21">
    <w:abstractNumId w:val="1"/>
  </w:num>
  <w:num w:numId="22">
    <w:abstractNumId w:val="19"/>
  </w:num>
  <w:num w:numId="23">
    <w:abstractNumId w:val="16"/>
  </w:num>
  <w:num w:numId="24">
    <w:abstractNumId w:val="21"/>
  </w:num>
  <w:num w:numId="25">
    <w:abstractNumId w:val="17"/>
  </w:num>
  <w:num w:numId="26">
    <w:abstractNumId w:val="11"/>
  </w:num>
  <w:num w:numId="27">
    <w:abstractNumId w:val="14"/>
  </w:num>
  <w:num w:numId="28">
    <w:abstractNumId w:val="10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A33"/>
    <w:rsid w:val="0002266C"/>
    <w:rsid w:val="0002424E"/>
    <w:rsid w:val="000257D2"/>
    <w:rsid w:val="00040D53"/>
    <w:rsid w:val="000638FE"/>
    <w:rsid w:val="00065866"/>
    <w:rsid w:val="00072583"/>
    <w:rsid w:val="00074FDB"/>
    <w:rsid w:val="0008497C"/>
    <w:rsid w:val="00084A93"/>
    <w:rsid w:val="00095E99"/>
    <w:rsid w:val="000A27DB"/>
    <w:rsid w:val="000A4310"/>
    <w:rsid w:val="000C0FFF"/>
    <w:rsid w:val="000D033E"/>
    <w:rsid w:val="000D6782"/>
    <w:rsid w:val="000E29C4"/>
    <w:rsid w:val="000E56A7"/>
    <w:rsid w:val="000F50A2"/>
    <w:rsid w:val="001021A1"/>
    <w:rsid w:val="001025AC"/>
    <w:rsid w:val="00105D6E"/>
    <w:rsid w:val="00121138"/>
    <w:rsid w:val="00121D01"/>
    <w:rsid w:val="00131D7C"/>
    <w:rsid w:val="00134A6C"/>
    <w:rsid w:val="001474FC"/>
    <w:rsid w:val="001550ED"/>
    <w:rsid w:val="00161A31"/>
    <w:rsid w:val="0016500C"/>
    <w:rsid w:val="00175ECC"/>
    <w:rsid w:val="00190DEB"/>
    <w:rsid w:val="001C4F32"/>
    <w:rsid w:val="001C7F54"/>
    <w:rsid w:val="001D3595"/>
    <w:rsid w:val="001E0BF3"/>
    <w:rsid w:val="001E2962"/>
    <w:rsid w:val="00202344"/>
    <w:rsid w:val="00214D1B"/>
    <w:rsid w:val="00224063"/>
    <w:rsid w:val="0024118E"/>
    <w:rsid w:val="002459A1"/>
    <w:rsid w:val="00247255"/>
    <w:rsid w:val="0026228A"/>
    <w:rsid w:val="00265012"/>
    <w:rsid w:val="00297E9F"/>
    <w:rsid w:val="002A3A12"/>
    <w:rsid w:val="002E5093"/>
    <w:rsid w:val="00316779"/>
    <w:rsid w:val="00316E05"/>
    <w:rsid w:val="00331855"/>
    <w:rsid w:val="00337E48"/>
    <w:rsid w:val="00346035"/>
    <w:rsid w:val="00353610"/>
    <w:rsid w:val="00360AF3"/>
    <w:rsid w:val="003667BE"/>
    <w:rsid w:val="00370A1C"/>
    <w:rsid w:val="00380E08"/>
    <w:rsid w:val="0038606A"/>
    <w:rsid w:val="00393D2E"/>
    <w:rsid w:val="00393EA0"/>
    <w:rsid w:val="00396D35"/>
    <w:rsid w:val="003A4CEF"/>
    <w:rsid w:val="003A78DB"/>
    <w:rsid w:val="003B48AB"/>
    <w:rsid w:val="003C2B53"/>
    <w:rsid w:val="003C7175"/>
    <w:rsid w:val="003D059B"/>
    <w:rsid w:val="003D1AD3"/>
    <w:rsid w:val="003D226C"/>
    <w:rsid w:val="003D2A60"/>
    <w:rsid w:val="003D662B"/>
    <w:rsid w:val="00400180"/>
    <w:rsid w:val="004012A7"/>
    <w:rsid w:val="00412F15"/>
    <w:rsid w:val="0043100D"/>
    <w:rsid w:val="00431F78"/>
    <w:rsid w:val="00436B48"/>
    <w:rsid w:val="00447C12"/>
    <w:rsid w:val="0046237E"/>
    <w:rsid w:val="00467D73"/>
    <w:rsid w:val="004723D1"/>
    <w:rsid w:val="004B7A33"/>
    <w:rsid w:val="004C4EDB"/>
    <w:rsid w:val="004D4750"/>
    <w:rsid w:val="004D6418"/>
    <w:rsid w:val="004D6F79"/>
    <w:rsid w:val="004F15C9"/>
    <w:rsid w:val="004F4871"/>
    <w:rsid w:val="004F584B"/>
    <w:rsid w:val="004F5CB7"/>
    <w:rsid w:val="0050082B"/>
    <w:rsid w:val="00501058"/>
    <w:rsid w:val="00510D54"/>
    <w:rsid w:val="00515606"/>
    <w:rsid w:val="00515C30"/>
    <w:rsid w:val="00520DFA"/>
    <w:rsid w:val="00546C47"/>
    <w:rsid w:val="00550463"/>
    <w:rsid w:val="00555E89"/>
    <w:rsid w:val="00556D54"/>
    <w:rsid w:val="00572E2E"/>
    <w:rsid w:val="005A5AA5"/>
    <w:rsid w:val="005B3BAE"/>
    <w:rsid w:val="005C6652"/>
    <w:rsid w:val="005D42E8"/>
    <w:rsid w:val="005E17CB"/>
    <w:rsid w:val="00600A6D"/>
    <w:rsid w:val="00610261"/>
    <w:rsid w:val="00615C0D"/>
    <w:rsid w:val="00616B79"/>
    <w:rsid w:val="00637C8E"/>
    <w:rsid w:val="006413FC"/>
    <w:rsid w:val="00642874"/>
    <w:rsid w:val="00656860"/>
    <w:rsid w:val="0065703B"/>
    <w:rsid w:val="006570E7"/>
    <w:rsid w:val="006607E8"/>
    <w:rsid w:val="00665EEC"/>
    <w:rsid w:val="00683818"/>
    <w:rsid w:val="006A4104"/>
    <w:rsid w:val="006B7F8A"/>
    <w:rsid w:val="006C5046"/>
    <w:rsid w:val="006C57DE"/>
    <w:rsid w:val="006D27F9"/>
    <w:rsid w:val="006D412A"/>
    <w:rsid w:val="006E0D56"/>
    <w:rsid w:val="006E4E7A"/>
    <w:rsid w:val="006E5904"/>
    <w:rsid w:val="006E78FC"/>
    <w:rsid w:val="006F22EE"/>
    <w:rsid w:val="006F2DB8"/>
    <w:rsid w:val="00701652"/>
    <w:rsid w:val="00720DAB"/>
    <w:rsid w:val="007269AB"/>
    <w:rsid w:val="0072776B"/>
    <w:rsid w:val="0074252E"/>
    <w:rsid w:val="0074574D"/>
    <w:rsid w:val="007548AE"/>
    <w:rsid w:val="0075633A"/>
    <w:rsid w:val="007607AF"/>
    <w:rsid w:val="00762F05"/>
    <w:rsid w:val="00771411"/>
    <w:rsid w:val="007716EB"/>
    <w:rsid w:val="00773940"/>
    <w:rsid w:val="00773D4A"/>
    <w:rsid w:val="0078428B"/>
    <w:rsid w:val="00785389"/>
    <w:rsid w:val="00787B4F"/>
    <w:rsid w:val="00795B6C"/>
    <w:rsid w:val="007F0FC2"/>
    <w:rsid w:val="007F475C"/>
    <w:rsid w:val="007F7CFD"/>
    <w:rsid w:val="008023A5"/>
    <w:rsid w:val="008055E2"/>
    <w:rsid w:val="008073AF"/>
    <w:rsid w:val="00813C42"/>
    <w:rsid w:val="00821E5A"/>
    <w:rsid w:val="00847C72"/>
    <w:rsid w:val="0085193E"/>
    <w:rsid w:val="00862E03"/>
    <w:rsid w:val="00874E4A"/>
    <w:rsid w:val="00875EF0"/>
    <w:rsid w:val="0088150A"/>
    <w:rsid w:val="0088489A"/>
    <w:rsid w:val="00891099"/>
    <w:rsid w:val="00896185"/>
    <w:rsid w:val="008A0C45"/>
    <w:rsid w:val="008A3B18"/>
    <w:rsid w:val="008A4159"/>
    <w:rsid w:val="008B08F3"/>
    <w:rsid w:val="008B6A4E"/>
    <w:rsid w:val="008C21DD"/>
    <w:rsid w:val="008D3D43"/>
    <w:rsid w:val="008D699E"/>
    <w:rsid w:val="008D7DEE"/>
    <w:rsid w:val="008E3504"/>
    <w:rsid w:val="008E7EC8"/>
    <w:rsid w:val="00902501"/>
    <w:rsid w:val="009044B6"/>
    <w:rsid w:val="009052B5"/>
    <w:rsid w:val="00907DB4"/>
    <w:rsid w:val="00910794"/>
    <w:rsid w:val="009347A6"/>
    <w:rsid w:val="009440C7"/>
    <w:rsid w:val="00945C26"/>
    <w:rsid w:val="00950F6E"/>
    <w:rsid w:val="00976233"/>
    <w:rsid w:val="009836DA"/>
    <w:rsid w:val="00987D14"/>
    <w:rsid w:val="0099582E"/>
    <w:rsid w:val="0099627F"/>
    <w:rsid w:val="009A1560"/>
    <w:rsid w:val="009A3BC7"/>
    <w:rsid w:val="009D3CD1"/>
    <w:rsid w:val="009E1D21"/>
    <w:rsid w:val="009F06F1"/>
    <w:rsid w:val="009F0DA1"/>
    <w:rsid w:val="009F2004"/>
    <w:rsid w:val="009F4C8C"/>
    <w:rsid w:val="009F6C77"/>
    <w:rsid w:val="00A00F53"/>
    <w:rsid w:val="00A06E32"/>
    <w:rsid w:val="00A11E8B"/>
    <w:rsid w:val="00A17966"/>
    <w:rsid w:val="00A2721F"/>
    <w:rsid w:val="00A61404"/>
    <w:rsid w:val="00A6299E"/>
    <w:rsid w:val="00A7071B"/>
    <w:rsid w:val="00A77844"/>
    <w:rsid w:val="00A926F2"/>
    <w:rsid w:val="00A94E01"/>
    <w:rsid w:val="00AB235B"/>
    <w:rsid w:val="00AB7589"/>
    <w:rsid w:val="00AC760E"/>
    <w:rsid w:val="00AD66AD"/>
    <w:rsid w:val="00AE1D2A"/>
    <w:rsid w:val="00AE54A5"/>
    <w:rsid w:val="00AF0952"/>
    <w:rsid w:val="00AF1C19"/>
    <w:rsid w:val="00AF3DB4"/>
    <w:rsid w:val="00B03B4A"/>
    <w:rsid w:val="00B07F8D"/>
    <w:rsid w:val="00B11B67"/>
    <w:rsid w:val="00B12802"/>
    <w:rsid w:val="00B136BB"/>
    <w:rsid w:val="00B16EAA"/>
    <w:rsid w:val="00B30B36"/>
    <w:rsid w:val="00B32BE9"/>
    <w:rsid w:val="00B52EA4"/>
    <w:rsid w:val="00B70A11"/>
    <w:rsid w:val="00B737CF"/>
    <w:rsid w:val="00B75086"/>
    <w:rsid w:val="00B86035"/>
    <w:rsid w:val="00B931B4"/>
    <w:rsid w:val="00B94C44"/>
    <w:rsid w:val="00BA038D"/>
    <w:rsid w:val="00BA1B91"/>
    <w:rsid w:val="00BC7AC3"/>
    <w:rsid w:val="00BD77D2"/>
    <w:rsid w:val="00BE1C3A"/>
    <w:rsid w:val="00BE26AC"/>
    <w:rsid w:val="00BE2DF8"/>
    <w:rsid w:val="00BE342D"/>
    <w:rsid w:val="00BE4D51"/>
    <w:rsid w:val="00BF035C"/>
    <w:rsid w:val="00BF037F"/>
    <w:rsid w:val="00C05C29"/>
    <w:rsid w:val="00C22888"/>
    <w:rsid w:val="00C24041"/>
    <w:rsid w:val="00C43CA1"/>
    <w:rsid w:val="00C510F7"/>
    <w:rsid w:val="00C54E41"/>
    <w:rsid w:val="00C57F47"/>
    <w:rsid w:val="00C60ACC"/>
    <w:rsid w:val="00C66F00"/>
    <w:rsid w:val="00C95CDE"/>
    <w:rsid w:val="00CB150C"/>
    <w:rsid w:val="00CB3208"/>
    <w:rsid w:val="00CB52E8"/>
    <w:rsid w:val="00CB707B"/>
    <w:rsid w:val="00CE2EF5"/>
    <w:rsid w:val="00CE4AE8"/>
    <w:rsid w:val="00CE532C"/>
    <w:rsid w:val="00CF0285"/>
    <w:rsid w:val="00CF4630"/>
    <w:rsid w:val="00CF6E58"/>
    <w:rsid w:val="00D0253F"/>
    <w:rsid w:val="00D02C54"/>
    <w:rsid w:val="00D17E46"/>
    <w:rsid w:val="00D240F6"/>
    <w:rsid w:val="00D37ABF"/>
    <w:rsid w:val="00D4379B"/>
    <w:rsid w:val="00D44C33"/>
    <w:rsid w:val="00D522B0"/>
    <w:rsid w:val="00D610AB"/>
    <w:rsid w:val="00D614B1"/>
    <w:rsid w:val="00D622DC"/>
    <w:rsid w:val="00D65074"/>
    <w:rsid w:val="00D801AC"/>
    <w:rsid w:val="00D82696"/>
    <w:rsid w:val="00D82FE4"/>
    <w:rsid w:val="00D933D0"/>
    <w:rsid w:val="00D9719D"/>
    <w:rsid w:val="00DA62FE"/>
    <w:rsid w:val="00DB17A4"/>
    <w:rsid w:val="00DF1B37"/>
    <w:rsid w:val="00DF1C63"/>
    <w:rsid w:val="00DF3261"/>
    <w:rsid w:val="00DF54D1"/>
    <w:rsid w:val="00DF708B"/>
    <w:rsid w:val="00DF75EB"/>
    <w:rsid w:val="00E00C8A"/>
    <w:rsid w:val="00E029B7"/>
    <w:rsid w:val="00E11CD2"/>
    <w:rsid w:val="00E1683A"/>
    <w:rsid w:val="00E27F57"/>
    <w:rsid w:val="00E3782B"/>
    <w:rsid w:val="00E84ACF"/>
    <w:rsid w:val="00E85D0B"/>
    <w:rsid w:val="00E866C0"/>
    <w:rsid w:val="00E87039"/>
    <w:rsid w:val="00E91896"/>
    <w:rsid w:val="00EA1689"/>
    <w:rsid w:val="00EA5BD0"/>
    <w:rsid w:val="00EA77E9"/>
    <w:rsid w:val="00EB76FD"/>
    <w:rsid w:val="00EC6217"/>
    <w:rsid w:val="00ED17AF"/>
    <w:rsid w:val="00EE079C"/>
    <w:rsid w:val="00EE469B"/>
    <w:rsid w:val="00EF2CEF"/>
    <w:rsid w:val="00F013F8"/>
    <w:rsid w:val="00F02354"/>
    <w:rsid w:val="00F03BCE"/>
    <w:rsid w:val="00F06D02"/>
    <w:rsid w:val="00F07A49"/>
    <w:rsid w:val="00F11FC0"/>
    <w:rsid w:val="00F12ACB"/>
    <w:rsid w:val="00F1308C"/>
    <w:rsid w:val="00F2388E"/>
    <w:rsid w:val="00F2436F"/>
    <w:rsid w:val="00F3069F"/>
    <w:rsid w:val="00F40359"/>
    <w:rsid w:val="00F57288"/>
    <w:rsid w:val="00F609D1"/>
    <w:rsid w:val="00F6560F"/>
    <w:rsid w:val="00F65CA4"/>
    <w:rsid w:val="00F72A16"/>
    <w:rsid w:val="00F73BF0"/>
    <w:rsid w:val="00F80056"/>
    <w:rsid w:val="00FA4890"/>
    <w:rsid w:val="00FC460E"/>
    <w:rsid w:val="00FD6F4A"/>
    <w:rsid w:val="00FD7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3D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C4F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4B7A33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4B7A3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B7A3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B7A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B7A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B7A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B7A33"/>
    <w:pPr>
      <w:ind w:left="708"/>
    </w:pPr>
  </w:style>
  <w:style w:type="paragraph" w:styleId="Tekstpodstawowy3">
    <w:name w:val="Body Text 3"/>
    <w:basedOn w:val="Normalny"/>
    <w:link w:val="Tekstpodstawowy3Znak"/>
    <w:uiPriority w:val="99"/>
    <w:unhideWhenUsed/>
    <w:rsid w:val="004B7A3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B7A3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oznaczenie">
    <w:name w:val="oznaczenie"/>
    <w:basedOn w:val="Domylnaczcionkaakapitu"/>
    <w:rsid w:val="00C54E41"/>
  </w:style>
  <w:style w:type="character" w:customStyle="1" w:styleId="Nagwek2Znak">
    <w:name w:val="Nagłówek 2 Znak"/>
    <w:basedOn w:val="Domylnaczcionkaakapitu"/>
    <w:link w:val="Nagwek2"/>
    <w:uiPriority w:val="99"/>
    <w:rsid w:val="001C4F3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96D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6D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96D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6D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3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35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93D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Tekstpodstawowy31">
    <w:name w:val="Tekst podstawowy 31"/>
    <w:basedOn w:val="Normalny"/>
    <w:rsid w:val="00393D2E"/>
    <w:pPr>
      <w:spacing w:line="360" w:lineRule="atLeast"/>
    </w:pPr>
    <w:rPr>
      <w:i/>
      <w:szCs w:val="20"/>
    </w:rPr>
  </w:style>
  <w:style w:type="paragraph" w:customStyle="1" w:styleId="Tekstpodstawowy32">
    <w:name w:val="Tekst podstawowy 32"/>
    <w:basedOn w:val="Normalny"/>
    <w:rsid w:val="0038606A"/>
    <w:pPr>
      <w:spacing w:line="360" w:lineRule="atLeast"/>
    </w:pPr>
    <w:rPr>
      <w:i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5E17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98708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82258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33487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31895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5</Pages>
  <Words>2154</Words>
  <Characters>12926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Elzbieta_Plucinska</dc:creator>
  <cp:lastModifiedBy>roksana_piatek</cp:lastModifiedBy>
  <cp:revision>31</cp:revision>
  <cp:lastPrinted>2014-12-19T12:23:00Z</cp:lastPrinted>
  <dcterms:created xsi:type="dcterms:W3CDTF">2014-12-17T10:05:00Z</dcterms:created>
  <dcterms:modified xsi:type="dcterms:W3CDTF">2015-02-02T10:35:00Z</dcterms:modified>
</cp:coreProperties>
</file>