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1B1" w:rsidRDefault="009F51B1" w:rsidP="009F51B1">
      <w:pPr>
        <w:pStyle w:val="Default"/>
      </w:pPr>
    </w:p>
    <w:p w:rsidR="00976F9E" w:rsidRDefault="009F51B1" w:rsidP="009F51B1">
      <w:pPr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Załącznik nr 7</w:t>
      </w:r>
    </w:p>
    <w:p w:rsidR="009F51B1" w:rsidRDefault="009F51B1" w:rsidP="009F51B1">
      <w:pPr>
        <w:jc w:val="right"/>
      </w:pPr>
    </w:p>
    <w:p w:rsidR="009F51B1" w:rsidRPr="009F51B1" w:rsidRDefault="009F51B1" w:rsidP="009F51B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9F51B1" w:rsidRDefault="009F51B1" w:rsidP="009F51B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F51B1">
        <w:rPr>
          <w:rFonts w:ascii="Arial" w:hAnsi="Arial" w:cs="Arial"/>
          <w:color w:val="000000"/>
          <w:sz w:val="24"/>
          <w:szCs w:val="24"/>
        </w:rPr>
        <w:t xml:space="preserve"> </w:t>
      </w:r>
      <w:r w:rsidRPr="009F51B1">
        <w:rPr>
          <w:rFonts w:ascii="Arial" w:hAnsi="Arial" w:cs="Arial"/>
          <w:color w:val="000000"/>
          <w:sz w:val="20"/>
          <w:szCs w:val="20"/>
        </w:rPr>
        <w:t>do Umowy na realizację programu wieloletniego „Rządowy program wsparcia zadań zarządców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1B1">
        <w:rPr>
          <w:rFonts w:ascii="Arial" w:hAnsi="Arial" w:cs="Arial"/>
          <w:color w:val="000000"/>
          <w:sz w:val="20"/>
          <w:szCs w:val="20"/>
        </w:rPr>
        <w:t>infrastruktury kolejowej, w tym w zakresie utrzymania i remontów, do 2028 roku”</w:t>
      </w:r>
    </w:p>
    <w:p w:rsidR="009F51B1" w:rsidRDefault="009F51B1" w:rsidP="009F51B1">
      <w:pPr>
        <w:jc w:val="both"/>
      </w:pPr>
    </w:p>
    <w:p w:rsidR="009F51B1" w:rsidRDefault="009F51B1" w:rsidP="009F51B1">
      <w:pPr>
        <w:jc w:val="both"/>
      </w:pPr>
    </w:p>
    <w:p w:rsidR="009F51B1" w:rsidRPr="009F51B1" w:rsidRDefault="009F51B1" w:rsidP="009F51B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9F51B1" w:rsidRDefault="009F51B1" w:rsidP="009F51B1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9F51B1">
        <w:rPr>
          <w:rFonts w:ascii="Arial" w:hAnsi="Arial" w:cs="Arial"/>
          <w:b/>
          <w:bCs/>
          <w:color w:val="000000"/>
          <w:sz w:val="23"/>
          <w:szCs w:val="23"/>
        </w:rPr>
        <w:t>Metoda alokacji kosztów do poszczególnych rodzajów usług oferowanych aplikantom w zakresie minimalnego dostępu do infrastruktury kolejowej</w:t>
      </w:r>
    </w:p>
    <w:p w:rsidR="009F51B1" w:rsidRDefault="009F51B1" w:rsidP="009F51B1">
      <w:pPr>
        <w:jc w:val="center"/>
      </w:pPr>
    </w:p>
    <w:p w:rsidR="009F51B1" w:rsidRDefault="009F51B1" w:rsidP="009F51B1">
      <w:pPr>
        <w:jc w:val="center"/>
      </w:pPr>
    </w:p>
    <w:p w:rsidR="009F51B1" w:rsidRDefault="009F51B1" w:rsidP="009F51B1">
      <w:pPr>
        <w:jc w:val="center"/>
      </w:pPr>
    </w:p>
    <w:p w:rsidR="009F51B1" w:rsidRDefault="009F51B1" w:rsidP="009F51B1">
      <w:pPr>
        <w:jc w:val="center"/>
      </w:pPr>
    </w:p>
    <w:p w:rsidR="009F51B1" w:rsidRDefault="009F51B1" w:rsidP="009F51B1">
      <w:r>
        <w:rPr>
          <w:color w:val="FF0000"/>
        </w:rPr>
        <w:t>Metoda alokacji kosztów dostępu do obiektów infrastruktury usługowej stanowi tajemnicę przedsiębiorstwa.</w:t>
      </w:r>
      <w:bookmarkStart w:id="0" w:name="_GoBack"/>
      <w:bookmarkEnd w:id="0"/>
    </w:p>
    <w:sectPr w:rsidR="009F5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B3"/>
    <w:rsid w:val="00943CB3"/>
    <w:rsid w:val="00976F9E"/>
    <w:rsid w:val="009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B6C9"/>
  <w15:chartTrackingRefBased/>
  <w15:docId w15:val="{21B7B0ED-C2E7-46AA-9523-33D25671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3CB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43CB3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943CB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43CB3"/>
    <w:rPr>
      <w:i/>
      <w:iCs/>
    </w:rPr>
  </w:style>
  <w:style w:type="paragraph" w:customStyle="1" w:styleId="Default">
    <w:name w:val="Default"/>
    <w:rsid w:val="009F51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Sitnicki Arkadiusz</dc:creator>
  <cp:keywords/>
  <dc:description/>
  <cp:lastModifiedBy>Sitnicki Arkadiusz</cp:lastModifiedBy>
  <cp:revision>1</cp:revision>
  <dcterms:created xsi:type="dcterms:W3CDTF">2024-03-06T11:58:00Z</dcterms:created>
  <dcterms:modified xsi:type="dcterms:W3CDTF">2024-03-06T12:16:00Z</dcterms:modified>
</cp:coreProperties>
</file>