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10D13" w14:textId="77777777" w:rsidR="005A5E47" w:rsidRPr="003F39F1" w:rsidRDefault="00F27BF3" w:rsidP="003F39F1">
      <w:pPr>
        <w:pStyle w:val="OZNRODZAKTUtznustawalubrozporzdzenieiorganwydajcy"/>
        <w:spacing w:before="120"/>
        <w:rPr>
          <w:rFonts w:ascii="Times New Roman" w:hAnsi="Times New Roman"/>
        </w:rPr>
      </w:pPr>
      <w:r w:rsidRPr="003F39F1">
        <w:rPr>
          <w:rFonts w:ascii="Times New Roman" w:hAnsi="Times New Roman"/>
        </w:rPr>
        <w:t>UZASADNIENIE</w:t>
      </w:r>
    </w:p>
    <w:p w14:paraId="5DB8D8EA" w14:textId="19372DFC" w:rsidR="00CE1D48" w:rsidRPr="00985CCB" w:rsidRDefault="00F53C5F" w:rsidP="003F39F1">
      <w:pPr>
        <w:pStyle w:val="ARTartustawynprozporzdzenia"/>
        <w:spacing w:after="120"/>
        <w:ind w:firstLine="426"/>
        <w:rPr>
          <w:rFonts w:ascii="Times New Roman" w:hAnsi="Times New Roman" w:cs="Times New Roman"/>
        </w:rPr>
      </w:pPr>
      <w:r w:rsidRPr="00985CCB">
        <w:rPr>
          <w:rFonts w:ascii="Times New Roman" w:hAnsi="Times New Roman" w:cs="Times New Roman"/>
        </w:rPr>
        <w:t xml:space="preserve">Projektowane rozporządzenie </w:t>
      </w:r>
      <w:r w:rsidR="00B9758E" w:rsidRPr="00985CCB">
        <w:rPr>
          <w:rFonts w:ascii="Times New Roman" w:hAnsi="Times New Roman" w:cs="Times New Roman"/>
        </w:rPr>
        <w:t>jest wydawane na podstawie upoważnienia z</w:t>
      </w:r>
      <w:r w:rsidR="00CE1D48" w:rsidRPr="00985CCB">
        <w:rPr>
          <w:rFonts w:ascii="Times New Roman" w:hAnsi="Times New Roman" w:cs="Times New Roman"/>
        </w:rPr>
        <w:t>a</w:t>
      </w:r>
      <w:r w:rsidR="00B9758E" w:rsidRPr="00985CCB">
        <w:rPr>
          <w:rFonts w:ascii="Times New Roman" w:hAnsi="Times New Roman" w:cs="Times New Roman"/>
        </w:rPr>
        <w:t>wartego w art. 19 ustawy z dnia 24 kwietnia 2003 r. o działalności pożytku publicznego i</w:t>
      </w:r>
      <w:r w:rsidR="00F72511" w:rsidRPr="00985CCB">
        <w:rPr>
          <w:rFonts w:ascii="Times New Roman" w:hAnsi="Times New Roman" w:cs="Times New Roman"/>
        </w:rPr>
        <w:t> </w:t>
      </w:r>
      <w:r w:rsidR="00B9758E" w:rsidRPr="00985CCB">
        <w:rPr>
          <w:rFonts w:ascii="Times New Roman" w:hAnsi="Times New Roman" w:cs="Times New Roman"/>
        </w:rPr>
        <w:t>o</w:t>
      </w:r>
      <w:r w:rsidR="00F72511" w:rsidRPr="00985CCB">
        <w:rPr>
          <w:rFonts w:ascii="Times New Roman" w:hAnsi="Times New Roman" w:cs="Times New Roman"/>
        </w:rPr>
        <w:t> </w:t>
      </w:r>
      <w:r w:rsidR="00B9758E" w:rsidRPr="00985CCB">
        <w:rPr>
          <w:rFonts w:ascii="Times New Roman" w:hAnsi="Times New Roman" w:cs="Times New Roman"/>
        </w:rPr>
        <w:t>wolontariacie (Dz. U. z 2025 r. poz. 1338</w:t>
      </w:r>
      <w:r w:rsidR="00276617" w:rsidRPr="00985CCB">
        <w:rPr>
          <w:rFonts w:ascii="Times New Roman" w:hAnsi="Times New Roman" w:cs="Times New Roman"/>
        </w:rPr>
        <w:t xml:space="preserve"> oraz z 2026 r. poz. …</w:t>
      </w:r>
      <w:r w:rsidR="00B9758E" w:rsidRPr="00985CCB">
        <w:rPr>
          <w:rFonts w:ascii="Times New Roman" w:hAnsi="Times New Roman" w:cs="Times New Roman"/>
        </w:rPr>
        <w:t xml:space="preserve">), zwanej dalej „ustawą”. Zgodnie </w:t>
      </w:r>
      <w:r w:rsidR="00992723" w:rsidRPr="00985CCB">
        <w:rPr>
          <w:rFonts w:ascii="Times New Roman" w:hAnsi="Times New Roman" w:cs="Times New Roman"/>
        </w:rPr>
        <w:t xml:space="preserve">z </w:t>
      </w:r>
      <w:r w:rsidR="00B9758E" w:rsidRPr="00985CCB">
        <w:rPr>
          <w:rFonts w:ascii="Times New Roman" w:hAnsi="Times New Roman" w:cs="Times New Roman"/>
        </w:rPr>
        <w:t>tym przepisem Przewodniczący Komitetu do spraw Pożytku Publicznego określi, w</w:t>
      </w:r>
      <w:r w:rsidR="00F72511" w:rsidRPr="00985CCB">
        <w:rPr>
          <w:rFonts w:ascii="Times New Roman" w:hAnsi="Times New Roman" w:cs="Times New Roman"/>
        </w:rPr>
        <w:t> </w:t>
      </w:r>
      <w:r w:rsidR="00B9758E" w:rsidRPr="00985CCB">
        <w:rPr>
          <w:rFonts w:ascii="Times New Roman" w:hAnsi="Times New Roman" w:cs="Times New Roman"/>
        </w:rPr>
        <w:t>drodze rozporządzenia</w:t>
      </w:r>
      <w:r w:rsidR="00CE1D48" w:rsidRPr="00985CCB">
        <w:rPr>
          <w:rFonts w:ascii="Times New Roman" w:hAnsi="Times New Roman" w:cs="Times New Roman"/>
        </w:rPr>
        <w:t>:</w:t>
      </w:r>
    </w:p>
    <w:p w14:paraId="50F30D96" w14:textId="47F7B889" w:rsidR="00CE1D48" w:rsidRPr="00985CCB" w:rsidRDefault="00CE1D48" w:rsidP="003F39F1">
      <w:pPr>
        <w:pStyle w:val="ARTartustawynprozporzdzenia"/>
        <w:numPr>
          <w:ilvl w:val="0"/>
          <w:numId w:val="7"/>
        </w:numPr>
        <w:spacing w:after="120"/>
        <w:ind w:left="426" w:hanging="426"/>
        <w:rPr>
          <w:rFonts w:ascii="Times New Roman" w:hAnsi="Times New Roman" w:cs="Times New Roman"/>
        </w:rPr>
      </w:pPr>
      <w:r w:rsidRPr="00985CCB">
        <w:rPr>
          <w:rFonts w:ascii="Times New Roman" w:hAnsi="Times New Roman" w:cs="Times New Roman"/>
        </w:rPr>
        <w:t>wzory ofert, o których mowa w</w:t>
      </w:r>
      <w:r w:rsidR="00F72511" w:rsidRPr="00985CCB">
        <w:rPr>
          <w:rFonts w:ascii="Times New Roman" w:hAnsi="Times New Roman" w:cs="Times New Roman"/>
        </w:rPr>
        <w:t xml:space="preserve"> </w:t>
      </w:r>
      <w:r w:rsidRPr="00985CCB">
        <w:rPr>
          <w:rFonts w:ascii="Times New Roman" w:hAnsi="Times New Roman" w:cs="Times New Roman"/>
        </w:rPr>
        <w:t>art. 14 ust. 1, 1a i 2,</w:t>
      </w:r>
    </w:p>
    <w:p w14:paraId="67BE4895" w14:textId="170A86F5" w:rsidR="00CE1D48" w:rsidRPr="00985CCB" w:rsidRDefault="00CE1D48" w:rsidP="003F39F1">
      <w:pPr>
        <w:pStyle w:val="ARTartustawynprozporzdzenia"/>
        <w:numPr>
          <w:ilvl w:val="0"/>
          <w:numId w:val="7"/>
        </w:numPr>
        <w:spacing w:after="120"/>
        <w:ind w:left="426" w:hanging="426"/>
        <w:rPr>
          <w:rFonts w:ascii="Times New Roman" w:hAnsi="Times New Roman" w:cs="Times New Roman"/>
        </w:rPr>
      </w:pPr>
      <w:r w:rsidRPr="00985CCB">
        <w:rPr>
          <w:rFonts w:ascii="Times New Roman" w:hAnsi="Times New Roman" w:cs="Times New Roman"/>
        </w:rPr>
        <w:t>ramowe wzory umów, o których mowa w</w:t>
      </w:r>
      <w:r w:rsidR="00F72511" w:rsidRPr="00985CCB">
        <w:rPr>
          <w:rFonts w:ascii="Times New Roman" w:hAnsi="Times New Roman" w:cs="Times New Roman"/>
        </w:rPr>
        <w:t xml:space="preserve"> </w:t>
      </w:r>
      <w:r w:rsidRPr="00985CCB">
        <w:rPr>
          <w:rFonts w:ascii="Times New Roman" w:hAnsi="Times New Roman" w:cs="Times New Roman"/>
        </w:rPr>
        <w:t>art. 16 ust. 1, 1a i 6,</w:t>
      </w:r>
    </w:p>
    <w:p w14:paraId="5C1564A3" w14:textId="2BD42C42" w:rsidR="00CE1D48" w:rsidRPr="00985CCB" w:rsidRDefault="00CE1D48" w:rsidP="003F39F1">
      <w:pPr>
        <w:pStyle w:val="ARTartustawynprozporzdzenia"/>
        <w:numPr>
          <w:ilvl w:val="0"/>
          <w:numId w:val="7"/>
        </w:numPr>
        <w:spacing w:after="120"/>
        <w:ind w:left="426" w:hanging="426"/>
        <w:rPr>
          <w:rFonts w:ascii="Times New Roman" w:hAnsi="Times New Roman" w:cs="Times New Roman"/>
        </w:rPr>
      </w:pPr>
      <w:r w:rsidRPr="00985CCB">
        <w:rPr>
          <w:rFonts w:ascii="Times New Roman" w:hAnsi="Times New Roman" w:cs="Times New Roman"/>
        </w:rPr>
        <w:t>wzory sprawozdań, o których mowa w</w:t>
      </w:r>
      <w:r w:rsidR="00F72511" w:rsidRPr="00985CCB">
        <w:rPr>
          <w:rFonts w:ascii="Times New Roman" w:hAnsi="Times New Roman" w:cs="Times New Roman"/>
        </w:rPr>
        <w:t xml:space="preserve"> </w:t>
      </w:r>
      <w:r w:rsidRPr="00985CCB">
        <w:rPr>
          <w:rFonts w:ascii="Times New Roman" w:hAnsi="Times New Roman" w:cs="Times New Roman"/>
        </w:rPr>
        <w:t>art. 18</w:t>
      </w:r>
    </w:p>
    <w:p w14:paraId="3BC2A924" w14:textId="7C64C397" w:rsidR="00CE1D48" w:rsidRPr="00985CCB" w:rsidRDefault="00CE1D48" w:rsidP="003F39F1">
      <w:pPr>
        <w:pStyle w:val="ARTartustawynprozporzdzenia"/>
        <w:spacing w:after="120"/>
        <w:ind w:firstLine="0"/>
        <w:rPr>
          <w:rFonts w:ascii="Times New Roman" w:hAnsi="Times New Roman" w:cs="Times New Roman"/>
          <w:szCs w:val="24"/>
        </w:rPr>
      </w:pPr>
      <w:r w:rsidRPr="00985CCB">
        <w:rPr>
          <w:rFonts w:ascii="Times New Roman" w:hAnsi="Times New Roman" w:cs="Times New Roman"/>
        </w:rPr>
        <w:t xml:space="preserve">– uwzględniając konieczność zapewnienia niezbędnych informacji dotyczących wykonania zadania </w:t>
      </w:r>
      <w:r w:rsidRPr="00985CCB">
        <w:rPr>
          <w:rFonts w:ascii="Times New Roman" w:hAnsi="Times New Roman" w:cs="Times New Roman"/>
          <w:szCs w:val="24"/>
        </w:rPr>
        <w:t>publicznego oraz biorąc pod uwagę liczbę oferentów, sposób i czas realizacji zadania publicznego, a także sposób jego rozliczenia.</w:t>
      </w:r>
    </w:p>
    <w:p w14:paraId="49A90A36" w14:textId="223DB870" w:rsidR="00CE1D48" w:rsidRPr="00985CCB" w:rsidRDefault="00CE1D48" w:rsidP="003F39F1">
      <w:pPr>
        <w:pStyle w:val="ARTartustawynprozporzdzenia"/>
        <w:spacing w:after="120"/>
        <w:ind w:firstLine="426"/>
        <w:rPr>
          <w:rFonts w:ascii="Times New Roman" w:hAnsi="Times New Roman" w:cs="Times New Roman"/>
          <w:szCs w:val="24"/>
        </w:rPr>
      </w:pPr>
      <w:r w:rsidRPr="00985CCB">
        <w:rPr>
          <w:rFonts w:ascii="Times New Roman" w:hAnsi="Times New Roman" w:cs="Times New Roman"/>
          <w:szCs w:val="24"/>
        </w:rPr>
        <w:t xml:space="preserve">Z dniem 1 września 2026 r. wejdą w życie przepisy </w:t>
      </w:r>
      <w:r w:rsidRPr="00985CCB">
        <w:rPr>
          <w:rFonts w:ascii="Times New Roman" w:hAnsi="Times New Roman" w:cs="Times New Roman"/>
          <w:color w:val="000000"/>
          <w:szCs w:val="24"/>
        </w:rPr>
        <w:t xml:space="preserve">ustawy z dnia 19 czerwca 2026 r. </w:t>
      </w:r>
      <w:r w:rsidRPr="00985CCB">
        <w:rPr>
          <w:rFonts w:ascii="Times New Roman" w:hAnsi="Times New Roman" w:cs="Times New Roman"/>
          <w:bCs/>
          <w:szCs w:val="24"/>
        </w:rPr>
        <w:t>o</w:t>
      </w:r>
      <w:r w:rsidR="00992723" w:rsidRPr="00985CCB">
        <w:rPr>
          <w:rFonts w:ascii="Times New Roman" w:hAnsi="Times New Roman" w:cs="Times New Roman"/>
          <w:bCs/>
          <w:szCs w:val="24"/>
        </w:rPr>
        <w:t> </w:t>
      </w:r>
      <w:r w:rsidRPr="00985CCB">
        <w:rPr>
          <w:rFonts w:ascii="Times New Roman" w:hAnsi="Times New Roman" w:cs="Times New Roman"/>
          <w:bCs/>
          <w:szCs w:val="24"/>
        </w:rPr>
        <w:t>zmianie ustawy o działalności pożytku publicznego i</w:t>
      </w:r>
      <w:r w:rsidR="00F72511" w:rsidRPr="00985CCB">
        <w:rPr>
          <w:rFonts w:ascii="Times New Roman" w:hAnsi="Times New Roman" w:cs="Times New Roman"/>
          <w:bCs/>
          <w:szCs w:val="24"/>
        </w:rPr>
        <w:t xml:space="preserve"> </w:t>
      </w:r>
      <w:r w:rsidRPr="00985CCB">
        <w:rPr>
          <w:rFonts w:ascii="Times New Roman" w:hAnsi="Times New Roman" w:cs="Times New Roman"/>
          <w:bCs/>
          <w:szCs w:val="24"/>
        </w:rPr>
        <w:t>o</w:t>
      </w:r>
      <w:r w:rsidR="00F72511" w:rsidRPr="00985CCB">
        <w:rPr>
          <w:rFonts w:ascii="Times New Roman" w:hAnsi="Times New Roman" w:cs="Times New Roman"/>
          <w:bCs/>
          <w:szCs w:val="24"/>
        </w:rPr>
        <w:t xml:space="preserve"> </w:t>
      </w:r>
      <w:r w:rsidRPr="00985CCB">
        <w:rPr>
          <w:rFonts w:ascii="Times New Roman" w:hAnsi="Times New Roman" w:cs="Times New Roman"/>
          <w:bCs/>
          <w:szCs w:val="24"/>
        </w:rPr>
        <w:t>wolontariacie oraz ustawy o grach hazardowych</w:t>
      </w:r>
      <w:r w:rsidRPr="00985CCB">
        <w:rPr>
          <w:rFonts w:ascii="Times New Roman" w:hAnsi="Times New Roman" w:cs="Times New Roman"/>
          <w:color w:val="000000"/>
          <w:szCs w:val="24"/>
        </w:rPr>
        <w:t xml:space="preserve"> (Dz. U. poz. …), która wprowadziła zmiany w ustawie</w:t>
      </w:r>
      <w:r w:rsidRPr="00985CCB">
        <w:rPr>
          <w:rFonts w:ascii="Times New Roman" w:hAnsi="Times New Roman" w:cs="Times New Roman"/>
          <w:szCs w:val="24"/>
        </w:rPr>
        <w:t xml:space="preserve">, </w:t>
      </w:r>
      <w:r w:rsidR="00992723" w:rsidRPr="00985CCB">
        <w:rPr>
          <w:rFonts w:ascii="Times New Roman" w:hAnsi="Times New Roman" w:cs="Times New Roman"/>
          <w:color w:val="000000"/>
          <w:szCs w:val="24"/>
        </w:rPr>
        <w:t xml:space="preserve">w szczególności </w:t>
      </w:r>
      <w:r w:rsidRPr="00985CCB">
        <w:rPr>
          <w:rFonts w:ascii="Times New Roman" w:hAnsi="Times New Roman" w:cs="Times New Roman"/>
          <w:szCs w:val="24"/>
        </w:rPr>
        <w:t>dotyczące zakresu danych i informacji zawartych w ogłoszeniu otwartego konkursu ofert, w</w:t>
      </w:r>
      <w:r w:rsidR="00F72511" w:rsidRPr="00985CCB">
        <w:rPr>
          <w:rFonts w:ascii="Times New Roman" w:hAnsi="Times New Roman" w:cs="Times New Roman"/>
          <w:szCs w:val="24"/>
        </w:rPr>
        <w:t> </w:t>
      </w:r>
      <w:r w:rsidRPr="00985CCB">
        <w:rPr>
          <w:rFonts w:ascii="Times New Roman" w:hAnsi="Times New Roman" w:cs="Times New Roman"/>
          <w:szCs w:val="24"/>
        </w:rPr>
        <w:t>treści ofert</w:t>
      </w:r>
      <w:r w:rsidR="003F39F1" w:rsidRPr="00985CCB">
        <w:rPr>
          <w:rFonts w:ascii="Times New Roman" w:hAnsi="Times New Roman" w:cs="Times New Roman"/>
          <w:szCs w:val="24"/>
        </w:rPr>
        <w:t xml:space="preserve"> realizacji zadania publicznego</w:t>
      </w:r>
      <w:r w:rsidRPr="00985CCB">
        <w:rPr>
          <w:rFonts w:ascii="Times New Roman" w:hAnsi="Times New Roman" w:cs="Times New Roman"/>
          <w:szCs w:val="24"/>
        </w:rPr>
        <w:t xml:space="preserve"> </w:t>
      </w:r>
      <w:r w:rsidR="003F39F1" w:rsidRPr="00985CCB">
        <w:rPr>
          <w:rFonts w:ascii="Times New Roman" w:hAnsi="Times New Roman" w:cs="Times New Roman"/>
          <w:szCs w:val="24"/>
        </w:rPr>
        <w:t>oraz</w:t>
      </w:r>
      <w:r w:rsidR="00F72511" w:rsidRPr="00985CCB">
        <w:rPr>
          <w:rFonts w:ascii="Times New Roman" w:hAnsi="Times New Roman" w:cs="Times New Roman"/>
          <w:szCs w:val="24"/>
        </w:rPr>
        <w:t xml:space="preserve"> </w:t>
      </w:r>
      <w:r w:rsidRPr="00985CCB">
        <w:rPr>
          <w:rFonts w:ascii="Times New Roman" w:hAnsi="Times New Roman" w:cs="Times New Roman"/>
          <w:szCs w:val="24"/>
        </w:rPr>
        <w:t>w</w:t>
      </w:r>
      <w:r w:rsidR="00F72511" w:rsidRPr="00985CCB">
        <w:rPr>
          <w:rFonts w:ascii="Times New Roman" w:hAnsi="Times New Roman" w:cs="Times New Roman"/>
          <w:szCs w:val="24"/>
        </w:rPr>
        <w:t xml:space="preserve"> </w:t>
      </w:r>
      <w:r w:rsidRPr="00985CCB">
        <w:rPr>
          <w:rFonts w:ascii="Times New Roman" w:hAnsi="Times New Roman" w:cs="Times New Roman"/>
          <w:szCs w:val="24"/>
        </w:rPr>
        <w:t>treści sprawozdań</w:t>
      </w:r>
      <w:r w:rsidR="003F39F1" w:rsidRPr="00985CCB">
        <w:rPr>
          <w:rFonts w:ascii="Times New Roman" w:hAnsi="Times New Roman" w:cs="Times New Roman"/>
          <w:szCs w:val="24"/>
        </w:rPr>
        <w:t xml:space="preserve"> z wykonania tych zadań</w:t>
      </w:r>
      <w:r w:rsidRPr="00985CCB">
        <w:rPr>
          <w:rFonts w:ascii="Times New Roman" w:hAnsi="Times New Roman" w:cs="Times New Roman"/>
          <w:szCs w:val="24"/>
        </w:rPr>
        <w:t>.</w:t>
      </w:r>
    </w:p>
    <w:p w14:paraId="2D02E7DA" w14:textId="77777777" w:rsidR="00617E9C" w:rsidRPr="00985CCB" w:rsidRDefault="00CE1D48" w:rsidP="00617E9C">
      <w:pPr>
        <w:pStyle w:val="ARTartustawynprozporzdzenia"/>
        <w:spacing w:after="120"/>
        <w:ind w:firstLine="426"/>
        <w:rPr>
          <w:rFonts w:ascii="Times New Roman" w:hAnsi="Times New Roman" w:cs="Times New Roman"/>
          <w:lang w:bidi="pl-PL"/>
        </w:rPr>
      </w:pPr>
      <w:r w:rsidRPr="00985CCB">
        <w:rPr>
          <w:rFonts w:ascii="Times New Roman" w:hAnsi="Times New Roman" w:cs="Times New Roman"/>
          <w:szCs w:val="24"/>
        </w:rPr>
        <w:t xml:space="preserve">W związku z tym zaistniała konieczność wydania nowego rozporządzenia </w:t>
      </w:r>
      <w:r w:rsidRPr="00985CCB">
        <w:rPr>
          <w:rFonts w:ascii="Times New Roman" w:hAnsi="Times New Roman" w:cs="Times New Roman"/>
          <w:bCs/>
          <w:szCs w:val="24"/>
        </w:rPr>
        <w:t>Przewodniczącego Komitetu do spraw Pożytku Publicznego w sprawie wzorów ofert</w:t>
      </w:r>
      <w:r w:rsidR="003F39F1" w:rsidRPr="00985CCB">
        <w:rPr>
          <w:rFonts w:ascii="Times New Roman" w:hAnsi="Times New Roman" w:cs="Times New Roman"/>
          <w:szCs w:val="24"/>
        </w:rPr>
        <w:t xml:space="preserve"> i </w:t>
      </w:r>
      <w:r w:rsidRPr="00985CCB">
        <w:rPr>
          <w:rFonts w:ascii="Times New Roman" w:hAnsi="Times New Roman" w:cs="Times New Roman"/>
          <w:szCs w:val="24"/>
        </w:rPr>
        <w:t>ramowych wzorów umów dotyczących realizacji zadań publicznych oraz wzorów sprawozdań z</w:t>
      </w:r>
      <w:r w:rsidR="00F72511" w:rsidRPr="00985CCB">
        <w:rPr>
          <w:rFonts w:ascii="Times New Roman" w:hAnsi="Times New Roman" w:cs="Times New Roman"/>
          <w:szCs w:val="24"/>
        </w:rPr>
        <w:t xml:space="preserve"> </w:t>
      </w:r>
      <w:r w:rsidRPr="00985CCB">
        <w:rPr>
          <w:rFonts w:ascii="Times New Roman" w:hAnsi="Times New Roman" w:cs="Times New Roman"/>
          <w:szCs w:val="24"/>
        </w:rPr>
        <w:t>wykonania tych zadań</w:t>
      </w:r>
      <w:r w:rsidR="00EA708E" w:rsidRPr="00985CCB">
        <w:rPr>
          <w:rFonts w:ascii="Times New Roman" w:hAnsi="Times New Roman" w:cs="Times New Roman"/>
          <w:szCs w:val="24"/>
        </w:rPr>
        <w:t>,</w:t>
      </w:r>
      <w:r w:rsidRPr="00985CCB">
        <w:rPr>
          <w:rFonts w:ascii="Times New Roman" w:hAnsi="Times New Roman" w:cs="Times New Roman"/>
          <w:szCs w:val="24"/>
        </w:rPr>
        <w:t xml:space="preserve"> </w:t>
      </w:r>
      <w:r w:rsidR="00617E9C" w:rsidRPr="00985CCB">
        <w:rPr>
          <w:rFonts w:ascii="Times New Roman" w:hAnsi="Times New Roman" w:cs="Times New Roman"/>
          <w:szCs w:val="24"/>
        </w:rPr>
        <w:t xml:space="preserve">które </w:t>
      </w:r>
      <w:r w:rsidR="00EA708E" w:rsidRPr="00985CCB">
        <w:rPr>
          <w:rFonts w:ascii="Times New Roman" w:hAnsi="Times New Roman" w:cs="Times New Roman"/>
          <w:szCs w:val="24"/>
        </w:rPr>
        <w:t>określ</w:t>
      </w:r>
      <w:r w:rsidR="00617E9C" w:rsidRPr="00985CCB">
        <w:rPr>
          <w:rFonts w:ascii="Times New Roman" w:hAnsi="Times New Roman" w:cs="Times New Roman"/>
          <w:szCs w:val="24"/>
        </w:rPr>
        <w:t xml:space="preserve">i </w:t>
      </w:r>
      <w:r w:rsidRPr="00985CCB">
        <w:rPr>
          <w:rFonts w:ascii="Times New Roman" w:hAnsi="Times New Roman" w:cs="Times New Roman"/>
          <w:szCs w:val="24"/>
        </w:rPr>
        <w:t xml:space="preserve">wzory </w:t>
      </w:r>
      <w:r w:rsidR="00617E9C" w:rsidRPr="00985CCB">
        <w:rPr>
          <w:rFonts w:ascii="Times New Roman" w:hAnsi="Times New Roman" w:cs="Times New Roman"/>
          <w:szCs w:val="24"/>
        </w:rPr>
        <w:t xml:space="preserve">tych dokumentów </w:t>
      </w:r>
      <w:r w:rsidRPr="00985CCB">
        <w:rPr>
          <w:rFonts w:ascii="Times New Roman" w:hAnsi="Times New Roman" w:cs="Times New Roman"/>
          <w:szCs w:val="24"/>
        </w:rPr>
        <w:t>uwzględniające wprowadzone zmiany ustawowe.</w:t>
      </w:r>
      <w:r w:rsidR="00617E9C" w:rsidRPr="00985CCB">
        <w:rPr>
          <w:rFonts w:ascii="Times New Roman" w:hAnsi="Times New Roman" w:cs="Times New Roman"/>
          <w:szCs w:val="24"/>
        </w:rPr>
        <w:t xml:space="preserve"> </w:t>
      </w:r>
      <w:r w:rsidR="0034498C" w:rsidRPr="00985CCB">
        <w:rPr>
          <w:rFonts w:ascii="Times New Roman" w:hAnsi="Times New Roman" w:cs="Times New Roman"/>
        </w:rPr>
        <w:t xml:space="preserve">Projektowane rozporządzenie przewiduje zatem określenie </w:t>
      </w:r>
      <w:r w:rsidR="00617E9C" w:rsidRPr="00985CCB">
        <w:rPr>
          <w:rFonts w:ascii="Times New Roman" w:hAnsi="Times New Roman" w:cs="Times New Roman"/>
        </w:rPr>
        <w:t xml:space="preserve">w załącznikach do rozporządzenia </w:t>
      </w:r>
      <w:r w:rsidR="0034498C" w:rsidRPr="00985CCB">
        <w:rPr>
          <w:rFonts w:ascii="Times New Roman" w:hAnsi="Times New Roman" w:cs="Times New Roman"/>
        </w:rPr>
        <w:t xml:space="preserve">nowych </w:t>
      </w:r>
      <w:r w:rsidR="0034498C" w:rsidRPr="00985CCB">
        <w:rPr>
          <w:rFonts w:ascii="Times New Roman" w:hAnsi="Times New Roman" w:cs="Times New Roman"/>
          <w:lang w:bidi="pl-PL"/>
        </w:rPr>
        <w:t>wzorów ofert</w:t>
      </w:r>
      <w:r w:rsidR="00617E9C" w:rsidRPr="00985CCB">
        <w:rPr>
          <w:rFonts w:ascii="Times New Roman" w:hAnsi="Times New Roman" w:cs="Times New Roman"/>
          <w:lang w:bidi="pl-PL"/>
        </w:rPr>
        <w:t>y</w:t>
      </w:r>
      <w:r w:rsidR="0034498C" w:rsidRPr="00985CCB">
        <w:rPr>
          <w:rFonts w:ascii="Times New Roman" w:hAnsi="Times New Roman" w:cs="Times New Roman"/>
          <w:lang w:bidi="pl-PL"/>
        </w:rPr>
        <w:t xml:space="preserve"> realizacji zada</w:t>
      </w:r>
      <w:r w:rsidR="00617E9C" w:rsidRPr="00985CCB">
        <w:rPr>
          <w:rFonts w:ascii="Times New Roman" w:hAnsi="Times New Roman" w:cs="Times New Roman"/>
          <w:lang w:bidi="pl-PL"/>
        </w:rPr>
        <w:t>nia</w:t>
      </w:r>
      <w:r w:rsidR="0034498C" w:rsidRPr="00985CCB">
        <w:rPr>
          <w:rFonts w:ascii="Times New Roman" w:hAnsi="Times New Roman" w:cs="Times New Roman"/>
          <w:lang w:bidi="pl-PL"/>
        </w:rPr>
        <w:t xml:space="preserve"> publiczn</w:t>
      </w:r>
      <w:r w:rsidR="00617E9C" w:rsidRPr="00985CCB">
        <w:rPr>
          <w:rFonts w:ascii="Times New Roman" w:hAnsi="Times New Roman" w:cs="Times New Roman"/>
          <w:lang w:bidi="pl-PL"/>
        </w:rPr>
        <w:t>ego i oferty wspólnej realizacji zadania publicznego</w:t>
      </w:r>
      <w:r w:rsidR="0034498C" w:rsidRPr="00985CCB">
        <w:rPr>
          <w:rFonts w:ascii="Times New Roman" w:hAnsi="Times New Roman" w:cs="Times New Roman"/>
          <w:lang w:bidi="pl-PL"/>
        </w:rPr>
        <w:t>, ramowych wzorów umów dotyczących realizacji zadań publicznych oraz wzorów sprawozdań z wykonania tych zadań</w:t>
      </w:r>
      <w:r w:rsidR="00617E9C" w:rsidRPr="00985CCB">
        <w:rPr>
          <w:rFonts w:ascii="Times New Roman" w:hAnsi="Times New Roman" w:cs="Times New Roman"/>
          <w:lang w:bidi="pl-PL"/>
        </w:rPr>
        <w:t>, o których mowa w art. 18 ust. 4 i 5 ustawy</w:t>
      </w:r>
      <w:r w:rsidR="0034498C" w:rsidRPr="00985CCB">
        <w:rPr>
          <w:rFonts w:ascii="Times New Roman" w:hAnsi="Times New Roman" w:cs="Times New Roman"/>
          <w:lang w:bidi="pl-PL"/>
        </w:rPr>
        <w:t>.</w:t>
      </w:r>
    </w:p>
    <w:p w14:paraId="3D3D6192" w14:textId="29AE89A2" w:rsidR="00647394" w:rsidRPr="00985CCB" w:rsidRDefault="00617E9C" w:rsidP="00647394">
      <w:pPr>
        <w:pStyle w:val="ARTartustawynprozporzdzenia"/>
        <w:spacing w:after="120"/>
        <w:ind w:firstLine="426"/>
        <w:rPr>
          <w:rFonts w:ascii="Times New Roman" w:hAnsi="Times New Roman" w:cs="Times New Roman"/>
          <w:bCs/>
          <w:lang w:bidi="pl-PL"/>
        </w:rPr>
      </w:pPr>
      <w:r w:rsidRPr="00985CCB">
        <w:rPr>
          <w:rFonts w:ascii="Times New Roman" w:hAnsi="Times New Roman" w:cs="Times New Roman"/>
          <w:lang w:bidi="pl-PL"/>
        </w:rPr>
        <w:t>Najistotniejszą zmianą wynikającą z nowelizacji ustawy jest konieczność dostosowania zawartych w ofertach realizacji zadania publicznego oraz w sprawozdaniach z</w:t>
      </w:r>
      <w:r w:rsidR="00C5421F" w:rsidRPr="00985CCB">
        <w:rPr>
          <w:rFonts w:ascii="Times New Roman" w:hAnsi="Times New Roman" w:cs="Times New Roman"/>
          <w:lang w:bidi="pl-PL"/>
        </w:rPr>
        <w:t xml:space="preserve"> </w:t>
      </w:r>
      <w:r w:rsidRPr="00985CCB">
        <w:rPr>
          <w:rFonts w:ascii="Times New Roman" w:hAnsi="Times New Roman" w:cs="Times New Roman"/>
          <w:lang w:bidi="pl-PL"/>
        </w:rPr>
        <w:t xml:space="preserve">wykonania tych zadań, jak również w postanowieniach umów dotyczących realizacji zadań publicznych, </w:t>
      </w:r>
      <w:r w:rsidR="00C5421F" w:rsidRPr="00985CCB">
        <w:rPr>
          <w:rFonts w:ascii="Times New Roman" w:hAnsi="Times New Roman" w:cs="Times New Roman"/>
          <w:lang w:bidi="pl-PL"/>
        </w:rPr>
        <w:t xml:space="preserve">informacji </w:t>
      </w:r>
      <w:r w:rsidRPr="00985CCB">
        <w:rPr>
          <w:rFonts w:ascii="Times New Roman" w:hAnsi="Times New Roman" w:cs="Times New Roman"/>
          <w:lang w:bidi="pl-PL"/>
        </w:rPr>
        <w:t>dotyczących wkładów własnych organizacji pozarządowych i innych podmiotów wymienionych w art. 3 ust. 3 ustawy</w:t>
      </w:r>
      <w:r w:rsidR="00647394" w:rsidRPr="00985CCB">
        <w:rPr>
          <w:rFonts w:ascii="Times New Roman" w:hAnsi="Times New Roman" w:cs="Times New Roman"/>
          <w:lang w:bidi="pl-PL"/>
        </w:rPr>
        <w:t xml:space="preserve"> wnoszonych na poczet realizacji zadania publicznego. </w:t>
      </w:r>
      <w:r w:rsidR="00647394" w:rsidRPr="00985CCB">
        <w:rPr>
          <w:rFonts w:ascii="Times New Roman" w:hAnsi="Times New Roman" w:cs="Times New Roman"/>
          <w:lang w:bidi="pl-PL"/>
        </w:rPr>
        <w:lastRenderedPageBreak/>
        <w:t xml:space="preserve">Ustawa z dnia 19 czerwca 2026 r. </w:t>
      </w:r>
      <w:r w:rsidR="00647394" w:rsidRPr="00985CCB">
        <w:rPr>
          <w:rFonts w:ascii="Times New Roman" w:hAnsi="Times New Roman" w:cs="Times New Roman"/>
          <w:bCs/>
          <w:lang w:bidi="pl-PL"/>
        </w:rPr>
        <w:t>o zmianie ustawy o działalności pożytku publicznego i o wolontariacie oraz ustawy o grach hazardowych przesądziła, że w przypadku zlecenia zadania publicznego w formie w wsparcia jego realizacji podmiot realizujący zadania ma obowiązek zapewnić, co do zasady</w:t>
      </w:r>
      <w:r w:rsidR="00647394" w:rsidRPr="00985CCB">
        <w:rPr>
          <w:rStyle w:val="Odwoanieprzypisudolnego"/>
          <w:rFonts w:ascii="Times New Roman" w:hAnsi="Times New Roman" w:cs="Times New Roman"/>
          <w:bCs/>
          <w:lang w:bidi="pl-PL"/>
        </w:rPr>
        <w:footnoteReference w:id="1"/>
      </w:r>
      <w:r w:rsidR="00647394" w:rsidRPr="00985CCB">
        <w:rPr>
          <w:rFonts w:ascii="Times New Roman" w:hAnsi="Times New Roman" w:cs="Times New Roman"/>
          <w:bCs/>
          <w:lang w:bidi="pl-PL"/>
        </w:rPr>
        <w:t>, wyłącznie wkład osobowy lub wkład rzeczowy, gwarantując</w:t>
      </w:r>
      <w:r w:rsidR="00D71589" w:rsidRPr="00985CCB">
        <w:rPr>
          <w:rFonts w:ascii="Times New Roman" w:hAnsi="Times New Roman" w:cs="Times New Roman"/>
          <w:bCs/>
          <w:lang w:bidi="pl-PL"/>
        </w:rPr>
        <w:t>y</w:t>
      </w:r>
      <w:r w:rsidR="00647394" w:rsidRPr="00985CCB">
        <w:rPr>
          <w:rFonts w:ascii="Times New Roman" w:hAnsi="Times New Roman" w:cs="Times New Roman"/>
          <w:bCs/>
          <w:lang w:bidi="pl-PL"/>
        </w:rPr>
        <w:t xml:space="preserve"> prawidłowe wykonanie zadania publicznego. Przy czym, w </w:t>
      </w:r>
      <w:proofErr w:type="gramStart"/>
      <w:r w:rsidR="00647394" w:rsidRPr="00985CCB">
        <w:rPr>
          <w:rFonts w:ascii="Times New Roman" w:hAnsi="Times New Roman" w:cs="Times New Roman"/>
          <w:bCs/>
          <w:lang w:bidi="pl-PL"/>
        </w:rPr>
        <w:t>przypadku</w:t>
      </w:r>
      <w:proofErr w:type="gramEnd"/>
      <w:r w:rsidR="00647394" w:rsidRPr="00985CCB">
        <w:rPr>
          <w:rFonts w:ascii="Times New Roman" w:hAnsi="Times New Roman" w:cs="Times New Roman"/>
          <w:bCs/>
          <w:lang w:bidi="pl-PL"/>
        </w:rPr>
        <w:t xml:space="preserve"> gdy organ administracji publicznej zlecający realizację zadania przewiduje taką możliwość, dopuszczone jest zastąpienie przez organizacj</w:t>
      </w:r>
      <w:r w:rsidR="00D71589" w:rsidRPr="00985CCB">
        <w:rPr>
          <w:rFonts w:ascii="Times New Roman" w:hAnsi="Times New Roman" w:cs="Times New Roman"/>
          <w:bCs/>
          <w:lang w:bidi="pl-PL"/>
        </w:rPr>
        <w:t>ę</w:t>
      </w:r>
      <w:r w:rsidR="00647394" w:rsidRPr="00985CCB">
        <w:rPr>
          <w:rFonts w:ascii="Times New Roman" w:hAnsi="Times New Roman" w:cs="Times New Roman"/>
          <w:bCs/>
          <w:lang w:bidi="pl-PL"/>
        </w:rPr>
        <w:t xml:space="preserve"> tych wkładów środkami finansowymi.</w:t>
      </w:r>
    </w:p>
    <w:p w14:paraId="2C963302" w14:textId="3C0198C7" w:rsidR="00647394" w:rsidRPr="00985CCB" w:rsidRDefault="00647394" w:rsidP="003D30AF">
      <w:pPr>
        <w:pStyle w:val="ARTartustawynprozporzdzenia"/>
        <w:spacing w:after="120"/>
        <w:ind w:firstLine="426"/>
        <w:rPr>
          <w:rFonts w:ascii="Times New Roman" w:hAnsi="Times New Roman" w:cs="Times New Roman"/>
        </w:rPr>
      </w:pPr>
      <w:r w:rsidRPr="00985CCB">
        <w:rPr>
          <w:rFonts w:ascii="Times New Roman" w:hAnsi="Times New Roman" w:cs="Times New Roman"/>
        </w:rPr>
        <w:t>W przypadku wzoru oferty realizacji zadania publicznego oraz wzoru oferty wspólnej realizacji zadania publicznego, określonych w załącznikach nr 1 i 2 do projektu rozporządzenia, zmiany wprowadz</w:t>
      </w:r>
      <w:r w:rsidR="003D30AF" w:rsidRPr="00985CCB">
        <w:rPr>
          <w:rFonts w:ascii="Times New Roman" w:hAnsi="Times New Roman" w:cs="Times New Roman"/>
        </w:rPr>
        <w:t>a</w:t>
      </w:r>
      <w:r w:rsidRPr="00985CCB">
        <w:rPr>
          <w:rFonts w:ascii="Times New Roman" w:hAnsi="Times New Roman" w:cs="Times New Roman"/>
        </w:rPr>
        <w:t>ne w stosunku do wzorów obecnie obowiązujących, mające na celu dostosowanie ich do aktualnego brzmienia ustawy</w:t>
      </w:r>
      <w:r w:rsidR="003D30AF" w:rsidRPr="00985CCB">
        <w:rPr>
          <w:rFonts w:ascii="Times New Roman" w:hAnsi="Times New Roman" w:cs="Times New Roman"/>
        </w:rPr>
        <w:t xml:space="preserve"> w zakresie opisu wymaganego wkładu własnego oferenta, </w:t>
      </w:r>
      <w:r w:rsidRPr="00985CCB">
        <w:rPr>
          <w:rFonts w:ascii="Times New Roman" w:hAnsi="Times New Roman" w:cs="Times New Roman"/>
        </w:rPr>
        <w:t>obejmują m.in.</w:t>
      </w:r>
      <w:r w:rsidR="003D30AF" w:rsidRPr="00985CCB">
        <w:rPr>
          <w:rFonts w:ascii="Times New Roman" w:hAnsi="Times New Roman" w:cs="Times New Roman"/>
        </w:rPr>
        <w:t xml:space="preserve"> </w:t>
      </w:r>
      <w:r w:rsidRPr="00985CCB">
        <w:rPr>
          <w:rFonts w:ascii="Times New Roman" w:hAnsi="Times New Roman" w:cs="Times New Roman"/>
        </w:rPr>
        <w:t>częś</w:t>
      </w:r>
      <w:r w:rsidR="003D30AF" w:rsidRPr="00985CCB">
        <w:rPr>
          <w:rFonts w:ascii="Times New Roman" w:hAnsi="Times New Roman" w:cs="Times New Roman"/>
        </w:rPr>
        <w:t xml:space="preserve">ć </w:t>
      </w:r>
      <w:r w:rsidRPr="00985CCB">
        <w:rPr>
          <w:rFonts w:ascii="Times New Roman" w:hAnsi="Times New Roman" w:cs="Times New Roman"/>
        </w:rPr>
        <w:t>IV oferty opisując</w:t>
      </w:r>
      <w:r w:rsidR="003D30AF" w:rsidRPr="00985CCB">
        <w:rPr>
          <w:rFonts w:ascii="Times New Roman" w:hAnsi="Times New Roman" w:cs="Times New Roman"/>
        </w:rPr>
        <w:t>ą</w:t>
      </w:r>
      <w:r w:rsidRPr="00985CCB">
        <w:rPr>
          <w:rFonts w:ascii="Times New Roman" w:hAnsi="Times New Roman" w:cs="Times New Roman"/>
        </w:rPr>
        <w:t xml:space="preserve"> charakterystykę oferenta</w:t>
      </w:r>
      <w:r w:rsidRPr="00985CCB">
        <w:rPr>
          <w:rFonts w:ascii="Times New Roman" w:eastAsia="Calibri" w:hAnsi="Times New Roman" w:cs="Times New Roman"/>
          <w:color w:val="000000"/>
          <w:szCs w:val="24"/>
        </w:rPr>
        <w:t xml:space="preserve"> </w:t>
      </w:r>
      <w:r w:rsidRPr="00985CCB">
        <w:rPr>
          <w:rFonts w:ascii="Times New Roman" w:hAnsi="Times New Roman" w:cs="Times New Roman"/>
          <w:lang w:bidi="pl-PL"/>
        </w:rPr>
        <w:t>w</w:t>
      </w:r>
      <w:r w:rsidR="003D30AF" w:rsidRPr="00985CCB">
        <w:rPr>
          <w:rFonts w:ascii="Times New Roman" w:hAnsi="Times New Roman" w:cs="Times New Roman"/>
          <w:lang w:bidi="pl-PL"/>
        </w:rPr>
        <w:t> </w:t>
      </w:r>
      <w:r w:rsidRPr="00985CCB">
        <w:rPr>
          <w:rFonts w:ascii="Times New Roman" w:hAnsi="Times New Roman" w:cs="Times New Roman"/>
          <w:lang w:bidi="pl-PL"/>
        </w:rPr>
        <w:t>zakresie mającym znaczenie dla realizacji zadania publicznego</w:t>
      </w:r>
      <w:r w:rsidRPr="00985CCB">
        <w:rPr>
          <w:rFonts w:ascii="Times New Roman" w:hAnsi="Times New Roman" w:cs="Times New Roman"/>
        </w:rPr>
        <w:t xml:space="preserve"> oraz częś</w:t>
      </w:r>
      <w:r w:rsidR="003D30AF" w:rsidRPr="00985CCB">
        <w:rPr>
          <w:rFonts w:ascii="Times New Roman" w:hAnsi="Times New Roman" w:cs="Times New Roman"/>
        </w:rPr>
        <w:t>ć</w:t>
      </w:r>
      <w:r w:rsidRPr="00985CCB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</w:t>
      </w:r>
      <w:r w:rsidRPr="00985CCB">
        <w:rPr>
          <w:rFonts w:ascii="Times New Roman" w:hAnsi="Times New Roman" w:cs="Times New Roman"/>
        </w:rPr>
        <w:t xml:space="preserve">V.2. </w:t>
      </w:r>
      <w:r w:rsidR="003D30AF" w:rsidRPr="00985CCB">
        <w:rPr>
          <w:rFonts w:ascii="Times New Roman" w:hAnsi="Times New Roman" w:cs="Times New Roman"/>
        </w:rPr>
        <w:t xml:space="preserve">oferty </w:t>
      </w:r>
      <w:r w:rsidRPr="00985CCB">
        <w:rPr>
          <w:rFonts w:ascii="Times New Roman" w:hAnsi="Times New Roman" w:cs="Times New Roman"/>
        </w:rPr>
        <w:t>prezentując</w:t>
      </w:r>
      <w:r w:rsidR="003D30AF" w:rsidRPr="00985CCB">
        <w:rPr>
          <w:rFonts w:ascii="Times New Roman" w:hAnsi="Times New Roman" w:cs="Times New Roman"/>
        </w:rPr>
        <w:t>ą</w:t>
      </w:r>
      <w:r w:rsidRPr="00985CCB">
        <w:rPr>
          <w:rFonts w:ascii="Times New Roman" w:hAnsi="Times New Roman" w:cs="Times New Roman"/>
        </w:rPr>
        <w:t xml:space="preserve"> źródła finansowania kosztów realizacji zadania publicznego</w:t>
      </w:r>
      <w:r w:rsidR="003D30AF" w:rsidRPr="00985CCB">
        <w:rPr>
          <w:rFonts w:ascii="Times New Roman" w:hAnsi="Times New Roman" w:cs="Times New Roman"/>
        </w:rPr>
        <w:t>. Stosowne odzwierciedlenie regulacji ustawowych wprowadzono także w ramowych wzorach umów dotyczących realizacji zadania publicznego, określonych w załącznikach nr 3 i 4 do projektu rozporządzenia</w:t>
      </w:r>
      <w:r w:rsidR="002B3D8D" w:rsidRPr="00985CCB">
        <w:rPr>
          <w:rFonts w:ascii="Times New Roman" w:hAnsi="Times New Roman" w:cs="Times New Roman"/>
        </w:rPr>
        <w:t xml:space="preserve"> (w postanowieniach dotyczących finansowania zadania publicznego), oraz we wzorach sprawozdań z wykonania zadań publicznych, określonych w załącznikach nr 5 i 6 do projektu rozporządzenia (w części dotyczącej rozliczenia wydatków ze względu na źródło finansowania zadania publicznego)</w:t>
      </w:r>
      <w:r w:rsidR="003D30AF" w:rsidRPr="00985CCB">
        <w:rPr>
          <w:rFonts w:ascii="Times New Roman" w:hAnsi="Times New Roman" w:cs="Times New Roman"/>
        </w:rPr>
        <w:t>.</w:t>
      </w:r>
    </w:p>
    <w:p w14:paraId="24F8A2F4" w14:textId="03C4685C" w:rsidR="002B3D8D" w:rsidRPr="00985CCB" w:rsidRDefault="002B3D8D" w:rsidP="002B3D8D">
      <w:pPr>
        <w:pStyle w:val="ARTartustawynprozporzdzenia"/>
        <w:ind w:firstLine="426"/>
        <w:rPr>
          <w:rFonts w:ascii="Times New Roman" w:hAnsi="Times New Roman" w:cs="Times New Roman"/>
          <w:lang w:bidi="pl-PL"/>
        </w:rPr>
      </w:pPr>
      <w:r w:rsidRPr="00985CCB">
        <w:rPr>
          <w:rFonts w:ascii="Times New Roman" w:hAnsi="Times New Roman" w:cs="Times New Roman"/>
        </w:rPr>
        <w:t>Istotną zmianą wprowadzaną projektem rozporządzenia jest także uwzględnienie we wzorach ofert realizacji zadania publicznego oraz ramowych wzorach umów o realizację zadania publicznego informacji dotyczących dostępności planowanego zadania publicznego dla osób ze szczególnymi potrzebami,</w:t>
      </w:r>
      <w:r w:rsidRPr="00985CCB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Pr="00985CCB">
        <w:rPr>
          <w:rFonts w:ascii="Times New Roman" w:eastAsia="Calibri" w:hAnsi="Times New Roman" w:cs="Times New Roman"/>
          <w:color w:val="000000" w:themeColor="text1"/>
          <w:szCs w:val="24"/>
        </w:rPr>
        <w:t xml:space="preserve">o których mowa w ustawie z dnia 19 lipca 2019 r. o zapewnianiu dostępności osobom ze szczególnymi potrzebami (Dz. U. z 2024 r. poz. 1411). Należy wskazać, że na zasadność uzupełnienia </w:t>
      </w:r>
      <w:r w:rsidR="00D71589" w:rsidRPr="00985CCB">
        <w:rPr>
          <w:rFonts w:ascii="Times New Roman" w:eastAsia="Calibri" w:hAnsi="Times New Roman" w:cs="Times New Roman"/>
          <w:color w:val="000000" w:themeColor="text1"/>
          <w:szCs w:val="24"/>
        </w:rPr>
        <w:t xml:space="preserve">w tym zakresie </w:t>
      </w:r>
      <w:r w:rsidRPr="00985CCB">
        <w:rPr>
          <w:rFonts w:ascii="Times New Roman" w:eastAsia="Calibri" w:hAnsi="Times New Roman" w:cs="Times New Roman"/>
          <w:color w:val="000000" w:themeColor="text1"/>
          <w:szCs w:val="24"/>
        </w:rPr>
        <w:t xml:space="preserve">wzorów </w:t>
      </w:r>
      <w:r w:rsidR="00D71589" w:rsidRPr="00985CCB">
        <w:rPr>
          <w:rFonts w:ascii="Times New Roman" w:eastAsia="Calibri" w:hAnsi="Times New Roman" w:cs="Times New Roman"/>
          <w:color w:val="000000" w:themeColor="text1"/>
          <w:szCs w:val="24"/>
        </w:rPr>
        <w:t xml:space="preserve">dokumentów </w:t>
      </w:r>
      <w:r w:rsidRPr="00985CCB">
        <w:rPr>
          <w:rFonts w:ascii="Times New Roman" w:eastAsia="Calibri" w:hAnsi="Times New Roman" w:cs="Times New Roman"/>
          <w:color w:val="000000" w:themeColor="text1"/>
          <w:szCs w:val="24"/>
        </w:rPr>
        <w:t>wskazywała Najwyższa Izba Kontroli.</w:t>
      </w:r>
      <w:r w:rsidRPr="00985CCB">
        <w:rPr>
          <w:rFonts w:ascii="Times New Roman" w:hAnsi="Times New Roman" w:cs="Times New Roman"/>
        </w:rPr>
        <w:t xml:space="preserve"> Uzupełnienie brzmienia wzorów ofert i </w:t>
      </w:r>
      <w:r w:rsidR="00D71589" w:rsidRPr="00985CCB">
        <w:rPr>
          <w:rFonts w:ascii="Times New Roman" w:hAnsi="Times New Roman" w:cs="Times New Roman"/>
        </w:rPr>
        <w:t xml:space="preserve">ramowych wzorów </w:t>
      </w:r>
      <w:r w:rsidRPr="00985CCB">
        <w:rPr>
          <w:rFonts w:ascii="Times New Roman" w:hAnsi="Times New Roman" w:cs="Times New Roman"/>
        </w:rPr>
        <w:t>umów o opisy i</w:t>
      </w:r>
      <w:r w:rsidR="00D71589" w:rsidRPr="00985CCB">
        <w:rPr>
          <w:rFonts w:ascii="Times New Roman" w:hAnsi="Times New Roman" w:cs="Times New Roman"/>
        </w:rPr>
        <w:t> </w:t>
      </w:r>
      <w:r w:rsidRPr="00985CCB">
        <w:rPr>
          <w:rFonts w:ascii="Times New Roman" w:hAnsi="Times New Roman" w:cs="Times New Roman"/>
        </w:rPr>
        <w:t xml:space="preserve">postanowienia dotyczące tych kwestii stanowi odpowiedź na wnioski </w:t>
      </w:r>
      <w:r w:rsidRPr="00985CCB">
        <w:rPr>
          <w:rFonts w:ascii="Times New Roman" w:hAnsi="Times New Roman" w:cs="Times New Roman"/>
          <w:i/>
          <w:iCs/>
        </w:rPr>
        <w:t xml:space="preserve">de lege </w:t>
      </w:r>
      <w:proofErr w:type="spellStart"/>
      <w:r w:rsidRPr="00985CCB">
        <w:rPr>
          <w:rFonts w:ascii="Times New Roman" w:hAnsi="Times New Roman" w:cs="Times New Roman"/>
          <w:i/>
          <w:iCs/>
        </w:rPr>
        <w:t>ferenda</w:t>
      </w:r>
      <w:proofErr w:type="spellEnd"/>
      <w:r w:rsidRPr="00985CCB">
        <w:rPr>
          <w:rFonts w:ascii="Times New Roman" w:hAnsi="Times New Roman" w:cs="Times New Roman"/>
        </w:rPr>
        <w:t xml:space="preserve"> zawarte w </w:t>
      </w:r>
      <w:r w:rsidRPr="00985CCB">
        <w:rPr>
          <w:rFonts w:ascii="Times New Roman" w:eastAsia="Calibri" w:hAnsi="Times New Roman" w:cs="Times New Roman"/>
          <w:color w:val="000000" w:themeColor="text1"/>
          <w:szCs w:val="24"/>
        </w:rPr>
        <w:t>„Informacji o wynikach kontroli nr</w:t>
      </w:r>
      <w:r w:rsidR="00F16DB9" w:rsidRPr="00985CCB">
        <w:rPr>
          <w:rFonts w:ascii="Times New Roman" w:eastAsia="Calibri" w:hAnsi="Times New Roman" w:cs="Times New Roman"/>
          <w:color w:val="000000" w:themeColor="text1"/>
          <w:szCs w:val="24"/>
        </w:rPr>
        <w:t xml:space="preserve"> </w:t>
      </w:r>
      <w:r w:rsidRPr="00985CCB">
        <w:rPr>
          <w:rFonts w:ascii="Times New Roman" w:eastAsia="Calibri" w:hAnsi="Times New Roman" w:cs="Times New Roman"/>
          <w:color w:val="000000" w:themeColor="text1"/>
          <w:szCs w:val="24"/>
        </w:rPr>
        <w:t xml:space="preserve">P/25/050 – Realizacja przez samorządowe jednostki organizacyjne obowiązków w zakresie zapewniania dostępności </w:t>
      </w:r>
      <w:r w:rsidRPr="00985CCB">
        <w:rPr>
          <w:rFonts w:ascii="Times New Roman" w:eastAsia="Calibri" w:hAnsi="Times New Roman" w:cs="Times New Roman"/>
          <w:color w:val="000000" w:themeColor="text1"/>
          <w:szCs w:val="24"/>
        </w:rPr>
        <w:lastRenderedPageBreak/>
        <w:t>osobom ze szczególnymi potrzebami”</w:t>
      </w:r>
      <w:r w:rsidRPr="00985CCB">
        <w:rPr>
          <w:rStyle w:val="Odwoanieprzypisudolnego"/>
          <w:rFonts w:ascii="Times New Roman" w:eastAsia="Calibri" w:hAnsi="Times New Roman" w:cs="Times New Roman"/>
          <w:color w:val="000000" w:themeColor="text1"/>
          <w:szCs w:val="24"/>
        </w:rPr>
        <w:footnoteReference w:id="2"/>
      </w:r>
      <w:r w:rsidRPr="00985CCB">
        <w:rPr>
          <w:rFonts w:ascii="Times New Roman" w:hAnsi="Times New Roman" w:cs="Times New Roman"/>
          <w:lang w:bidi="pl-PL"/>
        </w:rPr>
        <w:t xml:space="preserve">. We wnioskach z tej kontroli Najwyższa Izba Kontroli </w:t>
      </w:r>
      <w:r w:rsidR="00D71589" w:rsidRPr="00985CCB">
        <w:rPr>
          <w:rFonts w:ascii="Times New Roman" w:hAnsi="Times New Roman" w:cs="Times New Roman"/>
          <w:lang w:bidi="pl-PL"/>
        </w:rPr>
        <w:t>postulowała</w:t>
      </w:r>
      <w:r w:rsidRPr="00985CCB">
        <w:rPr>
          <w:rFonts w:ascii="Times New Roman" w:hAnsi="Times New Roman" w:cs="Times New Roman"/>
          <w:lang w:bidi="pl-PL"/>
        </w:rPr>
        <w:t xml:space="preserve"> „podjęcie działań przez Przewodniczącego Komitetu do Spraw Pożytku Publicznego w Kancelarii Prezesa Rady Ministrów, zmierzających do: (…) zmiany rozporządzenia Przewodniczącego Komitetu do Spraw Pożytku Publicznego z dnia 24 października 2018 r. w sprawie wzorów ofert i ramowych wzorów umów dotyczących realizacji zadań publicznych oraz wzorów sprawozdań z wykonania tych zadań, tj. dodania we wzorach ofert i ramowych umów postanowień/klauzul związanych z zapewnieniem przez zleceniobiorców dostępności osobom ze szczególnymi potrzebami, zgodnie z tematyką zadania publicznego.”.</w:t>
      </w:r>
    </w:p>
    <w:p w14:paraId="08790DB8" w14:textId="21F81E11" w:rsidR="002B3D8D" w:rsidRPr="00985CCB" w:rsidRDefault="002B3D8D" w:rsidP="002B3D8D">
      <w:pPr>
        <w:pStyle w:val="ARTartustawynprozporzdzenia"/>
        <w:ind w:firstLine="426"/>
        <w:rPr>
          <w:rFonts w:ascii="Times New Roman" w:hAnsi="Times New Roman" w:cs="Times New Roman"/>
        </w:rPr>
      </w:pPr>
      <w:r w:rsidRPr="00985CCB">
        <w:rPr>
          <w:rFonts w:ascii="Times New Roman" w:hAnsi="Times New Roman" w:cs="Times New Roman"/>
          <w:lang w:bidi="pl-PL"/>
        </w:rPr>
        <w:t>Projektowane rozporządzenie przewiduje, że we wzorach oferty oraz oferty wspólnej realizacji zadania publicznego zostaną zawarte opisy dostępności planowanego zadania publicznego dla osób ze szczególnymi potrzebami, o których mowa w ustawie z dnia 19 lipca 2019 r. o zapewnianiu dostępności osobom ze szczególnymi potrzebami – w sytuacjach, gdzie jest to wymagane.</w:t>
      </w:r>
      <w:r w:rsidRPr="00985CCB">
        <w:rPr>
          <w:rFonts w:ascii="Times New Roman" w:hAnsi="Times New Roman" w:cs="Times New Roman"/>
        </w:rPr>
        <w:t xml:space="preserve"> Analogicznie</w:t>
      </w:r>
      <w:r w:rsidR="00D71589" w:rsidRPr="00985CCB">
        <w:rPr>
          <w:rFonts w:ascii="Times New Roman" w:hAnsi="Times New Roman" w:cs="Times New Roman"/>
        </w:rPr>
        <w:t xml:space="preserve">, </w:t>
      </w:r>
      <w:r w:rsidRPr="00985CCB">
        <w:rPr>
          <w:rFonts w:ascii="Times New Roman" w:hAnsi="Times New Roman" w:cs="Times New Roman"/>
        </w:rPr>
        <w:t>w ramow</w:t>
      </w:r>
      <w:r w:rsidR="00D71589" w:rsidRPr="00985CCB">
        <w:rPr>
          <w:rFonts w:ascii="Times New Roman" w:hAnsi="Times New Roman" w:cs="Times New Roman"/>
        </w:rPr>
        <w:t>ych</w:t>
      </w:r>
      <w:r w:rsidRPr="00985CCB">
        <w:rPr>
          <w:rFonts w:ascii="Times New Roman" w:hAnsi="Times New Roman" w:cs="Times New Roman"/>
        </w:rPr>
        <w:t xml:space="preserve"> wzor</w:t>
      </w:r>
      <w:r w:rsidR="00D71589" w:rsidRPr="00985CCB">
        <w:rPr>
          <w:rFonts w:ascii="Times New Roman" w:hAnsi="Times New Roman" w:cs="Times New Roman"/>
        </w:rPr>
        <w:t>ach</w:t>
      </w:r>
      <w:r w:rsidRPr="00985CCB">
        <w:rPr>
          <w:rFonts w:ascii="Times New Roman" w:hAnsi="Times New Roman" w:cs="Times New Roman"/>
        </w:rPr>
        <w:t xml:space="preserve"> umowy o realizację zadania publicznego </w:t>
      </w:r>
      <w:r w:rsidR="00D71589" w:rsidRPr="00985CCB">
        <w:rPr>
          <w:rFonts w:ascii="Times New Roman" w:hAnsi="Times New Roman" w:cs="Times New Roman"/>
        </w:rPr>
        <w:t xml:space="preserve">oraz umowy o realizację zadania publicznego </w:t>
      </w:r>
      <w:r w:rsidRPr="00985CCB">
        <w:rPr>
          <w:rFonts w:ascii="Times New Roman" w:hAnsi="Times New Roman" w:cs="Times New Roman"/>
        </w:rPr>
        <w:t>na podstawie oferty wspólnej zostan</w:t>
      </w:r>
      <w:r w:rsidR="00D71589" w:rsidRPr="00985CCB">
        <w:rPr>
          <w:rFonts w:ascii="Times New Roman" w:hAnsi="Times New Roman" w:cs="Times New Roman"/>
        </w:rPr>
        <w:t>ie</w:t>
      </w:r>
      <w:r w:rsidRPr="00985CCB">
        <w:rPr>
          <w:rFonts w:ascii="Times New Roman" w:hAnsi="Times New Roman" w:cs="Times New Roman"/>
        </w:rPr>
        <w:t xml:space="preserve"> określone, czy w związku z realizacją zadania publicznego podmiot realizujący zadanie ma obowiązek zapewniania dostępności osobom ze szczególnymi potrzebami, czy też – z uwagi na charakter realizowanego zadania publicznego – nie ma takiego obowiązku. Jeżeli taki obowiązek będzie spoczywał na podmiocie realizującym umowę, umowa będzie wskazywała, że wypełnienie tego obowiązek nastąpi w sposób</w:t>
      </w:r>
      <w:r w:rsidRPr="00985CCB">
        <w:rPr>
          <w:rFonts w:ascii="Times New Roman" w:hAnsi="Times New Roman" w:cs="Times New Roman"/>
          <w:color w:val="323130"/>
          <w:sz w:val="21"/>
          <w:szCs w:val="21"/>
        </w:rPr>
        <w:t xml:space="preserve"> </w:t>
      </w:r>
      <w:r w:rsidRPr="00985CCB">
        <w:rPr>
          <w:rFonts w:ascii="Times New Roman" w:hAnsi="Times New Roman" w:cs="Times New Roman"/>
        </w:rPr>
        <w:t>opisany w ofercie realizacji zadania publicznego, stanowiącej integralną część umowy.</w:t>
      </w:r>
    </w:p>
    <w:p w14:paraId="74A6ECB9" w14:textId="733DD874" w:rsidR="00CD3DCC" w:rsidRPr="00985CCB" w:rsidRDefault="007B2047" w:rsidP="00CD3DCC">
      <w:pPr>
        <w:pStyle w:val="ARTartustawynprozporzdzenia"/>
        <w:ind w:firstLine="426"/>
        <w:rPr>
          <w:rFonts w:ascii="Times New Roman" w:hAnsi="Times New Roman" w:cs="Times New Roman"/>
        </w:rPr>
      </w:pPr>
      <w:r w:rsidRPr="00985CCB">
        <w:rPr>
          <w:rFonts w:ascii="Times New Roman" w:hAnsi="Times New Roman" w:cs="Times New Roman"/>
          <w:lang w:bidi="pl-PL"/>
        </w:rPr>
        <w:t xml:space="preserve">Poza dostosowaniem brzmienia wzorów </w:t>
      </w:r>
      <w:r w:rsidR="002B3D8D" w:rsidRPr="00985CCB">
        <w:rPr>
          <w:rFonts w:ascii="Times New Roman" w:hAnsi="Times New Roman" w:cs="Times New Roman"/>
          <w:lang w:bidi="pl-PL"/>
        </w:rPr>
        <w:t>dokumentów stosowanych przy zlecaniu realizacji zdań publicznych do zmian ustawowych</w:t>
      </w:r>
      <w:r w:rsidRPr="00985CCB">
        <w:rPr>
          <w:rFonts w:ascii="Times New Roman" w:hAnsi="Times New Roman" w:cs="Times New Roman"/>
          <w:lang w:bidi="pl-PL"/>
        </w:rPr>
        <w:t xml:space="preserve">, </w:t>
      </w:r>
      <w:r w:rsidR="002B3D8D" w:rsidRPr="00985CCB">
        <w:rPr>
          <w:rFonts w:ascii="Times New Roman" w:hAnsi="Times New Roman" w:cs="Times New Roman"/>
          <w:lang w:bidi="pl-PL"/>
        </w:rPr>
        <w:t xml:space="preserve">projektodawca dostrzegł również potrzebę </w:t>
      </w:r>
      <w:r w:rsidR="002B3D8D" w:rsidRPr="00985CCB">
        <w:rPr>
          <w:rFonts w:ascii="Times New Roman" w:hAnsi="Times New Roman" w:cs="Times New Roman"/>
          <w:szCs w:val="24"/>
        </w:rPr>
        <w:t xml:space="preserve">doprecyzowania i uaktualnienia szeregu informacji zawartych we wzorach ofert realizacji zadania publicznego oraz wzorach sprawozdań z wykonania tych zadań, jak również </w:t>
      </w:r>
      <w:r w:rsidR="006F3BE6" w:rsidRPr="00985CCB">
        <w:rPr>
          <w:rFonts w:ascii="Times New Roman" w:hAnsi="Times New Roman" w:cs="Times New Roman"/>
          <w:szCs w:val="24"/>
        </w:rPr>
        <w:t xml:space="preserve">licznych </w:t>
      </w:r>
      <w:r w:rsidR="002B3D8D" w:rsidRPr="00985CCB">
        <w:rPr>
          <w:rFonts w:ascii="Times New Roman" w:hAnsi="Times New Roman" w:cs="Times New Roman"/>
          <w:szCs w:val="24"/>
        </w:rPr>
        <w:t xml:space="preserve">postanowień </w:t>
      </w:r>
      <w:r w:rsidR="006F3BE6" w:rsidRPr="00985CCB">
        <w:rPr>
          <w:rFonts w:ascii="Times New Roman" w:hAnsi="Times New Roman" w:cs="Times New Roman"/>
          <w:szCs w:val="24"/>
        </w:rPr>
        <w:t>zawartych w ramowych wzorach umów dotyczących realizacji zadań publicznych. Zmiany te znajdują oparcie w praktyce stosowania wzorów tych dokumentów, tak przez organizacje pozarządowe i inne podmioty ubiegające się o realizację zadań publicznych, jak i organy administracji publicznej, w szczególności jednostki samorządu terytorialnego, zlecające realizację tych zadań.</w:t>
      </w:r>
      <w:r w:rsidR="00F16DB9" w:rsidRPr="00985CCB">
        <w:rPr>
          <w:rFonts w:ascii="Times New Roman" w:hAnsi="Times New Roman" w:cs="Times New Roman"/>
          <w:szCs w:val="24"/>
        </w:rPr>
        <w:t xml:space="preserve"> </w:t>
      </w:r>
      <w:r w:rsidR="006F3BE6" w:rsidRPr="00985CCB">
        <w:rPr>
          <w:rFonts w:ascii="Times New Roman" w:hAnsi="Times New Roman" w:cs="Times New Roman"/>
        </w:rPr>
        <w:t>Ponadto w projektowanych wzorach dokumentów dokonano korekty językowej i</w:t>
      </w:r>
      <w:r w:rsidR="00F16DB9" w:rsidRPr="00985CCB">
        <w:rPr>
          <w:rFonts w:ascii="Times New Roman" w:hAnsi="Times New Roman" w:cs="Times New Roman"/>
        </w:rPr>
        <w:t xml:space="preserve"> </w:t>
      </w:r>
      <w:r w:rsidR="006F3BE6" w:rsidRPr="00985CCB">
        <w:rPr>
          <w:rFonts w:ascii="Times New Roman" w:hAnsi="Times New Roman" w:cs="Times New Roman"/>
        </w:rPr>
        <w:t xml:space="preserve">redakcyjnej, mającej na celu zwiększenie poprawności, precyzji i czytelności tych dokumentów, a jednocześnie ujednolicono sposób </w:t>
      </w:r>
      <w:r w:rsidR="006F3BE6" w:rsidRPr="00985CCB">
        <w:rPr>
          <w:rFonts w:ascii="Times New Roman" w:hAnsi="Times New Roman" w:cs="Times New Roman"/>
        </w:rPr>
        <w:lastRenderedPageBreak/>
        <w:t>redakcji oraz prezentacji graficznej zawartych w nich informacji.</w:t>
      </w:r>
      <w:r w:rsidR="00E76C0C" w:rsidRPr="00985CCB">
        <w:rPr>
          <w:rFonts w:ascii="Times New Roman" w:hAnsi="Times New Roman" w:cs="Times New Roman"/>
        </w:rPr>
        <w:t xml:space="preserve"> </w:t>
      </w:r>
      <w:r w:rsidR="00941299" w:rsidRPr="00985CCB">
        <w:rPr>
          <w:rFonts w:ascii="Times New Roman" w:hAnsi="Times New Roman" w:cs="Times New Roman"/>
        </w:rPr>
        <w:t>Przykładowo</w:t>
      </w:r>
      <w:r w:rsidR="00E76C0C" w:rsidRPr="00985CCB">
        <w:rPr>
          <w:rFonts w:ascii="Times New Roman" w:hAnsi="Times New Roman" w:cs="Times New Roman"/>
        </w:rPr>
        <w:t xml:space="preserve">, w celu lepszego zaakcentowania zasad sporządzania wskazanych dokumentów, pouczenia co do sposobu wypełniania oferty realizacji zadania publicznego oraz sprawozdania z wykonania tego zadania, jak również </w:t>
      </w:r>
      <w:r w:rsidR="00E76C0C" w:rsidRPr="00985CCB">
        <w:rPr>
          <w:rFonts w:ascii="Times New Roman" w:eastAsia="Calibri" w:hAnsi="Times New Roman" w:cs="Times New Roman"/>
        </w:rPr>
        <w:t>pouczenie c</w:t>
      </w:r>
      <w:r w:rsidR="00E76C0C" w:rsidRPr="00985CCB">
        <w:rPr>
          <w:rFonts w:ascii="Times New Roman" w:hAnsi="Times New Roman" w:cs="Times New Roman"/>
        </w:rPr>
        <w:t>o do sposobu stosowania ramowego wzoru umowy, zostały przeniesione na początek tych dokumentów.</w:t>
      </w:r>
    </w:p>
    <w:p w14:paraId="75865D73" w14:textId="00D1A445" w:rsidR="00941299" w:rsidRPr="00985CCB" w:rsidRDefault="00CD3DCC" w:rsidP="00CD3DCC">
      <w:pPr>
        <w:pStyle w:val="ARTartustawynprozporzdzenia"/>
        <w:spacing w:after="120"/>
        <w:ind w:firstLine="425"/>
        <w:rPr>
          <w:rFonts w:ascii="Times New Roman" w:hAnsi="Times New Roman" w:cs="Times New Roman"/>
        </w:rPr>
      </w:pPr>
      <w:r w:rsidRPr="00985CCB">
        <w:rPr>
          <w:rFonts w:ascii="Times New Roman" w:hAnsi="Times New Roman" w:cs="Times New Roman"/>
        </w:rPr>
        <w:t>W tym miejscu s</w:t>
      </w:r>
      <w:r w:rsidR="00E76C0C" w:rsidRPr="00985CCB">
        <w:rPr>
          <w:rFonts w:ascii="Times New Roman" w:hAnsi="Times New Roman" w:cs="Times New Roman"/>
        </w:rPr>
        <w:t xml:space="preserve">zczególnie warto podkreślić </w:t>
      </w:r>
      <w:r w:rsidRPr="00985CCB">
        <w:rPr>
          <w:rFonts w:ascii="Times New Roman" w:hAnsi="Times New Roman" w:cs="Times New Roman"/>
        </w:rPr>
        <w:t>znaczenie pouczenia zawartego w ramowych wzorach umów dotyczących realizacji zadania publicznego. W pkt 1 pouczenia jednoznacznie wskazano, że</w:t>
      </w:r>
      <w:r w:rsidRPr="00985CCB">
        <w:rPr>
          <w:rFonts w:ascii="Times New Roman" w:eastAsia="Calibri" w:hAnsi="Times New Roman" w:cs="Times New Roman"/>
          <w:b/>
          <w:bCs/>
          <w:caps/>
          <w:color w:val="000000"/>
          <w:sz w:val="22"/>
          <w:szCs w:val="22"/>
        </w:rPr>
        <w:t xml:space="preserve"> </w:t>
      </w:r>
      <w:r w:rsidRPr="00985CCB">
        <w:rPr>
          <w:rFonts w:ascii="Times New Roman" w:hAnsi="Times New Roman" w:cs="Times New Roman"/>
        </w:rPr>
        <w:t>w umowie można wprowadzać postanowienia w celu dostosowania jej treści do zlecanego zadania publicznego – pod warunkiem jednak, że wprowadzane zmiany nie są sprzeczne z treścią ramowego wzoru umowy, nie prowadzą do modyfikacji istoty postanowień umowy oraz nie naruszają praw i obowiązków stron umowy wynikających z przepisów ustawy oraz innych przepisów prawa powszechnie obowiązującego. Celem wprowadzenia tego pouczenia jest wyraźnie podkreślenie ramowego charakteru wzoru umowy, który z jednej strony zapewnia elastyczność w dostosowaniu go do konkretnego przypadku zlecenia realizacji zadania publicznego, a jednocześnie stanowi „fundament” dla konstruowania stosunku prawnego łączącego organ administracji publicznej zlecający zadania publiczne z podmiotem je realizującym, który nie może być zmieniany w sposób sprzeczny z istotą tego stosunku</w:t>
      </w:r>
      <w:r w:rsidR="00D71589" w:rsidRPr="00985CCB">
        <w:rPr>
          <w:rFonts w:ascii="Times New Roman" w:hAnsi="Times New Roman" w:cs="Times New Roman"/>
        </w:rPr>
        <w:t xml:space="preserve">, zakreśloną w postanowieniach ramowego wzoru umowy, </w:t>
      </w:r>
      <w:r w:rsidRPr="00985CCB">
        <w:rPr>
          <w:rFonts w:ascii="Times New Roman" w:hAnsi="Times New Roman" w:cs="Times New Roman"/>
        </w:rPr>
        <w:t>i</w:t>
      </w:r>
      <w:r w:rsidR="00D71589" w:rsidRPr="00985CCB">
        <w:rPr>
          <w:rFonts w:ascii="Times New Roman" w:hAnsi="Times New Roman" w:cs="Times New Roman"/>
        </w:rPr>
        <w:t xml:space="preserve"> </w:t>
      </w:r>
      <w:r w:rsidRPr="00985CCB">
        <w:rPr>
          <w:rFonts w:ascii="Times New Roman" w:hAnsi="Times New Roman" w:cs="Times New Roman"/>
        </w:rPr>
        <w:t>powszechnie obowiązującym prawem.</w:t>
      </w:r>
    </w:p>
    <w:p w14:paraId="0882BB60" w14:textId="4EBEEF2D" w:rsidR="00F16DB9" w:rsidRPr="00985CCB" w:rsidRDefault="00941299" w:rsidP="00CD3DCC">
      <w:pPr>
        <w:pStyle w:val="ARTartustawynprozporzdzenia"/>
        <w:spacing w:after="120"/>
        <w:ind w:firstLine="425"/>
        <w:rPr>
          <w:rFonts w:ascii="Times New Roman" w:hAnsi="Times New Roman" w:cs="Times New Roman"/>
          <w:szCs w:val="24"/>
        </w:rPr>
      </w:pPr>
      <w:r w:rsidRPr="00985CCB">
        <w:rPr>
          <w:rFonts w:ascii="Times New Roman" w:hAnsi="Times New Roman" w:cs="Times New Roman"/>
        </w:rPr>
        <w:t>Przechodząc do omówienia zmian merytorycznych wprowadzonych projektem rozporządzenia, należy wskazać, że w</w:t>
      </w:r>
      <w:r w:rsidR="00F16DB9" w:rsidRPr="00985CCB">
        <w:rPr>
          <w:rFonts w:ascii="Times New Roman" w:hAnsi="Times New Roman" w:cs="Times New Roman"/>
        </w:rPr>
        <w:t xml:space="preserve"> stosunku do obecnie obowiązujących </w:t>
      </w:r>
      <w:r w:rsidR="00F16DB9" w:rsidRPr="00985CCB">
        <w:rPr>
          <w:rFonts w:ascii="Times New Roman" w:hAnsi="Times New Roman" w:cs="Times New Roman"/>
          <w:szCs w:val="24"/>
        </w:rPr>
        <w:t>ramowych wzorów umowy o realizację zadania publicznego oraz umowy o realizację zadania publicznego na podstawie oferty wspólnej</w:t>
      </w:r>
      <w:r w:rsidR="00F16DB9" w:rsidRPr="00985CCB">
        <w:rPr>
          <w:rFonts w:ascii="Times New Roman" w:hAnsi="Times New Roman" w:cs="Times New Roman"/>
        </w:rPr>
        <w:t xml:space="preserve">, zmiany </w:t>
      </w:r>
      <w:r w:rsidR="00A86BF3" w:rsidRPr="00985CCB">
        <w:rPr>
          <w:rFonts w:ascii="Times New Roman" w:hAnsi="Times New Roman" w:cs="Times New Roman"/>
        </w:rPr>
        <w:t xml:space="preserve">w postanowieniach ramowych wzorów umów </w:t>
      </w:r>
      <w:r w:rsidR="00F16DB9" w:rsidRPr="00985CCB">
        <w:rPr>
          <w:rFonts w:ascii="Times New Roman" w:hAnsi="Times New Roman" w:cs="Times New Roman"/>
        </w:rPr>
        <w:t>obejmują w</w:t>
      </w:r>
      <w:r w:rsidRPr="00985CCB">
        <w:rPr>
          <w:rFonts w:ascii="Times New Roman" w:hAnsi="Times New Roman" w:cs="Times New Roman"/>
        </w:rPr>
        <w:t> </w:t>
      </w:r>
      <w:r w:rsidR="00F16DB9" w:rsidRPr="00985CCB">
        <w:rPr>
          <w:rFonts w:ascii="Times New Roman" w:hAnsi="Times New Roman" w:cs="Times New Roman"/>
        </w:rPr>
        <w:t>szczególności:</w:t>
      </w:r>
    </w:p>
    <w:p w14:paraId="05ADF145" w14:textId="77777777" w:rsidR="00A86BF3" w:rsidRPr="00985CCB" w:rsidRDefault="00A86BF3" w:rsidP="00CD3DCC">
      <w:pPr>
        <w:pStyle w:val="ARTartustawynprozporzdzenia"/>
        <w:numPr>
          <w:ilvl w:val="0"/>
          <w:numId w:val="10"/>
        </w:numPr>
        <w:spacing w:after="120"/>
        <w:ind w:left="426" w:hanging="426"/>
        <w:rPr>
          <w:rFonts w:ascii="Times New Roman" w:hAnsi="Times New Roman" w:cs="Times New Roman"/>
          <w:szCs w:val="24"/>
        </w:rPr>
      </w:pPr>
      <w:r w:rsidRPr="00985CCB">
        <w:rPr>
          <w:rFonts w:ascii="Times New Roman" w:hAnsi="Times New Roman" w:cs="Times New Roman"/>
          <w:szCs w:val="24"/>
        </w:rPr>
        <w:t xml:space="preserve">zastąpienie </w:t>
      </w:r>
      <w:r w:rsidR="00EA708E" w:rsidRPr="00985CCB">
        <w:rPr>
          <w:rFonts w:ascii="Times New Roman" w:hAnsi="Times New Roman" w:cs="Times New Roman"/>
          <w:szCs w:val="24"/>
        </w:rPr>
        <w:t>dotychczas</w:t>
      </w:r>
      <w:r w:rsidR="0034498C" w:rsidRPr="00985CCB">
        <w:rPr>
          <w:rFonts w:ascii="Times New Roman" w:hAnsi="Times New Roman" w:cs="Times New Roman"/>
          <w:szCs w:val="24"/>
        </w:rPr>
        <w:t xml:space="preserve"> stosowan</w:t>
      </w:r>
      <w:r w:rsidRPr="00985CCB">
        <w:rPr>
          <w:rFonts w:ascii="Times New Roman" w:hAnsi="Times New Roman" w:cs="Times New Roman"/>
          <w:szCs w:val="24"/>
        </w:rPr>
        <w:t>ych</w:t>
      </w:r>
      <w:r w:rsidR="00EA708E" w:rsidRPr="00985CCB">
        <w:rPr>
          <w:rFonts w:ascii="Times New Roman" w:hAnsi="Times New Roman" w:cs="Times New Roman"/>
          <w:szCs w:val="24"/>
        </w:rPr>
        <w:t xml:space="preserve"> określ</w:t>
      </w:r>
      <w:r w:rsidRPr="00985CCB">
        <w:rPr>
          <w:rFonts w:ascii="Times New Roman" w:hAnsi="Times New Roman" w:cs="Times New Roman"/>
          <w:szCs w:val="24"/>
        </w:rPr>
        <w:t>eń</w:t>
      </w:r>
      <w:r w:rsidR="00EA708E" w:rsidRPr="00985CCB">
        <w:rPr>
          <w:rFonts w:ascii="Times New Roman" w:hAnsi="Times New Roman" w:cs="Times New Roman"/>
          <w:szCs w:val="24"/>
        </w:rPr>
        <w:t xml:space="preserve"> stron umowy, tj.</w:t>
      </w:r>
      <w:r w:rsidRPr="00985CCB">
        <w:rPr>
          <w:rFonts w:ascii="Times New Roman" w:hAnsi="Times New Roman" w:cs="Times New Roman"/>
          <w:szCs w:val="24"/>
        </w:rPr>
        <w:t xml:space="preserve"> </w:t>
      </w:r>
      <w:r w:rsidR="00EA708E" w:rsidRPr="00985CCB">
        <w:rPr>
          <w:rFonts w:ascii="Times New Roman" w:hAnsi="Times New Roman" w:cs="Times New Roman"/>
          <w:szCs w:val="24"/>
        </w:rPr>
        <w:t>„Zleceniodawca” i</w:t>
      </w:r>
      <w:r w:rsidRPr="00985CCB">
        <w:rPr>
          <w:rFonts w:ascii="Times New Roman" w:hAnsi="Times New Roman" w:cs="Times New Roman"/>
          <w:szCs w:val="24"/>
        </w:rPr>
        <w:t> </w:t>
      </w:r>
      <w:r w:rsidR="00EA708E" w:rsidRPr="00985CCB">
        <w:rPr>
          <w:rFonts w:ascii="Times New Roman" w:hAnsi="Times New Roman" w:cs="Times New Roman"/>
          <w:szCs w:val="24"/>
        </w:rPr>
        <w:t>„Zleceniobiorca”</w:t>
      </w:r>
      <w:r w:rsidRPr="00985CCB">
        <w:rPr>
          <w:rFonts w:ascii="Times New Roman" w:hAnsi="Times New Roman" w:cs="Times New Roman"/>
          <w:szCs w:val="24"/>
        </w:rPr>
        <w:t xml:space="preserve">, </w:t>
      </w:r>
      <w:r w:rsidR="000E727D" w:rsidRPr="00985CCB">
        <w:rPr>
          <w:rFonts w:ascii="Times New Roman" w:hAnsi="Times New Roman" w:cs="Times New Roman"/>
          <w:szCs w:val="24"/>
        </w:rPr>
        <w:t>określenia</w:t>
      </w:r>
      <w:r w:rsidR="00EA708E" w:rsidRPr="00985CCB">
        <w:rPr>
          <w:rFonts w:ascii="Times New Roman" w:hAnsi="Times New Roman" w:cs="Times New Roman"/>
          <w:szCs w:val="24"/>
        </w:rPr>
        <w:t>mi</w:t>
      </w:r>
      <w:r w:rsidR="000E727D" w:rsidRPr="00985CCB">
        <w:rPr>
          <w:rFonts w:ascii="Times New Roman" w:hAnsi="Times New Roman" w:cs="Times New Roman"/>
          <w:szCs w:val="24"/>
        </w:rPr>
        <w:t xml:space="preserve"> „Zlecający” i „Realizujący” </w:t>
      </w:r>
      <w:r w:rsidR="00EA708E" w:rsidRPr="00985CCB">
        <w:rPr>
          <w:rFonts w:ascii="Times New Roman" w:hAnsi="Times New Roman" w:cs="Times New Roman"/>
          <w:szCs w:val="24"/>
        </w:rPr>
        <w:t xml:space="preserve">– </w:t>
      </w:r>
      <w:r w:rsidR="000E727D" w:rsidRPr="00985CCB">
        <w:rPr>
          <w:rFonts w:ascii="Times New Roman" w:hAnsi="Times New Roman" w:cs="Times New Roman"/>
          <w:szCs w:val="24"/>
        </w:rPr>
        <w:t xml:space="preserve">dla podkreślenia </w:t>
      </w:r>
      <w:r w:rsidR="00EA708E" w:rsidRPr="00985CCB">
        <w:rPr>
          <w:rFonts w:ascii="Times New Roman" w:hAnsi="Times New Roman" w:cs="Times New Roman"/>
          <w:szCs w:val="24"/>
        </w:rPr>
        <w:t>szczególnego charakteru prawnego umów</w:t>
      </w:r>
      <w:r w:rsidRPr="00985CCB">
        <w:rPr>
          <w:rFonts w:ascii="Times New Roman" w:hAnsi="Times New Roman" w:cs="Times New Roman"/>
          <w:szCs w:val="24"/>
        </w:rPr>
        <w:t xml:space="preserve"> o realizację zadania publicznego</w:t>
      </w:r>
      <w:r w:rsidR="00EA708E" w:rsidRPr="00985CCB">
        <w:rPr>
          <w:rFonts w:ascii="Times New Roman" w:hAnsi="Times New Roman" w:cs="Times New Roman"/>
          <w:szCs w:val="24"/>
        </w:rPr>
        <w:t>, łączącego w</w:t>
      </w:r>
      <w:r w:rsidRPr="00985CCB">
        <w:rPr>
          <w:rFonts w:ascii="Times New Roman" w:hAnsi="Times New Roman" w:cs="Times New Roman"/>
          <w:szCs w:val="24"/>
        </w:rPr>
        <w:t> </w:t>
      </w:r>
      <w:r w:rsidR="00EA708E" w:rsidRPr="00985CCB">
        <w:rPr>
          <w:rFonts w:ascii="Times New Roman" w:hAnsi="Times New Roman" w:cs="Times New Roman"/>
          <w:szCs w:val="24"/>
        </w:rPr>
        <w:t xml:space="preserve">sobie cechy stosunku administracyjnoprawnego oraz umowy cywilnoprawnej, przy jednoczesnym zaznaczeniu </w:t>
      </w:r>
      <w:r w:rsidR="000E727D" w:rsidRPr="00985CCB">
        <w:rPr>
          <w:rFonts w:ascii="Times New Roman" w:hAnsi="Times New Roman" w:cs="Times New Roman"/>
          <w:szCs w:val="24"/>
        </w:rPr>
        <w:t>odrębności tych umów od umów cywilnoprawnych</w:t>
      </w:r>
      <w:r w:rsidRPr="00985CCB">
        <w:rPr>
          <w:rFonts w:ascii="Times New Roman" w:hAnsi="Times New Roman" w:cs="Times New Roman"/>
          <w:szCs w:val="24"/>
        </w:rPr>
        <w:t>;</w:t>
      </w:r>
    </w:p>
    <w:p w14:paraId="612CE434" w14:textId="77777777" w:rsidR="00327590" w:rsidRPr="00985CCB" w:rsidRDefault="006711D1" w:rsidP="00327590">
      <w:pPr>
        <w:pStyle w:val="Akapitzlist"/>
        <w:numPr>
          <w:ilvl w:val="0"/>
          <w:numId w:val="10"/>
        </w:numPr>
        <w:tabs>
          <w:tab w:val="left" w:pos="0"/>
        </w:tabs>
        <w:spacing w:before="120" w:after="120" w:line="360" w:lineRule="auto"/>
        <w:ind w:left="426" w:hanging="426"/>
        <w:contextualSpacing w:val="0"/>
        <w:jc w:val="both"/>
        <w:rPr>
          <w:rFonts w:eastAsiaTheme="minorEastAsia"/>
        </w:rPr>
      </w:pPr>
      <w:r w:rsidRPr="00985CCB">
        <w:t>wskazani</w:t>
      </w:r>
      <w:r w:rsidR="00A86BF3" w:rsidRPr="00985CCB">
        <w:t>e</w:t>
      </w:r>
      <w:r w:rsidR="00DB41C7" w:rsidRPr="00985CCB">
        <w:t xml:space="preserve">, że </w:t>
      </w:r>
      <w:r w:rsidR="00557429" w:rsidRPr="00985CCB">
        <w:t>jeżeli wskutek zmiany w</w:t>
      </w:r>
      <w:r w:rsidR="00DB41C7" w:rsidRPr="00985CCB">
        <w:t>artoś</w:t>
      </w:r>
      <w:r w:rsidR="00557429" w:rsidRPr="00985CCB">
        <w:t>ci</w:t>
      </w:r>
      <w:r w:rsidR="00DB41C7" w:rsidRPr="00985CCB">
        <w:t xml:space="preserve"> wkładu osobowego oraz wkładu rzeczowego</w:t>
      </w:r>
      <w:r w:rsidR="00557429" w:rsidRPr="00985CCB">
        <w:t xml:space="preserve"> </w:t>
      </w:r>
      <w:r w:rsidR="00DB41C7" w:rsidRPr="00985CCB">
        <w:t>oraz wysokoś</w:t>
      </w:r>
      <w:r w:rsidR="00557429" w:rsidRPr="00985CCB">
        <w:t xml:space="preserve">ci </w:t>
      </w:r>
      <w:r w:rsidR="00DB41C7" w:rsidRPr="00985CCB">
        <w:t xml:space="preserve">środków </w:t>
      </w:r>
      <w:r w:rsidR="000E727D" w:rsidRPr="00985CCB">
        <w:t>finansowych własnych lub środków finansowych pochodzących z innych źródeł</w:t>
      </w:r>
      <w:r w:rsidR="00DB41C7" w:rsidRPr="00985CCB">
        <w:t xml:space="preserve">, zmniejszy się wartość tych wkładów lub tych środków w stosunku do </w:t>
      </w:r>
      <w:r w:rsidR="00DB41C7" w:rsidRPr="00985CCB">
        <w:lastRenderedPageBreak/>
        <w:t>wydatkowanej kwoty dotacji</w:t>
      </w:r>
      <w:r w:rsidR="000E727D" w:rsidRPr="00985CCB">
        <w:t>,</w:t>
      </w:r>
      <w:r w:rsidR="00DB41C7" w:rsidRPr="00985CCB">
        <w:t xml:space="preserve"> </w:t>
      </w:r>
      <w:r w:rsidR="00557429" w:rsidRPr="00985CCB">
        <w:t xml:space="preserve">to stanowić to będzie </w:t>
      </w:r>
      <w:r w:rsidR="00DB41C7" w:rsidRPr="00985CCB">
        <w:t xml:space="preserve">naruszenie postanowień </w:t>
      </w:r>
      <w:r w:rsidR="00557429" w:rsidRPr="00985CCB">
        <w:t>umowy skutkujące uznaniem</w:t>
      </w:r>
      <w:r w:rsidR="00DB41C7" w:rsidRPr="00985CCB">
        <w:t xml:space="preserve"> dotacji </w:t>
      </w:r>
      <w:r w:rsidR="00557429" w:rsidRPr="00985CCB">
        <w:t xml:space="preserve">za pobraną </w:t>
      </w:r>
      <w:r w:rsidR="00DB41C7" w:rsidRPr="00985CCB">
        <w:t>w nadmiernej wysokości, z tym</w:t>
      </w:r>
      <w:r w:rsidR="00557429" w:rsidRPr="00985CCB">
        <w:t>, że</w:t>
      </w:r>
      <w:r w:rsidR="00327590" w:rsidRPr="00985CCB">
        <w:t>:</w:t>
      </w:r>
    </w:p>
    <w:p w14:paraId="33983A03" w14:textId="4464E210" w:rsidR="007054EF" w:rsidRPr="00985CCB" w:rsidRDefault="00327590" w:rsidP="00985CCB">
      <w:pPr>
        <w:pStyle w:val="Akapitzlist"/>
        <w:tabs>
          <w:tab w:val="left" w:pos="0"/>
        </w:tabs>
        <w:spacing w:before="120" w:after="120" w:line="360" w:lineRule="auto"/>
        <w:ind w:left="851" w:hanging="425"/>
        <w:contextualSpacing w:val="0"/>
        <w:jc w:val="both"/>
        <w:rPr>
          <w:rFonts w:eastAsiaTheme="minorEastAsia"/>
        </w:rPr>
      </w:pPr>
      <w:r w:rsidRPr="00985CCB">
        <w:t>a)</w:t>
      </w:r>
      <w:r w:rsidRPr="00985CCB">
        <w:tab/>
      </w:r>
      <w:r w:rsidR="007054EF" w:rsidRPr="00985CCB">
        <w:rPr>
          <w:rFonts w:eastAsiaTheme="minorEastAsia"/>
        </w:rPr>
        <w:t>dotację pobraną w nadmiernej wysokości stanowi wyłącznie kwota odpowiadająca wartości niezapewnionego wkładu własnego (wkładu osobowego lub wkładu rzeczowego, lub środków finansowych własnych lub środków finansowych pochodzących z innych źródeł, o których mowa w ust. 5</w:t>
      </w:r>
      <w:r w:rsidRPr="00985CCB">
        <w:rPr>
          <w:rFonts w:eastAsiaTheme="minorEastAsia"/>
        </w:rPr>
        <w:t xml:space="preserve"> umowy</w:t>
      </w:r>
      <w:r w:rsidR="007054EF" w:rsidRPr="00985CCB">
        <w:rPr>
          <w:rFonts w:eastAsiaTheme="minorEastAsia"/>
        </w:rPr>
        <w:t>), przy czym nie może ona przekroczyć wartości dotacji, przekazanej na realizację zadania publicznego</w:t>
      </w:r>
      <w:r w:rsidR="00030CCB" w:rsidRPr="00985CCB">
        <w:rPr>
          <w:rFonts w:eastAsiaTheme="minorEastAsia"/>
        </w:rPr>
        <w:t>,</w:t>
      </w:r>
      <w:r w:rsidR="007054EF" w:rsidRPr="00985CCB">
        <w:rPr>
          <w:rFonts w:eastAsiaTheme="minorEastAsia"/>
        </w:rPr>
        <w:t xml:space="preserve"> </w:t>
      </w:r>
    </w:p>
    <w:p w14:paraId="71F64A79" w14:textId="31B36EC0" w:rsidR="007054EF" w:rsidRPr="00985CCB" w:rsidRDefault="00327590" w:rsidP="00985CCB">
      <w:pPr>
        <w:pStyle w:val="Akapitzlist"/>
        <w:tabs>
          <w:tab w:val="left" w:pos="0"/>
        </w:tabs>
        <w:spacing w:before="120" w:after="120" w:line="360" w:lineRule="auto"/>
        <w:ind w:left="851" w:hanging="425"/>
        <w:contextualSpacing w:val="0"/>
        <w:jc w:val="both"/>
        <w:rPr>
          <w:rFonts w:eastAsiaTheme="minorEastAsia"/>
        </w:rPr>
      </w:pPr>
      <w:r w:rsidRPr="00985CCB">
        <w:rPr>
          <w:rFonts w:eastAsiaTheme="minorEastAsia"/>
        </w:rPr>
        <w:t>b)</w:t>
      </w:r>
      <w:r w:rsidRPr="00985CCB">
        <w:rPr>
          <w:rFonts w:eastAsiaTheme="minorEastAsia"/>
        </w:rPr>
        <w:tab/>
      </w:r>
      <w:r w:rsidR="007054EF" w:rsidRPr="00985CCB">
        <w:rPr>
          <w:rFonts w:eastAsiaTheme="minorEastAsia"/>
        </w:rPr>
        <w:t>w przypadku zadania publicznego, realizowanego w okresie od 2 do 5 lat budżetowych dotację pobraną w nadmiernej wysokości stanowi wyłącznie kwota odpowiadająca wartości niezapewnionego wkładu własnego w danym roku budżetowym</w:t>
      </w:r>
      <w:r w:rsidRPr="00985CCB">
        <w:rPr>
          <w:rFonts w:eastAsiaTheme="minorEastAsia"/>
        </w:rPr>
        <w:t>;</w:t>
      </w:r>
      <w:r w:rsidR="007054EF" w:rsidRPr="00985CCB">
        <w:rPr>
          <w:rFonts w:eastAsiaTheme="minorEastAsia"/>
        </w:rPr>
        <w:t xml:space="preserve"> </w:t>
      </w:r>
    </w:p>
    <w:p w14:paraId="32CFB86B" w14:textId="77777777" w:rsidR="005E574A" w:rsidRPr="00985CCB" w:rsidRDefault="005E574A" w:rsidP="00CD3DCC">
      <w:pPr>
        <w:pStyle w:val="ARTartustawynprozporzdzenia"/>
        <w:numPr>
          <w:ilvl w:val="0"/>
          <w:numId w:val="10"/>
        </w:numPr>
        <w:spacing w:after="120"/>
        <w:ind w:left="426" w:hanging="426"/>
        <w:rPr>
          <w:rFonts w:ascii="Times New Roman" w:hAnsi="Times New Roman" w:cs="Times New Roman"/>
          <w:szCs w:val="24"/>
        </w:rPr>
      </w:pPr>
      <w:r w:rsidRPr="00985CCB">
        <w:rPr>
          <w:rFonts w:ascii="Times New Roman" w:hAnsi="Times New Roman" w:cs="Times New Roman"/>
        </w:rPr>
        <w:t>modyfikację oraz rozszerzenie postanowień umowy dotyczących kontroli wykonania zadania publicznego</w:t>
      </w:r>
      <w:r w:rsidR="00557429" w:rsidRPr="00985CCB">
        <w:rPr>
          <w:rFonts w:ascii="Times New Roman" w:hAnsi="Times New Roman" w:cs="Times New Roman"/>
        </w:rPr>
        <w:t>.</w:t>
      </w:r>
    </w:p>
    <w:p w14:paraId="0E0A979D" w14:textId="63F93DF5" w:rsidR="000A1E33" w:rsidRPr="00985CCB" w:rsidRDefault="00557429" w:rsidP="00CD3DCC">
      <w:pPr>
        <w:pStyle w:val="ARTartustawynprozporzdzenia"/>
        <w:spacing w:after="120"/>
        <w:ind w:left="426" w:firstLine="0"/>
        <w:rPr>
          <w:rFonts w:ascii="Times New Roman" w:hAnsi="Times New Roman" w:cs="Times New Roman"/>
          <w:szCs w:val="24"/>
        </w:rPr>
      </w:pPr>
      <w:r w:rsidRPr="00985CCB">
        <w:rPr>
          <w:rFonts w:ascii="Times New Roman" w:hAnsi="Times New Roman" w:cs="Times New Roman"/>
        </w:rPr>
        <w:t>W stosunku do dotychczasowego brzmienia</w:t>
      </w:r>
      <w:r w:rsidR="000E727D" w:rsidRPr="00985CCB">
        <w:rPr>
          <w:rFonts w:ascii="Times New Roman" w:hAnsi="Times New Roman" w:cs="Times New Roman"/>
        </w:rPr>
        <w:t xml:space="preserve"> </w:t>
      </w:r>
      <w:r w:rsidR="005E574A" w:rsidRPr="00985CCB">
        <w:rPr>
          <w:rFonts w:ascii="Times New Roman" w:hAnsi="Times New Roman" w:cs="Times New Roman"/>
        </w:rPr>
        <w:t xml:space="preserve">postanowień </w:t>
      </w:r>
      <w:r w:rsidR="000E727D" w:rsidRPr="00985CCB">
        <w:rPr>
          <w:rFonts w:ascii="Times New Roman" w:hAnsi="Times New Roman" w:cs="Times New Roman"/>
        </w:rPr>
        <w:t>ujętych we wzorze umowy</w:t>
      </w:r>
      <w:r w:rsidR="005E574A" w:rsidRPr="00985CCB">
        <w:rPr>
          <w:rFonts w:ascii="Times New Roman" w:hAnsi="Times New Roman" w:cs="Times New Roman"/>
        </w:rPr>
        <w:t>,</w:t>
      </w:r>
      <w:r w:rsidRPr="00985CCB">
        <w:rPr>
          <w:rFonts w:ascii="Times New Roman" w:hAnsi="Times New Roman" w:cs="Times New Roman"/>
        </w:rPr>
        <w:t xml:space="preserve"> postanowienia umowy </w:t>
      </w:r>
      <w:r w:rsidR="00D71589" w:rsidRPr="00985CCB">
        <w:rPr>
          <w:rFonts w:ascii="Times New Roman" w:hAnsi="Times New Roman" w:cs="Times New Roman"/>
        </w:rPr>
        <w:t xml:space="preserve">rozszerzono </w:t>
      </w:r>
      <w:r w:rsidRPr="00985CCB">
        <w:rPr>
          <w:rFonts w:ascii="Times New Roman" w:hAnsi="Times New Roman" w:cs="Times New Roman"/>
        </w:rPr>
        <w:t xml:space="preserve">o przepis ograniczający </w:t>
      </w:r>
      <w:r w:rsidR="005E574A" w:rsidRPr="00985CCB">
        <w:rPr>
          <w:rFonts w:ascii="Times New Roman" w:hAnsi="Times New Roman" w:cs="Times New Roman"/>
        </w:rPr>
        <w:t xml:space="preserve">częstotliwość oraz </w:t>
      </w:r>
      <w:r w:rsidRPr="00985CCB">
        <w:rPr>
          <w:rFonts w:ascii="Times New Roman" w:hAnsi="Times New Roman" w:cs="Times New Roman"/>
        </w:rPr>
        <w:t xml:space="preserve">czas trwania kontroli </w:t>
      </w:r>
      <w:r w:rsidR="005E574A" w:rsidRPr="00985CCB">
        <w:rPr>
          <w:rFonts w:ascii="Times New Roman" w:hAnsi="Times New Roman" w:cs="Times New Roman"/>
        </w:rPr>
        <w:t xml:space="preserve">(co do zasady, jedna kontrola w każdym roku realizacji zadania publicznego, trwająca maksymalnie </w:t>
      </w:r>
      <w:r w:rsidRPr="00985CCB">
        <w:rPr>
          <w:rFonts w:ascii="Times New Roman" w:hAnsi="Times New Roman" w:cs="Times New Roman"/>
        </w:rPr>
        <w:t>do 30 dni od dokonania pierwszej czynności kontrolnej</w:t>
      </w:r>
      <w:r w:rsidR="005E574A" w:rsidRPr="00985CCB">
        <w:rPr>
          <w:rFonts w:ascii="Times New Roman" w:hAnsi="Times New Roman" w:cs="Times New Roman"/>
        </w:rPr>
        <w:t>)</w:t>
      </w:r>
      <w:r w:rsidRPr="00985CCB">
        <w:rPr>
          <w:rFonts w:ascii="Times New Roman" w:hAnsi="Times New Roman" w:cs="Times New Roman"/>
        </w:rPr>
        <w:t xml:space="preserve">, uwzględniono możliwość jednokrotnego przedłużenia czasu trwania kontroli </w:t>
      </w:r>
      <w:r w:rsidR="005E574A" w:rsidRPr="00985CCB">
        <w:rPr>
          <w:rFonts w:ascii="Times New Roman" w:hAnsi="Times New Roman" w:cs="Times New Roman"/>
        </w:rPr>
        <w:t>(</w:t>
      </w:r>
      <w:r w:rsidRPr="00985CCB">
        <w:rPr>
          <w:rFonts w:ascii="Times New Roman" w:hAnsi="Times New Roman" w:cs="Times New Roman"/>
        </w:rPr>
        <w:t>nie więcej niż o 30 dni</w:t>
      </w:r>
      <w:r w:rsidR="000E727D" w:rsidRPr="00985CCB">
        <w:rPr>
          <w:rFonts w:ascii="Times New Roman" w:hAnsi="Times New Roman" w:cs="Times New Roman"/>
        </w:rPr>
        <w:t>,</w:t>
      </w:r>
      <w:r w:rsidRPr="00985CCB">
        <w:rPr>
          <w:rFonts w:ascii="Times New Roman" w:hAnsi="Times New Roman" w:cs="Times New Roman"/>
        </w:rPr>
        <w:t xml:space="preserve"> z uwagi na nieprzewidziane trudności lub szczególnie szeroki zakres kontroli</w:t>
      </w:r>
      <w:r w:rsidR="005E574A" w:rsidRPr="00985CCB">
        <w:rPr>
          <w:rFonts w:ascii="Times New Roman" w:hAnsi="Times New Roman" w:cs="Times New Roman"/>
        </w:rPr>
        <w:t>)</w:t>
      </w:r>
      <w:r w:rsidRPr="00985CCB">
        <w:rPr>
          <w:rFonts w:ascii="Times New Roman" w:hAnsi="Times New Roman" w:cs="Times New Roman"/>
        </w:rPr>
        <w:t xml:space="preserve">, </w:t>
      </w:r>
      <w:r w:rsidR="008E114B" w:rsidRPr="00985CCB">
        <w:rPr>
          <w:rFonts w:ascii="Times New Roman" w:hAnsi="Times New Roman" w:cs="Times New Roman"/>
        </w:rPr>
        <w:t xml:space="preserve">a także </w:t>
      </w:r>
      <w:r w:rsidRPr="00985CCB">
        <w:rPr>
          <w:rFonts w:ascii="Times New Roman" w:hAnsi="Times New Roman" w:cs="Times New Roman"/>
        </w:rPr>
        <w:t>wskazano, że kontrola lub poszczególne jej czynności mogą być przeprowadzane przez osoby upoważnione przez Zlecającego w siedzibie Realizującego, w innym miejscu, w którym jest prowadzona działalność Realizującego</w:t>
      </w:r>
      <w:r w:rsidR="00F179EA" w:rsidRPr="00985CCB">
        <w:rPr>
          <w:rFonts w:ascii="Times New Roman" w:hAnsi="Times New Roman" w:cs="Times New Roman"/>
        </w:rPr>
        <w:t>,</w:t>
      </w:r>
      <w:r w:rsidRPr="00985CCB">
        <w:rPr>
          <w:rFonts w:ascii="Times New Roman" w:hAnsi="Times New Roman" w:cs="Times New Roman"/>
        </w:rPr>
        <w:t xml:space="preserve"> w miejscu realizacji zadania publicznego</w:t>
      </w:r>
      <w:r w:rsidR="00F179EA" w:rsidRPr="00985CCB">
        <w:rPr>
          <w:rFonts w:ascii="Times New Roman" w:hAnsi="Times New Roman" w:cs="Times New Roman"/>
        </w:rPr>
        <w:t xml:space="preserve"> oraz w siedzibie Zlecającego. W</w:t>
      </w:r>
      <w:r w:rsidR="008E114B" w:rsidRPr="00985CCB">
        <w:rPr>
          <w:rFonts w:ascii="Times New Roman" w:hAnsi="Times New Roman" w:cs="Times New Roman"/>
        </w:rPr>
        <w:t xml:space="preserve"> postanowieniach w</w:t>
      </w:r>
      <w:r w:rsidR="00F179EA" w:rsidRPr="00985CCB">
        <w:rPr>
          <w:rFonts w:ascii="Times New Roman" w:hAnsi="Times New Roman" w:cs="Times New Roman"/>
        </w:rPr>
        <w:t>skazano</w:t>
      </w:r>
      <w:r w:rsidR="008E114B" w:rsidRPr="00985CCB">
        <w:rPr>
          <w:rFonts w:ascii="Times New Roman" w:hAnsi="Times New Roman" w:cs="Times New Roman"/>
        </w:rPr>
        <w:t xml:space="preserve"> także</w:t>
      </w:r>
      <w:r w:rsidR="00F179EA" w:rsidRPr="00985CCB">
        <w:rPr>
          <w:rFonts w:ascii="Times New Roman" w:hAnsi="Times New Roman" w:cs="Times New Roman"/>
        </w:rPr>
        <w:t>, że c</w:t>
      </w:r>
      <w:r w:rsidRPr="00985CCB">
        <w:rPr>
          <w:rFonts w:ascii="Times New Roman" w:hAnsi="Times New Roman" w:cs="Times New Roman"/>
        </w:rPr>
        <w:t>zynności kontrolne wykonuje się w sposób sprawny i w miarę możliwości niezakłócający działalności Realizującego. W przypadku gdy Realizujący zgłosi pisemnie Zlecającemu, że wykonywane czynności kontrolne uniemożliwiają</w:t>
      </w:r>
      <w:r w:rsidR="005E574A" w:rsidRPr="00985CCB">
        <w:rPr>
          <w:rFonts w:ascii="Times New Roman" w:hAnsi="Times New Roman" w:cs="Times New Roman"/>
        </w:rPr>
        <w:t xml:space="preserve"> mu</w:t>
      </w:r>
      <w:r w:rsidRPr="00985CCB">
        <w:rPr>
          <w:rFonts w:ascii="Times New Roman" w:hAnsi="Times New Roman" w:cs="Times New Roman"/>
        </w:rPr>
        <w:t xml:space="preserve"> prowadzenie działalności, konieczność podjęcia tych czynności Zlecający </w:t>
      </w:r>
      <w:r w:rsidR="005E574A" w:rsidRPr="00985CCB">
        <w:rPr>
          <w:rFonts w:ascii="Times New Roman" w:hAnsi="Times New Roman" w:cs="Times New Roman"/>
        </w:rPr>
        <w:t xml:space="preserve">będzie miał obowiązek </w:t>
      </w:r>
      <w:r w:rsidRPr="00985CCB">
        <w:rPr>
          <w:rFonts w:ascii="Times New Roman" w:hAnsi="Times New Roman" w:cs="Times New Roman"/>
        </w:rPr>
        <w:t>uzasadni</w:t>
      </w:r>
      <w:r w:rsidR="005E574A" w:rsidRPr="00985CCB">
        <w:rPr>
          <w:rFonts w:ascii="Times New Roman" w:hAnsi="Times New Roman" w:cs="Times New Roman"/>
        </w:rPr>
        <w:t>ć</w:t>
      </w:r>
      <w:r w:rsidRPr="00985CCB">
        <w:rPr>
          <w:rFonts w:ascii="Times New Roman" w:hAnsi="Times New Roman" w:cs="Times New Roman"/>
        </w:rPr>
        <w:t xml:space="preserve"> w aktach kontroli.</w:t>
      </w:r>
      <w:r w:rsidR="00F179EA" w:rsidRPr="00985CCB">
        <w:rPr>
          <w:rFonts w:ascii="Times New Roman" w:hAnsi="Times New Roman" w:cs="Times New Roman"/>
        </w:rPr>
        <w:t xml:space="preserve"> </w:t>
      </w:r>
      <w:r w:rsidR="005E574A" w:rsidRPr="00985CCB">
        <w:rPr>
          <w:rFonts w:ascii="Times New Roman" w:hAnsi="Times New Roman" w:cs="Times New Roman"/>
        </w:rPr>
        <w:t>Ponadto w postanowieniach dotyczących kontroli wykonania zadania publicznego o</w:t>
      </w:r>
      <w:r w:rsidR="00F179EA" w:rsidRPr="00985CCB">
        <w:rPr>
          <w:rFonts w:ascii="Times New Roman" w:hAnsi="Times New Roman" w:cs="Times New Roman"/>
        </w:rPr>
        <w:t>kreślono, w jakich okolicznościach sporządza się protokół z</w:t>
      </w:r>
      <w:r w:rsidR="008E114B" w:rsidRPr="00985CCB">
        <w:rPr>
          <w:rFonts w:ascii="Times New Roman" w:hAnsi="Times New Roman" w:cs="Times New Roman"/>
        </w:rPr>
        <w:t> </w:t>
      </w:r>
      <w:r w:rsidR="00F179EA" w:rsidRPr="00985CCB">
        <w:rPr>
          <w:rFonts w:ascii="Times New Roman" w:hAnsi="Times New Roman" w:cs="Times New Roman"/>
        </w:rPr>
        <w:t>czynności kontrolnych, wskazano na obowiązek sporządzenia projektu informacji pokontrolnej i</w:t>
      </w:r>
      <w:r w:rsidR="008E114B" w:rsidRPr="00985CCB">
        <w:rPr>
          <w:rFonts w:ascii="Times New Roman" w:hAnsi="Times New Roman" w:cs="Times New Roman"/>
        </w:rPr>
        <w:t xml:space="preserve"> </w:t>
      </w:r>
      <w:r w:rsidR="00F179EA" w:rsidRPr="00985CCB">
        <w:rPr>
          <w:rFonts w:ascii="Times New Roman" w:hAnsi="Times New Roman" w:cs="Times New Roman"/>
        </w:rPr>
        <w:t xml:space="preserve">doręczenia jej </w:t>
      </w:r>
      <w:r w:rsidR="000E727D" w:rsidRPr="00985CCB">
        <w:rPr>
          <w:rFonts w:ascii="Times New Roman" w:hAnsi="Times New Roman" w:cs="Times New Roman"/>
        </w:rPr>
        <w:t>R</w:t>
      </w:r>
      <w:r w:rsidR="00F179EA" w:rsidRPr="00985CCB">
        <w:rPr>
          <w:rFonts w:ascii="Times New Roman" w:hAnsi="Times New Roman" w:cs="Times New Roman"/>
        </w:rPr>
        <w:t>ealizującemu</w:t>
      </w:r>
      <w:r w:rsidR="005E574A" w:rsidRPr="00985CCB">
        <w:rPr>
          <w:rFonts w:ascii="Times New Roman" w:hAnsi="Times New Roman" w:cs="Times New Roman"/>
        </w:rPr>
        <w:t>, d</w:t>
      </w:r>
      <w:r w:rsidR="00F179EA" w:rsidRPr="00985CCB">
        <w:rPr>
          <w:rFonts w:ascii="Times New Roman" w:hAnsi="Times New Roman" w:cs="Times New Roman"/>
        </w:rPr>
        <w:t>ookreślono informacje dotyczące możliwości zgłoszenia umotywowanych zastrzeżeń</w:t>
      </w:r>
      <w:r w:rsidR="005E574A" w:rsidRPr="00985CCB">
        <w:rPr>
          <w:rFonts w:ascii="Times New Roman" w:hAnsi="Times New Roman" w:cs="Times New Roman"/>
        </w:rPr>
        <w:t xml:space="preserve"> do tej informacji</w:t>
      </w:r>
      <w:r w:rsidR="000A1E33" w:rsidRPr="00985CCB">
        <w:rPr>
          <w:rFonts w:ascii="Times New Roman" w:hAnsi="Times New Roman" w:cs="Times New Roman"/>
        </w:rPr>
        <w:t xml:space="preserve"> oraz ich rozpatrzenia przez </w:t>
      </w:r>
      <w:r w:rsidR="005E574A" w:rsidRPr="00985CCB">
        <w:rPr>
          <w:rFonts w:ascii="Times New Roman" w:hAnsi="Times New Roman" w:cs="Times New Roman"/>
        </w:rPr>
        <w:t xml:space="preserve">organ przeprowadzający </w:t>
      </w:r>
      <w:r w:rsidR="000A1E33" w:rsidRPr="00985CCB">
        <w:rPr>
          <w:rFonts w:ascii="Times New Roman" w:hAnsi="Times New Roman" w:cs="Times New Roman"/>
        </w:rPr>
        <w:t>kontrol</w:t>
      </w:r>
      <w:r w:rsidR="005E574A" w:rsidRPr="00985CCB">
        <w:rPr>
          <w:rFonts w:ascii="Times New Roman" w:hAnsi="Times New Roman" w:cs="Times New Roman"/>
        </w:rPr>
        <w:t>ę</w:t>
      </w:r>
      <w:r w:rsidR="00F179EA" w:rsidRPr="00985CCB">
        <w:rPr>
          <w:rFonts w:ascii="Times New Roman" w:hAnsi="Times New Roman" w:cs="Times New Roman"/>
        </w:rPr>
        <w:t xml:space="preserve">. </w:t>
      </w:r>
      <w:r w:rsidR="000A1E33" w:rsidRPr="00985CCB">
        <w:rPr>
          <w:rFonts w:ascii="Times New Roman" w:hAnsi="Times New Roman" w:cs="Times New Roman"/>
        </w:rPr>
        <w:t xml:space="preserve">Wskazano </w:t>
      </w:r>
      <w:r w:rsidR="005E574A" w:rsidRPr="00985CCB">
        <w:rPr>
          <w:rFonts w:ascii="Times New Roman" w:hAnsi="Times New Roman" w:cs="Times New Roman"/>
        </w:rPr>
        <w:t xml:space="preserve">ponadto </w:t>
      </w:r>
      <w:r w:rsidR="009C7B13" w:rsidRPr="00985CCB">
        <w:rPr>
          <w:rFonts w:ascii="Times New Roman" w:hAnsi="Times New Roman" w:cs="Times New Roman"/>
        </w:rPr>
        <w:t xml:space="preserve">elementy </w:t>
      </w:r>
      <w:r w:rsidR="000A1E33" w:rsidRPr="00985CCB">
        <w:rPr>
          <w:rFonts w:ascii="Times New Roman" w:hAnsi="Times New Roman" w:cs="Times New Roman"/>
        </w:rPr>
        <w:t xml:space="preserve">informacji </w:t>
      </w:r>
      <w:r w:rsidR="000A1E33" w:rsidRPr="00985CCB">
        <w:rPr>
          <w:rFonts w:ascii="Times New Roman" w:hAnsi="Times New Roman" w:cs="Times New Roman"/>
        </w:rPr>
        <w:lastRenderedPageBreak/>
        <w:t xml:space="preserve">pokontrolnej, </w:t>
      </w:r>
      <w:r w:rsidR="009C7B13" w:rsidRPr="00985CCB">
        <w:rPr>
          <w:rFonts w:ascii="Times New Roman" w:hAnsi="Times New Roman" w:cs="Times New Roman"/>
        </w:rPr>
        <w:t>termin jej sporządzenia</w:t>
      </w:r>
      <w:r w:rsidR="000A1E33" w:rsidRPr="00985CCB">
        <w:rPr>
          <w:rFonts w:ascii="Times New Roman" w:hAnsi="Times New Roman" w:cs="Times New Roman"/>
        </w:rPr>
        <w:t xml:space="preserve"> oraz sposób podstępowania po jej doręczeniu Realizującemu</w:t>
      </w:r>
      <w:r w:rsidR="00C869DD" w:rsidRPr="00985CCB">
        <w:rPr>
          <w:rFonts w:ascii="Times New Roman" w:hAnsi="Times New Roman" w:cs="Times New Roman"/>
        </w:rPr>
        <w:t>;</w:t>
      </w:r>
    </w:p>
    <w:p w14:paraId="2EB9E333" w14:textId="77777777" w:rsidR="007B3FD0" w:rsidRPr="00985CCB" w:rsidRDefault="007B3FD0" w:rsidP="00CD3DCC">
      <w:pPr>
        <w:pStyle w:val="ARTartustawynprozporzdzenia"/>
        <w:numPr>
          <w:ilvl w:val="0"/>
          <w:numId w:val="10"/>
        </w:numPr>
        <w:tabs>
          <w:tab w:val="num" w:pos="426"/>
        </w:tabs>
        <w:spacing w:after="120"/>
        <w:ind w:left="426" w:hanging="426"/>
        <w:rPr>
          <w:rFonts w:ascii="Times New Roman" w:hAnsi="Times New Roman" w:cs="Times New Roman"/>
        </w:rPr>
      </w:pPr>
      <w:r w:rsidRPr="00985CCB">
        <w:rPr>
          <w:rFonts w:ascii="Times New Roman" w:hAnsi="Times New Roman" w:cs="Times New Roman"/>
        </w:rPr>
        <w:t xml:space="preserve">ograniczenie </w:t>
      </w:r>
      <w:r w:rsidR="008F1338" w:rsidRPr="00985CCB">
        <w:rPr>
          <w:rFonts w:ascii="Times New Roman" w:hAnsi="Times New Roman" w:cs="Times New Roman"/>
        </w:rPr>
        <w:t xml:space="preserve">możliwości </w:t>
      </w:r>
      <w:r w:rsidR="00B87E48" w:rsidRPr="00985CCB">
        <w:rPr>
          <w:rFonts w:ascii="Times New Roman" w:hAnsi="Times New Roman" w:cs="Times New Roman"/>
        </w:rPr>
        <w:t xml:space="preserve">żądania od </w:t>
      </w:r>
      <w:r w:rsidR="008F1338" w:rsidRPr="00985CCB">
        <w:rPr>
          <w:rFonts w:ascii="Times New Roman" w:hAnsi="Times New Roman" w:cs="Times New Roman"/>
        </w:rPr>
        <w:t xml:space="preserve">Realizującego </w:t>
      </w:r>
      <w:r w:rsidRPr="00985CCB">
        <w:rPr>
          <w:rFonts w:ascii="Times New Roman" w:hAnsi="Times New Roman" w:cs="Times New Roman"/>
        </w:rPr>
        <w:t xml:space="preserve">złożenia </w:t>
      </w:r>
      <w:r w:rsidR="008F1338" w:rsidRPr="00985CCB">
        <w:rPr>
          <w:rFonts w:ascii="Times New Roman" w:hAnsi="Times New Roman" w:cs="Times New Roman"/>
        </w:rPr>
        <w:t xml:space="preserve">sprawozdania częściowego </w:t>
      </w:r>
      <w:r w:rsidRPr="00985CCB">
        <w:rPr>
          <w:rFonts w:ascii="Times New Roman" w:hAnsi="Times New Roman" w:cs="Times New Roman"/>
        </w:rPr>
        <w:t>z </w:t>
      </w:r>
      <w:r w:rsidR="008F1338" w:rsidRPr="00985CCB">
        <w:rPr>
          <w:rFonts w:ascii="Times New Roman" w:hAnsi="Times New Roman" w:cs="Times New Roman"/>
        </w:rPr>
        <w:t>wykonania zadania publicznego</w:t>
      </w:r>
      <w:r w:rsidRPr="00985CCB">
        <w:rPr>
          <w:rFonts w:ascii="Times New Roman" w:hAnsi="Times New Roman" w:cs="Times New Roman"/>
        </w:rPr>
        <w:t xml:space="preserve"> – przez wskazanie</w:t>
      </w:r>
      <w:r w:rsidR="008F1338" w:rsidRPr="00985CCB">
        <w:rPr>
          <w:rFonts w:ascii="Times New Roman" w:hAnsi="Times New Roman" w:cs="Times New Roman"/>
        </w:rPr>
        <w:t>, że Zlecający może żądać takiego sprawozdania</w:t>
      </w:r>
      <w:r w:rsidRPr="00985CCB">
        <w:rPr>
          <w:rFonts w:ascii="Times New Roman" w:hAnsi="Times New Roman" w:cs="Times New Roman"/>
        </w:rPr>
        <w:t xml:space="preserve"> nie częściej niż raz w roku oraz nie wcześniej niż po upływie czterech miesięcy od początku realizacji zadania publicznego w danym roku;</w:t>
      </w:r>
    </w:p>
    <w:p w14:paraId="520F538D" w14:textId="7CB77615" w:rsidR="007B3FD0" w:rsidRPr="00985CCB" w:rsidRDefault="007B3FD0" w:rsidP="00CD3DCC">
      <w:pPr>
        <w:pStyle w:val="ARTartustawynprozporzdzenia"/>
        <w:numPr>
          <w:ilvl w:val="0"/>
          <w:numId w:val="10"/>
        </w:numPr>
        <w:tabs>
          <w:tab w:val="num" w:pos="426"/>
        </w:tabs>
        <w:spacing w:after="120"/>
        <w:ind w:left="426" w:hanging="426"/>
        <w:rPr>
          <w:rFonts w:ascii="Times New Roman" w:hAnsi="Times New Roman" w:cs="Times New Roman"/>
        </w:rPr>
      </w:pPr>
      <w:r w:rsidRPr="00985CCB">
        <w:rPr>
          <w:rFonts w:ascii="Times New Roman" w:hAnsi="Times New Roman" w:cs="Times New Roman"/>
        </w:rPr>
        <w:t>ustalenie</w:t>
      </w:r>
      <w:r w:rsidR="00F24FF6" w:rsidRPr="00985CCB">
        <w:rPr>
          <w:rFonts w:ascii="Times New Roman" w:hAnsi="Times New Roman" w:cs="Times New Roman"/>
        </w:rPr>
        <w:t>, że w przypadku niezłożenia sprawozdania</w:t>
      </w:r>
      <w:r w:rsidRPr="00985CCB">
        <w:rPr>
          <w:rFonts w:ascii="Times New Roman" w:hAnsi="Times New Roman" w:cs="Times New Roman"/>
        </w:rPr>
        <w:t xml:space="preserve"> z wykonania zadania publicznego</w:t>
      </w:r>
      <w:r w:rsidR="00F24FF6" w:rsidRPr="00985CCB">
        <w:rPr>
          <w:rFonts w:ascii="Times New Roman" w:hAnsi="Times New Roman" w:cs="Times New Roman"/>
        </w:rPr>
        <w:t xml:space="preserve">, pobrana </w:t>
      </w:r>
      <w:r w:rsidRPr="00985CCB">
        <w:rPr>
          <w:rFonts w:ascii="Times New Roman" w:hAnsi="Times New Roman" w:cs="Times New Roman"/>
        </w:rPr>
        <w:t xml:space="preserve">przez Realizującego </w:t>
      </w:r>
      <w:r w:rsidR="00F24FF6" w:rsidRPr="00985CCB">
        <w:rPr>
          <w:rFonts w:ascii="Times New Roman" w:hAnsi="Times New Roman" w:cs="Times New Roman"/>
        </w:rPr>
        <w:t xml:space="preserve">dotacja </w:t>
      </w:r>
      <w:r w:rsidR="004B6A68">
        <w:rPr>
          <w:rFonts w:ascii="Times New Roman" w:hAnsi="Times New Roman" w:cs="Times New Roman"/>
        </w:rPr>
        <w:t>albo</w:t>
      </w:r>
      <w:r w:rsidR="00F24FF6" w:rsidRPr="00985CCB">
        <w:rPr>
          <w:rFonts w:ascii="Times New Roman" w:hAnsi="Times New Roman" w:cs="Times New Roman"/>
        </w:rPr>
        <w:t xml:space="preserve"> jej część zostanie uznana za wykorzystaną niezgodnie z przeznaczeniem, a </w:t>
      </w:r>
      <w:r w:rsidR="00F24FF6" w:rsidRPr="00985CCB">
        <w:rPr>
          <w:rFonts w:ascii="Times New Roman" w:eastAsia="Calibri" w:hAnsi="Times New Roman" w:cs="Times New Roman"/>
          <w:color w:val="000000" w:themeColor="text1"/>
        </w:rPr>
        <w:t xml:space="preserve">Zlecający określi kwotę dotacji </w:t>
      </w:r>
      <w:r w:rsidR="004B6A68">
        <w:rPr>
          <w:rFonts w:ascii="Times New Roman" w:eastAsia="Calibri" w:hAnsi="Times New Roman" w:cs="Times New Roman"/>
          <w:color w:val="000000" w:themeColor="text1"/>
        </w:rPr>
        <w:t>albo</w:t>
      </w:r>
      <w:r w:rsidR="00F24FF6" w:rsidRPr="00985CCB">
        <w:rPr>
          <w:rFonts w:ascii="Times New Roman" w:eastAsia="Calibri" w:hAnsi="Times New Roman" w:cs="Times New Roman"/>
          <w:color w:val="000000" w:themeColor="text1"/>
        </w:rPr>
        <w:t xml:space="preserve"> jej części podlegającą zwrotowi, biorąc pod uwagę </w:t>
      </w:r>
      <w:r w:rsidR="00976E2A">
        <w:rPr>
          <w:rFonts w:ascii="Times New Roman" w:eastAsia="Calibri" w:hAnsi="Times New Roman" w:cs="Times New Roman"/>
          <w:color w:val="000000" w:themeColor="text1"/>
        </w:rPr>
        <w:t xml:space="preserve">w szczególności </w:t>
      </w:r>
      <w:r w:rsidRPr="00985CCB">
        <w:rPr>
          <w:rFonts w:ascii="Times New Roman" w:eastAsia="Calibri" w:hAnsi="Times New Roman" w:cs="Times New Roman"/>
          <w:color w:val="000000" w:themeColor="text1"/>
        </w:rPr>
        <w:t>przedstawione przez Realizującego</w:t>
      </w:r>
      <w:r w:rsidR="00F24FF6" w:rsidRPr="00985CCB">
        <w:rPr>
          <w:rFonts w:ascii="Times New Roman" w:eastAsia="Calibri" w:hAnsi="Times New Roman" w:cs="Times New Roman"/>
          <w:color w:val="000000" w:themeColor="text1"/>
        </w:rPr>
        <w:t xml:space="preserve"> dowody dotyczące realizacji zadania publicznego, zakres</w:t>
      </w:r>
      <w:r w:rsidRPr="00985CCB">
        <w:rPr>
          <w:rFonts w:ascii="Times New Roman" w:eastAsia="Calibri" w:hAnsi="Times New Roman" w:cs="Times New Roman"/>
          <w:color w:val="000000" w:themeColor="text1"/>
        </w:rPr>
        <w:t>u</w:t>
      </w:r>
      <w:r w:rsidR="00F24FF6" w:rsidRPr="00985CCB">
        <w:rPr>
          <w:rFonts w:ascii="Times New Roman" w:eastAsia="Calibri" w:hAnsi="Times New Roman" w:cs="Times New Roman"/>
          <w:color w:val="000000" w:themeColor="text1"/>
        </w:rPr>
        <w:t xml:space="preserve"> działań zrealizowanych w ramach zadania publicznego zgodnie z</w:t>
      </w:r>
      <w:r w:rsidRPr="00985CCB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F24FF6" w:rsidRPr="00985CCB">
        <w:rPr>
          <w:rFonts w:ascii="Times New Roman" w:eastAsia="Calibri" w:hAnsi="Times New Roman" w:cs="Times New Roman"/>
          <w:color w:val="000000" w:themeColor="text1"/>
        </w:rPr>
        <w:t>umową oraz obiektywne okoliczności dotyczące przyczyn niezłożenia sprawozdania</w:t>
      </w:r>
      <w:r w:rsidRPr="00985CCB">
        <w:rPr>
          <w:rFonts w:ascii="Times New Roman" w:eastAsia="Calibri" w:hAnsi="Times New Roman" w:cs="Times New Roman"/>
          <w:color w:val="000000" w:themeColor="text1"/>
        </w:rPr>
        <w:t xml:space="preserve"> przez Realizującego</w:t>
      </w:r>
      <w:r w:rsidR="00F24FF6" w:rsidRPr="00985CCB">
        <w:rPr>
          <w:rFonts w:ascii="Times New Roman" w:eastAsia="Calibri" w:hAnsi="Times New Roman" w:cs="Times New Roman"/>
          <w:color w:val="000000" w:themeColor="text1"/>
        </w:rPr>
        <w:t xml:space="preserve">. Informację o kwocie dotacji podlegającej zwrotowi wraz z określeniem przesłanek dotyczących ustalenia jej wysokości Zlecający przedstawi Realizującemu, który w terminie 7 dni </w:t>
      </w:r>
      <w:r w:rsidRPr="00985CCB">
        <w:rPr>
          <w:rFonts w:ascii="Times New Roman" w:eastAsia="Calibri" w:hAnsi="Times New Roman" w:cs="Times New Roman"/>
          <w:color w:val="000000" w:themeColor="text1"/>
        </w:rPr>
        <w:t>będzie mógł</w:t>
      </w:r>
      <w:r w:rsidR="00F24FF6" w:rsidRPr="00985CCB">
        <w:rPr>
          <w:rFonts w:ascii="Times New Roman" w:eastAsia="Calibri" w:hAnsi="Times New Roman" w:cs="Times New Roman"/>
          <w:color w:val="000000" w:themeColor="text1"/>
        </w:rPr>
        <w:t xml:space="preserve"> złożyć zastrzeżenia do wysokości</w:t>
      </w:r>
      <w:r w:rsidR="008E114B" w:rsidRPr="00985CCB">
        <w:rPr>
          <w:rFonts w:ascii="Times New Roman" w:eastAsia="Calibri" w:hAnsi="Times New Roman" w:cs="Times New Roman"/>
          <w:color w:val="000000" w:themeColor="text1"/>
        </w:rPr>
        <w:t xml:space="preserve"> tej</w:t>
      </w:r>
      <w:r w:rsidR="00F24FF6" w:rsidRPr="00985CCB">
        <w:rPr>
          <w:rFonts w:ascii="Times New Roman" w:eastAsia="Calibri" w:hAnsi="Times New Roman" w:cs="Times New Roman"/>
          <w:color w:val="000000" w:themeColor="text1"/>
        </w:rPr>
        <w:t xml:space="preserve"> kwoty, przedstawiając </w:t>
      </w:r>
      <w:r w:rsidRPr="00985CCB">
        <w:rPr>
          <w:rFonts w:ascii="Times New Roman" w:eastAsia="Calibri" w:hAnsi="Times New Roman" w:cs="Times New Roman"/>
          <w:color w:val="000000" w:themeColor="text1"/>
        </w:rPr>
        <w:t xml:space="preserve">dodatkowe </w:t>
      </w:r>
      <w:r w:rsidR="00F24FF6" w:rsidRPr="00985CCB">
        <w:rPr>
          <w:rFonts w:ascii="Times New Roman" w:eastAsia="Calibri" w:hAnsi="Times New Roman" w:cs="Times New Roman"/>
          <w:color w:val="000000" w:themeColor="text1"/>
        </w:rPr>
        <w:t>dowody mające wpływ na ustalenie wysokości kwoty dotacji podlegającej zwrotowi. W przypadku nieuwzględnienia zastrzeżeń, Zlecający przedstawi Realizującemu informację dotyczącą powodów nieuwzględnienia tych zastrzeżeń;</w:t>
      </w:r>
    </w:p>
    <w:p w14:paraId="5120567B" w14:textId="77777777" w:rsidR="007B3FD0" w:rsidRPr="00985CCB" w:rsidRDefault="009C7B13" w:rsidP="00CD3DCC">
      <w:pPr>
        <w:pStyle w:val="ARTartustawynprozporzdzenia"/>
        <w:numPr>
          <w:ilvl w:val="0"/>
          <w:numId w:val="10"/>
        </w:numPr>
        <w:tabs>
          <w:tab w:val="num" w:pos="426"/>
        </w:tabs>
        <w:spacing w:after="120"/>
        <w:ind w:left="426" w:hanging="426"/>
        <w:rPr>
          <w:rFonts w:ascii="Times New Roman" w:hAnsi="Times New Roman" w:cs="Times New Roman"/>
        </w:rPr>
      </w:pPr>
      <w:r w:rsidRPr="00985CCB">
        <w:rPr>
          <w:rFonts w:ascii="Times New Roman" w:eastAsia="Calibri" w:hAnsi="Times New Roman" w:cs="Times New Roman"/>
          <w:color w:val="000000" w:themeColor="text1"/>
        </w:rPr>
        <w:t xml:space="preserve">wprowadzenie </w:t>
      </w:r>
      <w:r w:rsidR="00F24FF6" w:rsidRPr="00985CCB">
        <w:rPr>
          <w:rFonts w:ascii="Times New Roman" w:eastAsia="Calibri" w:hAnsi="Times New Roman" w:cs="Times New Roman"/>
          <w:color w:val="000000" w:themeColor="text1"/>
        </w:rPr>
        <w:t xml:space="preserve">możliwości rozwiązania umowy przez strony na mocy porozumienia stron, bez </w:t>
      </w:r>
      <w:r w:rsidRPr="00985CCB">
        <w:rPr>
          <w:rFonts w:ascii="Times New Roman" w:eastAsia="Calibri" w:hAnsi="Times New Roman" w:cs="Times New Roman"/>
          <w:color w:val="000000" w:themeColor="text1"/>
        </w:rPr>
        <w:t xml:space="preserve">konieczności spełnienia </w:t>
      </w:r>
      <w:r w:rsidR="00F24FF6" w:rsidRPr="00985CCB">
        <w:rPr>
          <w:rFonts w:ascii="Times New Roman" w:eastAsia="Calibri" w:hAnsi="Times New Roman" w:cs="Times New Roman"/>
          <w:color w:val="000000" w:themeColor="text1"/>
        </w:rPr>
        <w:t>określ</w:t>
      </w:r>
      <w:r w:rsidRPr="00985CCB">
        <w:rPr>
          <w:rFonts w:ascii="Times New Roman" w:eastAsia="Calibri" w:hAnsi="Times New Roman" w:cs="Times New Roman"/>
          <w:color w:val="000000" w:themeColor="text1"/>
        </w:rPr>
        <w:t>onych</w:t>
      </w:r>
      <w:r w:rsidR="00F24FF6" w:rsidRPr="00985CCB">
        <w:rPr>
          <w:rFonts w:ascii="Times New Roman" w:eastAsia="Calibri" w:hAnsi="Times New Roman" w:cs="Times New Roman"/>
          <w:color w:val="000000" w:themeColor="text1"/>
        </w:rPr>
        <w:t xml:space="preserve"> warunków stanowiących podstawę takiego rozwiązania;</w:t>
      </w:r>
    </w:p>
    <w:p w14:paraId="5DD4FE0F" w14:textId="08B098AD" w:rsidR="00941299" w:rsidRPr="00985CCB" w:rsidRDefault="00F24FF6" w:rsidP="00CD3DCC">
      <w:pPr>
        <w:pStyle w:val="ARTartustawynprozporzdzenia"/>
        <w:numPr>
          <w:ilvl w:val="0"/>
          <w:numId w:val="10"/>
        </w:numPr>
        <w:tabs>
          <w:tab w:val="num" w:pos="426"/>
        </w:tabs>
        <w:spacing w:after="120"/>
        <w:ind w:left="426" w:hanging="426"/>
        <w:rPr>
          <w:rFonts w:ascii="Times New Roman" w:hAnsi="Times New Roman" w:cs="Times New Roman"/>
        </w:rPr>
      </w:pPr>
      <w:r w:rsidRPr="00985CCB">
        <w:rPr>
          <w:rFonts w:ascii="Times New Roman" w:eastAsia="Calibri" w:hAnsi="Times New Roman" w:cs="Times New Roman"/>
          <w:color w:val="000000" w:themeColor="text1"/>
        </w:rPr>
        <w:t>określeni</w:t>
      </w:r>
      <w:r w:rsidR="007B3FD0" w:rsidRPr="00985CCB">
        <w:rPr>
          <w:rFonts w:ascii="Times New Roman" w:eastAsia="Calibri" w:hAnsi="Times New Roman" w:cs="Times New Roman"/>
          <w:color w:val="000000" w:themeColor="text1"/>
        </w:rPr>
        <w:t>e w postanowieniach umowy</w:t>
      </w:r>
      <w:r w:rsidRPr="00985CCB">
        <w:rPr>
          <w:rFonts w:ascii="Times New Roman" w:eastAsia="Calibri" w:hAnsi="Times New Roman" w:cs="Times New Roman"/>
          <w:color w:val="000000" w:themeColor="text1"/>
        </w:rPr>
        <w:t>, że z</w:t>
      </w:r>
      <w:r w:rsidRPr="00985CCB">
        <w:rPr>
          <w:rStyle w:val="cf01"/>
          <w:rFonts w:ascii="Times New Roman" w:hAnsi="Times New Roman" w:cs="Times New Roman"/>
          <w:sz w:val="24"/>
          <w:szCs w:val="24"/>
        </w:rPr>
        <w:t>miana terminu realizacji określonego w ofercie działania realizowanego w ramach zadania publicznego wymaga zawiadomienia Zlecającego w formie dokumentowej i</w:t>
      </w:r>
      <w:r w:rsidR="00941299" w:rsidRPr="00985CCB">
        <w:rPr>
          <w:rStyle w:val="cf01"/>
          <w:rFonts w:ascii="Times New Roman" w:hAnsi="Times New Roman" w:cs="Times New Roman"/>
          <w:sz w:val="24"/>
          <w:szCs w:val="24"/>
        </w:rPr>
        <w:t xml:space="preserve"> </w:t>
      </w:r>
      <w:r w:rsidRPr="00985CCB">
        <w:rPr>
          <w:rStyle w:val="cf01"/>
          <w:rFonts w:ascii="Times New Roman" w:hAnsi="Times New Roman" w:cs="Times New Roman"/>
          <w:sz w:val="24"/>
          <w:szCs w:val="24"/>
        </w:rPr>
        <w:t>uzyskania jego zgody na zmianę w tej samej formie, a tym samym</w:t>
      </w:r>
      <w:r w:rsidR="00941299" w:rsidRPr="00985CCB">
        <w:rPr>
          <w:rStyle w:val="cf01"/>
          <w:rFonts w:ascii="Times New Roman" w:hAnsi="Times New Roman" w:cs="Times New Roman"/>
          <w:sz w:val="24"/>
          <w:szCs w:val="24"/>
        </w:rPr>
        <w:t xml:space="preserve"> zmiana ta</w:t>
      </w:r>
      <w:r w:rsidRPr="00985CCB">
        <w:rPr>
          <w:rStyle w:val="cf01"/>
          <w:rFonts w:ascii="Times New Roman" w:hAnsi="Times New Roman" w:cs="Times New Roman"/>
          <w:sz w:val="24"/>
          <w:szCs w:val="24"/>
        </w:rPr>
        <w:t xml:space="preserve"> nie </w:t>
      </w:r>
      <w:r w:rsidR="000D48DF" w:rsidRPr="00985CCB">
        <w:rPr>
          <w:rStyle w:val="cf01"/>
          <w:rFonts w:ascii="Times New Roman" w:hAnsi="Times New Roman" w:cs="Times New Roman"/>
          <w:sz w:val="24"/>
          <w:szCs w:val="24"/>
        </w:rPr>
        <w:t>skutkuje</w:t>
      </w:r>
      <w:r w:rsidRPr="00985CCB">
        <w:rPr>
          <w:rStyle w:val="cf01"/>
          <w:rFonts w:ascii="Times New Roman" w:hAnsi="Times New Roman" w:cs="Times New Roman"/>
          <w:sz w:val="24"/>
          <w:szCs w:val="24"/>
        </w:rPr>
        <w:t xml:space="preserve"> konieczności</w:t>
      </w:r>
      <w:r w:rsidR="000D48DF" w:rsidRPr="00985CCB">
        <w:rPr>
          <w:rStyle w:val="cf01"/>
          <w:rFonts w:ascii="Times New Roman" w:hAnsi="Times New Roman" w:cs="Times New Roman"/>
          <w:sz w:val="24"/>
          <w:szCs w:val="24"/>
        </w:rPr>
        <w:t>ą</w:t>
      </w:r>
      <w:r w:rsidRPr="00985CCB">
        <w:rPr>
          <w:rStyle w:val="cf01"/>
          <w:rFonts w:ascii="Times New Roman" w:hAnsi="Times New Roman" w:cs="Times New Roman"/>
          <w:sz w:val="24"/>
          <w:szCs w:val="24"/>
        </w:rPr>
        <w:t xml:space="preserve"> zawarcia aneksu do umowy</w:t>
      </w:r>
      <w:r w:rsidR="00941299" w:rsidRPr="00985CCB">
        <w:rPr>
          <w:rStyle w:val="cf01"/>
          <w:rFonts w:ascii="Times New Roman" w:hAnsi="Times New Roman" w:cs="Times New Roman"/>
          <w:sz w:val="24"/>
          <w:szCs w:val="24"/>
        </w:rPr>
        <w:t>.</w:t>
      </w:r>
    </w:p>
    <w:p w14:paraId="1C6B3903" w14:textId="669D5655" w:rsidR="00CF7A14" w:rsidRPr="00985CCB" w:rsidRDefault="00CF7A14" w:rsidP="00CD3DCC">
      <w:pPr>
        <w:pStyle w:val="ARTartustawynprozporzdzenia"/>
        <w:spacing w:after="120"/>
        <w:ind w:firstLine="426"/>
        <w:rPr>
          <w:rFonts w:ascii="Times New Roman" w:hAnsi="Times New Roman" w:cs="Times New Roman"/>
        </w:rPr>
      </w:pPr>
      <w:r w:rsidRPr="00985CCB">
        <w:rPr>
          <w:rFonts w:ascii="Times New Roman" w:hAnsi="Times New Roman" w:cs="Times New Roman"/>
        </w:rPr>
        <w:t xml:space="preserve">W przypadku wzorów sprawozdań </w:t>
      </w:r>
      <w:r w:rsidR="001B460C" w:rsidRPr="00985CCB">
        <w:rPr>
          <w:rFonts w:ascii="Times New Roman" w:hAnsi="Times New Roman" w:cs="Times New Roman"/>
        </w:rPr>
        <w:t xml:space="preserve">z wykonania zadania publicznego, o których mowa w art. 18 ust. 4 i 5 ustawy, określonych odpowiednio w </w:t>
      </w:r>
      <w:r w:rsidRPr="00985CCB">
        <w:rPr>
          <w:rFonts w:ascii="Times New Roman" w:hAnsi="Times New Roman" w:cs="Times New Roman"/>
        </w:rPr>
        <w:t>załącznika</w:t>
      </w:r>
      <w:r w:rsidR="001B460C" w:rsidRPr="00985CCB">
        <w:rPr>
          <w:rFonts w:ascii="Times New Roman" w:hAnsi="Times New Roman" w:cs="Times New Roman"/>
        </w:rPr>
        <w:t xml:space="preserve">ch </w:t>
      </w:r>
      <w:r w:rsidRPr="00985CCB">
        <w:rPr>
          <w:rFonts w:ascii="Times New Roman" w:hAnsi="Times New Roman" w:cs="Times New Roman"/>
        </w:rPr>
        <w:t>nr 5 i nr 6 do rozporządzenia</w:t>
      </w:r>
      <w:r w:rsidR="001B460C" w:rsidRPr="00985CCB">
        <w:rPr>
          <w:rFonts w:ascii="Times New Roman" w:hAnsi="Times New Roman" w:cs="Times New Roman"/>
        </w:rPr>
        <w:t>,</w:t>
      </w:r>
      <w:r w:rsidRPr="00985CCB">
        <w:rPr>
          <w:rFonts w:ascii="Times New Roman" w:hAnsi="Times New Roman" w:cs="Times New Roman"/>
        </w:rPr>
        <w:t xml:space="preserve"> wprowadzone zmiany mają</w:t>
      </w:r>
      <w:r w:rsidR="00133C7D" w:rsidRPr="00985CCB">
        <w:rPr>
          <w:rFonts w:ascii="Times New Roman" w:hAnsi="Times New Roman" w:cs="Times New Roman"/>
        </w:rPr>
        <w:t>,</w:t>
      </w:r>
      <w:r w:rsidRPr="00985CCB">
        <w:rPr>
          <w:rFonts w:ascii="Times New Roman" w:hAnsi="Times New Roman" w:cs="Times New Roman"/>
        </w:rPr>
        <w:t xml:space="preserve"> </w:t>
      </w:r>
      <w:r w:rsidR="00133C7D" w:rsidRPr="00985CCB">
        <w:rPr>
          <w:rFonts w:ascii="Times New Roman" w:hAnsi="Times New Roman" w:cs="Times New Roman"/>
        </w:rPr>
        <w:t xml:space="preserve">co do zasady, </w:t>
      </w:r>
      <w:r w:rsidRPr="00985CCB">
        <w:rPr>
          <w:rFonts w:ascii="Times New Roman" w:hAnsi="Times New Roman" w:cs="Times New Roman"/>
        </w:rPr>
        <w:t>charakter porządkujący i</w:t>
      </w:r>
      <w:r w:rsidR="00133C7D" w:rsidRPr="00985CCB">
        <w:rPr>
          <w:rFonts w:ascii="Times New Roman" w:hAnsi="Times New Roman" w:cs="Times New Roman"/>
        </w:rPr>
        <w:t> </w:t>
      </w:r>
      <w:r w:rsidRPr="00985CCB">
        <w:rPr>
          <w:rFonts w:ascii="Times New Roman" w:hAnsi="Times New Roman" w:cs="Times New Roman"/>
        </w:rPr>
        <w:t xml:space="preserve">dostosowujący </w:t>
      </w:r>
      <w:r w:rsidR="00133C7D" w:rsidRPr="00985CCB">
        <w:rPr>
          <w:rFonts w:ascii="Times New Roman" w:hAnsi="Times New Roman" w:cs="Times New Roman"/>
        </w:rPr>
        <w:t xml:space="preserve">te wzory </w:t>
      </w:r>
      <w:r w:rsidRPr="00985CCB">
        <w:rPr>
          <w:rFonts w:ascii="Times New Roman" w:hAnsi="Times New Roman" w:cs="Times New Roman"/>
        </w:rPr>
        <w:t>do aktualnego brzmienia ustawy</w:t>
      </w:r>
      <w:r w:rsidR="00133C7D" w:rsidRPr="00985CCB">
        <w:rPr>
          <w:rFonts w:ascii="Times New Roman" w:hAnsi="Times New Roman" w:cs="Times New Roman"/>
        </w:rPr>
        <w:t>. O</w:t>
      </w:r>
      <w:r w:rsidRPr="00985CCB">
        <w:rPr>
          <w:rFonts w:ascii="Times New Roman" w:hAnsi="Times New Roman" w:cs="Times New Roman"/>
        </w:rPr>
        <w:t xml:space="preserve">dpowiadają </w:t>
      </w:r>
      <w:r w:rsidR="00133C7D" w:rsidRPr="00985CCB">
        <w:rPr>
          <w:rFonts w:ascii="Times New Roman" w:hAnsi="Times New Roman" w:cs="Times New Roman"/>
        </w:rPr>
        <w:t xml:space="preserve">one opisanym wyżej </w:t>
      </w:r>
      <w:r w:rsidRPr="00985CCB">
        <w:rPr>
          <w:rFonts w:ascii="Times New Roman" w:hAnsi="Times New Roman" w:cs="Times New Roman"/>
        </w:rPr>
        <w:t xml:space="preserve">zmianom wprowadzonym </w:t>
      </w:r>
      <w:r w:rsidR="00133C7D" w:rsidRPr="00985CCB">
        <w:rPr>
          <w:rFonts w:ascii="Times New Roman" w:hAnsi="Times New Roman" w:cs="Times New Roman"/>
        </w:rPr>
        <w:t>we</w:t>
      </w:r>
      <w:r w:rsidRPr="00985CCB">
        <w:rPr>
          <w:rFonts w:ascii="Times New Roman" w:hAnsi="Times New Roman" w:cs="Times New Roman"/>
        </w:rPr>
        <w:t xml:space="preserve"> wz</w:t>
      </w:r>
      <w:r w:rsidR="00133C7D" w:rsidRPr="00985CCB">
        <w:rPr>
          <w:rFonts w:ascii="Times New Roman" w:hAnsi="Times New Roman" w:cs="Times New Roman"/>
        </w:rPr>
        <w:t>orach</w:t>
      </w:r>
      <w:r w:rsidRPr="00985CCB">
        <w:rPr>
          <w:rFonts w:ascii="Times New Roman" w:hAnsi="Times New Roman" w:cs="Times New Roman"/>
        </w:rPr>
        <w:t xml:space="preserve"> ofert </w:t>
      </w:r>
      <w:r w:rsidR="00133C7D" w:rsidRPr="00985CCB">
        <w:rPr>
          <w:rFonts w:ascii="Times New Roman" w:hAnsi="Times New Roman" w:cs="Times New Roman"/>
        </w:rPr>
        <w:t>realizacji zadania publicznego</w:t>
      </w:r>
      <w:r w:rsidRPr="00985CCB">
        <w:rPr>
          <w:rFonts w:ascii="Times New Roman" w:hAnsi="Times New Roman" w:cs="Times New Roman"/>
        </w:rPr>
        <w:t>.</w:t>
      </w:r>
    </w:p>
    <w:p w14:paraId="6A3DDDAD" w14:textId="77777777" w:rsidR="001B460C" w:rsidRPr="00985CCB" w:rsidRDefault="00580D3F" w:rsidP="00CD3DCC">
      <w:pPr>
        <w:pStyle w:val="ARTartustawynprozporzdzenia"/>
        <w:spacing w:after="120"/>
        <w:ind w:firstLine="426"/>
        <w:rPr>
          <w:rFonts w:ascii="Times New Roman" w:hAnsi="Times New Roman" w:cs="Times New Roman"/>
        </w:rPr>
      </w:pPr>
      <w:r w:rsidRPr="00985CCB">
        <w:rPr>
          <w:rFonts w:ascii="Times New Roman" w:hAnsi="Times New Roman" w:cs="Times New Roman"/>
        </w:rPr>
        <w:lastRenderedPageBreak/>
        <w:t>W § 2 projektu rozporządzenia przewidziano przepis przejściowy wskazujący, że</w:t>
      </w:r>
      <w:r w:rsidR="0034498C" w:rsidRPr="00985CCB">
        <w:rPr>
          <w:rFonts w:ascii="Times New Roman" w:hAnsi="Times New Roman" w:cs="Times New Roman"/>
        </w:rPr>
        <w:t xml:space="preserve"> </w:t>
      </w:r>
      <w:r w:rsidRPr="00985CCB">
        <w:rPr>
          <w:rFonts w:ascii="Times New Roman" w:hAnsi="Times New Roman" w:cs="Times New Roman"/>
        </w:rPr>
        <w:t>d</w:t>
      </w:r>
      <w:r w:rsidR="007017DA" w:rsidRPr="00985CCB">
        <w:rPr>
          <w:rFonts w:ascii="Times New Roman" w:hAnsi="Times New Roman" w:cs="Times New Roman"/>
        </w:rPr>
        <w:t>o</w:t>
      </w:r>
      <w:r w:rsidR="0034498C" w:rsidRPr="00985CCB">
        <w:rPr>
          <w:rFonts w:ascii="Times New Roman" w:hAnsi="Times New Roman" w:cs="Times New Roman"/>
        </w:rPr>
        <w:t xml:space="preserve"> </w:t>
      </w:r>
      <w:r w:rsidRPr="00985CCB">
        <w:rPr>
          <w:rFonts w:ascii="Times New Roman" w:hAnsi="Times New Roman" w:cs="Times New Roman"/>
        </w:rPr>
        <w:t xml:space="preserve">zadań publicznych </w:t>
      </w:r>
      <w:r w:rsidR="001B460C" w:rsidRPr="00985CCB">
        <w:rPr>
          <w:rFonts w:ascii="Times New Roman" w:hAnsi="Times New Roman" w:cs="Times New Roman"/>
        </w:rPr>
        <w:t xml:space="preserve">realizowanych w wyniku ofert realizacji zadania publicznego złożonych </w:t>
      </w:r>
      <w:r w:rsidRPr="00985CCB">
        <w:rPr>
          <w:rFonts w:ascii="Times New Roman" w:hAnsi="Times New Roman" w:cs="Times New Roman"/>
        </w:rPr>
        <w:t>przed dniem wejścia w życie projektowanego rozporządzenia, realizowanych zarówno na podstawie ofert złożonych w trybie otwartego konkursu ofert</w:t>
      </w:r>
      <w:r w:rsidR="006F7C7D" w:rsidRPr="00985CCB">
        <w:rPr>
          <w:rFonts w:ascii="Times New Roman" w:hAnsi="Times New Roman" w:cs="Times New Roman"/>
        </w:rPr>
        <w:t xml:space="preserve">, jak również </w:t>
      </w:r>
      <w:r w:rsidRPr="00985CCB">
        <w:rPr>
          <w:rFonts w:ascii="Times New Roman" w:hAnsi="Times New Roman" w:cs="Times New Roman"/>
        </w:rPr>
        <w:t>w trybach, o których mowa w</w:t>
      </w:r>
      <w:r w:rsidR="001B460C" w:rsidRPr="00985CCB">
        <w:rPr>
          <w:rFonts w:ascii="Times New Roman" w:hAnsi="Times New Roman" w:cs="Times New Roman"/>
        </w:rPr>
        <w:t> </w:t>
      </w:r>
      <w:r w:rsidRPr="00985CCB">
        <w:rPr>
          <w:rFonts w:ascii="Times New Roman" w:hAnsi="Times New Roman" w:cs="Times New Roman"/>
        </w:rPr>
        <w:t>art.</w:t>
      </w:r>
      <w:r w:rsidR="0034498C" w:rsidRPr="00985CCB">
        <w:rPr>
          <w:rFonts w:ascii="Times New Roman" w:hAnsi="Times New Roman" w:cs="Times New Roman"/>
        </w:rPr>
        <w:t xml:space="preserve"> </w:t>
      </w:r>
      <w:r w:rsidRPr="00985CCB">
        <w:rPr>
          <w:rFonts w:ascii="Times New Roman" w:hAnsi="Times New Roman" w:cs="Times New Roman"/>
        </w:rPr>
        <w:t>11a–11c ustawy, znajdą zastosowanie przepisy dotychczasowe.</w:t>
      </w:r>
    </w:p>
    <w:p w14:paraId="3EB78602" w14:textId="6EAFBAC7" w:rsidR="001B460C" w:rsidRPr="00985CCB" w:rsidRDefault="001B460C" w:rsidP="00CD3DCC">
      <w:pPr>
        <w:pStyle w:val="ARTartustawynprozporzdzenia"/>
        <w:spacing w:after="120"/>
        <w:ind w:firstLine="426"/>
        <w:rPr>
          <w:rFonts w:ascii="Times New Roman" w:hAnsi="Times New Roman" w:cs="Times New Roman"/>
        </w:rPr>
      </w:pPr>
      <w:r w:rsidRPr="00985CCB">
        <w:rPr>
          <w:rFonts w:ascii="Times New Roman" w:hAnsi="Times New Roman" w:cs="Times New Roman"/>
        </w:rPr>
        <w:t xml:space="preserve">Z kolei </w:t>
      </w:r>
      <w:r w:rsidRPr="00985CCB">
        <w:rPr>
          <w:rStyle w:val="Ppogrubienie"/>
          <w:rFonts w:ascii="Times New Roman" w:hAnsi="Times New Roman" w:cs="Times New Roman"/>
          <w:b w:val="0"/>
          <w:bCs/>
        </w:rPr>
        <w:t xml:space="preserve">§ 3 projektu rozporządzenia przesądza o utracie mocy </w:t>
      </w:r>
      <w:r w:rsidRPr="00985CCB">
        <w:rPr>
          <w:rFonts w:ascii="Times New Roman" w:hAnsi="Times New Roman" w:cs="Times New Roman"/>
        </w:rPr>
        <w:t>obowiązującej dotychczasowego rozporządzenia Przewodniczącego Komitetu do spraw Pożytku Publicznego z dnia 24 października 2018 r. w</w:t>
      </w:r>
      <w:r w:rsidR="00941299" w:rsidRPr="00985CCB">
        <w:rPr>
          <w:rFonts w:ascii="Times New Roman" w:hAnsi="Times New Roman" w:cs="Times New Roman"/>
        </w:rPr>
        <w:t xml:space="preserve"> </w:t>
      </w:r>
      <w:r w:rsidRPr="00985CCB">
        <w:rPr>
          <w:rFonts w:ascii="Times New Roman" w:hAnsi="Times New Roman" w:cs="Times New Roman"/>
        </w:rPr>
        <w:t>sprawie wzorów ofert i ramowych wzorów umów dotyczących realizacji zadań publicznych oraz wzorów sprawozdań z</w:t>
      </w:r>
      <w:r w:rsidR="00941299" w:rsidRPr="00985CCB">
        <w:rPr>
          <w:rFonts w:ascii="Times New Roman" w:hAnsi="Times New Roman" w:cs="Times New Roman"/>
        </w:rPr>
        <w:t xml:space="preserve"> </w:t>
      </w:r>
      <w:r w:rsidRPr="00985CCB">
        <w:rPr>
          <w:rFonts w:ascii="Times New Roman" w:hAnsi="Times New Roman" w:cs="Times New Roman"/>
        </w:rPr>
        <w:t>wykonania tych zadań (Dz.</w:t>
      </w:r>
      <w:r w:rsidR="00941299" w:rsidRPr="00985CCB">
        <w:rPr>
          <w:rFonts w:ascii="Times New Roman" w:hAnsi="Times New Roman" w:cs="Times New Roman"/>
        </w:rPr>
        <w:t xml:space="preserve"> </w:t>
      </w:r>
      <w:r w:rsidRPr="00985CCB">
        <w:rPr>
          <w:rFonts w:ascii="Times New Roman" w:hAnsi="Times New Roman" w:cs="Times New Roman"/>
        </w:rPr>
        <w:t>U. poz. 2057 oraz z</w:t>
      </w:r>
      <w:r w:rsidR="00941299" w:rsidRPr="00985CCB">
        <w:rPr>
          <w:rFonts w:ascii="Times New Roman" w:hAnsi="Times New Roman" w:cs="Times New Roman"/>
        </w:rPr>
        <w:t xml:space="preserve"> </w:t>
      </w:r>
      <w:r w:rsidRPr="00985CCB">
        <w:rPr>
          <w:rFonts w:ascii="Times New Roman" w:hAnsi="Times New Roman" w:cs="Times New Roman"/>
        </w:rPr>
        <w:t>2025</w:t>
      </w:r>
      <w:r w:rsidR="00941299" w:rsidRPr="00985CCB">
        <w:rPr>
          <w:rFonts w:ascii="Times New Roman" w:hAnsi="Times New Roman" w:cs="Times New Roman"/>
        </w:rPr>
        <w:t xml:space="preserve"> </w:t>
      </w:r>
      <w:r w:rsidRPr="00985CCB">
        <w:rPr>
          <w:rFonts w:ascii="Times New Roman" w:hAnsi="Times New Roman" w:cs="Times New Roman"/>
        </w:rPr>
        <w:t>r. poz.</w:t>
      </w:r>
      <w:r w:rsidR="00941299" w:rsidRPr="00985CCB">
        <w:rPr>
          <w:rFonts w:ascii="Times New Roman" w:hAnsi="Times New Roman" w:cs="Times New Roman"/>
        </w:rPr>
        <w:t xml:space="preserve"> </w:t>
      </w:r>
      <w:r w:rsidRPr="00985CCB">
        <w:rPr>
          <w:rFonts w:ascii="Times New Roman" w:hAnsi="Times New Roman" w:cs="Times New Roman"/>
        </w:rPr>
        <w:t>1789).</w:t>
      </w:r>
    </w:p>
    <w:p w14:paraId="5B2FD635" w14:textId="69A79CEA" w:rsidR="00B934CA" w:rsidRPr="00985CCB" w:rsidRDefault="00B934CA" w:rsidP="00CD3DCC">
      <w:pPr>
        <w:suppressAutoHyphens/>
        <w:autoSpaceDE w:val="0"/>
        <w:autoSpaceDN w:val="0"/>
        <w:adjustRightInd w:val="0"/>
        <w:spacing w:before="120" w:after="120" w:line="360" w:lineRule="auto"/>
        <w:ind w:firstLine="426"/>
        <w:jc w:val="both"/>
        <w:rPr>
          <w:rFonts w:ascii="Times New Roman" w:eastAsia="Times New Roman" w:hAnsi="Times New Roman" w:cs="Times New Roman"/>
          <w:szCs w:val="20"/>
        </w:rPr>
      </w:pPr>
      <w:r w:rsidRPr="00985CCB">
        <w:rPr>
          <w:rFonts w:ascii="Times New Roman" w:eastAsia="Times New Roman" w:hAnsi="Times New Roman" w:cs="Times New Roman"/>
          <w:szCs w:val="20"/>
        </w:rPr>
        <w:t>Proponuje się, aby projektowane rozporządzenie weszło w życie z dniem 1 września 2026</w:t>
      </w:r>
      <w:r w:rsidR="00F24FF6" w:rsidRPr="00985CCB">
        <w:rPr>
          <w:rFonts w:ascii="Times New Roman" w:eastAsia="Times New Roman" w:hAnsi="Times New Roman" w:cs="Times New Roman"/>
          <w:szCs w:val="20"/>
        </w:rPr>
        <w:t> </w:t>
      </w:r>
      <w:r w:rsidRPr="00985CCB">
        <w:rPr>
          <w:rFonts w:ascii="Times New Roman" w:eastAsia="Times New Roman" w:hAnsi="Times New Roman" w:cs="Times New Roman"/>
          <w:szCs w:val="20"/>
        </w:rPr>
        <w:t>r.</w:t>
      </w:r>
      <w:r w:rsidR="00EA708E" w:rsidRPr="00985CCB">
        <w:rPr>
          <w:rFonts w:ascii="Times New Roman" w:eastAsia="Times New Roman" w:hAnsi="Times New Roman" w:cs="Times New Roman"/>
          <w:szCs w:val="20"/>
        </w:rPr>
        <w:t>, tj.</w:t>
      </w:r>
      <w:r w:rsidR="0034498C" w:rsidRPr="00985CCB">
        <w:rPr>
          <w:rFonts w:ascii="Times New Roman" w:eastAsia="Times New Roman" w:hAnsi="Times New Roman" w:cs="Times New Roman"/>
          <w:szCs w:val="20"/>
        </w:rPr>
        <w:t xml:space="preserve"> </w:t>
      </w:r>
      <w:r w:rsidR="001B460C" w:rsidRPr="00985CCB">
        <w:rPr>
          <w:rFonts w:ascii="Times New Roman" w:eastAsia="Times New Roman" w:hAnsi="Times New Roman" w:cs="Times New Roman"/>
          <w:szCs w:val="20"/>
        </w:rPr>
        <w:t xml:space="preserve">w </w:t>
      </w:r>
      <w:r w:rsidR="0034498C" w:rsidRPr="00985CCB">
        <w:rPr>
          <w:rFonts w:ascii="Times New Roman" w:eastAsia="Times New Roman" w:hAnsi="Times New Roman" w:cs="Times New Roman"/>
          <w:szCs w:val="20"/>
        </w:rPr>
        <w:t xml:space="preserve">terminie wejścia w życie ustawy z dnia 19 czerwca 2026 r. </w:t>
      </w:r>
      <w:r w:rsidR="0034498C" w:rsidRPr="00985CCB">
        <w:rPr>
          <w:rFonts w:ascii="Times New Roman" w:eastAsia="Times New Roman" w:hAnsi="Times New Roman" w:cs="Times New Roman"/>
          <w:bCs/>
          <w:szCs w:val="20"/>
        </w:rPr>
        <w:t>o zmianie ustawy o działalności pożytku publicznego i o wolontariacie oraz ustawy o grach hazardowych</w:t>
      </w:r>
      <w:r w:rsidR="0034498C" w:rsidRPr="00985CCB">
        <w:rPr>
          <w:rFonts w:ascii="Times New Roman" w:eastAsia="Times New Roman" w:hAnsi="Times New Roman" w:cs="Times New Roman"/>
          <w:szCs w:val="20"/>
        </w:rPr>
        <w:t xml:space="preserve"> (Dz. U. poz. …).</w:t>
      </w:r>
    </w:p>
    <w:p w14:paraId="55398738" w14:textId="77777777" w:rsidR="00B934CA" w:rsidRPr="00985CCB" w:rsidRDefault="00B934CA" w:rsidP="00CD3DCC">
      <w:pPr>
        <w:suppressAutoHyphens/>
        <w:autoSpaceDE w:val="0"/>
        <w:autoSpaceDN w:val="0"/>
        <w:adjustRightInd w:val="0"/>
        <w:spacing w:before="120" w:after="120" w:line="360" w:lineRule="auto"/>
        <w:ind w:firstLine="426"/>
        <w:jc w:val="both"/>
        <w:rPr>
          <w:rFonts w:ascii="Times New Roman" w:eastAsia="Times New Roman" w:hAnsi="Times New Roman" w:cs="Times New Roman"/>
          <w:szCs w:val="20"/>
        </w:rPr>
      </w:pPr>
      <w:r w:rsidRPr="00985CCB">
        <w:rPr>
          <w:rFonts w:ascii="Times New Roman" w:eastAsia="Times New Roman" w:hAnsi="Times New Roman" w:cs="Times New Roman"/>
          <w:szCs w:val="20"/>
        </w:rPr>
        <w:t>Należy wskazać, że brak jest możliwości podjęcia alternatywnych w stosunku do projektowanego rozporządzenia środków umożliwiających osiągnięcie zamierzonego celu.</w:t>
      </w:r>
    </w:p>
    <w:p w14:paraId="1B0552A0" w14:textId="77777777" w:rsidR="00B934CA" w:rsidRPr="00985CCB" w:rsidRDefault="00B934CA" w:rsidP="00CD3DCC">
      <w:pPr>
        <w:suppressAutoHyphens/>
        <w:autoSpaceDE w:val="0"/>
        <w:autoSpaceDN w:val="0"/>
        <w:adjustRightInd w:val="0"/>
        <w:spacing w:before="120" w:after="120" w:line="360" w:lineRule="auto"/>
        <w:ind w:firstLine="426"/>
        <w:jc w:val="both"/>
        <w:rPr>
          <w:rFonts w:ascii="Times New Roman" w:eastAsia="Times New Roman" w:hAnsi="Times New Roman" w:cs="Times New Roman"/>
          <w:szCs w:val="20"/>
        </w:rPr>
      </w:pPr>
      <w:r w:rsidRPr="00985CCB">
        <w:rPr>
          <w:rFonts w:ascii="Times New Roman" w:eastAsia="Times New Roman" w:hAnsi="Times New Roman" w:cs="Times New Roman"/>
          <w:szCs w:val="20"/>
        </w:rPr>
        <w:t xml:space="preserve">Projektowane rozporządzenie nie dotyczy majątkowych praw i obowiązków przedsiębiorców lub praw i obowiązków przedsiębiorców wobec organów administracji publicznej, a także nie wpływa na działalność </w:t>
      </w:r>
      <w:proofErr w:type="spellStart"/>
      <w:r w:rsidRPr="00985CCB">
        <w:rPr>
          <w:rFonts w:ascii="Times New Roman" w:eastAsia="Times New Roman" w:hAnsi="Times New Roman" w:cs="Times New Roman"/>
          <w:szCs w:val="20"/>
        </w:rPr>
        <w:t>mikroprzedsiębiorców</w:t>
      </w:r>
      <w:proofErr w:type="spellEnd"/>
      <w:r w:rsidRPr="00985CCB">
        <w:rPr>
          <w:rFonts w:ascii="Times New Roman" w:eastAsia="Times New Roman" w:hAnsi="Times New Roman" w:cs="Times New Roman"/>
          <w:szCs w:val="20"/>
        </w:rPr>
        <w:t>, małych i średnich przedsiębiorców.</w:t>
      </w:r>
    </w:p>
    <w:p w14:paraId="363F9174" w14:textId="77777777" w:rsidR="00B934CA" w:rsidRPr="00985CCB" w:rsidRDefault="00B934CA" w:rsidP="00CD3DCC">
      <w:pPr>
        <w:suppressAutoHyphens/>
        <w:autoSpaceDE w:val="0"/>
        <w:autoSpaceDN w:val="0"/>
        <w:adjustRightInd w:val="0"/>
        <w:spacing w:before="120" w:after="120" w:line="360" w:lineRule="auto"/>
        <w:ind w:firstLine="426"/>
        <w:jc w:val="both"/>
        <w:rPr>
          <w:rFonts w:ascii="Times New Roman" w:eastAsia="Times New Roman" w:hAnsi="Times New Roman" w:cs="Times New Roman"/>
          <w:szCs w:val="20"/>
        </w:rPr>
      </w:pPr>
      <w:r w:rsidRPr="00985CCB">
        <w:rPr>
          <w:rFonts w:ascii="Times New Roman" w:eastAsia="Times New Roman" w:hAnsi="Times New Roman" w:cs="Times New Roman"/>
          <w:szCs w:val="20"/>
        </w:rPr>
        <w:t>Projektowane rozporządzenie nie jest objęte prawem Unii Europejskiej.</w:t>
      </w:r>
    </w:p>
    <w:p w14:paraId="3FBBD400" w14:textId="181D0C38" w:rsidR="00B934CA" w:rsidRPr="00985CCB" w:rsidRDefault="00B934CA" w:rsidP="00CD3DCC">
      <w:pPr>
        <w:suppressAutoHyphens/>
        <w:autoSpaceDE w:val="0"/>
        <w:autoSpaceDN w:val="0"/>
        <w:adjustRightInd w:val="0"/>
        <w:spacing w:before="120" w:after="120" w:line="360" w:lineRule="auto"/>
        <w:ind w:firstLine="426"/>
        <w:jc w:val="both"/>
        <w:rPr>
          <w:rFonts w:ascii="Times New Roman" w:eastAsia="Times New Roman" w:hAnsi="Times New Roman" w:cs="Times New Roman"/>
          <w:szCs w:val="20"/>
        </w:rPr>
      </w:pPr>
      <w:r w:rsidRPr="00985CCB">
        <w:rPr>
          <w:rFonts w:ascii="Times New Roman" w:eastAsia="Times New Roman" w:hAnsi="Times New Roman" w:cs="Times New Roman"/>
          <w:szCs w:val="20"/>
        </w:rPr>
        <w:t xml:space="preserve">Projektowane rozporządzenie nie zawiera przepisów technicznych, w związku z tym nie podlega notyfikacji zgodnie z przepisami rozporządzenia Rady Ministrów z dnia 23 grudnia 2002 r. w sprawie sposobu funkcjonowania krajowego systemu notyfikacji norm i aktów prawnych (Dz. U. poz. 2039 </w:t>
      </w:r>
      <w:r w:rsidR="00EA708E" w:rsidRPr="00985CCB">
        <w:rPr>
          <w:rFonts w:ascii="Times New Roman" w:eastAsia="Times New Roman" w:hAnsi="Times New Roman" w:cs="Times New Roman"/>
          <w:szCs w:val="20"/>
        </w:rPr>
        <w:t>oraz</w:t>
      </w:r>
      <w:r w:rsidRPr="00985CCB">
        <w:rPr>
          <w:rFonts w:ascii="Times New Roman" w:eastAsia="Times New Roman" w:hAnsi="Times New Roman" w:cs="Times New Roman"/>
          <w:szCs w:val="20"/>
        </w:rPr>
        <w:t xml:space="preserve"> z 2004 r. poz. 597).</w:t>
      </w:r>
    </w:p>
    <w:p w14:paraId="23C0DB12" w14:textId="77777777" w:rsidR="00B934CA" w:rsidRPr="00985CCB" w:rsidRDefault="00B934CA" w:rsidP="00F24FF6">
      <w:pPr>
        <w:suppressAutoHyphens/>
        <w:autoSpaceDE w:val="0"/>
        <w:autoSpaceDN w:val="0"/>
        <w:adjustRightInd w:val="0"/>
        <w:spacing w:before="120" w:line="360" w:lineRule="auto"/>
        <w:ind w:firstLine="426"/>
        <w:jc w:val="both"/>
        <w:rPr>
          <w:rFonts w:ascii="Times New Roman" w:eastAsia="Times New Roman" w:hAnsi="Times New Roman" w:cs="Times New Roman"/>
          <w:szCs w:val="20"/>
        </w:rPr>
      </w:pPr>
      <w:r w:rsidRPr="00985CCB">
        <w:rPr>
          <w:rFonts w:ascii="Times New Roman" w:eastAsia="Times New Roman" w:hAnsi="Times New Roman" w:cs="Times New Roman"/>
          <w:szCs w:val="20"/>
        </w:rPr>
        <w:t>Projektowane rozporządzenie nie wymaga przedstawienia właściwym organom i instytucjom Unii Europejskiej, w tym Europejskiemu Bankowi Centralnemu, w celu uzyskania opinii, dokonania powiadomienia, konsultacji albo uzgodnienia.</w:t>
      </w:r>
    </w:p>
    <w:p w14:paraId="38A0F790" w14:textId="77777777" w:rsidR="00B934CA" w:rsidRPr="00985CCB" w:rsidRDefault="00B934CA" w:rsidP="00F24FF6">
      <w:pPr>
        <w:suppressAutoHyphens/>
        <w:autoSpaceDE w:val="0"/>
        <w:autoSpaceDN w:val="0"/>
        <w:adjustRightInd w:val="0"/>
        <w:spacing w:before="120" w:line="360" w:lineRule="auto"/>
        <w:ind w:firstLine="426"/>
        <w:jc w:val="both"/>
        <w:rPr>
          <w:rFonts w:ascii="Times New Roman" w:eastAsia="Times New Roman" w:hAnsi="Times New Roman" w:cs="Times New Roman"/>
          <w:szCs w:val="20"/>
        </w:rPr>
      </w:pPr>
      <w:r w:rsidRPr="00985CCB">
        <w:rPr>
          <w:rFonts w:ascii="Times New Roman" w:eastAsia="Times New Roman" w:hAnsi="Times New Roman" w:cs="Times New Roman"/>
          <w:szCs w:val="20"/>
        </w:rPr>
        <w:t>Projektowane rozporządzenie nie podlega ocenie w zakresie oceny skutków regulacji w trybie § 32 uchwały nr 190 Rady Ministrów z dnia 29 października 2013 r. – Regulamin pracy Rady Ministrów (M.P. z 2026 r. poz. 404).</w:t>
      </w:r>
    </w:p>
    <w:p w14:paraId="124627BB" w14:textId="559D8C52" w:rsidR="00B934CA" w:rsidRPr="00985CCB" w:rsidRDefault="00B934CA" w:rsidP="00F24FF6">
      <w:pPr>
        <w:suppressAutoHyphens/>
        <w:autoSpaceDE w:val="0"/>
        <w:autoSpaceDN w:val="0"/>
        <w:adjustRightInd w:val="0"/>
        <w:spacing w:before="120" w:line="360" w:lineRule="auto"/>
        <w:ind w:firstLine="426"/>
        <w:jc w:val="both"/>
        <w:rPr>
          <w:rFonts w:ascii="Times New Roman" w:eastAsia="Times New Roman" w:hAnsi="Times New Roman" w:cs="Times New Roman"/>
          <w:szCs w:val="20"/>
        </w:rPr>
      </w:pPr>
      <w:r w:rsidRPr="00985CCB">
        <w:rPr>
          <w:rFonts w:ascii="Times New Roman" w:eastAsia="Times New Roman" w:hAnsi="Times New Roman" w:cs="Times New Roman"/>
          <w:szCs w:val="20"/>
        </w:rPr>
        <w:lastRenderedPageBreak/>
        <w:t>Zgodnie z art. 5 ustawy z dnia 7 lipca 2005 r. o działalności lobbingowej w procesie stanowienia prawa (Dz. U. z 2025 r. poz. 677 oraz z 2026 r. poz. 160) projekt rozporządzenia zosta</w:t>
      </w:r>
      <w:r w:rsidR="001B460C" w:rsidRPr="00985CCB">
        <w:rPr>
          <w:rFonts w:ascii="Times New Roman" w:eastAsia="Times New Roman" w:hAnsi="Times New Roman" w:cs="Times New Roman"/>
          <w:szCs w:val="20"/>
        </w:rPr>
        <w:t>ł</w:t>
      </w:r>
      <w:r w:rsidRPr="00985CCB">
        <w:rPr>
          <w:rFonts w:ascii="Times New Roman" w:eastAsia="Times New Roman" w:hAnsi="Times New Roman" w:cs="Times New Roman"/>
          <w:szCs w:val="20"/>
        </w:rPr>
        <w:t xml:space="preserve"> udostępniony w Biuletynie Informacji Publicznej na stronie podmiotowej Kancelarii Prezesa Rady Ministrów.</w:t>
      </w:r>
    </w:p>
    <w:p w14:paraId="44AD5420" w14:textId="668B69FD" w:rsidR="00BD2B52" w:rsidRDefault="00B934CA" w:rsidP="00EA708E">
      <w:pPr>
        <w:suppressAutoHyphens/>
        <w:autoSpaceDE w:val="0"/>
        <w:autoSpaceDN w:val="0"/>
        <w:adjustRightInd w:val="0"/>
        <w:spacing w:before="120" w:line="360" w:lineRule="auto"/>
        <w:ind w:firstLine="426"/>
        <w:jc w:val="both"/>
        <w:rPr>
          <w:rFonts w:ascii="Times New Roman" w:eastAsia="Times New Roman" w:hAnsi="Times New Roman" w:cs="Times New Roman"/>
          <w:szCs w:val="20"/>
        </w:rPr>
      </w:pPr>
      <w:r w:rsidRPr="00985CCB">
        <w:rPr>
          <w:rFonts w:ascii="Times New Roman" w:eastAsia="Times New Roman" w:hAnsi="Times New Roman" w:cs="Times New Roman"/>
          <w:szCs w:val="20"/>
        </w:rPr>
        <w:t>Ponadto, zgodnie z § 52 uchwały nr 190 Rady Ministrów z dnia 29 października 2013 r. – Regulamin pracy Rady Ministrów, projekt rozporządzenia zosta</w:t>
      </w:r>
      <w:r w:rsidR="001B460C" w:rsidRPr="00985CCB">
        <w:rPr>
          <w:rFonts w:ascii="Times New Roman" w:eastAsia="Times New Roman" w:hAnsi="Times New Roman" w:cs="Times New Roman"/>
          <w:szCs w:val="20"/>
        </w:rPr>
        <w:t>ł</w:t>
      </w:r>
      <w:r w:rsidRPr="00985CCB">
        <w:rPr>
          <w:rFonts w:ascii="Times New Roman" w:eastAsia="Times New Roman" w:hAnsi="Times New Roman" w:cs="Times New Roman"/>
          <w:szCs w:val="20"/>
        </w:rPr>
        <w:t xml:space="preserve"> zamieszczony w Biuletynie Informacji Publicznej na stronie podmiotowej Rządowego Centrum Legislacji, w serwisie Rządowy Proces Legislacyjny.</w:t>
      </w:r>
    </w:p>
    <w:p w14:paraId="5CE19D25" w14:textId="77777777" w:rsidR="000343B9" w:rsidRDefault="000343B9" w:rsidP="00EA708E">
      <w:pPr>
        <w:suppressAutoHyphens/>
        <w:autoSpaceDE w:val="0"/>
        <w:autoSpaceDN w:val="0"/>
        <w:adjustRightInd w:val="0"/>
        <w:spacing w:before="120" w:line="360" w:lineRule="auto"/>
        <w:ind w:firstLine="426"/>
        <w:jc w:val="both"/>
        <w:rPr>
          <w:rFonts w:ascii="Times New Roman" w:eastAsia="Times New Roman" w:hAnsi="Times New Roman" w:cs="Times New Roman"/>
          <w:szCs w:val="20"/>
        </w:rPr>
      </w:pPr>
    </w:p>
    <w:p w14:paraId="4E0803DC" w14:textId="77777777" w:rsidR="000343B9" w:rsidRDefault="000343B9" w:rsidP="00EA708E">
      <w:pPr>
        <w:suppressAutoHyphens/>
        <w:autoSpaceDE w:val="0"/>
        <w:autoSpaceDN w:val="0"/>
        <w:adjustRightInd w:val="0"/>
        <w:spacing w:before="120" w:line="360" w:lineRule="auto"/>
        <w:ind w:firstLine="426"/>
        <w:jc w:val="both"/>
        <w:rPr>
          <w:rFonts w:ascii="Times New Roman" w:eastAsia="Times New Roman" w:hAnsi="Times New Roman" w:cs="Times New Roman"/>
          <w:szCs w:val="20"/>
        </w:rPr>
      </w:pPr>
    </w:p>
    <w:p w14:paraId="5C1E2B54" w14:textId="77777777" w:rsidR="000343B9" w:rsidRPr="00866505" w:rsidRDefault="000343B9" w:rsidP="000343B9">
      <w:pPr>
        <w:pStyle w:val="ODNONIKtreodnonika"/>
      </w:pPr>
      <w:r w:rsidRPr="00866505">
        <w:t>ZA ZGODNOŚĆ POD WZGLĘDEM PRAWNYM,</w:t>
      </w:r>
    </w:p>
    <w:p w14:paraId="0C71278F" w14:textId="77777777" w:rsidR="000343B9" w:rsidRPr="00866505" w:rsidRDefault="000343B9" w:rsidP="000343B9">
      <w:pPr>
        <w:pStyle w:val="ODNONIKtreodnonika"/>
      </w:pPr>
      <w:r w:rsidRPr="00866505">
        <w:t>LEGISLACYJNYM I REDAKCYJNYM</w:t>
      </w:r>
    </w:p>
    <w:p w14:paraId="6C075DF5" w14:textId="77777777" w:rsidR="000343B9" w:rsidRPr="00866505" w:rsidRDefault="000343B9" w:rsidP="000343B9">
      <w:pPr>
        <w:pStyle w:val="ODNONIKtreodnonika"/>
      </w:pPr>
      <w:r w:rsidRPr="00866505">
        <w:t>Aleksandra Wrochna</w:t>
      </w:r>
    </w:p>
    <w:p w14:paraId="71AC6501" w14:textId="77777777" w:rsidR="000343B9" w:rsidRPr="00866505" w:rsidRDefault="000343B9" w:rsidP="000343B9">
      <w:pPr>
        <w:pStyle w:val="ODNONIKtreodnonika"/>
      </w:pPr>
      <w:r w:rsidRPr="00866505">
        <w:t>Dyrektor Departamentu Prawnego</w:t>
      </w:r>
    </w:p>
    <w:p w14:paraId="7DABD1DE" w14:textId="77777777" w:rsidR="000343B9" w:rsidRPr="00866505" w:rsidRDefault="000343B9" w:rsidP="000343B9">
      <w:pPr>
        <w:pStyle w:val="ODNONIKtreodnonika"/>
      </w:pPr>
      <w:r w:rsidRPr="00866505">
        <w:t>w Kancelarii Prezesa Rady Ministrów</w:t>
      </w:r>
    </w:p>
    <w:p w14:paraId="439F3140" w14:textId="77777777" w:rsidR="000343B9" w:rsidRPr="00866505" w:rsidRDefault="000343B9" w:rsidP="000343B9">
      <w:pPr>
        <w:pStyle w:val="ODNONIKtreodnonika"/>
      </w:pPr>
      <w:r w:rsidRPr="00866505">
        <w:t>/- podpisano elektronicznie/</w:t>
      </w:r>
    </w:p>
    <w:p w14:paraId="358F78E8" w14:textId="77777777" w:rsidR="000343B9" w:rsidRPr="00985CCB" w:rsidRDefault="000343B9" w:rsidP="00EA708E">
      <w:pPr>
        <w:suppressAutoHyphens/>
        <w:autoSpaceDE w:val="0"/>
        <w:autoSpaceDN w:val="0"/>
        <w:adjustRightInd w:val="0"/>
        <w:spacing w:before="120" w:line="360" w:lineRule="auto"/>
        <w:ind w:firstLine="426"/>
        <w:jc w:val="both"/>
        <w:rPr>
          <w:rFonts w:ascii="Times New Roman" w:eastAsia="Times New Roman" w:hAnsi="Times New Roman" w:cs="Times New Roman"/>
          <w:szCs w:val="20"/>
        </w:rPr>
      </w:pPr>
    </w:p>
    <w:sectPr w:rsidR="000343B9" w:rsidRPr="00985CCB" w:rsidSect="00EA708E">
      <w:footerReference w:type="default" r:id="rId8"/>
      <w:pgSz w:w="11900" w:h="16840"/>
      <w:pgMar w:top="1418" w:right="1418" w:bottom="1418" w:left="1418" w:header="0" w:footer="73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94AA4" w14:textId="77777777" w:rsidR="002728A9" w:rsidRDefault="002728A9">
      <w:r>
        <w:separator/>
      </w:r>
    </w:p>
  </w:endnote>
  <w:endnote w:type="continuationSeparator" w:id="0">
    <w:p w14:paraId="2712DC3B" w14:textId="77777777" w:rsidR="002728A9" w:rsidRDefault="00272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62799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8C71D53" w14:textId="0A58F052" w:rsidR="00E40A90" w:rsidRPr="00E71444" w:rsidRDefault="00E40A90" w:rsidP="00E7144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7144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144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144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71444">
          <w:rPr>
            <w:rFonts w:ascii="Times New Roman" w:hAnsi="Times New Roman" w:cs="Times New Roman"/>
            <w:sz w:val="20"/>
            <w:szCs w:val="20"/>
          </w:rPr>
          <w:t>2</w:t>
        </w:r>
        <w:r w:rsidRPr="00E7144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91474" w14:textId="77777777" w:rsidR="002728A9" w:rsidRDefault="002728A9"/>
  </w:footnote>
  <w:footnote w:type="continuationSeparator" w:id="0">
    <w:p w14:paraId="78A6AAA0" w14:textId="77777777" w:rsidR="002728A9" w:rsidRDefault="002728A9"/>
  </w:footnote>
  <w:footnote w:id="1">
    <w:p w14:paraId="223F7B0E" w14:textId="1F3CF6B1" w:rsidR="00647394" w:rsidRPr="00647394" w:rsidRDefault="00647394" w:rsidP="00647394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647394"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ab/>
        <w:t>W</w:t>
      </w:r>
      <w:r w:rsidRPr="00647394">
        <w:rPr>
          <w:rFonts w:ascii="Times New Roman" w:hAnsi="Times New Roman" w:cs="Times New Roman"/>
        </w:rPr>
        <w:t>yjątek od tej zasady dotyczy dofinansowywania przez jednostki samorządu terytorialnego inwestycji związanych z realizacją zadania publicznego, w przypadku których wniesienie środków finansowych własnych lub środków finansowych pochodzących z innych źródeł jest obowiązkowe.</w:t>
      </w:r>
    </w:p>
  </w:footnote>
  <w:footnote w:id="2">
    <w:p w14:paraId="2B318A78" w14:textId="35751062" w:rsidR="002B3D8D" w:rsidRPr="00727AE1" w:rsidRDefault="002B3D8D" w:rsidP="002B3D8D">
      <w:pPr>
        <w:pStyle w:val="Tekstprzypisudolnego"/>
        <w:ind w:left="284" w:hanging="284"/>
        <w:rPr>
          <w:rFonts w:ascii="Times New Roman" w:hAnsi="Times New Roman" w:cs="Times New Roman"/>
        </w:rPr>
      </w:pPr>
      <w:r w:rsidRPr="00727AE1"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ab/>
        <w:t xml:space="preserve">Zob. </w:t>
      </w:r>
      <w:r w:rsidRPr="00727AE1">
        <w:rPr>
          <w:rFonts w:ascii="Times New Roman" w:hAnsi="Times New Roman" w:cs="Times New Roman"/>
        </w:rPr>
        <w:t>https://www.nik.gov.pl/kontrole/P/25/050/</w:t>
      </w:r>
      <w:r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1ABB"/>
    <w:multiLevelType w:val="hybridMultilevel"/>
    <w:tmpl w:val="D7A44C58"/>
    <w:lvl w:ilvl="0" w:tplc="61405650">
      <w:start w:val="1"/>
      <w:numFmt w:val="upperRoman"/>
      <w:lvlText w:val="%1."/>
      <w:lvlJc w:val="right"/>
      <w:pPr>
        <w:ind w:left="720" w:hanging="360"/>
      </w:pPr>
      <w:rPr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D78DF"/>
    <w:multiLevelType w:val="hybridMultilevel"/>
    <w:tmpl w:val="DD8269B0"/>
    <w:lvl w:ilvl="0" w:tplc="43B4B68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C395C83"/>
    <w:multiLevelType w:val="hybridMultilevel"/>
    <w:tmpl w:val="19E85D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31ABF"/>
    <w:multiLevelType w:val="multilevel"/>
    <w:tmpl w:val="0518A6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2C1F71"/>
    <w:multiLevelType w:val="hybridMultilevel"/>
    <w:tmpl w:val="E75AE8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D14E6"/>
    <w:multiLevelType w:val="hybridMultilevel"/>
    <w:tmpl w:val="D24425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332AC"/>
    <w:multiLevelType w:val="hybridMultilevel"/>
    <w:tmpl w:val="760C3102"/>
    <w:lvl w:ilvl="0" w:tplc="2A7AF00A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14F0734"/>
    <w:multiLevelType w:val="hybridMultilevel"/>
    <w:tmpl w:val="39F03FB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AE5A615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07C733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3655CC"/>
    <w:multiLevelType w:val="hybridMultilevel"/>
    <w:tmpl w:val="53881A62"/>
    <w:lvl w:ilvl="0" w:tplc="FFFFFFF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14827"/>
    <w:multiLevelType w:val="hybridMultilevel"/>
    <w:tmpl w:val="714E2E18"/>
    <w:lvl w:ilvl="0" w:tplc="930E0E0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0" w15:restartNumberingAfterBreak="0">
    <w:nsid w:val="6E21374F"/>
    <w:multiLevelType w:val="hybridMultilevel"/>
    <w:tmpl w:val="58DA28BE"/>
    <w:lvl w:ilvl="0" w:tplc="738C1CF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E4788"/>
    <w:multiLevelType w:val="hybridMultilevel"/>
    <w:tmpl w:val="FCC83F1C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 w15:restartNumberingAfterBreak="0">
    <w:nsid w:val="7D794BC3"/>
    <w:multiLevelType w:val="hybridMultilevel"/>
    <w:tmpl w:val="754C8A4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982848312">
    <w:abstractNumId w:val="11"/>
  </w:num>
  <w:num w:numId="2" w16cid:durableId="729882552">
    <w:abstractNumId w:val="6"/>
  </w:num>
  <w:num w:numId="3" w16cid:durableId="2132168488">
    <w:abstractNumId w:val="3"/>
  </w:num>
  <w:num w:numId="4" w16cid:durableId="288820576">
    <w:abstractNumId w:val="7"/>
  </w:num>
  <w:num w:numId="5" w16cid:durableId="788201539">
    <w:abstractNumId w:val="8"/>
  </w:num>
  <w:num w:numId="6" w16cid:durableId="1226255731">
    <w:abstractNumId w:val="9"/>
  </w:num>
  <w:num w:numId="7" w16cid:durableId="1901287382">
    <w:abstractNumId w:val="12"/>
  </w:num>
  <w:num w:numId="8" w16cid:durableId="2108888295">
    <w:abstractNumId w:val="1"/>
  </w:num>
  <w:num w:numId="9" w16cid:durableId="232351353">
    <w:abstractNumId w:val="0"/>
  </w:num>
  <w:num w:numId="10" w16cid:durableId="982199066">
    <w:abstractNumId w:val="4"/>
  </w:num>
  <w:num w:numId="11" w16cid:durableId="1755667601">
    <w:abstractNumId w:val="5"/>
  </w:num>
  <w:num w:numId="12" w16cid:durableId="1649044043">
    <w:abstractNumId w:val="2"/>
  </w:num>
  <w:num w:numId="13" w16cid:durableId="65663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E47"/>
    <w:rsid w:val="00003EB2"/>
    <w:rsid w:val="00004DE4"/>
    <w:rsid w:val="00015B65"/>
    <w:rsid w:val="00030CCB"/>
    <w:rsid w:val="000343B9"/>
    <w:rsid w:val="000978FE"/>
    <w:rsid w:val="000A1E33"/>
    <w:rsid w:val="000A3956"/>
    <w:rsid w:val="000A7D54"/>
    <w:rsid w:val="000B3C79"/>
    <w:rsid w:val="000D48DF"/>
    <w:rsid w:val="000D6E02"/>
    <w:rsid w:val="000E727D"/>
    <w:rsid w:val="00113B9B"/>
    <w:rsid w:val="0013027B"/>
    <w:rsid w:val="00133C7D"/>
    <w:rsid w:val="00141354"/>
    <w:rsid w:val="001468FA"/>
    <w:rsid w:val="001642C3"/>
    <w:rsid w:val="00173FD8"/>
    <w:rsid w:val="00182687"/>
    <w:rsid w:val="00191CA7"/>
    <w:rsid w:val="001B460C"/>
    <w:rsid w:val="001C3D9E"/>
    <w:rsid w:val="001C420C"/>
    <w:rsid w:val="002728A9"/>
    <w:rsid w:val="00276617"/>
    <w:rsid w:val="00283B3A"/>
    <w:rsid w:val="002925C8"/>
    <w:rsid w:val="002A631F"/>
    <w:rsid w:val="002B3D8D"/>
    <w:rsid w:val="00322972"/>
    <w:rsid w:val="00327590"/>
    <w:rsid w:val="00344690"/>
    <w:rsid w:val="0034498C"/>
    <w:rsid w:val="00347D18"/>
    <w:rsid w:val="0037221D"/>
    <w:rsid w:val="00390262"/>
    <w:rsid w:val="003973FB"/>
    <w:rsid w:val="003A004E"/>
    <w:rsid w:val="003A3F59"/>
    <w:rsid w:val="003B67E8"/>
    <w:rsid w:val="003D0B61"/>
    <w:rsid w:val="003D30AF"/>
    <w:rsid w:val="003D5D26"/>
    <w:rsid w:val="003F0F2E"/>
    <w:rsid w:val="003F39F1"/>
    <w:rsid w:val="004020DA"/>
    <w:rsid w:val="00433E56"/>
    <w:rsid w:val="00437AC3"/>
    <w:rsid w:val="004643CB"/>
    <w:rsid w:val="00464782"/>
    <w:rsid w:val="00474059"/>
    <w:rsid w:val="00481AF7"/>
    <w:rsid w:val="00484023"/>
    <w:rsid w:val="00485BCC"/>
    <w:rsid w:val="004B6A68"/>
    <w:rsid w:val="005010D5"/>
    <w:rsid w:val="00507569"/>
    <w:rsid w:val="00522331"/>
    <w:rsid w:val="00551DF5"/>
    <w:rsid w:val="005530A8"/>
    <w:rsid w:val="00557429"/>
    <w:rsid w:val="0056116C"/>
    <w:rsid w:val="00580D3F"/>
    <w:rsid w:val="00582012"/>
    <w:rsid w:val="005A5E47"/>
    <w:rsid w:val="005D2770"/>
    <w:rsid w:val="005E574A"/>
    <w:rsid w:val="005F1A0F"/>
    <w:rsid w:val="00611C4E"/>
    <w:rsid w:val="00617344"/>
    <w:rsid w:val="00617E9C"/>
    <w:rsid w:val="00647394"/>
    <w:rsid w:val="006711D1"/>
    <w:rsid w:val="006A3DC9"/>
    <w:rsid w:val="006B274A"/>
    <w:rsid w:val="006B2B5F"/>
    <w:rsid w:val="006C0368"/>
    <w:rsid w:val="006F3BE6"/>
    <w:rsid w:val="006F7C7D"/>
    <w:rsid w:val="007017DA"/>
    <w:rsid w:val="007044C7"/>
    <w:rsid w:val="007054EF"/>
    <w:rsid w:val="007058ED"/>
    <w:rsid w:val="00727AE1"/>
    <w:rsid w:val="00731E32"/>
    <w:rsid w:val="00732511"/>
    <w:rsid w:val="0074314D"/>
    <w:rsid w:val="00781865"/>
    <w:rsid w:val="007B2047"/>
    <w:rsid w:val="007B3FD0"/>
    <w:rsid w:val="007B50EB"/>
    <w:rsid w:val="007D08DD"/>
    <w:rsid w:val="00804F45"/>
    <w:rsid w:val="008416C6"/>
    <w:rsid w:val="008556DA"/>
    <w:rsid w:val="00862E02"/>
    <w:rsid w:val="00887103"/>
    <w:rsid w:val="008959DC"/>
    <w:rsid w:val="008E114B"/>
    <w:rsid w:val="008E24B3"/>
    <w:rsid w:val="008F1338"/>
    <w:rsid w:val="00912FE9"/>
    <w:rsid w:val="0093284E"/>
    <w:rsid w:val="0093527A"/>
    <w:rsid w:val="00941299"/>
    <w:rsid w:val="00976E2A"/>
    <w:rsid w:val="00985CCB"/>
    <w:rsid w:val="00992723"/>
    <w:rsid w:val="00992DB8"/>
    <w:rsid w:val="00994E3F"/>
    <w:rsid w:val="009B6153"/>
    <w:rsid w:val="009C7B13"/>
    <w:rsid w:val="00A1172E"/>
    <w:rsid w:val="00A3775A"/>
    <w:rsid w:val="00A666D7"/>
    <w:rsid w:val="00A86BF3"/>
    <w:rsid w:val="00A9062A"/>
    <w:rsid w:val="00A963C1"/>
    <w:rsid w:val="00AC0718"/>
    <w:rsid w:val="00AD1A6B"/>
    <w:rsid w:val="00AD4615"/>
    <w:rsid w:val="00B161FE"/>
    <w:rsid w:val="00B5536D"/>
    <w:rsid w:val="00B828F2"/>
    <w:rsid w:val="00B87E48"/>
    <w:rsid w:val="00B934CA"/>
    <w:rsid w:val="00B9758E"/>
    <w:rsid w:val="00BA369B"/>
    <w:rsid w:val="00BB7C28"/>
    <w:rsid w:val="00BC19F2"/>
    <w:rsid w:val="00BD2B52"/>
    <w:rsid w:val="00BD4B7B"/>
    <w:rsid w:val="00BD5D7C"/>
    <w:rsid w:val="00BD7F4C"/>
    <w:rsid w:val="00BF06B8"/>
    <w:rsid w:val="00C0155C"/>
    <w:rsid w:val="00C47ADE"/>
    <w:rsid w:val="00C47E32"/>
    <w:rsid w:val="00C5421F"/>
    <w:rsid w:val="00C869DD"/>
    <w:rsid w:val="00CC6559"/>
    <w:rsid w:val="00CD0FBC"/>
    <w:rsid w:val="00CD3D4E"/>
    <w:rsid w:val="00CD3DCC"/>
    <w:rsid w:val="00CE019E"/>
    <w:rsid w:val="00CE19D2"/>
    <w:rsid w:val="00CE1D48"/>
    <w:rsid w:val="00CF7A14"/>
    <w:rsid w:val="00D31321"/>
    <w:rsid w:val="00D607DB"/>
    <w:rsid w:val="00D71589"/>
    <w:rsid w:val="00D72A6D"/>
    <w:rsid w:val="00D92F55"/>
    <w:rsid w:val="00DA4E80"/>
    <w:rsid w:val="00DA66EA"/>
    <w:rsid w:val="00DB41C7"/>
    <w:rsid w:val="00DC10C7"/>
    <w:rsid w:val="00DC41A7"/>
    <w:rsid w:val="00E21F37"/>
    <w:rsid w:val="00E22A07"/>
    <w:rsid w:val="00E40A90"/>
    <w:rsid w:val="00E71444"/>
    <w:rsid w:val="00E73D40"/>
    <w:rsid w:val="00E76C0C"/>
    <w:rsid w:val="00E86842"/>
    <w:rsid w:val="00EA708E"/>
    <w:rsid w:val="00EB0EB5"/>
    <w:rsid w:val="00ED1F55"/>
    <w:rsid w:val="00ED208B"/>
    <w:rsid w:val="00EF18AE"/>
    <w:rsid w:val="00EF686C"/>
    <w:rsid w:val="00F03E40"/>
    <w:rsid w:val="00F16DB9"/>
    <w:rsid w:val="00F179EA"/>
    <w:rsid w:val="00F24FF6"/>
    <w:rsid w:val="00F27BF3"/>
    <w:rsid w:val="00F31132"/>
    <w:rsid w:val="00F31B40"/>
    <w:rsid w:val="00F31CC6"/>
    <w:rsid w:val="00F32DF0"/>
    <w:rsid w:val="00F35265"/>
    <w:rsid w:val="00F42576"/>
    <w:rsid w:val="00F53C5F"/>
    <w:rsid w:val="00F57A90"/>
    <w:rsid w:val="00F651DC"/>
    <w:rsid w:val="00F65700"/>
    <w:rsid w:val="00F72511"/>
    <w:rsid w:val="00F9164A"/>
    <w:rsid w:val="00FD37E4"/>
    <w:rsid w:val="00FE5998"/>
    <w:rsid w:val="00FF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0501E1"/>
  <w15:docId w15:val="{2E01E76E-FD0A-4E0E-9121-3635F6BD0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after="120" w:line="39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RTartustawynprozporzdzenia">
    <w:name w:val="ART(§) – art. ustawy (§ np. rozporządzenia)"/>
    <w:uiPriority w:val="11"/>
    <w:qFormat/>
    <w:rsid w:val="008E24B3"/>
    <w:pPr>
      <w:widowControl/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Cs w:val="20"/>
      <w:lang w:bidi="ar-SA"/>
    </w:rPr>
  </w:style>
  <w:style w:type="paragraph" w:customStyle="1" w:styleId="LITlitera">
    <w:name w:val="LIT – litera"/>
    <w:basedOn w:val="Normalny"/>
    <w:uiPriority w:val="14"/>
    <w:qFormat/>
    <w:rsid w:val="008E24B3"/>
    <w:pPr>
      <w:widowControl/>
      <w:spacing w:line="360" w:lineRule="auto"/>
      <w:ind w:left="986" w:hanging="476"/>
      <w:jc w:val="both"/>
    </w:pPr>
    <w:rPr>
      <w:rFonts w:ascii="Times" w:eastAsiaTheme="minorEastAsia" w:hAnsi="Times" w:cs="Arial"/>
      <w:bCs/>
      <w:color w:val="auto"/>
      <w:szCs w:val="20"/>
      <w:lang w:bidi="ar-SA"/>
    </w:rPr>
  </w:style>
  <w:style w:type="paragraph" w:customStyle="1" w:styleId="CZWSPLITczwsplnaliter">
    <w:name w:val="CZ_WSP_LIT – część wspólna liter"/>
    <w:basedOn w:val="LITlitera"/>
    <w:next w:val="Normalny"/>
    <w:uiPriority w:val="17"/>
    <w:qFormat/>
    <w:rsid w:val="008E24B3"/>
    <w:pPr>
      <w:ind w:left="510" w:firstLine="0"/>
    </w:pPr>
    <w:rPr>
      <w:szCs w:val="24"/>
    </w:rPr>
  </w:style>
  <w:style w:type="paragraph" w:customStyle="1" w:styleId="ODNONIKtreodnonika">
    <w:name w:val="ODNOŚNIK – treść odnośnika"/>
    <w:uiPriority w:val="19"/>
    <w:qFormat/>
    <w:rsid w:val="002925C8"/>
    <w:pPr>
      <w:widowControl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bidi="ar-SA"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B9758E"/>
    <w:pPr>
      <w:keepNext/>
      <w:widowControl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lang w:bidi="ar-SA"/>
    </w:rPr>
  </w:style>
  <w:style w:type="paragraph" w:styleId="Poprawka">
    <w:name w:val="Revision"/>
    <w:hidden/>
    <w:uiPriority w:val="99"/>
    <w:semiHidden/>
    <w:rsid w:val="00B9758E"/>
    <w:pPr>
      <w:widowControl/>
    </w:pPr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862E0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2E02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62E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62E02"/>
    <w:rPr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62E02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655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6559"/>
    <w:rPr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655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40A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0A90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40A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0A90"/>
    <w:rPr>
      <w:color w:val="000000"/>
    </w:rPr>
  </w:style>
  <w:style w:type="paragraph" w:customStyle="1" w:styleId="PKTpunkt">
    <w:name w:val="PKT – punkt"/>
    <w:uiPriority w:val="13"/>
    <w:qFormat/>
    <w:rsid w:val="00580D3F"/>
    <w:pPr>
      <w:widowControl/>
      <w:spacing w:line="360" w:lineRule="auto"/>
      <w:ind w:left="510" w:hanging="510"/>
      <w:jc w:val="both"/>
    </w:pPr>
    <w:rPr>
      <w:rFonts w:ascii="Times" w:eastAsiaTheme="minorEastAsia" w:hAnsi="Times" w:cs="Arial"/>
      <w:bCs/>
      <w:szCs w:val="20"/>
      <w:lang w:bidi="ar-SA"/>
    </w:rPr>
  </w:style>
  <w:style w:type="paragraph" w:styleId="Tekstdymka">
    <w:name w:val="Balloon Text"/>
    <w:basedOn w:val="Normalny"/>
    <w:link w:val="TekstdymkaZnak"/>
    <w:uiPriority w:val="99"/>
    <w:semiHidden/>
    <w:rsid w:val="00CE1D48"/>
    <w:pPr>
      <w:widowControl/>
    </w:pPr>
    <w:rPr>
      <w:rFonts w:ascii="Tahoma" w:eastAsia="Calibri" w:hAnsi="Tahoma" w:cs="Tahoma"/>
      <w:color w:val="auto"/>
      <w:sz w:val="16"/>
      <w:szCs w:val="16"/>
      <w:lang w:eastAsia="en-US" w:bidi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1D48"/>
    <w:rPr>
      <w:rFonts w:ascii="Tahoma" w:eastAsia="Calibri" w:hAnsi="Tahoma" w:cs="Tahoma"/>
      <w:sz w:val="16"/>
      <w:szCs w:val="16"/>
      <w:lang w:eastAsia="en-US" w:bidi="ar-SA"/>
    </w:rPr>
  </w:style>
  <w:style w:type="character" w:styleId="Odwoaniedokomentarza">
    <w:name w:val="annotation reference"/>
    <w:basedOn w:val="Domylnaczcionkaakapitu"/>
    <w:unhideWhenUsed/>
    <w:rsid w:val="00B161FE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B161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161FE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61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61FE"/>
    <w:rPr>
      <w:b/>
      <w:bCs/>
      <w:color w:val="000000"/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F24FF6"/>
    <w:pPr>
      <w:widowControl/>
      <w:jc w:val="both"/>
    </w:pPr>
    <w:rPr>
      <w:rFonts w:eastAsia="Times New Roman" w:cs="Times New Roman"/>
      <w:color w:val="auto"/>
      <w:lang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24FF6"/>
    <w:rPr>
      <w:rFonts w:eastAsia="Times New Roman" w:cs="Times New Roman"/>
      <w:lang w:bidi="ar-SA"/>
    </w:rPr>
  </w:style>
  <w:style w:type="character" w:customStyle="1" w:styleId="cf01">
    <w:name w:val="cf01"/>
    <w:basedOn w:val="Domylnaczcionkaakapitu"/>
    <w:rsid w:val="00F24FF6"/>
    <w:rPr>
      <w:rFonts w:ascii="Segoe UI" w:hAnsi="Segoe UI" w:cs="Segoe UI" w:hint="default"/>
      <w:sz w:val="18"/>
      <w:szCs w:val="18"/>
    </w:rPr>
  </w:style>
  <w:style w:type="paragraph" w:styleId="Akapitzlist">
    <w:name w:val="List Paragraph"/>
    <w:basedOn w:val="Normalny"/>
    <w:uiPriority w:val="34"/>
    <w:qFormat/>
    <w:rsid w:val="00C47E32"/>
    <w:pPr>
      <w:widowControl/>
      <w:ind w:left="720"/>
      <w:contextualSpacing/>
    </w:pPr>
    <w:rPr>
      <w:rFonts w:ascii="Times New Roman" w:eastAsia="Times New Roman" w:hAnsi="Times New Roman" w:cs="Times New Roman"/>
      <w:lang w:bidi="ar-SA"/>
    </w:rPr>
  </w:style>
  <w:style w:type="character" w:customStyle="1" w:styleId="Ppogrubienie">
    <w:name w:val="_P_ – pogrubienie"/>
    <w:basedOn w:val="Domylnaczcionkaakapitu"/>
    <w:uiPriority w:val="1"/>
    <w:qFormat/>
    <w:rsid w:val="001B460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6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6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1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7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23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9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14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7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3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2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D5FA7-F1E7-42C5-AEBB-A05F6E5A8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2545</Words>
  <Characters>15273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>Kancelaria Prezesa Rady Ministrow</Company>
  <LinksUpToDate>false</LinksUpToDate>
  <CharactersWithSpaces>17783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subject/>
  <dc:creator>Babińska Hanka</dc:creator>
  <cp:keywords/>
  <cp:lastModifiedBy>Chmara Magdalena</cp:lastModifiedBy>
  <cp:revision>2</cp:revision>
  <cp:lastPrinted>2025-11-17T13:18:00Z</cp:lastPrinted>
  <dcterms:created xsi:type="dcterms:W3CDTF">2026-07-31T08:49:00Z</dcterms:created>
  <dcterms:modified xsi:type="dcterms:W3CDTF">2026-07-31T08:49:00Z</dcterms:modified>
</cp:coreProperties>
</file>