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C3E528" w14:textId="77777777" w:rsidR="001C3FD5" w:rsidRPr="00B846B4" w:rsidRDefault="001C3FD5" w:rsidP="00A04B40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b/>
          <w:sz w:val="24"/>
          <w:szCs w:val="24"/>
        </w:rPr>
      </w:pPr>
    </w:p>
    <w:p w14:paraId="56CF5988" w14:textId="000CCC22" w:rsidR="000A27B4" w:rsidRPr="00B846B4" w:rsidRDefault="00A04B40" w:rsidP="000A27B4">
      <w:pPr>
        <w:spacing w:line="360" w:lineRule="auto"/>
        <w:jc w:val="center"/>
        <w:rPr>
          <w:b/>
          <w:sz w:val="24"/>
          <w:szCs w:val="24"/>
        </w:rPr>
      </w:pPr>
      <w:r w:rsidRPr="00B846B4">
        <w:rPr>
          <w:rFonts w:eastAsia="Arial Unicode MS"/>
          <w:b/>
          <w:sz w:val="24"/>
          <w:szCs w:val="24"/>
        </w:rPr>
        <w:t xml:space="preserve">Regulamin konkursu </w:t>
      </w:r>
      <w:r w:rsidR="00FE19C9">
        <w:rPr>
          <w:rFonts w:eastAsia="Arial Unicode MS"/>
          <w:b/>
          <w:sz w:val="24"/>
          <w:szCs w:val="24"/>
        </w:rPr>
        <w:t xml:space="preserve">na </w:t>
      </w:r>
      <w:r w:rsidR="000A27B4" w:rsidRPr="00B846B4">
        <w:rPr>
          <w:b/>
          <w:sz w:val="24"/>
          <w:szCs w:val="24"/>
        </w:rPr>
        <w:t>scenariusz oraz organizację zajęć w ramach Akcji informacyjno-edukacyjnej pt. „WIRUSOOCHRONA”</w:t>
      </w:r>
    </w:p>
    <w:p w14:paraId="0994E937" w14:textId="77777777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30C396C2" w14:textId="77777777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5A7B57A8" w14:textId="77777777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48DEB74D" w14:textId="77777777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232AD4B3" w14:textId="02F84881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3D2E94B2" w14:textId="3E8E49C9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3F0B36F2" w14:textId="33B22F51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2C47CA4A" w14:textId="299FD4B3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592853B2" w14:textId="5FEFD4AC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7B1FB332" w14:textId="34240023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0A2A75B6" w14:textId="0E3127B4" w:rsidR="00A8470F" w:rsidRPr="00B846B4" w:rsidRDefault="00A8470F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</w:p>
    <w:p w14:paraId="19F27400" w14:textId="4A482C23" w:rsidR="00A8470F" w:rsidRPr="00B846B4" w:rsidRDefault="005E0730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  <w:r w:rsidRPr="00B846B4">
        <w:rPr>
          <w:rFonts w:eastAsia="Arial Unicode MS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D60BB72" wp14:editId="11AA4365">
                <wp:simplePos x="0" y="0"/>
                <wp:positionH relativeFrom="column">
                  <wp:posOffset>728980</wp:posOffset>
                </wp:positionH>
                <wp:positionV relativeFrom="paragraph">
                  <wp:posOffset>81280</wp:posOffset>
                </wp:positionV>
                <wp:extent cx="4495800" cy="2717126"/>
                <wp:effectExtent l="19050" t="0" r="38100" b="45720"/>
                <wp:wrapNone/>
                <wp:docPr id="3" name="Chmurk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95800" cy="2717126"/>
                        </a:xfrm>
                        <a:prstGeom prst="cloud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C027A4" id="Chmurka 3" o:spid="_x0000_s1026" style="position:absolute;margin-left:57.4pt;margin-top:6.4pt;width:354pt;height:213.9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91bce3 [2164]" strokecolor="#5b9bd5 [3204]" strokeweight=".5pt">
                <v:fill color2="#7aaddd [2612]" rotate="t" colors="0 #b1cbe9;.5 #a3c1e5;1 #92b9e4" focus="100%" type="gradient">
                  <o:fill v:ext="view" type="gradientUnscaled"/>
                </v:fill>
                <v:stroke joinstyle="miter"/>
                <v:path arrowok="t" o:connecttype="custom" o:connectlocs="488398,1646440;224790,1596312;720993,2195023;605684,2218986;1714856,2458622;1645338,2349182;3000010,2185714;2972223,2305783;3551786,1443725;3890116,1892554;4349895,965712;4199202,1134023;3988357,341276;3996267,420777;3026131,248567;3103351,147178;2304202,296871;2341563,209445;1456972,326558;1592263,411343;429495,993072;405871,903822" o:connectangles="0,0,0,0,0,0,0,0,0,0,0,0,0,0,0,0,0,0,0,0,0,0"/>
              </v:shape>
            </w:pict>
          </mc:Fallback>
        </mc:AlternateContent>
      </w:r>
    </w:p>
    <w:p w14:paraId="0558F646" w14:textId="2E8ACA7E" w:rsidR="00773C59" w:rsidRPr="00B846B4" w:rsidRDefault="006E4060" w:rsidP="006E4060">
      <w:pPr>
        <w:suppressAutoHyphens w:val="0"/>
        <w:autoSpaceDE w:val="0"/>
        <w:autoSpaceDN w:val="0"/>
        <w:adjustRightInd w:val="0"/>
        <w:spacing w:line="360" w:lineRule="auto"/>
        <w:rPr>
          <w:rFonts w:eastAsia="Arial Unicode MS"/>
          <w:b/>
          <w:sz w:val="24"/>
          <w:szCs w:val="24"/>
        </w:rPr>
      </w:pPr>
      <w:r w:rsidRPr="00B846B4">
        <w:rPr>
          <w:rFonts w:eastAsia="Arial Unicode MS"/>
          <w:b/>
          <w:sz w:val="24"/>
          <w:szCs w:val="24"/>
        </w:rPr>
        <w:br/>
      </w:r>
    </w:p>
    <w:p w14:paraId="40EC9FD7" w14:textId="73AFA7F2" w:rsidR="000350B8" w:rsidRPr="00B846B4" w:rsidRDefault="005E0730" w:rsidP="00FE73D6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eastAsia="Arial Unicode MS"/>
          <w:b/>
          <w:sz w:val="24"/>
          <w:szCs w:val="24"/>
        </w:rPr>
      </w:pPr>
      <w:r w:rsidRPr="00B846B4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94C5483" wp14:editId="3C6977B7">
                <wp:simplePos x="0" y="0"/>
                <wp:positionH relativeFrom="column">
                  <wp:posOffset>481329</wp:posOffset>
                </wp:positionH>
                <wp:positionV relativeFrom="paragraph">
                  <wp:posOffset>46355</wp:posOffset>
                </wp:positionV>
                <wp:extent cx="5008245" cy="1162685"/>
                <wp:effectExtent l="0" t="647700" r="0" b="647065"/>
                <wp:wrapNone/>
                <wp:docPr id="4" name="Pole tekstow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624020">
                          <a:off x="0" y="0"/>
                          <a:ext cx="5008245" cy="1162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23A788EF" w14:textId="0FBE6346" w:rsidR="00A8470F" w:rsidRPr="00A8470F" w:rsidRDefault="005E0730" w:rsidP="00A8470F">
                            <w:pPr>
                              <w:autoSpaceDE w:val="0"/>
                              <w:autoSpaceDN w:val="0"/>
                              <w:adjustRightInd w:val="0"/>
                              <w:spacing w:line="360" w:lineRule="auto"/>
                              <w:jc w:val="center"/>
                              <w:rPr>
                                <w:rFonts w:ascii="Arial Unicode MS" w:eastAsia="Arial Unicode MS" w:hAnsi="Arial Unicode MS" w:cs="Arial Unicode MS"/>
                                <w:b/>
                                <w:noProof/>
                                <w:color w:val="E7E6E6" w:themeColor="background2"/>
                                <w:spacing w:val="10"/>
                                <w:sz w:val="56"/>
                                <w:szCs w:val="56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 Unicode MS" w:eastAsia="Arial Unicode MS" w:hAnsi="Arial Unicode MS" w:cs="Arial Unicode MS"/>
                                <w:b/>
                                <w:noProof/>
                                <w:color w:val="E7E6E6" w:themeColor="background2"/>
                                <w:spacing w:val="10"/>
                                <w:sz w:val="56"/>
                                <w:szCs w:val="56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Wirusoochrona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4C5483" id="_x0000_t202" coordsize="21600,21600" o:spt="202" path="m,l,21600r21600,l21600,xe">
                <v:stroke joinstyle="miter"/>
                <v:path gradientshapeok="t" o:connecttype="rect"/>
              </v:shapetype>
              <v:shape id="Pole tekstowe 4" o:spid="_x0000_s1026" type="#_x0000_t202" style="position:absolute;left:0;text-align:left;margin-left:37.9pt;margin-top:3.65pt;width:394.35pt;height:91.55pt;rotation:-1066030fd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" filled="f" stroked="f">
                <v:textbox>
                  <w:txbxContent>
                    <w:p w14:paraId="23A788EF" w14:textId="0FBE6346" w:rsidR="00A8470F" w:rsidRPr="00A8470F" w:rsidRDefault="005E0730" w:rsidP="00A8470F">
                      <w:pPr>
                        <w:autoSpaceDE w:val="0"/>
                        <w:autoSpaceDN w:val="0"/>
                        <w:adjustRightInd w:val="0"/>
                        <w:spacing w:line="360" w:lineRule="auto"/>
                        <w:jc w:val="center"/>
                        <w:rPr>
                          <w:rFonts w:ascii="Arial Unicode MS" w:eastAsia="Arial Unicode MS" w:hAnsi="Arial Unicode MS" w:cs="Arial Unicode MS"/>
                          <w:b/>
                          <w:noProof/>
                          <w:color w:val="E7E6E6" w:themeColor="background2"/>
                          <w:spacing w:val="10"/>
                          <w:sz w:val="56"/>
                          <w:szCs w:val="56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 Unicode MS" w:eastAsia="Arial Unicode MS" w:hAnsi="Arial Unicode MS" w:cs="Arial Unicode MS"/>
                          <w:b/>
                          <w:noProof/>
                          <w:color w:val="E7E6E6" w:themeColor="background2"/>
                          <w:spacing w:val="10"/>
                          <w:sz w:val="56"/>
                          <w:szCs w:val="56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Wirusoochrona</w:t>
                      </w:r>
                    </w:p>
                  </w:txbxContent>
                </v:textbox>
              </v:shape>
            </w:pict>
          </mc:Fallback>
        </mc:AlternateContent>
      </w:r>
    </w:p>
    <w:p w14:paraId="50BCCEBA" w14:textId="77777777" w:rsidR="000350B8" w:rsidRPr="00B846B4" w:rsidRDefault="000350B8" w:rsidP="00FE73D6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eastAsia="Arial Unicode MS"/>
          <w:b/>
          <w:sz w:val="24"/>
          <w:szCs w:val="24"/>
        </w:rPr>
      </w:pPr>
    </w:p>
    <w:p w14:paraId="76538451" w14:textId="77777777" w:rsidR="00FA0151" w:rsidRPr="00B846B4" w:rsidRDefault="00FA0151" w:rsidP="000350B8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i/>
          <w:sz w:val="24"/>
          <w:szCs w:val="24"/>
        </w:rPr>
      </w:pPr>
    </w:p>
    <w:p w14:paraId="7D0813F4" w14:textId="647D382D" w:rsidR="00FA0151" w:rsidRPr="00B846B4" w:rsidRDefault="00FA0151" w:rsidP="000350B8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i/>
          <w:sz w:val="24"/>
          <w:szCs w:val="24"/>
        </w:rPr>
      </w:pPr>
    </w:p>
    <w:p w14:paraId="39F273A6" w14:textId="5281C5BD" w:rsidR="00A04B40" w:rsidRPr="00B846B4" w:rsidRDefault="006E4060" w:rsidP="000350B8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eastAsia="Arial Unicode MS"/>
          <w:b/>
          <w:sz w:val="24"/>
          <w:szCs w:val="24"/>
        </w:rPr>
      </w:pPr>
      <w:r w:rsidRPr="00B846B4">
        <w:rPr>
          <w:rFonts w:eastAsia="Arial Unicode MS"/>
          <w:b/>
          <w:sz w:val="24"/>
          <w:szCs w:val="24"/>
        </w:rPr>
        <w:br/>
      </w:r>
    </w:p>
    <w:p w14:paraId="23A47E99" w14:textId="6DD0FB67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34D6454A" w14:textId="5CB206A3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25778C9C" w14:textId="0C63A383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7638D2A0" w14:textId="05EE562D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66962FEB" w14:textId="68E67AE9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1E8EDC2F" w14:textId="014D49D1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7CE7548F" w14:textId="6BFA9010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1A510B20" w14:textId="011A8AA7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3C40260B" w14:textId="74F022AE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1744641F" w14:textId="7D452FFC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61DBC287" w14:textId="2B2BD641" w:rsidR="005E0730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</w:p>
    <w:p w14:paraId="254B7276" w14:textId="32E0FE93" w:rsidR="00773C59" w:rsidRPr="00B846B4" w:rsidRDefault="005E0730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hanging="720"/>
        <w:jc w:val="center"/>
        <w:rPr>
          <w:rFonts w:eastAsia="Arial Unicode MS"/>
          <w:b/>
          <w:sz w:val="24"/>
          <w:szCs w:val="24"/>
        </w:rPr>
      </w:pPr>
      <w:r w:rsidRPr="00B846B4">
        <w:rPr>
          <w:noProof/>
          <w:color w:val="FF0000"/>
          <w:sz w:val="24"/>
          <w:szCs w:val="24"/>
          <w:lang w:eastAsia="pl-PL"/>
        </w:rPr>
        <w:drawing>
          <wp:anchor distT="0" distB="0" distL="114300" distR="114300" simplePos="0" relativeHeight="251653632" behindDoc="0" locked="0" layoutInCell="1" allowOverlap="1" wp14:anchorId="4A745843" wp14:editId="2968E5E3">
            <wp:simplePos x="0" y="0"/>
            <wp:positionH relativeFrom="column">
              <wp:posOffset>1066800</wp:posOffset>
            </wp:positionH>
            <wp:positionV relativeFrom="paragraph">
              <wp:posOffset>279400</wp:posOffset>
            </wp:positionV>
            <wp:extent cx="3590925" cy="636141"/>
            <wp:effectExtent l="0" t="0" r="0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925" cy="636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3C59" w:rsidRPr="00B846B4">
        <w:rPr>
          <w:rFonts w:eastAsia="Arial Unicode MS"/>
          <w:b/>
          <w:sz w:val="24"/>
          <w:szCs w:val="24"/>
        </w:rPr>
        <w:t>Białystok 202</w:t>
      </w:r>
      <w:r w:rsidR="000A27B4" w:rsidRPr="00B846B4">
        <w:rPr>
          <w:rFonts w:eastAsia="Arial Unicode MS"/>
          <w:b/>
          <w:sz w:val="24"/>
          <w:szCs w:val="24"/>
        </w:rPr>
        <w:t>1</w:t>
      </w:r>
      <w:r w:rsidR="00773C59" w:rsidRPr="00B846B4">
        <w:rPr>
          <w:rFonts w:eastAsia="Arial Unicode MS"/>
          <w:b/>
          <w:sz w:val="24"/>
          <w:szCs w:val="24"/>
        </w:rPr>
        <w:t>r.</w:t>
      </w:r>
    </w:p>
    <w:p w14:paraId="5A72D376" w14:textId="3D810967" w:rsidR="00F91CB5" w:rsidRPr="00B846B4" w:rsidRDefault="00F91CB5" w:rsidP="001070A6">
      <w:pPr>
        <w:pStyle w:val="Akapitzlist"/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lastRenderedPageBreak/>
        <w:t>Hasło konkursu:</w:t>
      </w:r>
      <w:r w:rsidR="001070A6" w:rsidRPr="00B846B4">
        <w:rPr>
          <w:rFonts w:eastAsiaTheme="minorHAnsi"/>
          <w:sz w:val="24"/>
          <w:szCs w:val="24"/>
          <w:lang w:eastAsia="en-US"/>
        </w:rPr>
        <w:t xml:space="preserve"> „</w:t>
      </w:r>
      <w:proofErr w:type="spellStart"/>
      <w:r w:rsidR="000A27B4" w:rsidRPr="00B846B4">
        <w:rPr>
          <w:rFonts w:eastAsiaTheme="minorHAnsi"/>
          <w:b/>
          <w:sz w:val="24"/>
          <w:szCs w:val="24"/>
          <w:lang w:eastAsia="en-US"/>
        </w:rPr>
        <w:t>Wirusoochrona</w:t>
      </w:r>
      <w:proofErr w:type="spellEnd"/>
      <w:r w:rsidR="00800FF6" w:rsidRPr="00B846B4">
        <w:rPr>
          <w:rFonts w:eastAsiaTheme="minorHAnsi"/>
          <w:b/>
          <w:sz w:val="24"/>
          <w:szCs w:val="24"/>
          <w:lang w:eastAsia="en-US"/>
        </w:rPr>
        <w:t>”</w:t>
      </w:r>
      <w:r w:rsidRPr="00B846B4">
        <w:rPr>
          <w:rFonts w:eastAsiaTheme="minorHAnsi"/>
          <w:sz w:val="24"/>
          <w:szCs w:val="24"/>
          <w:lang w:eastAsia="en-US"/>
        </w:rPr>
        <w:t xml:space="preserve"> </w:t>
      </w:r>
    </w:p>
    <w:p w14:paraId="0227315C" w14:textId="4EB8C9CF" w:rsidR="001070A6" w:rsidRPr="00B846B4" w:rsidRDefault="00F91CB5" w:rsidP="001070A6">
      <w:pPr>
        <w:pStyle w:val="Akapitzlist"/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b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Temat konkursu: </w:t>
      </w:r>
      <w:r w:rsidR="000A27B4" w:rsidRPr="00B846B4">
        <w:rPr>
          <w:rFonts w:eastAsiaTheme="minorHAnsi"/>
          <w:b/>
          <w:sz w:val="24"/>
          <w:szCs w:val="24"/>
          <w:lang w:eastAsia="en-US"/>
        </w:rPr>
        <w:t>Opracowanie scenariusza zajęć oraz przeprowadzenie lekcji edukacyjnej.</w:t>
      </w:r>
    </w:p>
    <w:p w14:paraId="349D4195" w14:textId="77777777" w:rsidR="005E2EB0" w:rsidRPr="00B846B4" w:rsidRDefault="005E2EB0" w:rsidP="005E2EB0">
      <w:p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</w:p>
    <w:p w14:paraId="0FE9BC96" w14:textId="77777777" w:rsidR="0057468E" w:rsidRPr="00B846B4" w:rsidRDefault="0057468E" w:rsidP="0057468E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Organizatorzy konkursu</w:t>
      </w:r>
      <w:r w:rsidR="001070A6" w:rsidRPr="00B846B4">
        <w:rPr>
          <w:rFonts w:eastAsiaTheme="minorHAnsi"/>
          <w:sz w:val="24"/>
          <w:szCs w:val="24"/>
          <w:lang w:eastAsia="en-US"/>
        </w:rPr>
        <w:t>:</w:t>
      </w:r>
    </w:p>
    <w:p w14:paraId="14F48D9A" w14:textId="77777777" w:rsidR="001070A6" w:rsidRPr="00B846B4" w:rsidRDefault="00AC12C0" w:rsidP="001070A6">
      <w:pPr>
        <w:pStyle w:val="Akapitzlist"/>
        <w:numPr>
          <w:ilvl w:val="1"/>
          <w:numId w:val="11"/>
        </w:num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Powiatowa Stacja </w:t>
      </w:r>
      <w:proofErr w:type="spellStart"/>
      <w:r w:rsidRPr="00B846B4">
        <w:rPr>
          <w:rFonts w:eastAsiaTheme="minorHAnsi"/>
          <w:sz w:val="24"/>
          <w:szCs w:val="24"/>
          <w:lang w:eastAsia="en-US"/>
        </w:rPr>
        <w:t>Sanitarno</w:t>
      </w:r>
      <w:proofErr w:type="spellEnd"/>
      <w:r w:rsidRPr="00B846B4">
        <w:rPr>
          <w:rFonts w:eastAsiaTheme="minorHAnsi"/>
          <w:sz w:val="24"/>
          <w:szCs w:val="24"/>
          <w:lang w:eastAsia="en-US"/>
        </w:rPr>
        <w:t>–</w:t>
      </w:r>
      <w:r w:rsidR="001070A6" w:rsidRPr="00B846B4">
        <w:rPr>
          <w:rFonts w:eastAsiaTheme="minorHAnsi"/>
          <w:sz w:val="24"/>
          <w:szCs w:val="24"/>
          <w:lang w:eastAsia="en-US"/>
        </w:rPr>
        <w:t xml:space="preserve">Epidemiologiczna w Białymstoku, </w:t>
      </w:r>
    </w:p>
    <w:p w14:paraId="04E90EE3" w14:textId="77777777" w:rsidR="001070A6" w:rsidRPr="00B846B4" w:rsidRDefault="001070A6" w:rsidP="001070A6">
      <w:pPr>
        <w:pStyle w:val="Akapitzlist"/>
        <w:numPr>
          <w:ilvl w:val="1"/>
          <w:numId w:val="11"/>
        </w:num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Polskie Towarzystwo Oświaty Zdrowotnej Oddział Terenowy w Białymstoku, </w:t>
      </w:r>
    </w:p>
    <w:p w14:paraId="7BECC7F1" w14:textId="77777777" w:rsidR="005E2EB0" w:rsidRPr="00B846B4" w:rsidRDefault="005E2EB0" w:rsidP="00FC242D">
      <w:p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</w:p>
    <w:p w14:paraId="45BF7292" w14:textId="77777777" w:rsidR="0057468E" w:rsidRPr="00B846B4" w:rsidRDefault="0057468E" w:rsidP="0057468E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Adresaci konkursu</w:t>
      </w:r>
      <w:r w:rsidR="008E1412" w:rsidRPr="00B846B4">
        <w:rPr>
          <w:rFonts w:eastAsiaTheme="minorHAnsi"/>
          <w:sz w:val="24"/>
          <w:szCs w:val="24"/>
          <w:lang w:eastAsia="en-US"/>
        </w:rPr>
        <w:t>:</w:t>
      </w:r>
    </w:p>
    <w:p w14:paraId="5C9B14FE" w14:textId="0DB07A1C" w:rsidR="005E2EB0" w:rsidRPr="00B846B4" w:rsidRDefault="000A27B4" w:rsidP="005E2EB0">
      <w:pPr>
        <w:pStyle w:val="Akapitzlist"/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Nauczyciele ze szkół podstawowych oraz przedszkoli z miasta Białystok i powiatu białostockiego.</w:t>
      </w:r>
    </w:p>
    <w:p w14:paraId="448138D4" w14:textId="77777777" w:rsidR="005E2EB0" w:rsidRPr="00B846B4" w:rsidRDefault="005E2EB0" w:rsidP="005E2EB0">
      <w:p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</w:p>
    <w:p w14:paraId="2C6DEDB7" w14:textId="54CECC0A" w:rsidR="0057468E" w:rsidRPr="00B846B4" w:rsidRDefault="0057468E" w:rsidP="0057468E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Cele konkursu</w:t>
      </w:r>
      <w:r w:rsidR="006C43F6" w:rsidRPr="00B846B4">
        <w:rPr>
          <w:rFonts w:eastAsiaTheme="minorHAnsi"/>
          <w:sz w:val="24"/>
          <w:szCs w:val="24"/>
          <w:lang w:eastAsia="en-US"/>
        </w:rPr>
        <w:t>:</w:t>
      </w:r>
    </w:p>
    <w:p w14:paraId="1FA03366" w14:textId="09A9671A" w:rsidR="000A27B4" w:rsidRPr="00B846B4" w:rsidRDefault="000A27B4" w:rsidP="000A27B4">
      <w:pPr>
        <w:pStyle w:val="Akapitzlist"/>
        <w:numPr>
          <w:ilvl w:val="0"/>
          <w:numId w:val="18"/>
        </w:numPr>
        <w:suppressAutoHyphens w:val="0"/>
        <w:spacing w:after="100" w:afterAutospacing="1" w:line="360" w:lineRule="auto"/>
        <w:ind w:left="714" w:hanging="357"/>
        <w:jc w:val="both"/>
        <w:rPr>
          <w:sz w:val="24"/>
          <w:szCs w:val="24"/>
        </w:rPr>
      </w:pPr>
      <w:r w:rsidRPr="00B846B4">
        <w:rPr>
          <w:sz w:val="24"/>
          <w:szCs w:val="24"/>
        </w:rPr>
        <w:t xml:space="preserve">Promocja podstawowych zasad higieny osobistej wśród dzieci w celu zapobiegania chorobom zakaźnym przenoszonym drogą kropelkową ze szczególnym uwzględnieniem profilaktyki </w:t>
      </w:r>
      <w:proofErr w:type="spellStart"/>
      <w:r w:rsidRPr="00B846B4">
        <w:rPr>
          <w:sz w:val="24"/>
          <w:szCs w:val="24"/>
        </w:rPr>
        <w:t>koronawirusa</w:t>
      </w:r>
      <w:proofErr w:type="spellEnd"/>
      <w:r w:rsidR="00B846B4" w:rsidRPr="00B846B4">
        <w:rPr>
          <w:sz w:val="24"/>
          <w:szCs w:val="24"/>
        </w:rPr>
        <w:t xml:space="preserve"> i grypy</w:t>
      </w:r>
      <w:r w:rsidRPr="00B846B4">
        <w:rPr>
          <w:sz w:val="24"/>
          <w:szCs w:val="24"/>
        </w:rPr>
        <w:t>.</w:t>
      </w:r>
    </w:p>
    <w:p w14:paraId="0AF7ECEE" w14:textId="0D999473" w:rsidR="000A27B4" w:rsidRPr="00B846B4" w:rsidRDefault="000A27B4" w:rsidP="000A27B4">
      <w:pPr>
        <w:pStyle w:val="Akapitzlist"/>
        <w:numPr>
          <w:ilvl w:val="0"/>
          <w:numId w:val="18"/>
        </w:numPr>
        <w:suppressAutoHyphens w:val="0"/>
        <w:spacing w:after="100" w:afterAutospacing="1" w:line="360" w:lineRule="auto"/>
        <w:ind w:left="714" w:hanging="357"/>
        <w:jc w:val="both"/>
        <w:rPr>
          <w:sz w:val="24"/>
          <w:szCs w:val="24"/>
        </w:rPr>
      </w:pPr>
      <w:r w:rsidRPr="00B846B4">
        <w:rPr>
          <w:sz w:val="24"/>
          <w:szCs w:val="24"/>
        </w:rPr>
        <w:t xml:space="preserve">Budowanie i wyrabianie wśród dzieci potrzeb </w:t>
      </w:r>
      <w:r w:rsidR="000E13B7">
        <w:rPr>
          <w:sz w:val="24"/>
          <w:szCs w:val="24"/>
        </w:rPr>
        <w:t>oraz</w:t>
      </w:r>
      <w:r w:rsidRPr="00B846B4">
        <w:rPr>
          <w:sz w:val="24"/>
          <w:szCs w:val="24"/>
        </w:rPr>
        <w:t xml:space="preserve"> nawyków dbania </w:t>
      </w:r>
      <w:r w:rsidRPr="00B846B4">
        <w:rPr>
          <w:sz w:val="24"/>
          <w:szCs w:val="24"/>
        </w:rPr>
        <w:br/>
        <w:t>o higienę rąk, nauczenie dzieci prawidłowego mycia rąk.</w:t>
      </w:r>
    </w:p>
    <w:p w14:paraId="78E17FAA" w14:textId="7E677909" w:rsidR="000A27B4" w:rsidRPr="00B846B4" w:rsidRDefault="000A27B4" w:rsidP="000A27B4">
      <w:pPr>
        <w:pStyle w:val="Akapitzlist"/>
        <w:numPr>
          <w:ilvl w:val="0"/>
          <w:numId w:val="18"/>
        </w:numPr>
        <w:suppressAutoHyphens w:val="0"/>
        <w:autoSpaceDE w:val="0"/>
        <w:autoSpaceDN w:val="0"/>
        <w:adjustRightInd w:val="0"/>
        <w:spacing w:after="100" w:afterAutospacing="1" w:line="360" w:lineRule="auto"/>
        <w:ind w:left="714" w:hanging="357"/>
        <w:rPr>
          <w:sz w:val="24"/>
          <w:szCs w:val="24"/>
        </w:rPr>
      </w:pPr>
      <w:r w:rsidRPr="00B846B4">
        <w:rPr>
          <w:sz w:val="24"/>
          <w:szCs w:val="24"/>
        </w:rPr>
        <w:t>Zachęcenie i zwrócenie uwagi na rolę szczepień ochronnych jako najskuteczniejszej formy zapobiegania rozprzestrzenianiu się wielu chorób zakaźnych.</w:t>
      </w:r>
    </w:p>
    <w:p w14:paraId="1B07D3D6" w14:textId="629B3FA2" w:rsidR="000A27B4" w:rsidRPr="00B846B4" w:rsidRDefault="000A27B4" w:rsidP="000A27B4">
      <w:pPr>
        <w:pStyle w:val="Akapitzlist"/>
        <w:numPr>
          <w:ilvl w:val="0"/>
          <w:numId w:val="18"/>
        </w:numPr>
        <w:suppressAutoHyphens w:val="0"/>
        <w:autoSpaceDE w:val="0"/>
        <w:autoSpaceDN w:val="0"/>
        <w:adjustRightInd w:val="0"/>
        <w:spacing w:after="100" w:afterAutospacing="1" w:line="360" w:lineRule="auto"/>
        <w:ind w:left="714" w:hanging="357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Kształtowanie odpowiedzialności za zdrowie własne i innych ludzi.</w:t>
      </w:r>
    </w:p>
    <w:p w14:paraId="4550ED24" w14:textId="724BCE07" w:rsidR="000A27B4" w:rsidRPr="00B846B4" w:rsidRDefault="000A27B4" w:rsidP="00182A26">
      <w:pPr>
        <w:pStyle w:val="Akapitzlist"/>
        <w:numPr>
          <w:ilvl w:val="0"/>
          <w:numId w:val="18"/>
        </w:numPr>
        <w:suppressAutoHyphens w:val="0"/>
        <w:spacing w:after="100" w:afterAutospacing="1" w:line="360" w:lineRule="auto"/>
        <w:ind w:left="714" w:hanging="357"/>
        <w:jc w:val="both"/>
        <w:rPr>
          <w:sz w:val="24"/>
          <w:szCs w:val="24"/>
        </w:rPr>
      </w:pPr>
      <w:r w:rsidRPr="00B846B4">
        <w:rPr>
          <w:sz w:val="24"/>
          <w:szCs w:val="24"/>
        </w:rPr>
        <w:t>Zachęcenie dzieci do codziennej aktywności fizycznej</w:t>
      </w:r>
      <w:r w:rsidR="005E0730">
        <w:rPr>
          <w:sz w:val="24"/>
          <w:szCs w:val="24"/>
        </w:rPr>
        <w:t>, zbilansowanej diety</w:t>
      </w:r>
      <w:r w:rsidRPr="00B846B4">
        <w:rPr>
          <w:sz w:val="24"/>
          <w:szCs w:val="24"/>
        </w:rPr>
        <w:t xml:space="preserve"> i zdrowego </w:t>
      </w:r>
      <w:r w:rsidR="005E0730">
        <w:rPr>
          <w:sz w:val="24"/>
          <w:szCs w:val="24"/>
        </w:rPr>
        <w:t>stylu życia wolnego on nałogów.</w:t>
      </w:r>
    </w:p>
    <w:p w14:paraId="4CA65179" w14:textId="1769928D" w:rsidR="006C43F6" w:rsidRPr="00B846B4" w:rsidRDefault="006C43F6" w:rsidP="00800FF6">
      <w:pPr>
        <w:pStyle w:val="Akapitzlist"/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</w:p>
    <w:p w14:paraId="23906F2B" w14:textId="10CDBBFC" w:rsidR="0057468E" w:rsidRPr="00B846B4" w:rsidRDefault="0057468E" w:rsidP="00773C59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Czas trwania konkursu</w:t>
      </w:r>
      <w:r w:rsidR="006C43F6" w:rsidRPr="00B846B4">
        <w:rPr>
          <w:rFonts w:eastAsiaTheme="minorHAnsi"/>
          <w:sz w:val="24"/>
          <w:szCs w:val="24"/>
          <w:lang w:eastAsia="en-US"/>
        </w:rPr>
        <w:t xml:space="preserve">: </w:t>
      </w:r>
      <w:r w:rsidR="00800FF6" w:rsidRPr="00B846B4">
        <w:rPr>
          <w:rFonts w:eastAsiaTheme="minorHAnsi"/>
          <w:b/>
          <w:sz w:val="24"/>
          <w:szCs w:val="24"/>
          <w:lang w:eastAsia="en-US"/>
        </w:rPr>
        <w:t>1</w:t>
      </w:r>
      <w:r w:rsidR="000A27B4" w:rsidRPr="00B846B4">
        <w:rPr>
          <w:rFonts w:eastAsiaTheme="minorHAnsi"/>
          <w:b/>
          <w:sz w:val="24"/>
          <w:szCs w:val="24"/>
          <w:lang w:eastAsia="en-US"/>
        </w:rPr>
        <w:t>5</w:t>
      </w:r>
      <w:r w:rsidR="006C43F6" w:rsidRPr="00B846B4">
        <w:rPr>
          <w:rFonts w:eastAsiaTheme="minorHAnsi"/>
          <w:b/>
          <w:sz w:val="24"/>
          <w:szCs w:val="24"/>
          <w:lang w:eastAsia="en-US"/>
        </w:rPr>
        <w:t xml:space="preserve"> </w:t>
      </w:r>
      <w:r w:rsidR="000A27B4" w:rsidRPr="00B846B4">
        <w:rPr>
          <w:rFonts w:eastAsiaTheme="minorHAnsi"/>
          <w:b/>
          <w:sz w:val="24"/>
          <w:szCs w:val="24"/>
          <w:lang w:eastAsia="en-US"/>
        </w:rPr>
        <w:t>marca</w:t>
      </w:r>
      <w:r w:rsidR="00800FF6" w:rsidRPr="00B846B4">
        <w:rPr>
          <w:rFonts w:eastAsiaTheme="minorHAnsi"/>
          <w:b/>
          <w:sz w:val="24"/>
          <w:szCs w:val="24"/>
          <w:lang w:eastAsia="en-US"/>
        </w:rPr>
        <w:t xml:space="preserve"> 202</w:t>
      </w:r>
      <w:r w:rsidR="000A27B4" w:rsidRPr="00B846B4">
        <w:rPr>
          <w:rFonts w:eastAsiaTheme="minorHAnsi"/>
          <w:b/>
          <w:sz w:val="24"/>
          <w:szCs w:val="24"/>
          <w:lang w:eastAsia="en-US"/>
        </w:rPr>
        <w:t>1</w:t>
      </w:r>
      <w:r w:rsidR="006C43F6" w:rsidRPr="00B846B4">
        <w:rPr>
          <w:rFonts w:eastAsiaTheme="minorHAnsi"/>
          <w:b/>
          <w:color w:val="FF0000"/>
          <w:sz w:val="24"/>
          <w:szCs w:val="24"/>
          <w:lang w:eastAsia="en-US"/>
        </w:rPr>
        <w:t xml:space="preserve"> </w:t>
      </w:r>
      <w:r w:rsidR="006C43F6" w:rsidRPr="00B846B4">
        <w:rPr>
          <w:rFonts w:eastAsiaTheme="minorHAnsi"/>
          <w:b/>
          <w:sz w:val="24"/>
          <w:szCs w:val="24"/>
          <w:lang w:eastAsia="en-US"/>
        </w:rPr>
        <w:t xml:space="preserve">– </w:t>
      </w:r>
      <w:r w:rsidR="000A27B4" w:rsidRPr="00B846B4">
        <w:rPr>
          <w:rFonts w:eastAsiaTheme="minorHAnsi"/>
          <w:b/>
          <w:sz w:val="24"/>
          <w:szCs w:val="24"/>
          <w:lang w:eastAsia="en-US"/>
        </w:rPr>
        <w:t>31</w:t>
      </w:r>
      <w:r w:rsidR="00FC242D" w:rsidRPr="00B846B4">
        <w:rPr>
          <w:rFonts w:eastAsiaTheme="minorHAnsi"/>
          <w:b/>
          <w:sz w:val="24"/>
          <w:szCs w:val="24"/>
          <w:lang w:eastAsia="en-US"/>
        </w:rPr>
        <w:t xml:space="preserve"> </w:t>
      </w:r>
      <w:r w:rsidR="000A27B4" w:rsidRPr="00B846B4">
        <w:rPr>
          <w:rFonts w:eastAsiaTheme="minorHAnsi"/>
          <w:b/>
          <w:sz w:val="24"/>
          <w:szCs w:val="24"/>
          <w:lang w:eastAsia="en-US"/>
        </w:rPr>
        <w:t>maja</w:t>
      </w:r>
      <w:r w:rsidR="00800FF6" w:rsidRPr="00B846B4">
        <w:rPr>
          <w:rFonts w:eastAsiaTheme="minorHAnsi"/>
          <w:b/>
          <w:sz w:val="24"/>
          <w:szCs w:val="24"/>
          <w:lang w:eastAsia="en-US"/>
        </w:rPr>
        <w:t xml:space="preserve"> </w:t>
      </w:r>
      <w:r w:rsidR="006C43F6" w:rsidRPr="00B846B4">
        <w:rPr>
          <w:rFonts w:eastAsiaTheme="minorHAnsi"/>
          <w:b/>
          <w:sz w:val="24"/>
          <w:szCs w:val="24"/>
          <w:lang w:eastAsia="en-US"/>
        </w:rPr>
        <w:t>202</w:t>
      </w:r>
      <w:r w:rsidR="000A27B4" w:rsidRPr="00B846B4">
        <w:rPr>
          <w:rFonts w:eastAsiaTheme="minorHAnsi"/>
          <w:b/>
          <w:sz w:val="24"/>
          <w:szCs w:val="24"/>
          <w:lang w:eastAsia="en-US"/>
        </w:rPr>
        <w:t>1</w:t>
      </w:r>
      <w:r w:rsidR="008E5C9C" w:rsidRPr="00B846B4">
        <w:rPr>
          <w:rFonts w:eastAsiaTheme="minorHAnsi"/>
          <w:sz w:val="24"/>
          <w:szCs w:val="24"/>
          <w:lang w:eastAsia="en-US"/>
        </w:rPr>
        <w:br/>
      </w:r>
    </w:p>
    <w:p w14:paraId="770580C9" w14:textId="3ABB8B00" w:rsidR="000F19CA" w:rsidRPr="00B846B4" w:rsidRDefault="00B846B4" w:rsidP="000F19CA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 Przedmiot konkursu i s</w:t>
      </w:r>
      <w:r w:rsidR="00A173AF" w:rsidRPr="00B846B4">
        <w:rPr>
          <w:rFonts w:eastAsiaTheme="minorHAnsi"/>
          <w:sz w:val="24"/>
          <w:szCs w:val="24"/>
          <w:lang w:eastAsia="en-US"/>
        </w:rPr>
        <w:t>po</w:t>
      </w:r>
      <w:r w:rsidR="000F19CA" w:rsidRPr="00B846B4">
        <w:rPr>
          <w:rFonts w:eastAsiaTheme="minorHAnsi"/>
          <w:sz w:val="24"/>
          <w:szCs w:val="24"/>
          <w:lang w:eastAsia="en-US"/>
        </w:rPr>
        <w:t>sób zgłaszania się uczestników:</w:t>
      </w:r>
    </w:p>
    <w:p w14:paraId="5A8ECDC7" w14:textId="672A81EE" w:rsidR="00182A26" w:rsidRPr="00B846B4" w:rsidRDefault="00182A26" w:rsidP="005E0730">
      <w:pPr>
        <w:pStyle w:val="Bezodstpw"/>
        <w:spacing w:line="360" w:lineRule="auto"/>
        <w:ind w:left="720"/>
        <w:jc w:val="both"/>
        <w:rPr>
          <w:lang w:eastAsia="pl-PL"/>
        </w:rPr>
      </w:pPr>
      <w:r w:rsidRPr="00B846B4">
        <w:rPr>
          <w:lang w:eastAsia="pl-PL"/>
        </w:rPr>
        <w:t xml:space="preserve">Przedmiotem konkursu jest </w:t>
      </w:r>
      <w:r w:rsidRPr="00B846B4">
        <w:rPr>
          <w:b/>
          <w:bCs/>
          <w:lang w:eastAsia="pl-PL"/>
        </w:rPr>
        <w:t>opracowanie scenariusza</w:t>
      </w:r>
      <w:r w:rsidR="000E13B7">
        <w:rPr>
          <w:b/>
          <w:bCs/>
          <w:lang w:eastAsia="pl-PL"/>
        </w:rPr>
        <w:t xml:space="preserve"> oraz realizację</w:t>
      </w:r>
      <w:r w:rsidRPr="00B846B4">
        <w:rPr>
          <w:b/>
          <w:bCs/>
          <w:lang w:eastAsia="pl-PL"/>
        </w:rPr>
        <w:t xml:space="preserve"> lekcji </w:t>
      </w:r>
      <w:r w:rsidR="000E13B7">
        <w:rPr>
          <w:b/>
          <w:bCs/>
          <w:lang w:eastAsia="pl-PL"/>
        </w:rPr>
        <w:t xml:space="preserve">dotyczącej </w:t>
      </w:r>
      <w:r w:rsidRPr="00B846B4">
        <w:rPr>
          <w:b/>
          <w:bCs/>
          <w:lang w:eastAsia="pl-PL"/>
        </w:rPr>
        <w:t>higieny</w:t>
      </w:r>
      <w:r w:rsidR="000E13B7">
        <w:rPr>
          <w:b/>
          <w:bCs/>
          <w:lang w:eastAsia="pl-PL"/>
        </w:rPr>
        <w:t xml:space="preserve"> </w:t>
      </w:r>
      <w:r w:rsidRPr="00B846B4">
        <w:rPr>
          <w:lang w:eastAsia="pl-PL"/>
        </w:rPr>
        <w:t>z wykorzystaniem założeń i materiałów edukacyjnych przekazanych wraz z regulaminem konkursu.</w:t>
      </w:r>
    </w:p>
    <w:p w14:paraId="1762ED45" w14:textId="00FAAAA9" w:rsidR="00056D2D" w:rsidRPr="00056D2D" w:rsidRDefault="00182A26" w:rsidP="00056D2D">
      <w:pPr>
        <w:pStyle w:val="Bezodstpw"/>
        <w:widowControl/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lang w:eastAsia="pl-PL"/>
        </w:rPr>
      </w:pPr>
      <w:r w:rsidRPr="00B846B4">
        <w:rPr>
          <w:lang w:eastAsia="pl-PL"/>
        </w:rPr>
        <w:t>Autor scenariusza jest zobowiązany do przedstawienia realizacji lekcji (krótki opis podjętych działań edukacyjnych wraz z dokumentacją fotograficzną)</w:t>
      </w:r>
      <w:r w:rsidR="0066639C">
        <w:rPr>
          <w:lang w:eastAsia="pl-PL"/>
        </w:rPr>
        <w:t>.</w:t>
      </w:r>
      <w:r w:rsidRPr="00B846B4">
        <w:rPr>
          <w:lang w:eastAsia="pl-PL"/>
        </w:rPr>
        <w:t xml:space="preserve"> </w:t>
      </w:r>
      <w:r w:rsidR="0066639C">
        <w:rPr>
          <w:lang w:eastAsia="pl-PL"/>
        </w:rPr>
        <w:t>M</w:t>
      </w:r>
      <w:r w:rsidRPr="00B846B4">
        <w:rPr>
          <w:lang w:eastAsia="pl-PL"/>
        </w:rPr>
        <w:t>ile widziane jest zamieszczenie  tych informacji na  stronie internetowej szkoły i/lub na portalu społecznościowym.</w:t>
      </w:r>
      <w:r w:rsidR="00056D2D">
        <w:rPr>
          <w:lang w:eastAsia="pl-PL"/>
        </w:rPr>
        <w:t xml:space="preserve"> </w:t>
      </w:r>
      <w:r w:rsidR="00056D2D" w:rsidRPr="00056D2D">
        <w:rPr>
          <w:rFonts w:eastAsiaTheme="minorHAnsi"/>
          <w:color w:val="000000"/>
          <w:lang w:eastAsia="en-US"/>
        </w:rPr>
        <w:t xml:space="preserve">Praca przesłana na konkurs musi być oryginalną i samodzielną </w:t>
      </w:r>
      <w:r w:rsidR="00056D2D" w:rsidRPr="00056D2D">
        <w:rPr>
          <w:rFonts w:eastAsiaTheme="minorHAnsi"/>
          <w:color w:val="000000"/>
          <w:lang w:eastAsia="en-US"/>
        </w:rPr>
        <w:lastRenderedPageBreak/>
        <w:t>biorącego udział w konkursie, wcześniej niepublikowaną i nienagradzaną w innych konkursach,</w:t>
      </w:r>
      <w:r w:rsidR="00056D2D">
        <w:rPr>
          <w:rFonts w:eastAsiaTheme="minorHAnsi"/>
          <w:color w:val="000000"/>
          <w:lang w:eastAsia="en-US"/>
        </w:rPr>
        <w:t xml:space="preserve"> </w:t>
      </w:r>
      <w:r w:rsidR="00056D2D" w:rsidRPr="00056D2D">
        <w:rPr>
          <w:rFonts w:eastAsiaTheme="minorHAnsi"/>
          <w:lang w:eastAsia="en-US"/>
        </w:rPr>
        <w:t>Prace konkursowe muszą być zgłaszane indywidualnie.</w:t>
      </w:r>
    </w:p>
    <w:p w14:paraId="3C4267A4" w14:textId="77777777" w:rsidR="00182A26" w:rsidRPr="00B846B4" w:rsidRDefault="00182A26" w:rsidP="00182A26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292A99C1" w14:textId="3B784826" w:rsidR="00A173AF" w:rsidRPr="00B846B4" w:rsidRDefault="00A173AF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Uczestnicy konkursu </w:t>
      </w:r>
      <w:r w:rsidR="000F19CA" w:rsidRPr="00B846B4">
        <w:rPr>
          <w:rFonts w:eastAsiaTheme="minorHAnsi"/>
          <w:sz w:val="24"/>
          <w:szCs w:val="24"/>
          <w:lang w:eastAsia="en-US"/>
        </w:rPr>
        <w:t>powinni</w:t>
      </w:r>
      <w:r w:rsidRPr="00B846B4">
        <w:rPr>
          <w:rFonts w:eastAsiaTheme="minorHAnsi"/>
          <w:sz w:val="24"/>
          <w:szCs w:val="24"/>
          <w:lang w:eastAsia="en-US"/>
        </w:rPr>
        <w:t xml:space="preserve"> w terminie nieprzekraczalnym do </w:t>
      </w:r>
      <w:r w:rsidR="000A27B4" w:rsidRPr="00B846B4">
        <w:rPr>
          <w:rFonts w:eastAsiaTheme="minorHAnsi"/>
          <w:b/>
          <w:sz w:val="24"/>
          <w:szCs w:val="24"/>
          <w:lang w:eastAsia="en-US"/>
        </w:rPr>
        <w:t>31</w:t>
      </w:r>
      <w:r w:rsidR="00673B1D" w:rsidRPr="00B846B4">
        <w:rPr>
          <w:rFonts w:eastAsiaTheme="minorHAnsi"/>
          <w:b/>
          <w:sz w:val="24"/>
          <w:szCs w:val="24"/>
          <w:lang w:eastAsia="en-US"/>
        </w:rPr>
        <w:t>.</w:t>
      </w:r>
      <w:r w:rsidR="000A27B4" w:rsidRPr="00B846B4">
        <w:rPr>
          <w:rFonts w:eastAsiaTheme="minorHAnsi"/>
          <w:b/>
          <w:sz w:val="24"/>
          <w:szCs w:val="24"/>
          <w:lang w:eastAsia="en-US"/>
        </w:rPr>
        <w:t>05</w:t>
      </w:r>
      <w:r w:rsidRPr="00B846B4">
        <w:rPr>
          <w:rFonts w:eastAsiaTheme="minorHAnsi"/>
          <w:b/>
          <w:sz w:val="24"/>
          <w:szCs w:val="24"/>
          <w:lang w:eastAsia="en-US"/>
        </w:rPr>
        <w:t>.202</w:t>
      </w:r>
      <w:r w:rsidR="000A27B4" w:rsidRPr="00B846B4">
        <w:rPr>
          <w:rFonts w:eastAsiaTheme="minorHAnsi"/>
          <w:b/>
          <w:sz w:val="24"/>
          <w:szCs w:val="24"/>
          <w:lang w:eastAsia="en-US"/>
        </w:rPr>
        <w:t>1</w:t>
      </w:r>
      <w:r w:rsidRPr="00B846B4">
        <w:rPr>
          <w:rFonts w:eastAsiaTheme="minorHAnsi"/>
          <w:b/>
          <w:sz w:val="24"/>
          <w:szCs w:val="24"/>
          <w:lang w:eastAsia="en-US"/>
        </w:rPr>
        <w:t xml:space="preserve"> r</w:t>
      </w:r>
      <w:r w:rsidRPr="00B846B4">
        <w:rPr>
          <w:rFonts w:eastAsiaTheme="minorHAnsi"/>
          <w:sz w:val="24"/>
          <w:szCs w:val="24"/>
          <w:lang w:eastAsia="en-US"/>
        </w:rPr>
        <w:t xml:space="preserve">. przesłać </w:t>
      </w:r>
      <w:r w:rsidR="008E752B" w:rsidRPr="00B846B4">
        <w:rPr>
          <w:rFonts w:eastAsiaTheme="minorHAnsi"/>
          <w:sz w:val="24"/>
          <w:szCs w:val="24"/>
          <w:lang w:eastAsia="en-US"/>
        </w:rPr>
        <w:t xml:space="preserve">pracę pocztą bądź dostarczyć ją osobiście (po wcześniejszym uzgodnieniu telefonicznym) </w:t>
      </w:r>
      <w:r w:rsidRPr="00B846B4">
        <w:rPr>
          <w:rFonts w:eastAsiaTheme="minorHAnsi"/>
          <w:sz w:val="24"/>
          <w:szCs w:val="24"/>
          <w:lang w:eastAsia="en-US"/>
        </w:rPr>
        <w:t>na adres:</w:t>
      </w:r>
    </w:p>
    <w:p w14:paraId="625948F8" w14:textId="77777777" w:rsidR="00A173AF" w:rsidRPr="00B846B4" w:rsidRDefault="00A173AF" w:rsidP="00A173AF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B846B4">
        <w:rPr>
          <w:rFonts w:eastAsiaTheme="minorHAnsi"/>
          <w:b/>
          <w:sz w:val="24"/>
          <w:szCs w:val="24"/>
          <w:lang w:eastAsia="en-US"/>
        </w:rPr>
        <w:t xml:space="preserve">Powiatowa Stacja Sanitarno-Epidemiologiczna </w:t>
      </w:r>
      <w:r w:rsidRPr="00B846B4">
        <w:rPr>
          <w:rFonts w:eastAsiaTheme="minorHAnsi"/>
          <w:b/>
          <w:sz w:val="24"/>
          <w:szCs w:val="24"/>
          <w:lang w:eastAsia="en-US"/>
        </w:rPr>
        <w:br/>
        <w:t>w Białymstoku ul. Warszawska 57a</w:t>
      </w:r>
      <w:r w:rsidRPr="00B846B4">
        <w:rPr>
          <w:rFonts w:eastAsiaTheme="minorHAnsi"/>
          <w:b/>
          <w:sz w:val="24"/>
          <w:szCs w:val="24"/>
          <w:lang w:eastAsia="en-US"/>
        </w:rPr>
        <w:br/>
        <w:t>Sekcja Promocji Zdrowia</w:t>
      </w:r>
      <w:r w:rsidRPr="00B846B4">
        <w:rPr>
          <w:rFonts w:eastAsiaTheme="minorHAnsi"/>
          <w:b/>
          <w:sz w:val="24"/>
          <w:szCs w:val="24"/>
          <w:lang w:eastAsia="en-US"/>
        </w:rPr>
        <w:br/>
        <w:t>15 – 062  Białystok</w:t>
      </w:r>
    </w:p>
    <w:p w14:paraId="5C22D4BC" w14:textId="77777777" w:rsidR="00BD792C" w:rsidRPr="00B846B4" w:rsidRDefault="00BD792C" w:rsidP="00BD792C">
      <w:pPr>
        <w:suppressAutoHyphens w:val="0"/>
        <w:autoSpaceDE w:val="0"/>
        <w:autoSpaceDN w:val="0"/>
        <w:adjustRightInd w:val="0"/>
        <w:spacing w:line="360" w:lineRule="auto"/>
        <w:ind w:firstLine="708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Praca powinna być dostarczona wraz z odpowiednymi danymi i załącznik</w:t>
      </w:r>
      <w:r>
        <w:rPr>
          <w:rFonts w:eastAsiaTheme="minorHAnsi"/>
          <w:sz w:val="24"/>
          <w:szCs w:val="24"/>
          <w:lang w:eastAsia="en-US"/>
        </w:rPr>
        <w:t>ami</w:t>
      </w:r>
    </w:p>
    <w:p w14:paraId="3F480D0F" w14:textId="77777777" w:rsidR="00BD792C" w:rsidRDefault="00BD792C" w:rsidP="00BD792C">
      <w:pPr>
        <w:pStyle w:val="Akapitzlist"/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(zamieszczonymi w pkt </w:t>
      </w:r>
      <w:r>
        <w:rPr>
          <w:rFonts w:eastAsiaTheme="minorHAnsi"/>
          <w:sz w:val="24"/>
          <w:szCs w:val="24"/>
          <w:lang w:eastAsia="en-US"/>
        </w:rPr>
        <w:t>XI</w:t>
      </w:r>
      <w:r w:rsidRPr="00B846B4">
        <w:rPr>
          <w:rFonts w:eastAsiaTheme="minorHAnsi"/>
          <w:sz w:val="24"/>
          <w:szCs w:val="24"/>
          <w:lang w:eastAsia="en-US"/>
        </w:rPr>
        <w:t xml:space="preserve">). </w:t>
      </w:r>
    </w:p>
    <w:p w14:paraId="442BD4B1" w14:textId="4A29CD58" w:rsidR="00A173AF" w:rsidRPr="00B846B4" w:rsidRDefault="00BD792C" w:rsidP="00BD792C">
      <w:pPr>
        <w:pStyle w:val="Akapitzlist"/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Wraz z pracą należy także dostarczyć informację dot. Danych właściciela ( imię nazwisko telefon kontaktowy) oraz dane placówki w której zorganizowano akcje i przeprowadzono lekcję</w:t>
      </w:r>
      <w:r w:rsidR="00A173AF" w:rsidRPr="00B846B4">
        <w:rPr>
          <w:rFonts w:eastAsiaTheme="minorHAnsi"/>
          <w:sz w:val="24"/>
          <w:szCs w:val="24"/>
          <w:lang w:eastAsia="en-US"/>
        </w:rPr>
        <w:br/>
      </w:r>
    </w:p>
    <w:p w14:paraId="608B71B3" w14:textId="77777777" w:rsidR="00773C59" w:rsidRPr="00B846B4" w:rsidRDefault="00773C59" w:rsidP="00A173AF">
      <w:pPr>
        <w:pStyle w:val="Akapitzlist"/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</w:p>
    <w:p w14:paraId="6095D357" w14:textId="77777777" w:rsidR="00A173AF" w:rsidRPr="00B846B4" w:rsidRDefault="00A173AF" w:rsidP="00A173AF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Przetwarzanie danych osobowych:</w:t>
      </w:r>
    </w:p>
    <w:p w14:paraId="6ED99F59" w14:textId="77777777" w:rsidR="008E752B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1. </w:t>
      </w:r>
      <w:proofErr w:type="spellStart"/>
      <w:r w:rsidRPr="00B846B4">
        <w:rPr>
          <w:rFonts w:eastAsiaTheme="minorHAnsi"/>
          <w:sz w:val="24"/>
          <w:szCs w:val="24"/>
          <w:lang w:eastAsia="en-US"/>
        </w:rPr>
        <w:t>Współadministratorami</w:t>
      </w:r>
      <w:proofErr w:type="spellEnd"/>
      <w:r w:rsidRPr="00B846B4">
        <w:rPr>
          <w:rFonts w:eastAsiaTheme="minorHAnsi"/>
          <w:sz w:val="24"/>
          <w:szCs w:val="24"/>
          <w:lang w:eastAsia="en-US"/>
        </w:rPr>
        <w:t xml:space="preserve"> danych osobowych uczestników są Państwowy Powiatowy Inspektor Sanitarny w Białymstoku z siedzibą przy ul. Warszawskiej 57A, 15-062 Białystok, Przewodniczący Polskiego Towarzystwa Oświaty Zdrowia Oddział Terenowy w Białymstoku z siedzibą przy ul. Legionowej 8, 15-099 Białystok </w:t>
      </w:r>
    </w:p>
    <w:p w14:paraId="2DC30501" w14:textId="77777777" w:rsidR="00A173AF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2. Kontakt do Inspektora ochrony danych w Powiatowej Stacji Sanitarno-Epidemiologicznej w Białymstoku: </w:t>
      </w:r>
      <w:proofErr w:type="spellStart"/>
      <w:r w:rsidRPr="00B846B4">
        <w:rPr>
          <w:rFonts w:eastAsiaTheme="minorHAnsi"/>
          <w:sz w:val="24"/>
          <w:szCs w:val="24"/>
          <w:lang w:eastAsia="en-US"/>
        </w:rPr>
        <w:t>pon-pt</w:t>
      </w:r>
      <w:proofErr w:type="spellEnd"/>
      <w:r w:rsidRPr="00B846B4">
        <w:rPr>
          <w:rFonts w:eastAsiaTheme="minorHAnsi"/>
          <w:sz w:val="24"/>
          <w:szCs w:val="24"/>
          <w:lang w:eastAsia="en-US"/>
        </w:rPr>
        <w:t xml:space="preserve"> 7:25-15:00, pokój 102 (I piętro) lub po nr tel.: 85 7222 036, e-mail: iod@psse.bialystok.pl</w:t>
      </w:r>
    </w:p>
    <w:p w14:paraId="2DA3D1F4" w14:textId="77777777" w:rsidR="00A173AF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3. Dane osobowe uczestników będą przetwarzane w celu organizacji i przeprowadzenia konkursu, na podstawie zgody (art. 6 ust. 1 lit. a Rozporządzenia Parlamentu Europejskiego i Rady (UE) 2016/679 z dnia 27 kwietnia 2016 r. w sprawie ochrony osób fizycznych w związku z przetwarzaniem danych osobowych i w sprawie swobodnego przepływu takich danych oraz uchylenia dyrektywy 94/46/WE Dz. Urz. UE L 119 z 04.05.2016r., dalej RODO) oraz w r</w:t>
      </w:r>
      <w:r w:rsidR="00EB310E" w:rsidRPr="00B846B4">
        <w:rPr>
          <w:rFonts w:eastAsiaTheme="minorHAnsi"/>
          <w:sz w:val="24"/>
          <w:szCs w:val="24"/>
          <w:lang w:eastAsia="en-US"/>
        </w:rPr>
        <w:t>amach realizacji nałożonego na I</w:t>
      </w:r>
      <w:r w:rsidRPr="00B846B4">
        <w:rPr>
          <w:rFonts w:eastAsiaTheme="minorHAnsi"/>
          <w:sz w:val="24"/>
          <w:szCs w:val="24"/>
          <w:lang w:eastAsia="en-US"/>
        </w:rPr>
        <w:t xml:space="preserve">nspekcję </w:t>
      </w:r>
      <w:r w:rsidR="00EB310E" w:rsidRPr="00B846B4">
        <w:rPr>
          <w:rFonts w:eastAsiaTheme="minorHAnsi"/>
          <w:sz w:val="24"/>
          <w:szCs w:val="24"/>
          <w:lang w:eastAsia="en-US"/>
        </w:rPr>
        <w:t>S</w:t>
      </w:r>
      <w:r w:rsidRPr="00B846B4">
        <w:rPr>
          <w:rFonts w:eastAsiaTheme="minorHAnsi"/>
          <w:sz w:val="24"/>
          <w:szCs w:val="24"/>
          <w:lang w:eastAsia="en-US"/>
        </w:rPr>
        <w:t>anitarną zadania ochrony zdrowia publicznego, w tym prowadzenia działań o charakterze oświatowo-zdrowotnym (art. 6 ust. 1 lit. c RODO).</w:t>
      </w:r>
    </w:p>
    <w:p w14:paraId="00BA4846" w14:textId="77777777" w:rsidR="00A173AF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4. Dane osobowe uczestników nie będą przekazywane innym odbiorcom. </w:t>
      </w:r>
    </w:p>
    <w:p w14:paraId="0573559D" w14:textId="77777777" w:rsidR="00A173AF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lastRenderedPageBreak/>
        <w:t>5. Dane osobowe uczestników nie będą przekazywane do państwa trzeciego lub organizacji międzynarodowej.</w:t>
      </w:r>
    </w:p>
    <w:p w14:paraId="34A813A5" w14:textId="2B71D589" w:rsidR="00A173AF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6. Dane osobowe uczestników będą przechowywane do czasu zakończenia konkursu i ogłos</w:t>
      </w:r>
      <w:r w:rsidR="008C738A" w:rsidRPr="00B846B4">
        <w:rPr>
          <w:rFonts w:eastAsiaTheme="minorHAnsi"/>
          <w:sz w:val="24"/>
          <w:szCs w:val="24"/>
          <w:lang w:eastAsia="en-US"/>
        </w:rPr>
        <w:t>zenia wyników o laureatach o</w:t>
      </w:r>
      <w:r w:rsidR="0066639C">
        <w:rPr>
          <w:rFonts w:eastAsiaTheme="minorHAnsi"/>
          <w:sz w:val="24"/>
          <w:szCs w:val="24"/>
          <w:lang w:eastAsia="en-US"/>
        </w:rPr>
        <w:t>r</w:t>
      </w:r>
      <w:r w:rsidR="008C738A" w:rsidRPr="00B846B4">
        <w:rPr>
          <w:rFonts w:eastAsiaTheme="minorHAnsi"/>
          <w:sz w:val="24"/>
          <w:szCs w:val="24"/>
          <w:lang w:eastAsia="en-US"/>
        </w:rPr>
        <w:t xml:space="preserve">az </w:t>
      </w:r>
      <w:r w:rsidR="000E13B7">
        <w:rPr>
          <w:rFonts w:eastAsiaTheme="minorHAnsi"/>
          <w:sz w:val="24"/>
          <w:szCs w:val="24"/>
          <w:lang w:eastAsia="en-US"/>
        </w:rPr>
        <w:t xml:space="preserve">przez </w:t>
      </w:r>
      <w:r w:rsidR="008C738A" w:rsidRPr="00B846B4">
        <w:rPr>
          <w:rFonts w:eastAsiaTheme="minorHAnsi"/>
          <w:sz w:val="24"/>
          <w:szCs w:val="24"/>
          <w:lang w:eastAsia="en-US"/>
        </w:rPr>
        <w:t>czas archiwizacji- 10 lat.</w:t>
      </w:r>
    </w:p>
    <w:p w14:paraId="2F067B57" w14:textId="77777777" w:rsidR="00A173AF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7. Uczestnicy posiadają prawo dostępu do swoich danych, ich sprostowania, usunięcia lub ograniczenia przetwarzania oraz prawo do cofnięcia zgody w dowolnym momencie bez wpływu na zgodność z prawem przetwarzania, którego dokonano na podstawie zgody przed jej cofnięciem.</w:t>
      </w:r>
    </w:p>
    <w:p w14:paraId="26B67D5B" w14:textId="77777777" w:rsidR="00A173AF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8. W przypadku uznania, że prawa uczestników zostały naruszone, uczestnikom przysługuje prawo wniesienia skargi do organu nadzorczego, tj. Prezesa Urzędu Ochrony Danych Osobowych.</w:t>
      </w:r>
    </w:p>
    <w:p w14:paraId="41F3C57E" w14:textId="49A41011" w:rsidR="00A173AF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9. Podanie danych osobowych jest dobrowolne, ale niezbędne do przeprowadzenia konkursu. Brak zgody na przetwarzanie danych osobowych uczestnika konkursu jest równoznaczne z bezskutecznością zgłoszenia</w:t>
      </w:r>
      <w:r w:rsidR="000E13B7">
        <w:rPr>
          <w:rFonts w:eastAsiaTheme="minorHAnsi"/>
          <w:sz w:val="24"/>
          <w:szCs w:val="24"/>
          <w:lang w:eastAsia="en-US"/>
        </w:rPr>
        <w:t>.</w:t>
      </w:r>
    </w:p>
    <w:p w14:paraId="3FEC4229" w14:textId="77777777" w:rsidR="000F19CA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10. Dane osobowe uczestników nie będą przetwarzan</w:t>
      </w:r>
      <w:r w:rsidR="000F19CA" w:rsidRPr="00B846B4">
        <w:rPr>
          <w:rFonts w:eastAsiaTheme="minorHAnsi"/>
          <w:sz w:val="24"/>
          <w:szCs w:val="24"/>
          <w:lang w:eastAsia="en-US"/>
        </w:rPr>
        <w:t xml:space="preserve">e w sposób zautomatyzowany, ani </w:t>
      </w:r>
      <w:r w:rsidRPr="00B846B4">
        <w:rPr>
          <w:rFonts w:eastAsiaTheme="minorHAnsi"/>
          <w:sz w:val="24"/>
          <w:szCs w:val="24"/>
          <w:lang w:eastAsia="en-US"/>
        </w:rPr>
        <w:t>nie będą poddane profilowaniu.</w:t>
      </w:r>
    </w:p>
    <w:p w14:paraId="65B2F6B5" w14:textId="77777777" w:rsidR="00A173AF" w:rsidRPr="00B846B4" w:rsidRDefault="00A173AF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1DAF7977" w14:textId="77777777" w:rsidR="00773C59" w:rsidRPr="00B846B4" w:rsidRDefault="00773C59" w:rsidP="000F19CA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6FD3796F" w14:textId="77777777" w:rsidR="006A120F" w:rsidRPr="00B846B4" w:rsidRDefault="006A120F" w:rsidP="00773C59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Przeniesienie majątkowych praw autorskich</w:t>
      </w:r>
    </w:p>
    <w:p w14:paraId="1EE681CD" w14:textId="277FEDE5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1. Organizator zastrzega sobie możliwość wykorzystania </w:t>
      </w:r>
      <w:r w:rsidR="00182A26" w:rsidRPr="00B846B4">
        <w:rPr>
          <w:rFonts w:eastAsiaTheme="minorHAnsi"/>
          <w:sz w:val="24"/>
          <w:szCs w:val="24"/>
          <w:lang w:eastAsia="en-US"/>
        </w:rPr>
        <w:t>prac</w:t>
      </w:r>
      <w:r w:rsidRPr="00B846B4">
        <w:rPr>
          <w:rFonts w:eastAsiaTheme="minorHAnsi"/>
          <w:sz w:val="24"/>
          <w:szCs w:val="24"/>
          <w:lang w:eastAsia="en-US"/>
        </w:rPr>
        <w:t xml:space="preserve"> stanowiących prace konkursowe w formie materiałów prezentacyjnych, w publikacjach, w materiałach oświatowo–zdrowotnych, na stronach internetowych oraz w mediach społecznościowych. </w:t>
      </w:r>
    </w:p>
    <w:p w14:paraId="0C0E4D4C" w14:textId="7BB61A6E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2. Przesłanie pracy konkursowej w sposób opisany w niniejszym Regulaminie jest równoznaczne z przeniesieniem w odniesieniu do </w:t>
      </w:r>
      <w:r w:rsidR="00182A26" w:rsidRPr="00B846B4">
        <w:rPr>
          <w:rFonts w:eastAsiaTheme="minorHAnsi"/>
          <w:sz w:val="24"/>
          <w:szCs w:val="24"/>
          <w:lang w:eastAsia="en-US"/>
        </w:rPr>
        <w:t>pracy</w:t>
      </w:r>
      <w:r w:rsidR="007A1EE7" w:rsidRPr="00B846B4">
        <w:rPr>
          <w:rFonts w:eastAsiaTheme="minorHAnsi"/>
          <w:sz w:val="24"/>
          <w:szCs w:val="24"/>
          <w:lang w:eastAsia="en-US"/>
        </w:rPr>
        <w:t xml:space="preserve"> stanowiącej</w:t>
      </w:r>
      <w:r w:rsidRPr="00B846B4">
        <w:rPr>
          <w:rFonts w:eastAsiaTheme="minorHAnsi"/>
          <w:sz w:val="24"/>
          <w:szCs w:val="24"/>
          <w:lang w:eastAsia="en-US"/>
        </w:rPr>
        <w:t xml:space="preserve"> utwór w rozumieniu ustawy z dnia 4 lutego 1994 r. o prawie autorskim i prawach pokrewnych (Dz. U. z 2019 r. poz. 1231) na Organizatora majątkowych praw autorskich do zgłoszonej do konkursu </w:t>
      </w:r>
      <w:r w:rsidR="00182A26" w:rsidRPr="00B846B4">
        <w:rPr>
          <w:rFonts w:eastAsiaTheme="minorHAnsi"/>
          <w:sz w:val="24"/>
          <w:szCs w:val="24"/>
          <w:lang w:eastAsia="en-US"/>
        </w:rPr>
        <w:t>pracy</w:t>
      </w:r>
      <w:r w:rsidRPr="00B846B4">
        <w:rPr>
          <w:rFonts w:eastAsiaTheme="minorHAnsi"/>
          <w:sz w:val="24"/>
          <w:szCs w:val="24"/>
          <w:lang w:eastAsia="en-US"/>
        </w:rPr>
        <w:t xml:space="preserve"> oraz wszystkich jego składników na następujących polach eksploatacji: </w:t>
      </w:r>
    </w:p>
    <w:p w14:paraId="1BB81C73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a) utrwalanie na wszelkich nośnikach materialnych obrazu, </w:t>
      </w:r>
    </w:p>
    <w:p w14:paraId="01283854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b) zwielokrotnianie wszystkimi technikami potrzebnymi ze względu na cel dla jakiego Organizator będzie korzystać z prac konkursowych i ich składników, w tym techniką drukarską, reprograficzną, optyczną, techniką cyfrową, </w:t>
      </w:r>
    </w:p>
    <w:p w14:paraId="7F05AC1A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c) wprowadzanie do obrotu, </w:t>
      </w:r>
    </w:p>
    <w:p w14:paraId="17A86D7E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d) wprowadzanie do pamięci komputera, </w:t>
      </w:r>
    </w:p>
    <w:p w14:paraId="337D2628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lastRenderedPageBreak/>
        <w:t xml:space="preserve">e) publiczne wykonywanie lub odtwarzanie, </w:t>
      </w:r>
    </w:p>
    <w:p w14:paraId="632DACE3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f) wyświetlanie, </w:t>
      </w:r>
    </w:p>
    <w:p w14:paraId="6A4E70EE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g) wystawianie, </w:t>
      </w:r>
    </w:p>
    <w:p w14:paraId="5E4F4CF3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h) publiczne udostępnianie prac konkursowych lub ich poszczególnych składników w taki sposób, aby każdy mógł mieć do nich dostęp w miejscu i czasie przez siebie wybranym (w tym za pośrednictwem Internetu), a także poprzez sieć komunikacji indywidualnej, </w:t>
      </w:r>
    </w:p>
    <w:p w14:paraId="2347F519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i) wykorzystanie całości lub fragmentu pracy konkursowej lub jej poszczególnych składników, zarówno w formie oryginalnej jak i w formie opracowania. </w:t>
      </w:r>
    </w:p>
    <w:p w14:paraId="1A928C5D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3. Przeniesienie majątkowych praw autorskich na wszystkich polach eksploatacji, wymienionych w ust. 2, następuje nieodpłatnie z chwilą zgłoszenia i przesłania pracy konkursowej. </w:t>
      </w:r>
    </w:p>
    <w:p w14:paraId="031F7BD1" w14:textId="09EDB9EF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4. W związku z przeniesieniem majątkowych praw autorskich Organizator nabywa także prawo do zezwalania na rozporządzanie i korzystanie z całości zgłoszonej do konkursu </w:t>
      </w:r>
      <w:r w:rsidR="00B846B4" w:rsidRPr="00B846B4">
        <w:rPr>
          <w:rFonts w:eastAsiaTheme="minorHAnsi"/>
          <w:sz w:val="24"/>
          <w:szCs w:val="24"/>
          <w:lang w:eastAsia="en-US"/>
        </w:rPr>
        <w:t>pracy</w:t>
      </w:r>
      <w:r w:rsidRPr="00B846B4">
        <w:rPr>
          <w:rFonts w:eastAsiaTheme="minorHAnsi"/>
          <w:sz w:val="24"/>
          <w:szCs w:val="24"/>
          <w:lang w:eastAsia="en-US"/>
        </w:rPr>
        <w:t xml:space="preserve"> lub jej części, w kraju i za granicą, przez czas nieograniczony, bez względu na ilość </w:t>
      </w:r>
      <w:proofErr w:type="spellStart"/>
      <w:r w:rsidRPr="00B846B4">
        <w:rPr>
          <w:rFonts w:eastAsiaTheme="minorHAnsi"/>
          <w:sz w:val="24"/>
          <w:szCs w:val="24"/>
          <w:lang w:eastAsia="en-US"/>
        </w:rPr>
        <w:t>odtworzeń</w:t>
      </w:r>
      <w:proofErr w:type="spellEnd"/>
      <w:r w:rsidRPr="00B846B4">
        <w:rPr>
          <w:rFonts w:eastAsiaTheme="minorHAnsi"/>
          <w:sz w:val="24"/>
          <w:szCs w:val="24"/>
          <w:lang w:eastAsia="en-US"/>
        </w:rPr>
        <w:t xml:space="preserve"> i skalę wykorzystywania oraz bez względu na ich rozpowszechnienie bądź nieprzystąpienie do ich rozpowszechnienia. </w:t>
      </w:r>
    </w:p>
    <w:p w14:paraId="69DDC4F5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5. Przesłanie pracy konkursowej równoznaczne jest także z udzieleniem Organizatorowi prawa do przeniesienia praw, o których mowa w ust. 1 i 3, na osobę lub osoby trzecie w całości lub w części bądź udzieleniem licencji w tym zakresie oraz zobowiązaniem się przez zgłaszającego do niewykonywania przysługujących mu do pracy konkursowej osobistych praw autorskich polegających na prawie do nienaruszalności pracy i jej formy. </w:t>
      </w:r>
    </w:p>
    <w:p w14:paraId="7BD9E882" w14:textId="77777777" w:rsidR="006A120F" w:rsidRPr="00B846B4" w:rsidRDefault="006A120F" w:rsidP="00773C59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6. Organizator nie ponosi odpowiedzialności za naruszenie przez zgłaszającego pracę konkursową jakichkolwiek praw osób trzecich w związku z przeniesieniem majątkowych praw autorskich do pracy konkursowej lub jej poszczególnych składników w sposób i zakresie opisanym w niniejszym Regulaminie. </w:t>
      </w:r>
    </w:p>
    <w:p w14:paraId="17491DAC" w14:textId="7A88FCE8" w:rsidR="008E02AA" w:rsidRPr="00B846B4" w:rsidRDefault="006A120F" w:rsidP="00B846B4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7. Z chwilą przesłania pracy konkursowej Organizator otrzymuje na własność wszystkie egzemplarze i nośniki, na których praca konkursowa została utrwalona</w:t>
      </w:r>
    </w:p>
    <w:p w14:paraId="6B0420C7" w14:textId="77777777" w:rsidR="00A22FBC" w:rsidRPr="00B846B4" w:rsidRDefault="00A22FBC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left="1440"/>
        <w:jc w:val="both"/>
        <w:rPr>
          <w:rFonts w:eastAsiaTheme="minorHAnsi"/>
          <w:sz w:val="24"/>
          <w:szCs w:val="24"/>
          <w:lang w:eastAsia="en-US"/>
        </w:rPr>
      </w:pPr>
    </w:p>
    <w:p w14:paraId="186A7592" w14:textId="77777777" w:rsidR="00A22FBC" w:rsidRPr="00B846B4" w:rsidRDefault="00A22FBC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left="1440"/>
        <w:jc w:val="both"/>
        <w:rPr>
          <w:rFonts w:eastAsiaTheme="minorHAnsi"/>
          <w:sz w:val="24"/>
          <w:szCs w:val="24"/>
          <w:lang w:eastAsia="en-US"/>
        </w:rPr>
      </w:pPr>
    </w:p>
    <w:p w14:paraId="472D1E82" w14:textId="77777777" w:rsidR="00773C59" w:rsidRPr="00B846B4" w:rsidRDefault="00773C59" w:rsidP="00773C59">
      <w:pPr>
        <w:pStyle w:val="Akapitzlist"/>
        <w:suppressAutoHyphens w:val="0"/>
        <w:autoSpaceDE w:val="0"/>
        <w:autoSpaceDN w:val="0"/>
        <w:adjustRightInd w:val="0"/>
        <w:spacing w:line="360" w:lineRule="auto"/>
        <w:ind w:left="1440"/>
        <w:jc w:val="both"/>
        <w:rPr>
          <w:rFonts w:eastAsiaTheme="minorHAnsi"/>
          <w:sz w:val="24"/>
          <w:szCs w:val="24"/>
          <w:lang w:eastAsia="en-US"/>
        </w:rPr>
      </w:pPr>
    </w:p>
    <w:p w14:paraId="28F82B1C" w14:textId="77777777" w:rsidR="00FC242D" w:rsidRPr="00B846B4" w:rsidRDefault="008E02AA" w:rsidP="00773C59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>Skład komisji konkursowej</w:t>
      </w:r>
      <w:r w:rsidR="00FC242D" w:rsidRPr="00B846B4">
        <w:rPr>
          <w:rFonts w:eastAsiaTheme="minorHAnsi"/>
          <w:sz w:val="24"/>
          <w:szCs w:val="24"/>
          <w:lang w:eastAsia="en-US"/>
        </w:rPr>
        <w:t>:</w:t>
      </w:r>
    </w:p>
    <w:p w14:paraId="539A8865" w14:textId="77777777" w:rsidR="00137F16" w:rsidRPr="00B846B4" w:rsidRDefault="00341738" w:rsidP="00773C59">
      <w:pPr>
        <w:pStyle w:val="Akapitzlist"/>
        <w:spacing w:line="360" w:lineRule="auto"/>
        <w:jc w:val="both"/>
        <w:rPr>
          <w:sz w:val="24"/>
          <w:szCs w:val="24"/>
        </w:rPr>
      </w:pPr>
      <w:r w:rsidRPr="00B846B4">
        <w:rPr>
          <w:sz w:val="24"/>
          <w:szCs w:val="24"/>
        </w:rPr>
        <w:t xml:space="preserve">Oceny działań konkursowych </w:t>
      </w:r>
      <w:r w:rsidR="00137F16" w:rsidRPr="00B846B4">
        <w:rPr>
          <w:sz w:val="24"/>
          <w:szCs w:val="24"/>
        </w:rPr>
        <w:t>dokona Komisja powołana przez instytucje organizujące konkurs.</w:t>
      </w:r>
    </w:p>
    <w:p w14:paraId="6A6F5F82" w14:textId="723C5F08" w:rsidR="008E02AA" w:rsidRDefault="008E02AA" w:rsidP="00773C59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1116AD1F" w14:textId="2DFC3170" w:rsidR="005E0730" w:rsidRDefault="005E0730" w:rsidP="00773C59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3F0171DA" w14:textId="77777777" w:rsidR="005E0730" w:rsidRPr="00B846B4" w:rsidRDefault="005E0730" w:rsidP="00773C59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4DAFEFBE" w14:textId="77777777" w:rsidR="005D5929" w:rsidRPr="00B846B4" w:rsidRDefault="008E02AA" w:rsidP="00773C59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B846B4">
        <w:rPr>
          <w:rFonts w:eastAsiaTheme="minorHAnsi"/>
          <w:sz w:val="24"/>
          <w:szCs w:val="24"/>
          <w:lang w:eastAsia="en-US"/>
        </w:rPr>
        <w:t xml:space="preserve">Zasady </w:t>
      </w:r>
      <w:r w:rsidR="00F91CB5" w:rsidRPr="00B846B4">
        <w:rPr>
          <w:rFonts w:eastAsiaTheme="minorHAnsi"/>
          <w:sz w:val="24"/>
          <w:szCs w:val="24"/>
          <w:lang w:eastAsia="en-US"/>
        </w:rPr>
        <w:t xml:space="preserve">oceny i </w:t>
      </w:r>
      <w:r w:rsidRPr="00B846B4">
        <w:rPr>
          <w:rFonts w:eastAsiaTheme="minorHAnsi"/>
          <w:sz w:val="24"/>
          <w:szCs w:val="24"/>
          <w:lang w:eastAsia="en-US"/>
        </w:rPr>
        <w:t>nagradzania</w:t>
      </w:r>
      <w:r w:rsidR="005D5929" w:rsidRPr="00B846B4">
        <w:rPr>
          <w:rFonts w:eastAsiaTheme="minorHAnsi"/>
          <w:sz w:val="24"/>
          <w:szCs w:val="24"/>
          <w:lang w:eastAsia="en-US"/>
        </w:rPr>
        <w:t>:</w:t>
      </w:r>
    </w:p>
    <w:p w14:paraId="3444559A" w14:textId="77777777" w:rsidR="00B846B4" w:rsidRPr="00B846B4" w:rsidRDefault="00B846B4" w:rsidP="00B846B4">
      <w:pPr>
        <w:pStyle w:val="Akapitzlist"/>
        <w:widowControl w:val="0"/>
        <w:numPr>
          <w:ilvl w:val="0"/>
          <w:numId w:val="21"/>
        </w:numPr>
        <w:spacing w:line="276" w:lineRule="auto"/>
        <w:rPr>
          <w:sz w:val="24"/>
          <w:szCs w:val="24"/>
        </w:rPr>
      </w:pPr>
      <w:r w:rsidRPr="00B846B4">
        <w:rPr>
          <w:sz w:val="24"/>
          <w:szCs w:val="24"/>
        </w:rPr>
        <w:t>zaangażowanie w realizację akcji informacyjno-edukacyjnej „</w:t>
      </w:r>
      <w:proofErr w:type="spellStart"/>
      <w:r w:rsidRPr="00B846B4">
        <w:rPr>
          <w:sz w:val="24"/>
          <w:szCs w:val="24"/>
        </w:rPr>
        <w:t>Wirusoochrona</w:t>
      </w:r>
      <w:proofErr w:type="spellEnd"/>
      <w:r w:rsidRPr="00B846B4">
        <w:rPr>
          <w:sz w:val="24"/>
          <w:szCs w:val="24"/>
        </w:rPr>
        <w:t>”;</w:t>
      </w:r>
    </w:p>
    <w:p w14:paraId="3C94CE1C" w14:textId="77777777" w:rsidR="00B846B4" w:rsidRPr="00B846B4" w:rsidRDefault="00B846B4" w:rsidP="00B846B4">
      <w:pPr>
        <w:pStyle w:val="Akapitzlist"/>
        <w:widowControl w:val="0"/>
        <w:numPr>
          <w:ilvl w:val="0"/>
          <w:numId w:val="21"/>
        </w:numPr>
        <w:spacing w:line="276" w:lineRule="auto"/>
        <w:rPr>
          <w:sz w:val="24"/>
          <w:szCs w:val="24"/>
        </w:rPr>
      </w:pPr>
      <w:r w:rsidRPr="00B846B4">
        <w:rPr>
          <w:sz w:val="24"/>
          <w:szCs w:val="24"/>
        </w:rPr>
        <w:t>wartość merytoryczna przygotowanego scenariusza lekcji;</w:t>
      </w:r>
    </w:p>
    <w:p w14:paraId="5A93DC8E" w14:textId="701FE741" w:rsidR="00B846B4" w:rsidRPr="00D1221D" w:rsidRDefault="00B846B4" w:rsidP="00B846B4">
      <w:pPr>
        <w:pStyle w:val="Akapitzlist"/>
        <w:numPr>
          <w:ilvl w:val="0"/>
          <w:numId w:val="21"/>
        </w:num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B846B4">
        <w:rPr>
          <w:sz w:val="24"/>
          <w:szCs w:val="24"/>
        </w:rPr>
        <w:t xml:space="preserve">kreatywność, oryginalność </w:t>
      </w:r>
      <w:r>
        <w:rPr>
          <w:sz w:val="24"/>
          <w:szCs w:val="24"/>
        </w:rPr>
        <w:t>przeprowadzenia</w:t>
      </w:r>
      <w:r w:rsidR="000E13B7">
        <w:rPr>
          <w:sz w:val="24"/>
          <w:szCs w:val="24"/>
        </w:rPr>
        <w:t xml:space="preserve"> i</w:t>
      </w:r>
      <w:r>
        <w:rPr>
          <w:sz w:val="24"/>
          <w:szCs w:val="24"/>
        </w:rPr>
        <w:t xml:space="preserve"> </w:t>
      </w:r>
      <w:r w:rsidR="000E13B7">
        <w:rPr>
          <w:sz w:val="24"/>
          <w:szCs w:val="24"/>
        </w:rPr>
        <w:t xml:space="preserve">udokumentowania </w:t>
      </w:r>
      <w:r w:rsidR="00D1221D">
        <w:rPr>
          <w:sz w:val="24"/>
          <w:szCs w:val="24"/>
        </w:rPr>
        <w:t xml:space="preserve">lekcji </w:t>
      </w:r>
      <w:r>
        <w:rPr>
          <w:sz w:val="24"/>
          <w:szCs w:val="24"/>
        </w:rPr>
        <w:t>edukacyjnej</w:t>
      </w:r>
      <w:r w:rsidR="00D1221D">
        <w:rPr>
          <w:sz w:val="24"/>
          <w:szCs w:val="24"/>
        </w:rPr>
        <w:t>.</w:t>
      </w:r>
    </w:p>
    <w:p w14:paraId="78C2492B" w14:textId="77777777" w:rsidR="00D1221D" w:rsidRPr="00B846B4" w:rsidRDefault="00D1221D" w:rsidP="00D1221D">
      <w:pPr>
        <w:pStyle w:val="Akapitzlist"/>
        <w:suppressAutoHyphens w:val="0"/>
        <w:autoSpaceDE w:val="0"/>
        <w:autoSpaceDN w:val="0"/>
        <w:adjustRightInd w:val="0"/>
        <w:spacing w:line="360" w:lineRule="auto"/>
        <w:ind w:left="1440"/>
        <w:rPr>
          <w:rFonts w:eastAsiaTheme="minorHAnsi"/>
          <w:sz w:val="24"/>
          <w:szCs w:val="24"/>
          <w:lang w:eastAsia="en-US"/>
        </w:rPr>
      </w:pPr>
    </w:p>
    <w:p w14:paraId="6A3AE137" w14:textId="77777777" w:rsidR="005E0730" w:rsidRDefault="008E02AA" w:rsidP="005E0730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rPr>
          <w:rFonts w:eastAsiaTheme="minorHAnsi"/>
          <w:sz w:val="24"/>
          <w:szCs w:val="24"/>
          <w:lang w:eastAsia="en-US"/>
        </w:rPr>
      </w:pPr>
      <w:r w:rsidRPr="00D1221D">
        <w:rPr>
          <w:rFonts w:eastAsiaTheme="minorHAnsi"/>
          <w:sz w:val="24"/>
          <w:szCs w:val="24"/>
          <w:lang w:eastAsia="en-US"/>
        </w:rPr>
        <w:t>Liczba i rodzaj nagród</w:t>
      </w:r>
      <w:r w:rsidR="005D5929" w:rsidRPr="00D1221D">
        <w:rPr>
          <w:rFonts w:eastAsiaTheme="minorHAnsi"/>
          <w:sz w:val="24"/>
          <w:szCs w:val="24"/>
          <w:lang w:eastAsia="en-US"/>
        </w:rPr>
        <w:t>:</w:t>
      </w:r>
    </w:p>
    <w:p w14:paraId="6C8470DE" w14:textId="18BB7316" w:rsidR="00D1221D" w:rsidRPr="00D1221D" w:rsidRDefault="005D5929" w:rsidP="005E0730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D1221D">
        <w:rPr>
          <w:rFonts w:eastAsiaTheme="minorHAnsi"/>
          <w:sz w:val="24"/>
          <w:szCs w:val="24"/>
          <w:lang w:eastAsia="en-US"/>
        </w:rPr>
        <w:br/>
      </w:r>
      <w:r w:rsidR="00D1221D" w:rsidRPr="00D1221D">
        <w:rPr>
          <w:sz w:val="24"/>
          <w:szCs w:val="24"/>
          <w:lang w:eastAsia="pl-PL"/>
        </w:rPr>
        <w:t xml:space="preserve">Komisja Konkursowa wyłoni Trzy zwycięskie prace, które otrzymają równorzędne nagrody w formie karty podarunkowej  o wartości </w:t>
      </w:r>
      <w:r w:rsidR="00D1221D">
        <w:rPr>
          <w:sz w:val="24"/>
          <w:szCs w:val="24"/>
          <w:lang w:eastAsia="pl-PL"/>
        </w:rPr>
        <w:t>200</w:t>
      </w:r>
      <w:r w:rsidR="00D1221D" w:rsidRPr="00D1221D">
        <w:rPr>
          <w:sz w:val="24"/>
          <w:szCs w:val="24"/>
          <w:lang w:eastAsia="pl-PL"/>
        </w:rPr>
        <w:t xml:space="preserve"> zł brutto oraz</w:t>
      </w:r>
      <w:r w:rsidR="00D1221D">
        <w:rPr>
          <w:sz w:val="24"/>
          <w:szCs w:val="24"/>
          <w:lang w:eastAsia="pl-PL"/>
        </w:rPr>
        <w:t xml:space="preserve"> </w:t>
      </w:r>
      <w:r w:rsidR="00D1221D" w:rsidRPr="00D1221D">
        <w:rPr>
          <w:sz w:val="24"/>
          <w:szCs w:val="24"/>
          <w:lang w:eastAsia="pl-PL"/>
        </w:rPr>
        <w:t>dyplomy.</w:t>
      </w:r>
    </w:p>
    <w:p w14:paraId="28B1E74D" w14:textId="7C28E148" w:rsidR="00D1221D" w:rsidRDefault="00D1221D" w:rsidP="005E0730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 xml:space="preserve">Dzieci z </w:t>
      </w:r>
      <w:r w:rsidR="005E0730">
        <w:rPr>
          <w:sz w:val="24"/>
          <w:szCs w:val="24"/>
          <w:lang w:eastAsia="pl-PL"/>
        </w:rPr>
        <w:t>t</w:t>
      </w:r>
      <w:r>
        <w:rPr>
          <w:sz w:val="24"/>
          <w:szCs w:val="24"/>
          <w:lang w:eastAsia="pl-PL"/>
        </w:rPr>
        <w:t>rzech klasy, w których zostały przeprowadzone zwycięskie scenariusze lekcji otrzymają drobne upominki.</w:t>
      </w:r>
    </w:p>
    <w:p w14:paraId="47577CB8" w14:textId="10A5C9D2" w:rsidR="000E13B7" w:rsidRPr="00D1221D" w:rsidRDefault="000E13B7" w:rsidP="005E0730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2A485C">
        <w:rPr>
          <w:rFonts w:eastAsiaTheme="minorHAnsi"/>
          <w:sz w:val="24"/>
          <w:szCs w:val="24"/>
          <w:lang w:eastAsia="en-US"/>
        </w:rPr>
        <w:t>Komisja zastrzega sobie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2A485C">
        <w:rPr>
          <w:rFonts w:eastAsiaTheme="minorHAnsi"/>
          <w:sz w:val="24"/>
          <w:szCs w:val="24"/>
          <w:lang w:eastAsia="en-US"/>
        </w:rPr>
        <w:t>prawo przyznania nagród równorzędnych bądź jedynie wyróżnień</w:t>
      </w:r>
      <w:r>
        <w:rPr>
          <w:rFonts w:eastAsiaTheme="minorHAnsi"/>
          <w:sz w:val="24"/>
          <w:szCs w:val="24"/>
          <w:lang w:eastAsia="en-US"/>
        </w:rPr>
        <w:t xml:space="preserve"> o innych kwotach.</w:t>
      </w:r>
    </w:p>
    <w:p w14:paraId="051B86DE" w14:textId="433C32CA" w:rsidR="008E02AA" w:rsidRDefault="005D5929" w:rsidP="005E0730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 w:rsidRPr="00D1221D">
        <w:rPr>
          <w:rFonts w:eastAsiaTheme="minorHAnsi"/>
          <w:sz w:val="24"/>
          <w:szCs w:val="24"/>
          <w:lang w:eastAsia="en-US"/>
        </w:rPr>
        <w:t>O wynikach i terminie wręczenia nagród laureaci powiadomieni zostaną pismem oraz telefonicznie. Decyzja Jury w zakresie oceny prac konkursowych jest ostateczna, a uczestnikom konkursu nie przysługuje prawo odwołania.</w:t>
      </w:r>
      <w:r w:rsidR="00F91CB5" w:rsidRPr="00D1221D">
        <w:rPr>
          <w:rFonts w:eastAsiaTheme="minorHAnsi"/>
          <w:sz w:val="24"/>
          <w:szCs w:val="24"/>
          <w:lang w:eastAsia="en-US"/>
        </w:rPr>
        <w:t xml:space="preserve"> Informacje o wynikach konkursu zostaną zamieszczone na stronach internetowych </w:t>
      </w:r>
      <w:r w:rsidR="00614D5E" w:rsidRPr="00D1221D">
        <w:rPr>
          <w:rFonts w:eastAsiaTheme="minorHAnsi"/>
          <w:sz w:val="24"/>
          <w:szCs w:val="24"/>
          <w:lang w:eastAsia="en-US"/>
        </w:rPr>
        <w:t>organizatorów konkursu</w:t>
      </w:r>
      <w:r w:rsidR="00614D5E" w:rsidRPr="00B846B4">
        <w:rPr>
          <w:rFonts w:eastAsiaTheme="minorHAnsi"/>
          <w:sz w:val="24"/>
          <w:szCs w:val="24"/>
          <w:lang w:eastAsia="en-US"/>
        </w:rPr>
        <w:t>.</w:t>
      </w:r>
    </w:p>
    <w:p w14:paraId="474EB073" w14:textId="77777777" w:rsidR="000E13B7" w:rsidRDefault="000E13B7" w:rsidP="005E0730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77753D61" w14:textId="43F7D29D" w:rsidR="000E13B7" w:rsidRDefault="000E13B7" w:rsidP="005E0730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Z nadesłanych scenariuszy zajęć opracowany zostanie poradnik , który zostanie przekazany uczestnikom Akcji .</w:t>
      </w:r>
    </w:p>
    <w:p w14:paraId="563AA40F" w14:textId="22B4B47C" w:rsidR="005E0730" w:rsidRDefault="005E0730" w:rsidP="005E0730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097CB525" w14:textId="103DF37B" w:rsidR="005E0730" w:rsidRDefault="005E0730" w:rsidP="005E0730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33B28183" w14:textId="4919AED4" w:rsidR="005E0730" w:rsidRPr="0066639C" w:rsidRDefault="005E0730" w:rsidP="005E0730">
      <w:pPr>
        <w:pStyle w:val="Akapitzlist"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Załączniki</w:t>
      </w:r>
    </w:p>
    <w:p w14:paraId="211CB6A8" w14:textId="77777777" w:rsidR="00BD792C" w:rsidRPr="00B846B4" w:rsidRDefault="00BD792C" w:rsidP="00BD792C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Zgoda na udział w konkursie  ( załącznik 1)</w:t>
      </w:r>
    </w:p>
    <w:p w14:paraId="7954D9FC" w14:textId="35693B82" w:rsidR="0066639C" w:rsidRPr="00B846B4" w:rsidRDefault="0066639C" w:rsidP="00BD792C">
      <w:pPr>
        <w:pStyle w:val="Akapitzlist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bCs/>
          <w:sz w:val="24"/>
          <w:szCs w:val="24"/>
          <w:lang w:eastAsia="en-US"/>
        </w:rPr>
      </w:pPr>
    </w:p>
    <w:sectPr w:rsidR="0066639C" w:rsidRPr="00B846B4" w:rsidSect="00773C59">
      <w:footerReference w:type="default" r:id="rId8"/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1F2D32" w14:textId="77777777" w:rsidR="00573684" w:rsidRDefault="00573684" w:rsidP="00931AC5">
      <w:r>
        <w:separator/>
      </w:r>
    </w:p>
  </w:endnote>
  <w:endnote w:type="continuationSeparator" w:id="0">
    <w:p w14:paraId="2E83A7EC" w14:textId="77777777" w:rsidR="00573684" w:rsidRDefault="00573684" w:rsidP="00931A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30386872"/>
      <w:docPartObj>
        <w:docPartGallery w:val="Page Numbers (Bottom of Page)"/>
        <w:docPartUnique/>
      </w:docPartObj>
    </w:sdtPr>
    <w:sdtEndPr/>
    <w:sdtContent>
      <w:p w14:paraId="16F33788" w14:textId="77777777" w:rsidR="00931AC5" w:rsidRDefault="00931AC5">
        <w:pPr>
          <w:pStyle w:val="Stopka"/>
          <w:jc w:val="right"/>
        </w:pPr>
        <w:r>
          <w:br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673B1D">
          <w:rPr>
            <w:noProof/>
          </w:rPr>
          <w:t>5</w:t>
        </w:r>
        <w:r>
          <w:fldChar w:fldCharType="end"/>
        </w:r>
      </w:p>
    </w:sdtContent>
  </w:sdt>
  <w:p w14:paraId="0BA61967" w14:textId="77777777" w:rsidR="00931AC5" w:rsidRDefault="00931AC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5F2FE1" w14:textId="77777777" w:rsidR="00573684" w:rsidRDefault="00573684" w:rsidP="00931AC5">
      <w:r>
        <w:separator/>
      </w:r>
    </w:p>
  </w:footnote>
  <w:footnote w:type="continuationSeparator" w:id="0">
    <w:p w14:paraId="49D4C104" w14:textId="77777777" w:rsidR="00573684" w:rsidRDefault="00573684" w:rsidP="00931A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5"/>
      <w:numFmt w:val="upperRoman"/>
      <w:lvlText w:val="%1."/>
      <w:lvlJc w:val="left"/>
      <w:pPr>
        <w:tabs>
          <w:tab w:val="num" w:pos="480"/>
        </w:tabs>
        <w:ind w:left="236" w:hanging="56"/>
      </w:p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3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4" w15:restartNumberingAfterBreak="0">
    <w:nsid w:val="00000007"/>
    <w:multiLevelType w:val="singleLevel"/>
    <w:tmpl w:val="00000007"/>
    <w:name w:val="WW8Num7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5" w15:restartNumberingAfterBreak="0">
    <w:nsid w:val="00000008"/>
    <w:multiLevelType w:val="singleLevel"/>
    <w:tmpl w:val="00000008"/>
    <w:name w:val="WW8Num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6" w15:restartNumberingAfterBreak="0">
    <w:nsid w:val="00000009"/>
    <w:multiLevelType w:val="singleLevel"/>
    <w:tmpl w:val="00000009"/>
    <w:name w:val="WW8Num9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7" w15:restartNumberingAfterBreak="0">
    <w:nsid w:val="05EC5402"/>
    <w:multiLevelType w:val="hybridMultilevel"/>
    <w:tmpl w:val="4A925BC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9787E54"/>
    <w:multiLevelType w:val="hybridMultilevel"/>
    <w:tmpl w:val="9F7C0A1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351541"/>
    <w:multiLevelType w:val="hybridMultilevel"/>
    <w:tmpl w:val="32069D2E"/>
    <w:lvl w:ilvl="0" w:tplc="365CBEC4">
      <w:start w:val="1"/>
      <w:numFmt w:val="lowerLetter"/>
      <w:lvlText w:val="%1)"/>
      <w:lvlJc w:val="left"/>
      <w:pPr>
        <w:ind w:left="1395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10" w15:restartNumberingAfterBreak="0">
    <w:nsid w:val="23A81A30"/>
    <w:multiLevelType w:val="hybridMultilevel"/>
    <w:tmpl w:val="AF10A6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C0729A"/>
    <w:multiLevelType w:val="hybridMultilevel"/>
    <w:tmpl w:val="15CA3C40"/>
    <w:lvl w:ilvl="0" w:tplc="E6E6AC8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E401F9"/>
    <w:multiLevelType w:val="hybridMultilevel"/>
    <w:tmpl w:val="393034DA"/>
    <w:lvl w:ilvl="0" w:tplc="92FC5B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271F40"/>
    <w:multiLevelType w:val="multilevel"/>
    <w:tmpl w:val="470026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2CE1DFC"/>
    <w:multiLevelType w:val="hybridMultilevel"/>
    <w:tmpl w:val="FB92CC4E"/>
    <w:lvl w:ilvl="0" w:tplc="0415000F">
      <w:start w:val="1"/>
      <w:numFmt w:val="decimal"/>
      <w:lvlText w:val="%1."/>
      <w:lvlJc w:val="left"/>
      <w:pPr>
        <w:ind w:left="1069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BD0FFE"/>
    <w:multiLevelType w:val="hybridMultilevel"/>
    <w:tmpl w:val="9F7A9326"/>
    <w:lvl w:ilvl="0" w:tplc="3774B9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F856F84"/>
    <w:multiLevelType w:val="hybridMultilevel"/>
    <w:tmpl w:val="BC06B3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88341D"/>
    <w:multiLevelType w:val="hybridMultilevel"/>
    <w:tmpl w:val="05E2292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78B4284"/>
    <w:multiLevelType w:val="hybridMultilevel"/>
    <w:tmpl w:val="0BD660A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69F767F"/>
    <w:multiLevelType w:val="hybridMultilevel"/>
    <w:tmpl w:val="5CD4BC8E"/>
    <w:lvl w:ilvl="0" w:tplc="365CBEC4">
      <w:start w:val="1"/>
      <w:numFmt w:val="lowerLetter"/>
      <w:lvlText w:val="%1)"/>
      <w:lvlJc w:val="left"/>
      <w:pPr>
        <w:ind w:left="1440" w:hanging="360"/>
      </w:pPr>
      <w:rPr>
        <w:rFonts w:ascii="Calibri" w:eastAsia="Times New Roman" w:hAnsi="Calibri" w:cs="Calibri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BBD4249"/>
    <w:multiLevelType w:val="hybridMultilevel"/>
    <w:tmpl w:val="AB0ED6EE"/>
    <w:lvl w:ilvl="0" w:tplc="05746D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</w:rPr>
    </w:lvl>
    <w:lvl w:ilvl="2" w:tplc="05746D3E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2"/>
  </w:num>
  <w:num w:numId="8">
    <w:abstractNumId w:val="20"/>
  </w:num>
  <w:num w:numId="9">
    <w:abstractNumId w:val="7"/>
  </w:num>
  <w:num w:numId="10">
    <w:abstractNumId w:val="16"/>
  </w:num>
  <w:num w:numId="11">
    <w:abstractNumId w:val="8"/>
  </w:num>
  <w:num w:numId="12">
    <w:abstractNumId w:val="12"/>
  </w:num>
  <w:num w:numId="13">
    <w:abstractNumId w:val="15"/>
  </w:num>
  <w:num w:numId="14">
    <w:abstractNumId w:val="18"/>
  </w:num>
  <w:num w:numId="15">
    <w:abstractNumId w:val="13"/>
  </w:num>
  <w:num w:numId="16">
    <w:abstractNumId w:val="19"/>
  </w:num>
  <w:num w:numId="17">
    <w:abstractNumId w:val="14"/>
  </w:num>
  <w:num w:numId="18">
    <w:abstractNumId w:val="10"/>
  </w:num>
  <w:num w:numId="19">
    <w:abstractNumId w:val="11"/>
  </w:num>
  <w:num w:numId="20">
    <w:abstractNumId w:val="9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FD5"/>
    <w:rsid w:val="00013527"/>
    <w:rsid w:val="000138D7"/>
    <w:rsid w:val="000350B8"/>
    <w:rsid w:val="000567C2"/>
    <w:rsid w:val="00056D2D"/>
    <w:rsid w:val="00083122"/>
    <w:rsid w:val="000A0ED3"/>
    <w:rsid w:val="000A27B4"/>
    <w:rsid w:val="000A2BFB"/>
    <w:rsid w:val="000D56F6"/>
    <w:rsid w:val="000E13B7"/>
    <w:rsid w:val="000F19CA"/>
    <w:rsid w:val="001070A6"/>
    <w:rsid w:val="00132BF5"/>
    <w:rsid w:val="00137F16"/>
    <w:rsid w:val="00160395"/>
    <w:rsid w:val="00182A26"/>
    <w:rsid w:val="001906DB"/>
    <w:rsid w:val="001932FA"/>
    <w:rsid w:val="001B158B"/>
    <w:rsid w:val="001C3FD5"/>
    <w:rsid w:val="0022678B"/>
    <w:rsid w:val="00283BAB"/>
    <w:rsid w:val="002A485C"/>
    <w:rsid w:val="002B7BF9"/>
    <w:rsid w:val="002F768F"/>
    <w:rsid w:val="00341738"/>
    <w:rsid w:val="00365809"/>
    <w:rsid w:val="003901E6"/>
    <w:rsid w:val="003C42A8"/>
    <w:rsid w:val="003E005A"/>
    <w:rsid w:val="003F0DDA"/>
    <w:rsid w:val="003F2051"/>
    <w:rsid w:val="003F4500"/>
    <w:rsid w:val="004330B4"/>
    <w:rsid w:val="004C4042"/>
    <w:rsid w:val="004C420C"/>
    <w:rsid w:val="004F0768"/>
    <w:rsid w:val="005236A4"/>
    <w:rsid w:val="00573684"/>
    <w:rsid w:val="0057468E"/>
    <w:rsid w:val="005A7591"/>
    <w:rsid w:val="005D5929"/>
    <w:rsid w:val="005E0730"/>
    <w:rsid w:val="005E2EB0"/>
    <w:rsid w:val="00614D5E"/>
    <w:rsid w:val="006467B6"/>
    <w:rsid w:val="0066639C"/>
    <w:rsid w:val="00673B1D"/>
    <w:rsid w:val="006A120F"/>
    <w:rsid w:val="006A1B7B"/>
    <w:rsid w:val="006C43F6"/>
    <w:rsid w:val="006D09B5"/>
    <w:rsid w:val="006E32D8"/>
    <w:rsid w:val="006E4060"/>
    <w:rsid w:val="00773C59"/>
    <w:rsid w:val="007A1574"/>
    <w:rsid w:val="007A1EE7"/>
    <w:rsid w:val="00800FF6"/>
    <w:rsid w:val="008269BA"/>
    <w:rsid w:val="00896441"/>
    <w:rsid w:val="008C738A"/>
    <w:rsid w:val="008E02AA"/>
    <w:rsid w:val="008E1412"/>
    <w:rsid w:val="008E5C9C"/>
    <w:rsid w:val="008E752B"/>
    <w:rsid w:val="00931AC5"/>
    <w:rsid w:val="009477D1"/>
    <w:rsid w:val="009A7077"/>
    <w:rsid w:val="009E16F9"/>
    <w:rsid w:val="009E62F4"/>
    <w:rsid w:val="009F1BC1"/>
    <w:rsid w:val="00A01C39"/>
    <w:rsid w:val="00A04B40"/>
    <w:rsid w:val="00A15720"/>
    <w:rsid w:val="00A173AF"/>
    <w:rsid w:val="00A22FBC"/>
    <w:rsid w:val="00A363AD"/>
    <w:rsid w:val="00A642E1"/>
    <w:rsid w:val="00A65CBD"/>
    <w:rsid w:val="00A8470F"/>
    <w:rsid w:val="00AC12C0"/>
    <w:rsid w:val="00AC17CA"/>
    <w:rsid w:val="00AD5212"/>
    <w:rsid w:val="00AD6771"/>
    <w:rsid w:val="00AF0BD5"/>
    <w:rsid w:val="00AF4413"/>
    <w:rsid w:val="00B33CDE"/>
    <w:rsid w:val="00B47EE1"/>
    <w:rsid w:val="00B60A23"/>
    <w:rsid w:val="00B83C92"/>
    <w:rsid w:val="00B846B4"/>
    <w:rsid w:val="00BD487E"/>
    <w:rsid w:val="00BD792C"/>
    <w:rsid w:val="00C23076"/>
    <w:rsid w:val="00C75BCC"/>
    <w:rsid w:val="00CD6E11"/>
    <w:rsid w:val="00D1221D"/>
    <w:rsid w:val="00D27675"/>
    <w:rsid w:val="00D31D2A"/>
    <w:rsid w:val="00DA702B"/>
    <w:rsid w:val="00DC603F"/>
    <w:rsid w:val="00DE165E"/>
    <w:rsid w:val="00E55663"/>
    <w:rsid w:val="00E57208"/>
    <w:rsid w:val="00E80C51"/>
    <w:rsid w:val="00EB03AD"/>
    <w:rsid w:val="00EB310E"/>
    <w:rsid w:val="00F117BA"/>
    <w:rsid w:val="00F408AE"/>
    <w:rsid w:val="00F83437"/>
    <w:rsid w:val="00F84C8F"/>
    <w:rsid w:val="00F91CB5"/>
    <w:rsid w:val="00FA0151"/>
    <w:rsid w:val="00FC242D"/>
    <w:rsid w:val="00FE19C9"/>
    <w:rsid w:val="00FE7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23C0E"/>
  <w15:docId w15:val="{C468B6B4-191F-4A29-ACF8-5A9EC915A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C3F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C3FD5"/>
    <w:pPr>
      <w:ind w:left="720"/>
      <w:contextualSpacing/>
    </w:pPr>
  </w:style>
  <w:style w:type="character" w:customStyle="1" w:styleId="WW8Num2z0">
    <w:name w:val="WW8Num2z0"/>
    <w:rsid w:val="001C3FD5"/>
    <w:rPr>
      <w:rFonts w:ascii="Times New Roman" w:hAnsi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567C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67C2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Default">
    <w:name w:val="Default"/>
    <w:rsid w:val="001932FA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60A23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931A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31AC5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931A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31AC5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0">
    <w:name w:val="Stopka_"/>
    <w:link w:val="Stopka1"/>
    <w:rsid w:val="008C738A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Nagwek1">
    <w:name w:val="Nagłówek #1_"/>
    <w:link w:val="Nagwek10"/>
    <w:rsid w:val="008C738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Stopka1">
    <w:name w:val="Stopka1"/>
    <w:basedOn w:val="Normalny"/>
    <w:link w:val="Stopka0"/>
    <w:rsid w:val="008C738A"/>
    <w:pPr>
      <w:widowControl w:val="0"/>
      <w:shd w:val="clear" w:color="auto" w:fill="FFFFFF"/>
      <w:suppressAutoHyphens w:val="0"/>
      <w:spacing w:line="264" w:lineRule="auto"/>
      <w:jc w:val="both"/>
    </w:pPr>
    <w:rPr>
      <w:sz w:val="22"/>
      <w:szCs w:val="22"/>
      <w:lang w:eastAsia="en-US"/>
    </w:rPr>
  </w:style>
  <w:style w:type="paragraph" w:customStyle="1" w:styleId="Nagwek10">
    <w:name w:val="Nagłówek #1"/>
    <w:basedOn w:val="Normalny"/>
    <w:link w:val="Nagwek1"/>
    <w:rsid w:val="008C738A"/>
    <w:pPr>
      <w:widowControl w:val="0"/>
      <w:shd w:val="clear" w:color="auto" w:fill="FFFFFF"/>
      <w:suppressAutoHyphens w:val="0"/>
      <w:spacing w:after="560"/>
      <w:jc w:val="center"/>
      <w:outlineLvl w:val="0"/>
    </w:pPr>
    <w:rPr>
      <w:b/>
      <w:bCs/>
      <w:sz w:val="28"/>
      <w:szCs w:val="28"/>
      <w:lang w:eastAsia="en-US"/>
    </w:rPr>
  </w:style>
  <w:style w:type="paragraph" w:styleId="Bezodstpw">
    <w:name w:val="No Spacing"/>
    <w:uiPriority w:val="1"/>
    <w:qFormat/>
    <w:rsid w:val="00182A26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character" w:customStyle="1" w:styleId="WW8Num1z0">
    <w:name w:val="WW8Num1z0"/>
    <w:rsid w:val="00B846B4"/>
    <w:rPr>
      <w:b w:val="0"/>
      <w:b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1288</Words>
  <Characters>7729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Kruk</dc:creator>
  <cp:lastModifiedBy>Grzegorz Kruk</cp:lastModifiedBy>
  <cp:revision>8</cp:revision>
  <cp:lastPrinted>2021-03-12T12:01:00Z</cp:lastPrinted>
  <dcterms:created xsi:type="dcterms:W3CDTF">2021-03-12T11:55:00Z</dcterms:created>
  <dcterms:modified xsi:type="dcterms:W3CDTF">2021-03-15T08:52:00Z</dcterms:modified>
</cp:coreProperties>
</file>