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2F" w:rsidRDefault="005A3D5F">
      <w:bookmarkStart w:id="0" w:name="_GoBack"/>
      <w:r>
        <w:t>Plakat pierwszej edycji konkursu „Podatkowi liderzy” (opis)</w:t>
      </w:r>
      <w:bookmarkEnd w:id="0"/>
      <w:r w:rsidR="004C63D6">
        <w:t>:</w:t>
      </w:r>
    </w:p>
    <w:p w:rsidR="005A3D5F" w:rsidRDefault="005A3D5F">
      <w:r>
        <w:t>Jesteś za prostymi i sprawiedliwymi podatkami, partnerskim podejściem do podatnika, nie zgadzasz się na wyłudzenia podatkowe i agresywną optymalizację?</w:t>
      </w:r>
    </w:p>
    <w:p w:rsidR="005A3D5F" w:rsidRDefault="005A3D5F">
      <w:r>
        <w:t>Weź udział w pierwszej edycji konkursu „Podatkowi liderzy”</w:t>
      </w:r>
    </w:p>
    <w:p w:rsidR="005A3D5F" w:rsidRDefault="005A3D5F">
      <w:r>
        <w:t>organizowanego przez Ministra Rozwoju i Finansów</w:t>
      </w:r>
    </w:p>
    <w:p w:rsidR="005A3D5F" w:rsidRDefault="005A3D5F">
      <w:r>
        <w:t>i wygraj płatny staż w Ministerstwie Finansów</w:t>
      </w:r>
    </w:p>
    <w:p w:rsidR="005A3D5F" w:rsidRDefault="005A3D5F">
      <w:r>
        <w:t>prześlij swoją pracę konkursową pt. „Co warto zmienić w polskim prawie podatkowym?”</w:t>
      </w:r>
    </w:p>
    <w:p w:rsidR="005A3D5F" w:rsidRDefault="005A3D5F">
      <w:r>
        <w:t xml:space="preserve">do 9 czerwca 2017 r. na adres: </w:t>
      </w:r>
      <w:r w:rsidRPr="005A3D5F">
        <w:t>praktyki@mf.gov.pl</w:t>
      </w:r>
    </w:p>
    <w:p w:rsidR="005A3D5F" w:rsidRDefault="005A3D5F">
      <w:r>
        <w:t>Konkurs przeznaczony jest dla studentów lub absolwentów kierunków prawniczych lub ekonomicznych</w:t>
      </w:r>
      <w:r w:rsidR="00D03466">
        <w:t>,</w:t>
      </w:r>
      <w:r>
        <w:t xml:space="preserve"> ze znajomością podstaw polskiego prawa podatkowego i bardzo dobrą znajomością języka angielskiego</w:t>
      </w:r>
    </w:p>
    <w:p w:rsidR="005A3D5F" w:rsidRDefault="005D1F94">
      <w:r>
        <w:t>Laureatom konkursu oferujemy</w:t>
      </w:r>
      <w:r w:rsidR="00D03466">
        <w:t>: miesięczny</w:t>
      </w:r>
      <w:r>
        <w:t xml:space="preserve"> </w:t>
      </w:r>
      <w:r w:rsidR="00D03466">
        <w:t>płatny staż w Ministerstwie Finansów, udział w pracach grupy roboczej zajmującej się uszczelnianiem prawa podatkowego, uczestnictwo w organizowanych przez Ministerstwo Finansów kursach i szkoleniach</w:t>
      </w:r>
    </w:p>
    <w:p w:rsidR="00D03466" w:rsidRDefault="00D03466">
      <w:r>
        <w:t>Regulamin i szczegółowe zasady konkursu dostępne są na stronie www.mf.gov.pl</w:t>
      </w:r>
    </w:p>
    <w:sectPr w:rsidR="00D0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4C63D6"/>
    <w:rsid w:val="005A3D5F"/>
    <w:rsid w:val="005D1F94"/>
    <w:rsid w:val="007C3923"/>
    <w:rsid w:val="007E6E2F"/>
    <w:rsid w:val="008125B8"/>
    <w:rsid w:val="00C2245C"/>
    <w:rsid w:val="00CF4873"/>
    <w:rsid w:val="00D0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pierwszej edycji konkursu (opis)</dc:title>
  <dc:subject/>
  <cp:keywords/>
  <dc:description/>
  <dcterms:created xsi:type="dcterms:W3CDTF">2020-04-29T07:43:00Z</dcterms:created>
  <dcterms:modified xsi:type="dcterms:W3CDTF">2020-04-30T05:07:00Z</dcterms:modified>
</cp:coreProperties>
</file>