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CB" w:rsidRDefault="00C812CB" w:rsidP="00C812CB">
      <w:pPr>
        <w:pStyle w:val="Tekstpodstawowy"/>
        <w:spacing w:line="276" w:lineRule="auto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 xml:space="preserve">Fabryka Obrabiarek do Drewna Sp. z o.o. </w:t>
      </w:r>
    </w:p>
    <w:p w:rsidR="00C812CB" w:rsidRDefault="00C812CB" w:rsidP="00C812CB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C812CB" w:rsidRDefault="00C812CB" w:rsidP="00C812CB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C812CB" w:rsidRDefault="00C812CB" w:rsidP="00C812CB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C812CB" w:rsidRDefault="00C812CB" w:rsidP="00C812CB">
      <w:pPr>
        <w:rPr>
          <w:b/>
        </w:rPr>
      </w:pPr>
    </w:p>
    <w:p w:rsidR="00C812CB" w:rsidRDefault="00C812CB" w:rsidP="00C812CB"/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 w:rsidR="005B681E">
        <w:rPr>
          <w:rFonts w:eastAsia="SimSun"/>
          <w:b/>
          <w:bCs/>
          <w:kern w:val="2"/>
          <w:sz w:val="22"/>
          <w:szCs w:val="22"/>
          <w:lang w:eastAsia="zh-CN" w:bidi="hi-IN"/>
        </w:rPr>
        <w:t>do dnia 25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Pr="00C812CB">
        <w:rPr>
          <w:rFonts w:eastAsia="SimSun"/>
          <w:b/>
          <w:kern w:val="2"/>
          <w:sz w:val="22"/>
          <w:szCs w:val="22"/>
          <w:lang w:eastAsia="zh-CN" w:bidi="hi-IN"/>
        </w:rPr>
        <w:t>wrześ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nia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2023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C812CB" w:rsidRDefault="00C812CB" w:rsidP="00C812CB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C812CB" w:rsidRDefault="00C812CB" w:rsidP="00C812CB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 w:rsidR="005B681E">
        <w:rPr>
          <w:rFonts w:eastAsia="SimSun"/>
          <w:b/>
          <w:bCs/>
          <w:kern w:val="2"/>
          <w:sz w:val="22"/>
          <w:szCs w:val="22"/>
          <w:lang w:eastAsia="zh-CN" w:bidi="hi-IN"/>
        </w:rPr>
        <w:t>w dniu 26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września 2023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29 215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>. Wadium należy wpłacić na rachunek Organizatora nr 33105011391000009031063937 (</w:t>
      </w:r>
      <w:r w:rsidR="005B681E">
        <w:rPr>
          <w:rFonts w:eastAsia="SimSun"/>
          <w:kern w:val="2"/>
          <w:sz w:val="22"/>
          <w:szCs w:val="22"/>
          <w:lang w:eastAsia="zh-CN" w:bidi="hi-IN"/>
        </w:rPr>
        <w:t>ING Bank Śląski S.A.) do dnia 25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września 2023 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C812CB" w:rsidRDefault="00C812CB" w:rsidP="00C812CB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C812CB" w:rsidRDefault="00C812CB" w:rsidP="00C812CB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 xml:space="preserve">prawo pierwokupu, przeniesienie własności Nieruchomości nastąpi odrębną czynnością, dokonaną po i pod warunkiem nieskorzystania z prawa pierwokupu przez Miasto Bydgoszcz.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584 300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C812CB" w:rsidRDefault="00C812CB" w:rsidP="00C812CB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C812CB" w:rsidRDefault="00C812CB" w:rsidP="00C812CB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C812CB" w:rsidRDefault="00C812CB" w:rsidP="00C812CB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C812CB" w:rsidRDefault="00C812CB" w:rsidP="00C812CB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C812CB" w:rsidRDefault="00C812CB" w:rsidP="00C812CB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C812CB" w:rsidRDefault="00C812CB" w:rsidP="00C812CB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C812CB" w:rsidRDefault="00C812CB" w:rsidP="00C812CB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Ogłoszono dnia 06 września 2023 r. </w:t>
      </w:r>
    </w:p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>
      <w:pPr>
        <w:spacing w:after="160" w:line="252" w:lineRule="auto"/>
      </w:pPr>
      <w:r>
        <w:br w:type="page"/>
      </w:r>
    </w:p>
    <w:p w:rsidR="00C812CB" w:rsidRDefault="00C812CB" w:rsidP="00C812CB">
      <w:pPr>
        <w:jc w:val="center"/>
      </w:pPr>
      <w:r>
        <w:lastRenderedPageBreak/>
        <w:t>***</w:t>
      </w:r>
    </w:p>
    <w:p w:rsidR="00C812CB" w:rsidRDefault="00C812CB" w:rsidP="00C812CB"/>
    <w:p w:rsidR="00C812CB" w:rsidRDefault="00C812CB" w:rsidP="00C812CB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C812CB" w:rsidRDefault="00C812CB" w:rsidP="00C812CB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C812CB" w:rsidRDefault="00C812CB" w:rsidP="00C812CB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C812CB" w:rsidRDefault="00C812CB" w:rsidP="00C812CB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Niniejszy dokument (Warunki) określa dalsze warunki przetargu prowadzonego przez Fabrykę Obrabiarek do Drewna Sp. z o.o. (Organizator), którego dotyczy Ogłoszenia przetargowego ogłoszone i opublikowane na stronie internetowej Organizatora dnia 06 września 2023 r. Rozumienie i definicje pojęć wynikające z ww. Ogłoszenia, zachowują swą aktualność dla wykładni niniejszych Warunków. 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C812CB" w:rsidRDefault="00C812CB" w:rsidP="00C812CB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C812CB" w:rsidRDefault="00C812CB" w:rsidP="00C812CB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C812CB" w:rsidRDefault="00C812CB" w:rsidP="00C812CB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C812CB" w:rsidRDefault="00C812CB" w:rsidP="00C812CB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C812CB" w:rsidRDefault="00C812CB" w:rsidP="00C812CB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C812CB" w:rsidRDefault="00C812CB" w:rsidP="00C812CB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C812CB" w:rsidRDefault="00C812CB" w:rsidP="00C812CB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C812CB" w:rsidRDefault="00C812CB" w:rsidP="00C812CB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C812CB" w:rsidRDefault="00C812CB" w:rsidP="00C812CB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C812CB" w:rsidRDefault="00C812CB" w:rsidP="00C812CB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C812CB" w:rsidRDefault="00C812CB" w:rsidP="00C812CB">
      <w:pPr>
        <w:jc w:val="both"/>
        <w:rPr>
          <w:sz w:val="22"/>
          <w:szCs w:val="22"/>
        </w:rPr>
      </w:pPr>
    </w:p>
    <w:p w:rsidR="00C812CB" w:rsidRDefault="00C812CB" w:rsidP="00C812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06 września 2023 r. </w:t>
      </w:r>
    </w:p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C812CB" w:rsidRDefault="00C812CB" w:rsidP="00C812CB"/>
    <w:p w:rsidR="004B5CB2" w:rsidRDefault="004B5CB2"/>
    <w:sectPr w:rsidR="004B5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CB"/>
    <w:rsid w:val="00496DF5"/>
    <w:rsid w:val="004B5CB2"/>
    <w:rsid w:val="005B681E"/>
    <w:rsid w:val="00C8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62301-9AA4-4266-9335-3BDDC90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812CB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812C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1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1858</Words>
  <Characters>11149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2023-09-05T08:13:00Z</dcterms:created>
  <dcterms:modified xsi:type="dcterms:W3CDTF">2023-09-05T08:13:00Z</dcterms:modified>
</cp:coreProperties>
</file>