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1C40" w14:textId="77777777" w:rsidR="00E7239D" w:rsidRPr="00E7239D" w:rsidRDefault="00E7239D" w:rsidP="00E7239D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  <w:r w:rsidRPr="00E7239D"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  <w:t>Adekwatność JSFP</w:t>
      </w:r>
    </w:p>
    <w:p w14:paraId="719F713B" w14:textId="77777777" w:rsidR="00E7239D" w:rsidRDefault="00E7239D"/>
    <w:tbl>
      <w:tblPr>
        <w:tblW w:w="1531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5922"/>
        <w:gridCol w:w="1134"/>
        <w:gridCol w:w="2268"/>
        <w:gridCol w:w="1985"/>
        <w:gridCol w:w="1701"/>
        <w:gridCol w:w="1843"/>
      </w:tblGrid>
      <w:tr w:rsidR="00E7239D" w:rsidRPr="007931AF" w14:paraId="50F0E67F" w14:textId="77777777" w:rsidTr="009A708C">
        <w:trPr>
          <w:trHeight w:val="42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A2EABC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B80173C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C07FF8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9E3011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4AD8C6C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Uwagi/wyjaśnienia/wskazówki dot. dalszego postępowania:</w:t>
            </w:r>
          </w:p>
        </w:tc>
      </w:tr>
      <w:tr w:rsidR="00E7239D" w:rsidRPr="007931AF" w14:paraId="5652EB88" w14:textId="77777777" w:rsidTr="009A708C">
        <w:trPr>
          <w:trHeight w:val="9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4C7791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37E4BB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Audytor wewnętrzny ustali na podstawie procedur oraz celów i zadań przyjętych do realizacji w 2023 roku: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F2B80D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Standard </w:t>
            </w:r>
            <w:proofErr w:type="spellStart"/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kz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2F9F43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Odpowiedź</w:t>
            </w: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A1AF2D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udokumentować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6E21A0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B0DAA8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E7239D" w:rsidRPr="007931AF" w14:paraId="32F56F6D" w14:textId="77777777" w:rsidTr="009A708C">
        <w:trPr>
          <w:trHeight w:val="1200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622A42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FFA37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w JSFP istnieją struktury organizacyjne, których celem jest koordynacja procesu monitorowania oraz oceny realizacji celów i zadań</w:t>
            </w:r>
            <w:r w:rsidRPr="00E7239D">
              <w:rPr>
                <w:rFonts w:ascii="Lato" w:eastAsia="Times New Roman" w:hAnsi="Lato" w:cs="Calibri"/>
                <w:lang w:eastAsia="pl-PL"/>
              </w:rPr>
              <w:t>?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FC4E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A.3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19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8F2A1D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F3784F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5CC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71F6448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C06B5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E37C31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w JSFP istnieją struktury organizacyjne, których celem jest koordynacja procesu zarządzania ryzykiem?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0407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A.3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C95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A76BE7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876778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959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65673D56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A56D32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EE82EF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procedury nakładają obowiązek wskazania komórek organizacyjnych odpowiedzialnych za realizację celów określonych dla JSFP?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2050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7A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5EE28F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CA7446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231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28089FD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A9027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D0F44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procedury określają zasady monitorowania stopnia osiągnięcia celów i zadań?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3878E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B.6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DED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80971B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5B6FF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0AD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2D0BA1C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3A650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41DD1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określone zostały mierniki stopnia osiągnięcia celów  i zadań na 2023 rok?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CC5DC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6A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371E87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3EEEFD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258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00EBBA8A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8086A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B9D31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za pomocą tych mierników w 2023 roku monitorowany był postęp realizacji założonych celów i zadań i czy na tej podstawie identyfikowane były zagrożenia nieosiągnięcia celów?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E4C65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EA6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AC2090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0E0E70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C963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AFA604C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5FEB9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DDE72E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określają zasady i terminy przepływu informacji dotyczących postępów realizacji celów i zadań na poziom kierownictwa JSFP, umożliwiając ich monitorowanie?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FAC7A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B.6/D.16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E3F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898ED8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DC0EC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F85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55E995B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24D280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4E436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przepływ informacji dotyczących postępów realizacji celów i zadań JSFP na poziom kierownictwa realizowany był w 2023 roku zgodnie z obowiązującymi zasadami i terminami, umożliwiając jego monitorowanie?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3E5C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B.6/D.16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A7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20BB5E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64E82B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5C8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F1DC76B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92DFF6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AB762B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określają, że w trakcie roku dokonywane są okresowe oceny realizacji celów i zadań, uwzględniające kryterium oszczędności, efektywności i skuteczności?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13D7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E30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2B4A95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7D0E10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418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188E383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4781DBF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1A2C56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Jeśli tak, to kto zgodnie z procedurą przeprowadza takie oceny, jak często i komu przekazywane są ich wyniki?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23B422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74D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9129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A93B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355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227D6A1" w14:textId="77777777" w:rsidTr="009A708C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B8CFFA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3948CB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w 2023 roku dokonywane były okresowe oceny realizacji celów i zadań, uwzględniające kryterium oszczędności, efektywności i skuteczności?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AA6F6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E20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D10430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3E8146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510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4E7B990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D619F99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34AADD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Jeśli tak, to kto przeprowadzał takie oceny, jak często i komu przekazywane były ich wyniki?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8BCAE8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125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FF78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70BB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755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562EDA74" w14:textId="77777777" w:rsidTr="009A708C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8C6A82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E782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przewidują identyfikację i analizę ryzyka obejmującą cele oraz zadania?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5282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B.7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0F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29C904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B5726D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F16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09B2589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E7F6C7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18A71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określają, iż identyfikacja ryzyka w odniesieniu do celów i zadań  dokonywana jest przynajmniej raz w roku?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8F02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B.7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357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BEC423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1B5E03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B2A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01E8BA2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AFBC35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116B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identyfikacja ryzyka w odniesieniu do celów i zadań na 2023 rok została dokonana przynajmniej raz w roku?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1B3A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B.7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4F4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2FC64C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7B32E8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3A2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4B0E6D5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DF8D8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467A46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określają, że wyniki identyfikacji i analizy ryzyka do celów i zadań są dokumentowane?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D824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B.8/C.10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D0F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0BA4DE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64B888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E22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50F688C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1944C1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38494E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wyniki identyfikacji i analizy ryzyka do celów i zadań na 2023 rok zostały udokumentowane?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60F03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B.8/C.10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E3E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6F1178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A2139E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6A61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A25BA04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2A9DC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F28EE4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Czy wyznaczono osoby/komórki organizacyjne odpowiedzialne za monitorowanie poszczególnych </w:t>
            </w:r>
            <w:proofErr w:type="spellStart"/>
            <w:r w:rsidRPr="00E7239D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lang w:eastAsia="pl-PL"/>
              </w:rPr>
              <w:t xml:space="preserve"> do celów i zadań  na 2023 rok?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086E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B.6/A.4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5F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7D6090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924236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47E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D9E3B65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5DEA2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ED4EBC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procedury określają, że zidentyfikowane ryzyka do celów i zadań  są oceniane pod kątem prawdopodobieństwa i skutku ich wystąpienia?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F2575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84A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CA7425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7A9534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C4A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7BF0572C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A596DE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B0DF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w 2023 roku zidentyfikowane ryzyka do celów i zadań zostały ocenione pod kątem prawdopodobieństwa i skutku ich wystąpienia?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29F4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5B7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340905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ED5F5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C7B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1DCEAAF8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E4D2CE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C0150D" w14:textId="77777777" w:rsidR="00E7239D" w:rsidRPr="00E7239D" w:rsidRDefault="00E7239D" w:rsidP="00E7239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Czy procedury przewidują określenie akceptowalnego poziomu ryzyka dla zidentyfikowanych </w:t>
            </w:r>
            <w:proofErr w:type="spellStart"/>
            <w:r w:rsidRPr="00E7239D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lang w:eastAsia="pl-PL"/>
              </w:rPr>
              <w:t xml:space="preserve">  do celów i zadań?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44E9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B.8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D46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179251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F90F40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1A4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0F5A751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81BBE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1204D4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procedury określają kto podejmuje decyzję o tym, że ryzyko jest akceptowalne?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FFB2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B.8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61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19546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C6B1C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F7E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7BD3DAAB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209ED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79DAAC" w14:textId="77777777" w:rsidR="00E7239D" w:rsidRPr="00E7239D" w:rsidRDefault="00E7239D" w:rsidP="00E7239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wymagają udokumentowania takiej decyzji?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C6C00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2B6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10709B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60CBDB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236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53155309" w14:textId="77777777" w:rsidTr="009A708C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978DCA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B63A0C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określono akceptowalny poziom ryzyka dla zidentyfikowanych </w:t>
            </w:r>
            <w:proofErr w:type="spellStart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 do celów i zadań na 2023 rok?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DDEBD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D51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A77D2A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1D9682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447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AB64449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741F56E2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551B67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Kto podejmował decyzję dotyczącą poziomu akceptowalnego zidentyfikowanych </w:t>
            </w:r>
            <w:proofErr w:type="spellStart"/>
            <w:r w:rsidRPr="00E7239D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lang w:eastAsia="pl-PL"/>
              </w:rPr>
              <w:t xml:space="preserve"> dla celów i zadań  na 2023 rok?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092FA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456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3407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C6E0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75E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C83BD30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6679D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DE8D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procedury przewidują, że decyzję o niepodjęciu działań  i rezygnacji z realizacji celu podejmuje kierownik jednostki?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ADDA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74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9A8E18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E1472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A25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07586788" w14:textId="77777777" w:rsidTr="009A708C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4FDCA6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49D350" w14:textId="77777777" w:rsidR="00E7239D" w:rsidRPr="00E7239D" w:rsidRDefault="00E7239D" w:rsidP="00E7239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przewidują, że decyzje dotyczące rezygnacji z podejmowania działań naprawczych są delegowane przez kierownika jednostki na niższy szczebel kierownictwa?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3C897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A.4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4A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CFBA56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D05685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981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3FC8E7C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5887B7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F53A67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Kto podejmował decyzję o niepodjęciu działań lub rezygnacji z celu/celów  na 2023 rok?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CE67C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CF0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7017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EE5C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DC3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451FA418" w14:textId="77777777" w:rsidTr="009A708C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F2EB7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40D5F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w przypadku wystąpienia istotnego ryzyka procedury przewidują konieczność określenia sposobu reakcji na ryzyko (tolerowanie, przeniesienie, wycofanie się, działanie) w odniesieniu do celów i zadań?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DC12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74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6956EF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DCD95E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7E0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3897DD4" w14:textId="77777777" w:rsidTr="009A708C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9E711B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9FBA5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w odniesieniu do zidentyfikowanych istotnych </w:t>
            </w:r>
            <w:proofErr w:type="spellStart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 dla celów i zadań na 2023 rok podjęto działania zgodnie z procedurami?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BCE7D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29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6918C6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8C4FC7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B33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5A6C8E24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CAD0BF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B1471E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Kto podejmował decyzje w zakresie działań jakie należy podjąć w celu zmniejszenia poszczególnych </w:t>
            </w:r>
            <w:proofErr w:type="spellStart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 do poziomu akceptowalnego w odniesieniu do zidentyfikowanych istotnych </w:t>
            </w:r>
            <w:proofErr w:type="spellStart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 dla celów i zadań na 2023 rok?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0226D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B60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F1AC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36E9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052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57CD294F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195DC0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2720C2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Kto był odpowiedzialny za wykonanie decyzji?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20840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BF7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19B9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B7AD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3D19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58545DC1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B69B2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6B371C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procedury w zakresie monitorowania, oceny realizacji celów i zadań oraz zarządzania ryzykiem zawierają mechanizmy służące utrzymaniu ciągłości działania?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DDE1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65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5346CE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743A80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C58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2B19B6E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79DA36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92B502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mechanizmy służące utrzymaniu ciągłości działania w zakresie monitorowania, oceny realizacji celów i zadań oraz zarządzania ryzykiem były stosowane w 2023 roku?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6DA9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DB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67FDBA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219D65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283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5688C4C1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A49AB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CF0F9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Czy procedury w zakresie monitorowania, oceny realizacji celów i zadań oraz zarządzania ryzykiem wymagają dostarczania zarządzającym (w tym kierownikowi jednostki) i pracownikom rzetelnych informacji potrzebnych do ich realizacji?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6739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D.16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503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05BC23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B37CA6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5B6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3B3494F8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7F0F26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F846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przyjęty w JSFP sposób monitorowania, oceny realizacji celów i zadań oraz zarządzania ryzykiem </w:t>
            </w:r>
            <w:r w:rsidRPr="00E7239D">
              <w:rPr>
                <w:rFonts w:ascii="Lato" w:eastAsia="Times New Roman" w:hAnsi="Lato" w:cs="Calibri"/>
                <w:lang w:eastAsia="pl-PL"/>
              </w:rPr>
              <w:t xml:space="preserve">dostarczył </w:t>
            </w: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w 2023 roku zarządzającym (w tym kierownikowi jednostki) i pracownikom rzetelne informacje potrzebne do ich realizacji?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62A8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D.16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18E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BAC92A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682268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A13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7931AF" w14:paraId="2BCF9B00" w14:textId="77777777" w:rsidTr="009A708C">
        <w:trPr>
          <w:trHeight w:val="12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43CDB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37438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procedury określają sposób prowadzenia nadzoru przez przełożonych nad działaniami pracowników celem zapewnienia realizacji celów i zadań?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6D42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AC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22E31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F70014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61D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7C5AC2E7" w14:textId="689C2924" w:rsidR="00E7239D" w:rsidRDefault="00E7239D"/>
    <w:tbl>
      <w:tblPr>
        <w:tblW w:w="1516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1987"/>
        <w:gridCol w:w="2071"/>
        <w:gridCol w:w="1843"/>
        <w:gridCol w:w="1612"/>
      </w:tblGrid>
      <w:tr w:rsidR="00E7239D" w:rsidRPr="00E7239D" w14:paraId="2E9EFFA9" w14:textId="77777777" w:rsidTr="00E7239D">
        <w:trPr>
          <w:trHeight w:val="15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476175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169E09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Audytor wewnętrzny ustali na podstawie procedur oraz realizowanych w 2023 r. inwestycji finansowanych lub dofinansowanych </w:t>
            </w: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  <w:t xml:space="preserve">z budżetu państwa, które podlegają obowiązkowi corocznej oceny stopnia realizacji założonych celów </w:t>
            </w: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  <w:t xml:space="preserve">w ramach kontroli zarządczej w JSFP (art. 133a ustawy)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5D8AF2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Standard </w:t>
            </w:r>
            <w:proofErr w:type="spellStart"/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kz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4C3756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Odpowiedź</w:t>
            </w: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97AF5C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zebrać dowody potwierdzające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D33066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98A02E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E7239D" w:rsidRPr="00E7239D" w14:paraId="092B5BBD" w14:textId="77777777" w:rsidTr="00E7239D">
        <w:trPr>
          <w:trHeight w:val="12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C2CDC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C83BC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istnieje formalna procedura w zakresie przeprowadzania oceny </w:t>
            </w:r>
            <w:r w:rsidRPr="00E7239D">
              <w:rPr>
                <w:rFonts w:ascii="Lato" w:eastAsia="Times New Roman" w:hAnsi="Lato" w:cs="Calibri"/>
                <w:lang w:eastAsia="pl-PL"/>
              </w:rPr>
              <w:t>stopnia realizacji założonych celów dla inwestycji finansowanych lub dofinansowanych z budżetu państwa w rozumieniu art. 133a ustawy?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36B19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C.10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D61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ECB08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63C2CA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591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tekst</w:t>
            </w:r>
          </w:p>
        </w:tc>
      </w:tr>
      <w:tr w:rsidR="00E7239D" w:rsidRPr="00E7239D" w14:paraId="6280F619" w14:textId="77777777" w:rsidTr="00E7239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F6B24B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C967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 formalna procedura  w zakresie przeprowadzania oceny stopnia realizacji założonych celów dla inwestycji finansowanych lub dofinansowanych z budżetu państwa w rozumieniu art. 133a ustawy jest zgodna z przepisami prawa, standardami kontroli zarządczej oraz spójna z innymi procedurami?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D6059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277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CD0A20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AE496F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A8F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E7239D" w14:paraId="516C7362" w14:textId="77777777" w:rsidTr="00E7239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86E010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2A9BF2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obowiązek i odpowiedzialność za dokonanie oceny stopnia realizacji celów inwestycji zostały formalnie przypisane osobie/komórce organizacyjnej?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AD7F6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B99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2C56C2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AD425D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3A2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E7239D" w14:paraId="650FDB37" w14:textId="77777777" w:rsidTr="00E7239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8935D8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78DA17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Jeśli tak, to komu?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3857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E94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9AB8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6263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0E4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E7239D" w14:paraId="17AC7E6A" w14:textId="77777777" w:rsidTr="00E7239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59CA3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AE5AEC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Jeśli nie, to czy pomimo braku formalnego przypisania tego obowiązku ocena jest dokonywana i przez kogo?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E2CE2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6D6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1145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4F94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3BA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E7239D" w14:paraId="29DA62A0" w14:textId="77777777" w:rsidTr="00E7239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F7A6EF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FEE38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W jaki sposób przebiega w JSFP ocena stopnia realizacji założonych celów dla inwestycji (w jaki sposób realizowany jest obowiązek z art. 133a ustawy)?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6A781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2AD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0A3C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884CA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AAE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E7239D" w:rsidRPr="00E7239D" w14:paraId="2892426E" w14:textId="77777777" w:rsidTr="00E7239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0658C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87F301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obszar inwestycji został uwzględniony w procesie zarządzania ryzykiem w JSFP?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22FC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B.6-B.9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B00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46460E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9E7302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09A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49E326EA" w14:textId="4DCF865C" w:rsidR="00E7239D" w:rsidRDefault="007931AF" w:rsidP="007931AF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  <w:r w:rsidRPr="007931AF"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  <w:lastRenderedPageBreak/>
        <w:t>Skuteczność JSFP</w:t>
      </w:r>
    </w:p>
    <w:p w14:paraId="2D625F6C" w14:textId="77777777" w:rsidR="00D151F4" w:rsidRPr="007931AF" w:rsidRDefault="00D151F4" w:rsidP="007931AF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</w:p>
    <w:tbl>
      <w:tblPr>
        <w:tblW w:w="1516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126"/>
        <w:gridCol w:w="1126"/>
        <w:gridCol w:w="1126"/>
        <w:gridCol w:w="1441"/>
        <w:gridCol w:w="1795"/>
        <w:gridCol w:w="1629"/>
        <w:gridCol w:w="1065"/>
      </w:tblGrid>
      <w:tr w:rsidR="00E7239D" w:rsidRPr="00E7239D" w14:paraId="5FC81C9D" w14:textId="77777777" w:rsidTr="007931AF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92E04D5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57C1B2B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52B3EE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717F3B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CEC7862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6D3327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F434084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Uwagi/wyjaśnienia/wskazówki dot. dalszego postępowania: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20EE086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7931AF" w:rsidRPr="00E7239D" w14:paraId="02028081" w14:textId="77777777" w:rsidTr="007931AF">
        <w:trPr>
          <w:trHeight w:val="16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AFEAC1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71DE91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Audytor wewnętrzny dla 3 wybranych celów ustali: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185052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Cel 1</w:t>
            </w: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723A08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Cel 2</w:t>
            </w: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CD2427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Cel 3</w:t>
            </w: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94BDC5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t>Odpowiedź</w:t>
            </w:r>
            <w:r w:rsidRPr="00E7239D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E7239D">
              <w:rPr>
                <w:rFonts w:ascii="Lato" w:eastAsia="Times New Roman" w:hAnsi="Lato" w:cs="Calibri"/>
                <w:i/>
                <w:iCs/>
                <w:lang w:eastAsia="pl-PL"/>
              </w:rPr>
              <w:t>(należy wybrać z listy rozwijanej)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E51CA9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udokumentować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2D6689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67718E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7931AF" w:rsidRPr="00E7239D" w14:paraId="191D2D70" w14:textId="77777777" w:rsidTr="007931AF">
        <w:trPr>
          <w:trHeight w:val="12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350885A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FBC7F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przeprowadzono analizę ryzyka do przyjętych do realizacji celów na 2023 rok?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71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0E4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51E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72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599497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4A4209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09D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4BC50CB1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0F64DB3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3B5375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Czy w analizie ryzyka wykorzystano informacje na temat </w:t>
            </w:r>
            <w:proofErr w:type="spellStart"/>
            <w:r w:rsidRPr="00E7239D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lang w:eastAsia="pl-PL"/>
              </w:rPr>
              <w:t xml:space="preserve"> z poprzedniego roku?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6DF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95D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0E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05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40C5D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9F3569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F97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119610B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184C08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DC1B1F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realizacja tych celów była monitorowana w ciągu roku?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40B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844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06D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FDF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728B09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F0C669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0D8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545AFDE8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65ACAAC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206E95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Jeśli tak, to z jaką częstotliwością?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F3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9AE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D38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5D28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ADDF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1FA7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16CE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47445980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1CB850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BB058E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Czy w wyniku monitorowania w ciągu roku identyfikowano nowe ryzyka?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F24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18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89A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7F5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75265F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F1DEA1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AC49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64397D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242A676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CCD2F4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Jeśli tak, czy były one włączane w system, tzn. do kogo przekazywane były informacje, </w:t>
            </w:r>
            <w:r w:rsidRPr="00E7239D">
              <w:rPr>
                <w:rFonts w:ascii="Lato" w:eastAsia="Times New Roman" w:hAnsi="Lato" w:cs="Calibri"/>
                <w:lang w:eastAsia="pl-PL"/>
              </w:rPr>
              <w:br/>
              <w:t>co robiono z tą informacją, czy na tej podstawie były podejmowane decyzje i przez kogo?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E8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17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3F2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9480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C6A7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C323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290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15ECF7B0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A25BF5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A6670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w wyniku monitorowania w ciągu roku stwierdzano materializowanie się ryzyka?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BDD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A5B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726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EA5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487D9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3070B6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70C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1C9F2389" w14:textId="77777777" w:rsidTr="007931AF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EE6C98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CEB296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Czy osoba/komórka organizacyjna odpowiedzialna za realizację celu informowała o materializowaniu się </w:t>
            </w:r>
            <w:proofErr w:type="spellStart"/>
            <w:r w:rsidRPr="00E7239D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E7239D">
              <w:rPr>
                <w:rFonts w:ascii="Lato" w:eastAsia="Times New Roman" w:hAnsi="Lato" w:cs="Calibri"/>
                <w:lang w:eastAsia="pl-PL"/>
              </w:rPr>
              <w:t>?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FD3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B67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CA4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E83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CE0868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C96EA1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AC3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B8C9C0F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2022F8E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B4010C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Jeśli tak, komu przekazywana była informacja, kto podejmował decyzję, czy została przekazana informacja zwrotna, jak to wpłynęło na plan i działania podejmowane w 2023 r.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39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10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CB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893C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A4E8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44A7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AFD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7765BEDF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4C4BBF1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EDFB4B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osoby/ komórki organizacyjne realizujące cele (poziom operacyjny) otrzymały zwrotną informację związaną z przekazanymi danymi o monitorowaniu celów?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395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E1A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0B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879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1DF5C1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0DC510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D056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0C68F683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5586B8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1A68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kierownik jednostki był informowany o zagrożeniu dla osiągnięcia celu?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7C3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44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FD8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F72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7DB9E3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F5088A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5A1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4F4689E6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31C5A94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AD5CB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Kiedy zidentyfikowano zagrożenie dla osiągnięcia celu?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828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85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13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CFB0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600B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77FB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C8C7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3A89859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60252B5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FDCE28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Kiedy informacja o zagrożeniu dla osiągnięcia celu została przekazana kierownikowi jednostki?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48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C5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C97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30A6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D2533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FBB0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B99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DAADCF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E95FC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0C4024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W jaki sposób kierownik jednostki był informowany o zagrożeniu realizacji celu?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7FA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8DC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D54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C703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9E33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FA5A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DEB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71FE111A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ECB81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5E3C11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 xml:space="preserve">Jeśli kierownik jednostki informowany był o zagrożeniu realizacji celu to czy informacje były wystarczające do podjęcia decyzji o kontynuowaniu lub zaprzestaniu realizacji celu?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47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70D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6C7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C3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AC1ED0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CAF22D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C71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A4D0A5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E2F89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66E90F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kierownik jednostki podjął w związku z tym jakieś działania?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AD2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AC2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E1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E49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9DF115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DAA580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001A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404FA4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893545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16B304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Jeśli tak, to jakie były to działania?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98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6D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A84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1A40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DBB3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4FD2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CEB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53103FA8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E01886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A8367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osoby/komórki organizacyjne realizujące cele (poziom operacyjny) otrzymały zwrotną informację zarządczą (decyzję) w zakresie dalszego postępowania w przypadku zagrożenia realizacji celów?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D1E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2E7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EFA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05F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036BB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48DC1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710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0496F43C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67049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291383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Kto podejmował decyzję o sposobie postępowania w przypadku zagrożenia realizacji celu?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AE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DD5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D7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F8A0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0062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E9533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779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68365A4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244D4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49DF1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W jakiej formie podejmowana była decyzja o sposobie postępowania </w:t>
            </w:r>
            <w:r w:rsidRPr="00E7239D">
              <w:rPr>
                <w:rFonts w:ascii="Lato" w:eastAsia="Times New Roman" w:hAnsi="Lato" w:cs="Calibri"/>
                <w:lang w:eastAsia="pl-PL"/>
              </w:rPr>
              <w:br/>
              <w:t xml:space="preserve">w przypadku zagrożenia realizacji celu?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C8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104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125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457D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9EB8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E8AD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354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380233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083171E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BF2F9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Komu zlecana była decyzja do realizacji?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9E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86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D8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1B0C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7182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799C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D41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7959831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05D2F3B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D1A1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W jakim terminie była przekazywana informacja do wykonawcy decyzji?</w:t>
            </w:r>
            <w:r w:rsidRPr="00E7239D">
              <w:rPr>
                <w:rFonts w:ascii="Lato" w:eastAsia="Times New Roman" w:hAnsi="Lato" w:cs="Calibri"/>
                <w:lang w:eastAsia="pl-PL"/>
              </w:rPr>
              <w:br/>
              <w:t>(od podjęcia decyzji do przekazania jej do realizacji)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17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4D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B3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C72F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4171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7D77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4DA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544C99DF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A07D70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06216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cel podlegał dodatkowemu monitorowaniu?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B14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92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2D5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9B6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8DB690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458455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361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3B03E53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9B7DC8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94CD36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Jeśli tak, w jaki sposób podlegał dodatkowemu monitorowaniu?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6F1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42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8F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1A247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5741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3A38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073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440A7A66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F7E177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574D48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kierownik jednostki podjął decyzję o odstąpieniu od realizacji celu?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23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6E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83D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76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8E1EEB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E90EE8D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76E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7CD5EB2B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10665E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8060BA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właściciel ryzyka zidentyfikował i udokumentował (ślad, zapis w dokumentacji) przyczyny nieosiągnięcia celu (nieosiągnięcia zakładanego poziomu miernika)?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B8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C38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9ED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13B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33163B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8CB56A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D8D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B2C8479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ABCCA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D607A5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 xml:space="preserve">Jeśli cel nie został osiągnięty, to czy informacja o nieosiągnięciu celu została niezwłocznie przekazana kierownictwu/kierownikowi jednostki?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F8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064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E37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0F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0C1173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AA3382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D32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7201D73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5E2F23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73A294" w14:textId="77777777" w:rsidR="00E7239D" w:rsidRPr="00E7239D" w:rsidRDefault="00E7239D" w:rsidP="00E7239D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Jeśli nie, to kiedy została przekazana (po jakim czasie)?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E18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91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B4A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76B6E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103D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E629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403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29F1800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4BA9891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FDB909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kierownik jednostki zidentyfikował przyczyny nieosiągnięcia celu?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5B2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823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7C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F11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E0B06B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80DB01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184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3A478C4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30C8930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C9C1B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E7239D">
              <w:rPr>
                <w:rFonts w:ascii="Lato" w:eastAsia="Times New Roman" w:hAnsi="Lato" w:cs="Calibri"/>
                <w:lang w:eastAsia="pl-PL"/>
              </w:rPr>
              <w:t>Czy nieosiągnięcie celu wynikało ze zmaterializowania się zidentyfikowanego ryzyka (ryzyka, które zostały ujęte w dokumentacji zarządzania ryzykiem)?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6C4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F8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ED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E8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349DF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39D999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6BC1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4B695377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65DE40D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6B1E6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Jakie działania podjął kierownik jednostki w celu zapewnienia poprawy skuteczności procesu w przyszłości w odniesieniu do słabości kontroli zarządczej wskazanych w OKZ za 2022 rok związanych z przyczynami nieosiągnięcia celów przyjętych na 2022 rok (organizacja ucząca się)?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01A9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D7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DEAC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1715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5A5A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15828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B180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561E06E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22B3DF83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271EA" w14:textId="77777777" w:rsidR="00E7239D" w:rsidRPr="00E7239D" w:rsidRDefault="00E7239D" w:rsidP="00E7239D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przyjęty dla celu sposób postępowania w przypadku zaistniałego zagrożenia osiągnięcia celu był zgodny z przyjętym w JSFP schematem postępowania czy też odbiegał od przyjętych procedur?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93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F37F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51E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49F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0E50356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CBDD11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007A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E7239D" w14:paraId="5A6E5737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8FAFFA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2E13DD" w14:textId="77777777" w:rsidR="00E7239D" w:rsidRPr="00E7239D" w:rsidRDefault="00E7239D" w:rsidP="00E7239D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000000"/>
                <w:lang w:eastAsia="pl-PL"/>
              </w:rPr>
              <w:t>Czy wyniki monitorowania realizacji celów i zadań były źródłem danych do wypełnienia oświadczenia o stanie kontroli zarządczej za 2023 rok?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E49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6DB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8F1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55E5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0702BA7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A476A14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</w:pPr>
            <w:r w:rsidRPr="00E7239D">
              <w:rPr>
                <w:rFonts w:ascii="Lato" w:eastAsia="Times New Roman" w:hAnsi="Lato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54E2" w14:textId="77777777" w:rsidR="00E7239D" w:rsidRPr="00E7239D" w:rsidRDefault="00E7239D" w:rsidP="00E7239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E7239D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743C7B52" w14:textId="4F53EE5A" w:rsidR="00E7239D" w:rsidRDefault="00E7239D"/>
    <w:tbl>
      <w:tblPr>
        <w:tblW w:w="15593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4923"/>
        <w:gridCol w:w="985"/>
        <w:gridCol w:w="985"/>
        <w:gridCol w:w="985"/>
        <w:gridCol w:w="985"/>
        <w:gridCol w:w="985"/>
        <w:gridCol w:w="985"/>
        <w:gridCol w:w="1150"/>
        <w:gridCol w:w="1148"/>
        <w:gridCol w:w="1805"/>
      </w:tblGrid>
      <w:tr w:rsidR="007931AF" w:rsidRPr="007931AF" w14:paraId="2B0426F7" w14:textId="77777777" w:rsidTr="007931AF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3304F6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F61F81A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C7802A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30B327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F9BB8B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409911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E0F956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6E2F11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B4828C4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Uwagi/wyjaśnienia/wskazówki dot. dalszego postępowania: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A50DB92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7931AF" w:rsidRPr="007931AF" w14:paraId="7CB5F7AA" w14:textId="77777777" w:rsidTr="007931AF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9578AA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E6FEA7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Audytor wewnętrzny ustali na podstawie realizowanych w 2023 roku inwestycji finansowanych lub dofinansowanych z budżetu państwa, które podlegają obowiązkowi corocznej oceny stopnia realizacji założonych celów w ramach kontroli zarządczej w JSFP (art. 133a ustawy)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683768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Inwestycja 1</w:t>
            </w: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C661C7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Inwestycja 2</w:t>
            </w: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45DCBF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Inwestycja 3</w:t>
            </w: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D67271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Inwestycja 4</w:t>
            </w: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9544F9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Inwestycja 5</w:t>
            </w: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27E156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t>Odpowiedź</w:t>
            </w:r>
            <w:r w:rsidRPr="007931AF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lang w:eastAsia="pl-PL"/>
              </w:rPr>
              <w:t>(należy wybrać z listy rozwijanej)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A08815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zebrać dowody potwierdzające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355B2E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9BE184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7931AF" w:rsidRPr="007931AF" w14:paraId="28DF60BE" w14:textId="77777777" w:rsidTr="007931AF">
        <w:trPr>
          <w:trHeight w:val="12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EB247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32F91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za 2023 r. w ramach kontroli zarządczej przeprowadzono ocenę stopnia realizacji założonych celów dla inwestycji finansowanych lub dofinansowanych z budżetu państwa w rozumieniu art. 133a ustawy?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A00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D18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A7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CF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EC6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417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EC7E4E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5A4F24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FFD9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tekst</w:t>
            </w:r>
          </w:p>
        </w:tc>
      </w:tr>
      <w:tr w:rsidR="007931AF" w:rsidRPr="007931AF" w14:paraId="68F6F9FC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8F344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D5B780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dokonanie oceny stopnia realizacji założonych celów dla inwestycji w 2023 r. nastąpiło w sposób określony formalną procedurą?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815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D5C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BC3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2EB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CA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24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5F1EF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232D28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49E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5F5F37BA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5E114E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ECED3E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w przypadku rozpoczęcia inwestycji przed 2023 r. oceny stopnia realizacji założonych celów dla inwestycji były przeprowadzane, a ich wyniki za każdy rok przekazane zostały kierownikowi jednostki/ osobom wskazanym w procedurze?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23E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966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C11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17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C92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AE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94EDA1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1123B9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CEE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1884314F" w14:textId="77777777" w:rsidTr="007931AF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E9C32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13857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ocena roczna stopnia realizacji założonych celów dla prowadzonych inwestycji za 2023 r. potwierdziła zgodność postępów z założeniami?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34C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819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31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92C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EBE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EB2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0ACA51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A454BD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B96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0C607FE7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264607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59AFB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Jeśli ocena wykazała niezgodności z założeniami, to czy były one przedmiotem analizy </w:t>
            </w: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br/>
              <w:t>i wyjaśnienia przyczyn oraz podjęcia decyzji zarządczych (naprawczych)?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82A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0B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C70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87F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F1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B0C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048B7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F66B8F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645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362D4C6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D17852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5CFB65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informacja z oceny stopnia realizacji założonych celów dla inwestycji  za 2023 r. została przekazana jednostce nadrzędnej?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28D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56B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E9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0DF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477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C4B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F478F2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74CAF9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834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77513CD8" w14:textId="77777777" w:rsidTr="007931AF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2D9B61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2B1E37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wykonywanie zadań inwestycyjnych było monitorowane w trakcie 2023 roku?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14F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821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092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75A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789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082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36E0A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E55B67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015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13AA2643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2982D4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0E75C8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 Jeśli tak, to w jaki sposób?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43D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2D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E3B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72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EC8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C72C6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AFFBBA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FCE7A5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32F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747EA5FB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18AA29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8C7B48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Komu na poziomie JSFP przekazywane były informacje z wyników monitorowania?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FB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7C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7B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9E5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DB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4148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88353F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139AA1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E90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5C4B9D01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B2725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DA2E15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W jakiej</w:t>
            </w: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 xml:space="preserve"> </w:t>
            </w:r>
            <w:r w:rsidRPr="007931AF">
              <w:rPr>
                <w:rFonts w:ascii="Lato" w:eastAsia="Times New Roman" w:hAnsi="Lato" w:cs="Calibri"/>
                <w:lang w:eastAsia="pl-PL"/>
              </w:rPr>
              <w:t>formie</w:t>
            </w: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 na poziomie JSFP przekazywane były informacje </w:t>
            </w: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br/>
              <w:t xml:space="preserve">z monitorowania postępu realizacji inwestycji?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C5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99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0EB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30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90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4877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CCD3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9CF0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6E9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6589CB5B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D327F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B24C69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Jak często na poziomie JSFP przekazywane były w trakcie roku informacje </w:t>
            </w: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br/>
              <w:t xml:space="preserve">z monitorowania postępu realizacji inwestycji?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BC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CCF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2C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14B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DC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19A1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05D1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0DA6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9C7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37E1B842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24B4B4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92FDB7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informacje z monitorowania przebiegu realizacji inwestycji i oceny postępów były przekazywane jednostce nadrzędnej?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E2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308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00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34F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78B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CD6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45444E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FE54E1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22E2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260D800D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667C0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B17117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Jeśli tak, to jak często i w jakiej formie?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09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AE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E6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72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10B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otwarte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AE24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7796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A87A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832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34049FA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F63E5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1DA8E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informacje z monitorowania zawierały zapewnienie o poprawności przebiegu inwestycji lub propozycje działań korygujących w przypadku problemów?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2B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B3F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C80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57F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52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653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90E204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DFA34D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FFA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7BCBD4D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06EB34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E04ED6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przypadku uznania potrzeby podjęcia działań korygujących określono terminy ich podjęcia i obowiązek przedstawienia informacji zwrotnej o rezultatach tych działań po upływie wyznaczonego terminu?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296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4C9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712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BA0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02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AD2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520DE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1EC5B7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CA6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5DCEAC1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B252F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5B38F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propozycje działań korygujących/ograniczających ryzyko zostały zrealizowane?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90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170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B1E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8CF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987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1AA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E0D3C5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CD03D2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DF4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00FECAE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ADF39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67730D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dla inwestycji zakończonej w 2023 r. lub kontynuowanej po tym roku, przeprowadzony został audyt wewnętrzny w zakresie realizacji inwestycji?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93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1ED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A40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618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E3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A4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465EBE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5192C2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D50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109DED6A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9BBC31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7E66E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przypadku wydania zaleceń z audytu wewnętrznego inwestycji zostały one wykonane w ustalonym terminie?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B2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700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306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F7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C45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2B5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6BE25E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7C120C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4B6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0E23A318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A9AF1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ADAB17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przypadku wydania zaleceń z audytu wewnętrznego w zakresie realizacji inwestycji ich wykonanie zostało objęte czynnościami sprawdzającymi, których wyniki przekazano kierownikowi jednostki?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66A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D6B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65C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473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9F0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F90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B5F56B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38E323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9D3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4FE2173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83482F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9152B9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dla inwestycji zakończonej w 2023 r. lub kontynuowanej po tym roku, przeprowadzona została kontrola wewnętrzna lub zewnętrzna w zakresie realizacji inwestycji?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779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92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A99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47C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2DB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23C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4C1D3B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AE4188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C9D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43E91D8B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A2931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F0E273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przypadku wydania zaleceń z kontroli wewnętrznej lub zewnętrznej zostały one wykonane w ustalonym terminie?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F2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5B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6A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6A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0B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CD9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7110B2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3E57CD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C56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244BE19A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1F338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81683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informacje z monitorowania przebiegu inwestycji oraz ocena stopnia realizacji założonych celów dla inwestycji zostały wzięte pod uwagę jako źródło informacji o stanie kontroli zarządczej przy sporządzaniu oświadczenia za 2023 r.?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4F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85F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2E1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036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07C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CE6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5C159D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59FAD6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E3C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1550BF1E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1A984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50B2A3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wyniki z przeprowadzonego audytu wewnętrznego w zakresie realizacji i rozliczenia inwestycji zostały wzięte pod uwagę jako źródło informacji o stanie kontroli zarządczej przy sporządzaniu oświadczenia za 2023 r.?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DEB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77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CFA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1F3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9FB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5EE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2290CC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BDBC76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41C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59B124B0" w14:textId="77777777" w:rsidTr="007931AF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C09D3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5D27F7" w14:textId="77777777" w:rsidR="007931AF" w:rsidRPr="007931AF" w:rsidRDefault="007931AF" w:rsidP="007931A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wyniki przeprowadzonej kontroli wewnętrznej lub zewnętrznej w zakresie realizacji i rozliczenia inwestycji zostały wzięte pod uwagę jako źródło informacji o stanie kontroli zarządczej przy sporządzaniu oświadczenia za 2023 r.?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23C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0BC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37D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300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6ED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FB3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6ABF69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E1F227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30D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61EBCC62" w14:textId="0C9B5144" w:rsidR="00E7239D" w:rsidRDefault="00E7239D"/>
    <w:p w14:paraId="3D894F88" w14:textId="19FFC331" w:rsidR="007931AF" w:rsidRDefault="007931AF"/>
    <w:p w14:paraId="03EFF191" w14:textId="2712F516" w:rsidR="007931AF" w:rsidRDefault="007931AF"/>
    <w:p w14:paraId="1D510351" w14:textId="47F9085A" w:rsidR="007931AF" w:rsidRDefault="007931AF"/>
    <w:p w14:paraId="37C23AF0" w14:textId="5796188A" w:rsidR="007931AF" w:rsidRDefault="007931AF"/>
    <w:p w14:paraId="343839FB" w14:textId="6C150F79" w:rsidR="007931AF" w:rsidRDefault="007931AF"/>
    <w:p w14:paraId="4F818A4A" w14:textId="77777777" w:rsidR="009A708C" w:rsidRPr="009A708C" w:rsidRDefault="009A708C" w:rsidP="009A708C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  <w:r w:rsidRPr="009A708C"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  <w:t>Efektywność JSFP</w:t>
      </w:r>
    </w:p>
    <w:p w14:paraId="255D4A69" w14:textId="77777777" w:rsidR="007931AF" w:rsidRDefault="007931AF"/>
    <w:tbl>
      <w:tblPr>
        <w:tblW w:w="1545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72"/>
        <w:gridCol w:w="2000"/>
        <w:gridCol w:w="1560"/>
        <w:gridCol w:w="1701"/>
        <w:gridCol w:w="2409"/>
      </w:tblGrid>
      <w:tr w:rsidR="007931AF" w:rsidRPr="007931AF" w14:paraId="3ED70537" w14:textId="77777777" w:rsidTr="007931AF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938FE0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A76A937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54665E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8BFBD8A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Uwagi/wyjaśnienia/wskazówki dot. dalszego postępowania:</w:t>
            </w:r>
          </w:p>
        </w:tc>
      </w:tr>
      <w:tr w:rsidR="007931AF" w:rsidRPr="007931AF" w14:paraId="0B718DD1" w14:textId="77777777" w:rsidTr="007931AF">
        <w:trPr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9EFDDA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Lp.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217453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Audytor wewnętrzny ustali: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1C7C20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Odpowiedź</w:t>
            </w: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76C297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zebrać dowody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B80862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ustalić przyczyny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3CA7C65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uwagi</w:t>
            </w:r>
          </w:p>
        </w:tc>
      </w:tr>
      <w:tr w:rsidR="007931AF" w:rsidRPr="007931AF" w14:paraId="35C3B271" w14:textId="77777777" w:rsidTr="007931AF">
        <w:trPr>
          <w:trHeight w:val="12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5A4EF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9940A83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w zakresie procesu monitorowania, oceny realizacji celów i zadań oraz zarządzania ryzykiem w JSFP były przeprowadzane zadania audytowe? Jeśli tak, to ile?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009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7286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69E5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520A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631F86C0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A15CD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744C85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Ile wydano zaleceń?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7A0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E7E7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5808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FAB6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359C0486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81690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A67C32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Ile zaleceń zostało wdrożonych?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576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161C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0510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558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45B2ED32" w14:textId="77777777" w:rsidTr="007931AF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665DA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238266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w zakresie procesu monitorowania, oceny realizacji celów i zadań oraz zarządzania ryzykiem w JSFP były przeprowadzane  kontrole wewnętrzne lub zewnętrzne? Jeśli tak, to ile?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356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3B30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7914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DD93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584277FC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C42655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359936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Ile wydano zaleceń pokontrolnych?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7CD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A18B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38DB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129E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09620FA8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901E74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1325E7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Ile zaleceń pokontrolnych zostało wdrożonych?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D9D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F25E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D36F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FF0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0915E664" w14:textId="77777777" w:rsidTr="007931AF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1FF5E8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DA00E4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w zakresie procesu monitorowania, oceny realizacji celów i zadań oraz zarządzania ryzykiem w JSFP dokonywano ewaluacji?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E5E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A5F7AF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BFC751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427C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17C24F78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34448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8368DDE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Ile wniosków zawierały wyniki ewaluacji?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63C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992F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273CF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A643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6CE04053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46F73C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B87FB1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Ile wniosków z ewaluacji zostało zrealizowanych?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753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825CD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F287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0A5A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22015ACB" w14:textId="77777777" w:rsidTr="007931AF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2109A9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08CA50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przeprowadzono ocenę realizacji celów i zadań w JSFP z uwzględnieniem kryterium oszczędności, efektywności i skuteczności?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EF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B1F345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27BE1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E26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22C35B83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04DB4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5C780D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Jeśli tak, to jak wynik przeprowadzonej oceny realizacji celów i zadań wpłynął na sposób </w:t>
            </w: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br/>
              <w:t>realizacji celów w 2023 roku (oszczędność, efektywność i skuteczność) lub na zmianę procedur?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54F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6D4E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1C8A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C883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6EF3BA53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9A71D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0E9A0E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Czy JSFP systematycznie zbiera i analizuje dane dotyczące wykorzystania zasobów do realizacji procesu monitorowania, oceny realizacji celów i zadań oraz zarządzania ryzykiem?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71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33B1D3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DDDA37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52B8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02B4C456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73FEBA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4035EB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Jeśli tak, to jakie?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407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271F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9EF3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9C69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2B71EC9D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DCC82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F80AEB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 xml:space="preserve">Liczbę osób zaangażowanych w koordynowanie czynności związanych z monitorowaniem, oceną realizacji celów i zadań oraz zarządzanie ryzykiem w 2023 roku.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962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7A27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0A2B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E5CF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102D1D0F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8F1E4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8A2C97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Jaki to odsetek liczby wszystkich zatrudnionych w JSFP?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74A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1BFD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8FD9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279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6446BDA9" w14:textId="77777777" w:rsidTr="007931A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C0815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4D2DFB75" w14:textId="77777777" w:rsidR="007931AF" w:rsidRPr="007931AF" w:rsidRDefault="007931AF" w:rsidP="007931A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78149B1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8E5DD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B268C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58698CAD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7931AF" w:rsidRPr="007931AF" w14:paraId="64416C0D" w14:textId="77777777" w:rsidTr="007931AF">
        <w:trPr>
          <w:trHeight w:val="2085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8E6DD0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BBB21B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Audytor wewnętrzny  - w oparciu o profesjonalny osąd, zebrane informacje i analizy odpowie na następujące pytania: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508B20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Odpowiedź</w:t>
            </w: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7931AF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9A2CD3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ustalić                                  w uzgodnieniu                         z audytowanym co można zmienić, usprawnić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5A7E85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nie wymaga dalszych działań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8902E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7931AF" w:rsidRPr="007931AF" w14:paraId="4247A67F" w14:textId="77777777" w:rsidTr="007931AF">
        <w:trPr>
          <w:trHeight w:val="12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DB0C8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7CA721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stosowanie procedur w zakresie monitorowania, oceny realizacji celów i zadań oraz zarządzania ryzykiem w JSFP powoduje powielanie się ról/nadmierne przedłużanie procesu?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822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2A18129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8E4D2D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7C5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70B3037C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CB1E4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55FA03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uczestnicy procesu monitorowania, oceny realizacji celów i zadań oraz zarządzania ryzykiem w JSFP są nadmiernie obciążeni w związku z rolą jaką pełnią w procesie?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2BF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5548BB4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780649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B36C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3D9966C5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99904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41B550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występowały opóźnienia w pozyskiwaniu danych/informacji na potrzeby monitorowania, oceny realizacji celów i zadań przyjętych na 2023 rok oraz zarządzania ryzykiem w JSFP?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81A5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4DB910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65682B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9EE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3722B9CB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087A9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53E9B0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występowały przeszkody w przepływie informacji pomiędzy kierownikiem jednostki a komórkami organizacyjnymi zaangażowanymi w monitorowanie, ocenę realizacji celów i zadań przyjętych w JSFP na 2023 rok oraz zarządzanie ryzykiem?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84A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1FFC266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BD1696B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07B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466FF72B" w14:textId="77777777" w:rsidTr="007931AF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3E711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848E96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w procesie monitorowania, oceny realizacji celów i zadań oraz zarządzania ryzykiem w JSFP w 2023 roku występowały "wąskie gardła"?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028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7F106C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49DE55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5489F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718A96BE" w14:textId="77777777" w:rsidTr="007931A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06A0CC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7823AE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w procesie monitorowania, oceny realizacji celów i zadań oraz zarządzania ryzykiem w JSFP w 2023 roku występowało dublowanie przekazywanych informacji?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7C57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D97DCF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603BA08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8C6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7931AF" w:rsidRPr="007931AF" w14:paraId="294FFDA7" w14:textId="77777777" w:rsidTr="007931AF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CC5DCA0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ADCBA6" w14:textId="77777777" w:rsidR="007931AF" w:rsidRPr="007931AF" w:rsidRDefault="007931AF" w:rsidP="007931A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7931AF">
              <w:rPr>
                <w:rFonts w:ascii="Lato" w:eastAsia="Times New Roman" w:hAnsi="Lato" w:cs="Calibri"/>
                <w:lang w:eastAsia="pl-PL"/>
              </w:rPr>
              <w:t>Czy w procesie monitorowania, oceny realizacji celów i zadań oraz zarządzania ryzykiem w JSFP w 2023 roku zakres i częstotliwość pozyskiwania informacji zarządczej był nadmiarowy?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44E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92E07B3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5EA1CD1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7931A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06002" w14:textId="77777777" w:rsidR="007931AF" w:rsidRPr="007931AF" w:rsidRDefault="007931AF" w:rsidP="007931A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7931A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04D92666" w14:textId="77777777" w:rsidR="007931AF" w:rsidRDefault="007931AF"/>
    <w:sectPr w:rsidR="007931AF" w:rsidSect="007931AF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19BD" w14:textId="77777777" w:rsidR="00F634B1" w:rsidRDefault="00F634B1" w:rsidP="00D151F4">
      <w:pPr>
        <w:spacing w:after="0" w:line="240" w:lineRule="auto"/>
      </w:pPr>
      <w:r>
        <w:separator/>
      </w:r>
    </w:p>
  </w:endnote>
  <w:endnote w:type="continuationSeparator" w:id="0">
    <w:p w14:paraId="75E2E8CF" w14:textId="77777777" w:rsidR="00F634B1" w:rsidRDefault="00F634B1" w:rsidP="00D1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247B" w14:textId="77777777" w:rsidR="00F634B1" w:rsidRDefault="00F634B1" w:rsidP="00D151F4">
      <w:pPr>
        <w:spacing w:after="0" w:line="240" w:lineRule="auto"/>
      </w:pPr>
      <w:r>
        <w:separator/>
      </w:r>
    </w:p>
  </w:footnote>
  <w:footnote w:type="continuationSeparator" w:id="0">
    <w:p w14:paraId="3AEA3B7A" w14:textId="77777777" w:rsidR="00F634B1" w:rsidRDefault="00F634B1" w:rsidP="00D1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9D"/>
    <w:rsid w:val="00004C1B"/>
    <w:rsid w:val="00037EAC"/>
    <w:rsid w:val="007931AF"/>
    <w:rsid w:val="009A708C"/>
    <w:rsid w:val="00B8273F"/>
    <w:rsid w:val="00BE087A"/>
    <w:rsid w:val="00D151F4"/>
    <w:rsid w:val="00E7239D"/>
    <w:rsid w:val="00F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446B4"/>
  <w15:chartTrackingRefBased/>
  <w15:docId w15:val="{B50FC977-211F-424D-A352-2DA62967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2876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Rozkosz Grzegorz</dc:creator>
  <cp:keywords/>
  <dc:description/>
  <cp:lastModifiedBy>Rozkosz Grzegorz</cp:lastModifiedBy>
  <cp:revision>2</cp:revision>
  <dcterms:created xsi:type="dcterms:W3CDTF">2024-03-15T14:51:00Z</dcterms:created>
  <dcterms:modified xsi:type="dcterms:W3CDTF">2024-03-15T15:23:00Z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UxC4dwLulzfINJ8nQH+xvX5LNGipWa4BRSZhPgxsCvkt1JqrsWz+wZ8QfXe+9VLx6fWloTOOxXM8P8FUzmL2sA==</vt:lpwstr>
  </property>
  <property fmtid="{D5CDD505-2E9C-101B-9397-08002B2CF9AE}" pid="4" name="MFClassificationDate">
    <vt:lpwstr>2024-03-15T16:18:08.8479239+01:00</vt:lpwstr>
  </property>
  <property fmtid="{D5CDD505-2E9C-101B-9397-08002B2CF9AE}" pid="5" name="MFClassifiedBySID">
    <vt:lpwstr>UxC4dwLulzfINJ8nQH+xvX5LNGipWa4BRSZhPgxsCvm42mrIC/DSDv0ggS+FjUN/2v1BBotkLlY5aAiEhoi6ueQpfc70tr9qeEF5ikRoZiCNq5arPSepZ0YSEaE0Mehy</vt:lpwstr>
  </property>
  <property fmtid="{D5CDD505-2E9C-101B-9397-08002B2CF9AE}" pid="6" name="MFGRNItemId">
    <vt:lpwstr>GRN-87a3508a-96dc-431a-ab08-a1a8e5d17bea</vt:lpwstr>
  </property>
  <property fmtid="{D5CDD505-2E9C-101B-9397-08002B2CF9AE}" pid="7" name="MFHash">
    <vt:lpwstr>XIHg2Xcxzb+jzHrtrMqQ7rg7iQ0Kqd/JcmZGa7K2wJ0=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