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366A" w14:textId="3AACC21A" w:rsidR="003B21A9" w:rsidRDefault="004B2D50" w:rsidP="002C1EA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DLA OSÓB ZBIERAJĄCYCH GRZYBY</w:t>
      </w:r>
    </w:p>
    <w:p w14:paraId="36A9735A" w14:textId="47471648" w:rsidR="003B21A9" w:rsidRDefault="003B21A9" w:rsidP="002C1EA1">
      <w:pPr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0D2E9F87" w14:textId="77777777" w:rsidR="002775EE" w:rsidRDefault="002775EE" w:rsidP="002C1EA1">
      <w:pPr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605683DC" w14:textId="644840E9" w:rsidR="00DC6AC8" w:rsidRDefault="001452D0" w:rsidP="001452D0">
      <w:pPr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2C1EA1">
        <w:rPr>
          <w:rFonts w:ascii="Arial" w:hAnsi="Arial" w:cs="Arial"/>
          <w:b/>
        </w:rPr>
        <w:t xml:space="preserve">10 </w:t>
      </w:r>
      <w:r w:rsidR="002C1EA1" w:rsidRPr="00CD4175">
        <w:rPr>
          <w:rFonts w:ascii="Arial" w:hAnsi="Arial" w:cs="Arial"/>
          <w:b/>
        </w:rPr>
        <w:t xml:space="preserve">PODSTAWOWYCH ZASAD </w:t>
      </w:r>
      <w:r w:rsidR="002C1EA1">
        <w:rPr>
          <w:rFonts w:ascii="Arial" w:hAnsi="Arial" w:cs="Arial"/>
          <w:b/>
        </w:rPr>
        <w:t>DOTYCZĄCYCH GRZYBÓW</w:t>
      </w:r>
    </w:p>
    <w:p w14:paraId="519F0872" w14:textId="77777777" w:rsidR="003B21A9" w:rsidRPr="003B21A9" w:rsidRDefault="003B21A9" w:rsidP="002C1EA1">
      <w:pPr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720D7113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Zaopatrzyć się w dobry atlas grzybów.</w:t>
      </w:r>
    </w:p>
    <w:p w14:paraId="08B7E429" w14:textId="77777777" w:rsidR="00DC6AC8" w:rsidRPr="00CD4175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t>Dokładne opisy gatunków grzybów wraz ze zdjęciami lub rycinami pomogą uniknąć pomyłki. Należy mieć ograniczone zaufanie do własnej wiedzy – zatruciom ulegają również doświadczeni grzybiarze.</w:t>
      </w:r>
    </w:p>
    <w:p w14:paraId="751B45C9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Grzyby zbierać do przewiewnych koszy lub łubianek.</w:t>
      </w:r>
    </w:p>
    <w:p w14:paraId="325116BF" w14:textId="5636FD18" w:rsidR="00DC6AC8" w:rsidRPr="00CD4175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t>Nie należy zbierać grzybów do plastikowych work</w:t>
      </w:r>
      <w:r w:rsidR="00C36124">
        <w:rPr>
          <w:rFonts w:ascii="Arial" w:hAnsi="Arial" w:cs="Arial"/>
        </w:rPr>
        <w:t>ów</w:t>
      </w:r>
      <w:r w:rsidRPr="00CD4175">
        <w:rPr>
          <w:rFonts w:ascii="Arial" w:hAnsi="Arial" w:cs="Arial"/>
        </w:rPr>
        <w:t xml:space="preserve"> – grzyby łamią się i kruszą w takich torbach, a przez to łatwo ulegają zaparzeniu, co prowadzi do zepsucia i powstania szkodliwych substancji chemicznych. Zebrane grzyby umieszczamy trzonem w dół, aby nie zabrudzić spodu kapelusza. </w:t>
      </w:r>
    </w:p>
    <w:p w14:paraId="6A32BBAC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Nie zbierać grzybów nieznanych oraz zbyt młodych.</w:t>
      </w:r>
    </w:p>
    <w:p w14:paraId="2EF70F10" w14:textId="2F8A98D4" w:rsidR="009D45AC" w:rsidRDefault="009069DF" w:rsidP="002C1EA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71E46">
        <w:rPr>
          <w:rFonts w:ascii="Arial" w:hAnsi="Arial" w:cs="Arial"/>
        </w:rPr>
        <w:t xml:space="preserve">Należy dokładnie przyjrzeć się zbieranym grzybom – ocenić wygląd kapelusza, </w:t>
      </w:r>
      <w:r w:rsidR="00A158CD">
        <w:rPr>
          <w:rFonts w:ascii="Arial" w:hAnsi="Arial" w:cs="Arial"/>
        </w:rPr>
        <w:t xml:space="preserve"> </w:t>
      </w:r>
      <w:r w:rsidRPr="00171E46">
        <w:rPr>
          <w:rFonts w:ascii="Arial" w:hAnsi="Arial" w:cs="Arial"/>
        </w:rPr>
        <w:t xml:space="preserve">w tym jak wygląda </w:t>
      </w:r>
      <w:r w:rsidR="00851FC6" w:rsidRPr="00171E46">
        <w:rPr>
          <w:rFonts w:ascii="Arial" w:hAnsi="Arial" w:cs="Arial"/>
        </w:rPr>
        <w:t>jego spodnia strona,</w:t>
      </w:r>
      <w:r w:rsidRPr="00171E46">
        <w:rPr>
          <w:rFonts w:ascii="Arial" w:hAnsi="Arial" w:cs="Arial"/>
        </w:rPr>
        <w:t xml:space="preserve"> czy jest to gąbka , czy tez blaszki, następnie przyjrzeć się</w:t>
      </w:r>
      <w:r w:rsidR="002C1EA1">
        <w:rPr>
          <w:rFonts w:ascii="Arial" w:hAnsi="Arial" w:cs="Arial"/>
        </w:rPr>
        <w:t xml:space="preserve">                 </w:t>
      </w:r>
      <w:r w:rsidRPr="00171E46">
        <w:rPr>
          <w:rFonts w:ascii="Arial" w:hAnsi="Arial" w:cs="Arial"/>
        </w:rPr>
        <w:t xml:space="preserve"> w jaki sposób trzon umieszczony jest w podłożu – czy wyrasta z kielicha, zwanego pochewką, co jest charakterystyczne dla muchomorów, czy też jest umieszczony bezpośrednio w podłożu. Ważne jest również czy pod kapelusz</w:t>
      </w:r>
      <w:r w:rsidR="00851FC6" w:rsidRPr="00171E46">
        <w:rPr>
          <w:rFonts w:ascii="Arial" w:hAnsi="Arial" w:cs="Arial"/>
        </w:rPr>
        <w:t>em na trzonie</w:t>
      </w:r>
      <w:r w:rsidRPr="00171E46">
        <w:rPr>
          <w:rFonts w:ascii="Arial" w:hAnsi="Arial" w:cs="Arial"/>
        </w:rPr>
        <w:t xml:space="preserve"> znajduje</w:t>
      </w:r>
      <w:r w:rsidR="002C1EA1">
        <w:rPr>
          <w:rFonts w:ascii="Arial" w:hAnsi="Arial" w:cs="Arial"/>
        </w:rPr>
        <w:t xml:space="preserve">                   </w:t>
      </w:r>
      <w:r w:rsidRPr="00171E46">
        <w:rPr>
          <w:rFonts w:ascii="Arial" w:hAnsi="Arial" w:cs="Arial"/>
        </w:rPr>
        <w:t xml:space="preserve"> się kołnierzyk i czy jest on ruchomy, czy tez przyrośnięty.  </w:t>
      </w:r>
    </w:p>
    <w:p w14:paraId="2734C394" w14:textId="77777777" w:rsidR="009D45AC" w:rsidRDefault="009D45AC" w:rsidP="002C1EA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0F8ACC0" w14:textId="59811059" w:rsidR="009D45AC" w:rsidRDefault="00507B09" w:rsidP="002C1EA1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171E46">
        <w:rPr>
          <w:rFonts w:ascii="Arial" w:hAnsi="Arial" w:cs="Arial"/>
        </w:rPr>
        <w:t>Przy ograniczonej wiedzy na temat grzybów ograniczyć się do zbierania grzybów rurkowych, które na spodzie kapelusza maja „gąbkę”. Wśród tych grzybów mało jest gatunków trujących, a te rzadko występują, przez co zmniejsza się ryzyko zatrucia. Najczęściej spotykanym grzybem niejadalnym z rurkami pod spodem jest goryczak żółciowy, zwany w niektórych rejonach kraju szatanem. Ma charakterystyczny kolor rurek – są różowobrązowe. Grzyb ten nie jest trujący, ale jest niejadalny ze względu na bardzo gorzki smak, który potrafi zepsuć całą potrawę z grzybów.</w:t>
      </w:r>
      <w:r w:rsidR="009D45AC" w:rsidRPr="009D45AC">
        <w:rPr>
          <w:rFonts w:ascii="Arial" w:eastAsia="Times New Roman" w:hAnsi="Arial" w:cs="Arial"/>
          <w:lang w:eastAsia="pl-PL"/>
        </w:rPr>
        <w:t xml:space="preserve"> </w:t>
      </w:r>
    </w:p>
    <w:p w14:paraId="3661D2A8" w14:textId="77777777" w:rsidR="009D45AC" w:rsidRDefault="009D45AC" w:rsidP="002C1EA1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D49094E" w14:textId="671BAA56" w:rsidR="009D45AC" w:rsidRPr="009D45AC" w:rsidRDefault="009D45AC" w:rsidP="002C1EA1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45AC">
        <w:rPr>
          <w:rFonts w:ascii="Arial" w:eastAsia="Times New Roman" w:hAnsi="Arial" w:cs="Arial"/>
          <w:lang w:eastAsia="pl-PL"/>
        </w:rPr>
        <w:t xml:space="preserve">Zbieranie grzybów z blaszkami wymaga dużej </w:t>
      </w:r>
      <w:r>
        <w:rPr>
          <w:rFonts w:ascii="Arial" w:eastAsia="Times New Roman" w:hAnsi="Arial" w:cs="Arial"/>
          <w:lang w:eastAsia="pl-PL"/>
        </w:rPr>
        <w:t xml:space="preserve">większej </w:t>
      </w:r>
      <w:r w:rsidRPr="009D45AC">
        <w:rPr>
          <w:rFonts w:ascii="Arial" w:eastAsia="Times New Roman" w:hAnsi="Arial" w:cs="Arial"/>
          <w:lang w:eastAsia="pl-PL"/>
        </w:rPr>
        <w:t xml:space="preserve">wiedzy i ostrożności. Większość śmiertelnie trujących grzybów ma </w:t>
      </w:r>
      <w:r w:rsidRPr="002775EE">
        <w:rPr>
          <w:rFonts w:ascii="Arial" w:eastAsia="Times New Roman" w:hAnsi="Arial" w:cs="Arial"/>
          <w:b/>
          <w:bCs/>
          <w:lang w:eastAsia="pl-PL"/>
        </w:rPr>
        <w:t>blaszki o białym zabarwieniu, nie zmieniającym się w okresie wegetacji</w:t>
      </w:r>
      <w:r w:rsidRPr="009D45AC">
        <w:rPr>
          <w:rFonts w:ascii="Arial" w:eastAsia="Times New Roman" w:hAnsi="Arial" w:cs="Arial"/>
          <w:lang w:eastAsia="pl-PL"/>
        </w:rPr>
        <w:t xml:space="preserve">. Należą do nich wszystkie muchomory, a wśród nich </w:t>
      </w:r>
      <w:r>
        <w:rPr>
          <w:rFonts w:ascii="Arial" w:eastAsia="Times New Roman" w:hAnsi="Arial" w:cs="Arial"/>
          <w:lang w:eastAsia="pl-PL"/>
        </w:rPr>
        <w:t xml:space="preserve">najbardziej trujący </w:t>
      </w:r>
      <w:r w:rsidRPr="002775EE">
        <w:rPr>
          <w:rFonts w:ascii="Arial" w:eastAsia="Times New Roman" w:hAnsi="Arial" w:cs="Arial"/>
          <w:lang w:eastAsia="pl-PL"/>
        </w:rPr>
        <w:t>muchomor sromotnikowy.</w:t>
      </w:r>
      <w:r w:rsidRPr="009D45AC">
        <w:rPr>
          <w:rFonts w:ascii="Arial" w:eastAsia="Times New Roman" w:hAnsi="Arial" w:cs="Arial"/>
          <w:b/>
          <w:bCs/>
          <w:lang w:eastAsia="pl-PL"/>
        </w:rPr>
        <w:t> </w:t>
      </w:r>
    </w:p>
    <w:p w14:paraId="375699D0" w14:textId="65F6C761" w:rsidR="00DC6AC8" w:rsidRPr="00171E46" w:rsidRDefault="00DC6AC8" w:rsidP="002C1EA1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0402E2E" w14:textId="77777777" w:rsidR="00580181" w:rsidRPr="00171E46" w:rsidRDefault="00DC6AC8" w:rsidP="002C1EA1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71E46">
        <w:rPr>
          <w:rFonts w:ascii="Arial" w:hAnsi="Arial" w:cs="Arial"/>
        </w:rPr>
        <w:t>Młode grzyby maj</w:t>
      </w:r>
      <w:r w:rsidR="00C36124" w:rsidRPr="00171E46">
        <w:rPr>
          <w:rFonts w:ascii="Arial" w:hAnsi="Arial" w:cs="Arial"/>
        </w:rPr>
        <w:t>ą</w:t>
      </w:r>
      <w:r w:rsidRPr="00171E46">
        <w:rPr>
          <w:rFonts w:ascii="Arial" w:hAnsi="Arial" w:cs="Arial"/>
        </w:rPr>
        <w:t xml:space="preserve"> słabo wykształcone cechy charakterystyczne i można łatwo pomylić gatunki jadalne z grzybami niejadalnymi lub trującymi. Należy uważać szczególnie na małe białe grzyby, bo mogą to być małe muchomory okryte białą osłonką. </w:t>
      </w:r>
    </w:p>
    <w:p w14:paraId="1057A2B9" w14:textId="3E385AB2" w:rsidR="00DC6AC8" w:rsidRPr="002775EE" w:rsidRDefault="00580181" w:rsidP="002C1EA1">
      <w:p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775EE">
        <w:rPr>
          <w:rFonts w:ascii="Arial" w:hAnsi="Arial" w:cs="Arial"/>
          <w:b/>
          <w:bCs/>
        </w:rPr>
        <w:t>Grzybów co do których mamy jakiekolwiek wątpliwości nie należy zbierać</w:t>
      </w:r>
      <w:r w:rsidR="002775EE" w:rsidRPr="002775EE">
        <w:rPr>
          <w:rFonts w:ascii="Arial" w:hAnsi="Arial" w:cs="Arial"/>
          <w:b/>
          <w:bCs/>
        </w:rPr>
        <w:t>!</w:t>
      </w:r>
      <w:r w:rsidRPr="002775EE">
        <w:rPr>
          <w:rFonts w:ascii="Arial" w:hAnsi="Arial" w:cs="Arial"/>
          <w:b/>
          <w:bCs/>
        </w:rPr>
        <w:t xml:space="preserve">  </w:t>
      </w:r>
    </w:p>
    <w:p w14:paraId="5DFBBC9B" w14:textId="475D0CC2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Nie zbierać grzybów starych, zarobaczonych, zapleśniałych, nasączonych wodą.</w:t>
      </w:r>
    </w:p>
    <w:p w14:paraId="1D7F7E1F" w14:textId="1EACB583" w:rsidR="00DC6AC8" w:rsidRPr="00CD4175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t xml:space="preserve">W takich grzybach mogło dojść do niekorzystnych przemian chemicznych i mogą mam zaszkodzić. Nie należy również zbierać grzybów w okolicach ruchliwych dróg, w okolicach zakładów produkcyjnych, wysypisk śmieci, skupisk odpadów. Grzyby </w:t>
      </w:r>
      <w:r w:rsidR="00C36124">
        <w:rPr>
          <w:rFonts w:ascii="Arial" w:hAnsi="Arial" w:cs="Arial"/>
        </w:rPr>
        <w:t xml:space="preserve">bardzo łatwo </w:t>
      </w:r>
      <w:r w:rsidRPr="00CD4175">
        <w:rPr>
          <w:rFonts w:ascii="Arial" w:hAnsi="Arial" w:cs="Arial"/>
        </w:rPr>
        <w:t>chłoną z podłoża zanieczyszczenia i metale ciężkie.</w:t>
      </w:r>
    </w:p>
    <w:p w14:paraId="51328CF9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Nie niszczyć grzybów niejadalnych lub trujących.</w:t>
      </w:r>
    </w:p>
    <w:p w14:paraId="1B571D74" w14:textId="0704A0FA" w:rsidR="00DC6AC8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t xml:space="preserve">Grzyby są ozdobą lasu i pokarmem dla zwierząt. Tworzą również symbiozę </w:t>
      </w:r>
      <w:r w:rsidR="00A158CD">
        <w:rPr>
          <w:rFonts w:ascii="Arial" w:hAnsi="Arial" w:cs="Arial"/>
        </w:rPr>
        <w:t xml:space="preserve"> </w:t>
      </w:r>
      <w:r w:rsidRPr="00CD4175">
        <w:rPr>
          <w:rFonts w:ascii="Arial" w:hAnsi="Arial" w:cs="Arial"/>
        </w:rPr>
        <w:t>z drzewami</w:t>
      </w:r>
      <w:r w:rsidR="002C1EA1">
        <w:rPr>
          <w:rFonts w:ascii="Arial" w:hAnsi="Arial" w:cs="Arial"/>
        </w:rPr>
        <w:t xml:space="preserve">                  </w:t>
      </w:r>
      <w:r w:rsidRPr="00CD4175">
        <w:rPr>
          <w:rFonts w:ascii="Arial" w:hAnsi="Arial" w:cs="Arial"/>
        </w:rPr>
        <w:t xml:space="preserve"> i krzewami, przyczyniają się do ich lepszego rozwoju, a przez to</w:t>
      </w:r>
      <w:r w:rsidR="00F6097C">
        <w:rPr>
          <w:rFonts w:ascii="Arial" w:hAnsi="Arial" w:cs="Arial"/>
        </w:rPr>
        <w:t>,</w:t>
      </w:r>
      <w:r w:rsidRPr="00CD4175">
        <w:rPr>
          <w:rFonts w:ascii="Arial" w:hAnsi="Arial" w:cs="Arial"/>
        </w:rPr>
        <w:t xml:space="preserve"> że żywią się martwą materią roślinną i zwierzęcą przyczyniają się do powstawania próchnicy. </w:t>
      </w:r>
    </w:p>
    <w:p w14:paraId="55B40677" w14:textId="77777777" w:rsidR="00A158CD" w:rsidRPr="00CD4175" w:rsidRDefault="00A158CD" w:rsidP="002C1EA1">
      <w:pPr>
        <w:ind w:left="720"/>
        <w:jc w:val="both"/>
        <w:rPr>
          <w:rFonts w:ascii="Arial" w:hAnsi="Arial" w:cs="Arial"/>
        </w:rPr>
      </w:pPr>
    </w:p>
    <w:p w14:paraId="56806AC2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Nie śmiecić i nie płoszyć zwierzyny w lesie, nie zbierać grzybów chronionych.</w:t>
      </w:r>
    </w:p>
    <w:p w14:paraId="178C89E4" w14:textId="0BBC017E" w:rsidR="00DC6AC8" w:rsidRPr="00CD4175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lastRenderedPageBreak/>
        <w:t>Ze względu na postępująca cywilizacj</w:t>
      </w:r>
      <w:r w:rsidR="00405CC9">
        <w:rPr>
          <w:rFonts w:ascii="Arial" w:hAnsi="Arial" w:cs="Arial"/>
        </w:rPr>
        <w:t>ę</w:t>
      </w:r>
      <w:r w:rsidRPr="00CD4175">
        <w:rPr>
          <w:rFonts w:ascii="Arial" w:hAnsi="Arial" w:cs="Arial"/>
        </w:rPr>
        <w:t xml:space="preserve"> coraz więcej gatunków grzybów jest zagrożonych, należy więc zadbać, aby przyszłe pokolenia również mogły cieszyć się możliwością przebywania w lesie, w pobliżu natury. </w:t>
      </w:r>
    </w:p>
    <w:p w14:paraId="69302F3C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Grzyby zbierać poprzez wykręcanie z podłoża.</w:t>
      </w:r>
    </w:p>
    <w:p w14:paraId="4EEBBC83" w14:textId="41469FBA" w:rsidR="00D455A4" w:rsidRPr="00CD4175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t>Wykręcenie z podłoża nie niszczy grzybni. Miejsce po zebranym grzybie najlepiej przykryć ściółką lub mchem, co ochroni grzybnię przed wysychaniem i po jakimś czasie pozwoli nam na ponowny zbiór grzybów w tym samym miejscu.</w:t>
      </w:r>
    </w:p>
    <w:p w14:paraId="6A6FBFA3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Nie jeść surowych grzybów, szczególnie nie pozwalać na to dzieciom.</w:t>
      </w:r>
    </w:p>
    <w:p w14:paraId="5C17B6F1" w14:textId="4691F47F" w:rsidR="00DC6AC8" w:rsidRPr="00CD4175" w:rsidRDefault="00C36124" w:rsidP="002C1EA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Niektóre grzyby, np. p</w:t>
      </w:r>
      <w:r w:rsidR="00DC6AC8" w:rsidRPr="00CD4175">
        <w:rPr>
          <w:rFonts w:ascii="Arial" w:hAnsi="Arial" w:cs="Arial"/>
        </w:rPr>
        <w:t>odgrzybki mogą być trujące na surowo!!! W przypadku identyfikacji niektórych gatunków za pomocą smaku należy małe kawałki grzyba wypluć po ocenie. Surowe grzyby (również pieczarki) mogą wywołać niestrawność, mogą przykleić się</w:t>
      </w:r>
      <w:r w:rsidR="003B5B63">
        <w:rPr>
          <w:rFonts w:ascii="Arial" w:hAnsi="Arial" w:cs="Arial"/>
        </w:rPr>
        <w:t xml:space="preserve">                     </w:t>
      </w:r>
      <w:r w:rsidR="00DC6AC8" w:rsidRPr="00CD4175">
        <w:rPr>
          <w:rFonts w:ascii="Arial" w:hAnsi="Arial" w:cs="Arial"/>
        </w:rPr>
        <w:t xml:space="preserve"> do ści</w:t>
      </w:r>
      <w:r>
        <w:rPr>
          <w:rFonts w:ascii="Arial" w:hAnsi="Arial" w:cs="Arial"/>
        </w:rPr>
        <w:t>a</w:t>
      </w:r>
      <w:r w:rsidR="00DC6AC8" w:rsidRPr="00CD4175">
        <w:rPr>
          <w:rFonts w:ascii="Arial" w:hAnsi="Arial" w:cs="Arial"/>
        </w:rPr>
        <w:t>nk</w:t>
      </w:r>
      <w:r>
        <w:rPr>
          <w:rFonts w:ascii="Arial" w:hAnsi="Arial" w:cs="Arial"/>
        </w:rPr>
        <w:t>i</w:t>
      </w:r>
      <w:r w:rsidR="00DC6AC8" w:rsidRPr="00CD4175">
        <w:rPr>
          <w:rFonts w:ascii="Arial" w:hAnsi="Arial" w:cs="Arial"/>
        </w:rPr>
        <w:t xml:space="preserve"> żołądka. </w:t>
      </w:r>
    </w:p>
    <w:p w14:paraId="14D21684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Posegregować grzyby po powrocie do domu.</w:t>
      </w:r>
    </w:p>
    <w:p w14:paraId="5AB68D0F" w14:textId="0FD2C768" w:rsidR="00DC6AC8" w:rsidRPr="00CD4175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t>Grzyby należy posegregować wg gatunków i niezwłocznie przerobić. Można</w:t>
      </w:r>
      <w:r w:rsidR="003B5B63">
        <w:rPr>
          <w:rFonts w:ascii="Arial" w:hAnsi="Arial" w:cs="Arial"/>
        </w:rPr>
        <w:t xml:space="preserve">                                             </w:t>
      </w:r>
      <w:r w:rsidRPr="00CD4175">
        <w:rPr>
          <w:rFonts w:ascii="Arial" w:hAnsi="Arial" w:cs="Arial"/>
        </w:rPr>
        <w:t xml:space="preserve"> je przechowywać przez krótki czas w suchym i przewiewnym miejscu, bo łatwo pleśnieją.</w:t>
      </w:r>
    </w:p>
    <w:p w14:paraId="61E27998" w14:textId="77777777" w:rsidR="00DC6AC8" w:rsidRPr="00CD4175" w:rsidRDefault="00DC6AC8" w:rsidP="002C1EA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CD4175">
        <w:rPr>
          <w:rFonts w:ascii="Arial" w:hAnsi="Arial" w:cs="Arial"/>
          <w:u w:val="single"/>
        </w:rPr>
        <w:t>Nie stosować „domowych” zasad oceny grzybów.</w:t>
      </w:r>
    </w:p>
    <w:p w14:paraId="485F9FE0" w14:textId="685D8F0A" w:rsidR="00DC6AC8" w:rsidRPr="00CD4175" w:rsidRDefault="00DC6AC8" w:rsidP="002C1EA1">
      <w:pPr>
        <w:ind w:left="360"/>
        <w:jc w:val="both"/>
        <w:rPr>
          <w:rFonts w:ascii="Arial" w:hAnsi="Arial" w:cs="Arial"/>
        </w:rPr>
      </w:pPr>
      <w:r w:rsidRPr="00CD4175">
        <w:rPr>
          <w:rFonts w:ascii="Arial" w:hAnsi="Arial" w:cs="Arial"/>
        </w:rPr>
        <w:t>Zasada oceny  typu ciemniejącej łyżeczki, lub cebuli mogą być bardzo mylące,</w:t>
      </w:r>
      <w:r w:rsidR="003B5B63">
        <w:rPr>
          <w:rFonts w:ascii="Arial" w:hAnsi="Arial" w:cs="Arial"/>
        </w:rPr>
        <w:t xml:space="preserve">                                   </w:t>
      </w:r>
      <w:r w:rsidRPr="00CD4175">
        <w:rPr>
          <w:rFonts w:ascii="Arial" w:hAnsi="Arial" w:cs="Arial"/>
        </w:rPr>
        <w:t xml:space="preserve"> nie sugerować się również przyjemnym smakiem próbowanego grzyba – </w:t>
      </w:r>
      <w:r w:rsidR="00C36124">
        <w:rPr>
          <w:rFonts w:ascii="Arial" w:hAnsi="Arial" w:cs="Arial"/>
        </w:rPr>
        <w:t xml:space="preserve">podobno </w:t>
      </w:r>
      <w:r w:rsidRPr="00CD4175">
        <w:rPr>
          <w:rFonts w:ascii="Arial" w:hAnsi="Arial" w:cs="Arial"/>
        </w:rPr>
        <w:t>muchomor sromotnikowy ma słodkawy, przyjemny smak. W razie wątpliwości udać się po poradę do najbliższej stacji san-epid</w:t>
      </w:r>
      <w:r w:rsidR="003B5B63">
        <w:rPr>
          <w:rFonts w:ascii="Arial" w:hAnsi="Arial" w:cs="Arial"/>
        </w:rPr>
        <w:t>,</w:t>
      </w:r>
      <w:r w:rsidRPr="00CD4175">
        <w:rPr>
          <w:rFonts w:ascii="Arial" w:hAnsi="Arial" w:cs="Arial"/>
        </w:rPr>
        <w:t xml:space="preserve"> gdzie można uzyskać bezpłatną poradę od osób odpowiednio przeszkolonych w tym zakresie. </w:t>
      </w:r>
    </w:p>
    <w:p w14:paraId="6EEE73EB" w14:textId="77777777" w:rsidR="00051F35" w:rsidRDefault="00051F35" w:rsidP="002C1EA1">
      <w:pPr>
        <w:jc w:val="both"/>
        <w:rPr>
          <w:rFonts w:ascii="Arial" w:hAnsi="Arial" w:cs="Arial"/>
          <w:b/>
          <w:bCs/>
        </w:rPr>
      </w:pPr>
    </w:p>
    <w:p w14:paraId="1DCF2890" w14:textId="6E69E120" w:rsidR="004175ED" w:rsidRPr="002A3C6C" w:rsidRDefault="00BE36CB" w:rsidP="003B5B63">
      <w:pPr>
        <w:jc w:val="center"/>
        <w:rPr>
          <w:rFonts w:ascii="Arial" w:hAnsi="Arial" w:cs="Arial"/>
          <w:b/>
          <w:bCs/>
        </w:rPr>
      </w:pPr>
      <w:r w:rsidRPr="002A3C6C">
        <w:rPr>
          <w:rFonts w:ascii="Arial" w:hAnsi="Arial" w:cs="Arial"/>
          <w:b/>
          <w:bCs/>
        </w:rPr>
        <w:t>OBJAWY ZATRUCIA GRZYBAMI</w:t>
      </w:r>
    </w:p>
    <w:p w14:paraId="54D8784B" w14:textId="6CF7BC0C" w:rsidR="00707D21" w:rsidRPr="00BE36CB" w:rsidRDefault="00DB4B81" w:rsidP="002C1EA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BE36CB">
        <w:rPr>
          <w:rFonts w:ascii="Arial" w:hAnsi="Arial" w:cs="Arial"/>
          <w:sz w:val="22"/>
          <w:szCs w:val="22"/>
        </w:rPr>
        <w:t xml:space="preserve">Typowe objawy zatrucia grzybami </w:t>
      </w:r>
      <w:r w:rsidR="00637E51" w:rsidRPr="00BE36CB">
        <w:rPr>
          <w:rFonts w:ascii="Arial" w:hAnsi="Arial" w:cs="Arial"/>
          <w:sz w:val="22"/>
          <w:szCs w:val="22"/>
        </w:rPr>
        <w:t xml:space="preserve">to ból brzucha, </w:t>
      </w:r>
      <w:r w:rsidR="009D4118">
        <w:rPr>
          <w:rFonts w:ascii="Arial" w:hAnsi="Arial" w:cs="Arial"/>
          <w:sz w:val="22"/>
          <w:szCs w:val="22"/>
        </w:rPr>
        <w:t xml:space="preserve">mdłości, </w:t>
      </w:r>
      <w:r w:rsidR="00637E51" w:rsidRPr="00BE36CB">
        <w:rPr>
          <w:rFonts w:ascii="Arial" w:hAnsi="Arial" w:cs="Arial"/>
          <w:sz w:val="22"/>
          <w:szCs w:val="22"/>
        </w:rPr>
        <w:t>wymioty i biegunka</w:t>
      </w:r>
      <w:r w:rsidR="0035166B" w:rsidRPr="00BE36CB">
        <w:rPr>
          <w:rFonts w:ascii="Arial" w:hAnsi="Arial" w:cs="Arial"/>
          <w:sz w:val="22"/>
          <w:szCs w:val="22"/>
        </w:rPr>
        <w:t xml:space="preserve"> oraz</w:t>
      </w:r>
      <w:r w:rsidRPr="00BE36CB">
        <w:rPr>
          <w:rFonts w:ascii="Arial" w:hAnsi="Arial" w:cs="Arial"/>
          <w:sz w:val="22"/>
          <w:szCs w:val="22"/>
        </w:rPr>
        <w:t xml:space="preserve"> podwyższona temperatura.</w:t>
      </w:r>
      <w:r w:rsidR="00637E51" w:rsidRPr="00BE36CB">
        <w:rPr>
          <w:rFonts w:ascii="Arial" w:hAnsi="Arial" w:cs="Arial"/>
          <w:sz w:val="22"/>
          <w:szCs w:val="22"/>
        </w:rPr>
        <w:t xml:space="preserve"> </w:t>
      </w:r>
      <w:r w:rsidR="009D4118">
        <w:rPr>
          <w:rFonts w:ascii="Arial" w:hAnsi="Arial" w:cs="Arial"/>
          <w:sz w:val="22"/>
          <w:szCs w:val="22"/>
        </w:rPr>
        <w:t xml:space="preserve">W przypadku niektórych zatruć dochodzi do pobudzenia psychoruchowego, przypominającego upojenie alkoholowe, zaburzeń czynności serca, zaburzeń widzenia, halucynacji.  </w:t>
      </w:r>
      <w:r w:rsidR="00707D21" w:rsidRPr="00BE36CB">
        <w:rPr>
          <w:rFonts w:ascii="Arial" w:hAnsi="Arial" w:cs="Arial"/>
          <w:sz w:val="22"/>
          <w:szCs w:val="22"/>
        </w:rPr>
        <w:t xml:space="preserve">Najczęściej objawy te występują bezpośrednio po spożyciu grzybów lub w ciągu najbliższych 2-3 godzin. </w:t>
      </w:r>
    </w:p>
    <w:p w14:paraId="6F1DB178" w14:textId="303332A1" w:rsidR="00AD306C" w:rsidRPr="00BE36CB" w:rsidRDefault="00120E0E" w:rsidP="002C1E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BE36CB">
        <w:rPr>
          <w:rFonts w:ascii="Arial" w:eastAsia="Times New Roman" w:hAnsi="Arial" w:cs="Arial"/>
          <w:lang w:eastAsia="pl-PL"/>
        </w:rPr>
        <w:t>Najbardziej trujące grzyby:</w:t>
      </w:r>
      <w:r w:rsidR="00AD306C" w:rsidRPr="00BE36CB">
        <w:rPr>
          <w:rFonts w:ascii="Arial" w:eastAsia="Times New Roman" w:hAnsi="Arial" w:cs="Arial"/>
          <w:lang w:eastAsia="pl-PL"/>
        </w:rPr>
        <w:t xml:space="preserve"> muchomor sromotnikowy, muchomor jadowity, muchomor wiosenny, piestrzenica kasztanowata, zasłonak rudy</w:t>
      </w:r>
      <w:r w:rsidRPr="00BE36CB">
        <w:rPr>
          <w:rFonts w:ascii="Arial" w:eastAsia="Times New Roman" w:hAnsi="Arial" w:cs="Arial"/>
          <w:lang w:eastAsia="pl-PL"/>
        </w:rPr>
        <w:t xml:space="preserve"> maj</w:t>
      </w:r>
      <w:r w:rsidR="00C5307C" w:rsidRPr="00BE36CB">
        <w:rPr>
          <w:rFonts w:ascii="Arial" w:eastAsia="Times New Roman" w:hAnsi="Arial" w:cs="Arial"/>
          <w:lang w:eastAsia="pl-PL"/>
        </w:rPr>
        <w:t>ą</w:t>
      </w:r>
      <w:r w:rsidRPr="00BE36CB">
        <w:rPr>
          <w:rFonts w:ascii="Arial" w:eastAsia="Times New Roman" w:hAnsi="Arial" w:cs="Arial"/>
          <w:lang w:eastAsia="pl-PL"/>
        </w:rPr>
        <w:t xml:space="preserve"> długi okres utajenia</w:t>
      </w:r>
      <w:r w:rsidR="0040282D" w:rsidRPr="00BE36CB">
        <w:rPr>
          <w:rFonts w:ascii="Arial" w:eastAsia="Times New Roman" w:hAnsi="Arial" w:cs="Arial"/>
          <w:lang w:eastAsia="pl-PL"/>
        </w:rPr>
        <w:t xml:space="preserve"> jeśli chodzi </w:t>
      </w:r>
      <w:r w:rsidR="00BE36CB" w:rsidRPr="00BE36CB">
        <w:rPr>
          <w:rFonts w:ascii="Arial" w:eastAsia="Times New Roman" w:hAnsi="Arial" w:cs="Arial"/>
          <w:lang w:eastAsia="pl-PL"/>
        </w:rPr>
        <w:t xml:space="preserve">                </w:t>
      </w:r>
      <w:r w:rsidR="0040282D" w:rsidRPr="00BE36CB">
        <w:rPr>
          <w:rFonts w:ascii="Arial" w:eastAsia="Times New Roman" w:hAnsi="Arial" w:cs="Arial"/>
          <w:lang w:eastAsia="pl-PL"/>
        </w:rPr>
        <w:t>o objawy zatrucia</w:t>
      </w:r>
      <w:r w:rsidRPr="00BE36CB">
        <w:rPr>
          <w:rFonts w:ascii="Arial" w:eastAsia="Times New Roman" w:hAnsi="Arial" w:cs="Arial"/>
          <w:lang w:eastAsia="pl-PL"/>
        </w:rPr>
        <w:t xml:space="preserve">. </w:t>
      </w:r>
      <w:r w:rsidR="00992F57" w:rsidRPr="00BE36CB">
        <w:rPr>
          <w:rFonts w:ascii="Arial" w:eastAsia="Times New Roman" w:hAnsi="Arial" w:cs="Arial"/>
          <w:lang w:eastAsia="pl-PL"/>
        </w:rPr>
        <w:t xml:space="preserve">Zawarte w nich toksyny </w:t>
      </w:r>
      <w:r w:rsidR="0035166B" w:rsidRPr="00BE36CB">
        <w:rPr>
          <w:rFonts w:ascii="Arial" w:eastAsia="Times New Roman" w:hAnsi="Arial" w:cs="Arial"/>
          <w:lang w:eastAsia="pl-PL"/>
        </w:rPr>
        <w:t>dają o sobie znać najczęściej dopiero po kilkunastu godzinach, a nawet całym dniu</w:t>
      </w:r>
      <w:r w:rsidR="001C6F4F" w:rsidRPr="00BE36CB">
        <w:rPr>
          <w:rFonts w:ascii="Arial" w:eastAsia="Times New Roman" w:hAnsi="Arial" w:cs="Arial"/>
          <w:lang w:eastAsia="pl-PL"/>
        </w:rPr>
        <w:t xml:space="preserve"> od spożycia</w:t>
      </w:r>
      <w:r w:rsidR="0035166B" w:rsidRPr="00BE36CB">
        <w:rPr>
          <w:rFonts w:ascii="Arial" w:eastAsia="Times New Roman" w:hAnsi="Arial" w:cs="Arial"/>
          <w:lang w:eastAsia="pl-PL"/>
        </w:rPr>
        <w:t xml:space="preserve">, gdy </w:t>
      </w:r>
      <w:r w:rsidR="00992F57" w:rsidRPr="00BE36CB">
        <w:rPr>
          <w:rFonts w:ascii="Arial" w:eastAsia="Times New Roman" w:hAnsi="Arial" w:cs="Arial"/>
          <w:lang w:eastAsia="pl-PL"/>
        </w:rPr>
        <w:t>już przeniknęły z przewodu pokarmowego</w:t>
      </w:r>
      <w:r w:rsidR="00CB7327">
        <w:rPr>
          <w:rFonts w:ascii="Arial" w:eastAsia="Times New Roman" w:hAnsi="Arial" w:cs="Arial"/>
          <w:lang w:eastAsia="pl-PL"/>
        </w:rPr>
        <w:t xml:space="preserve">    </w:t>
      </w:r>
      <w:r w:rsidR="00992F57" w:rsidRPr="00BE36CB">
        <w:rPr>
          <w:rFonts w:ascii="Arial" w:eastAsia="Times New Roman" w:hAnsi="Arial" w:cs="Arial"/>
          <w:lang w:eastAsia="pl-PL"/>
        </w:rPr>
        <w:t xml:space="preserve"> do krwioobiegu i do komórek narządów wewnętrznych</w:t>
      </w:r>
      <w:r w:rsidR="00BE5145" w:rsidRPr="00BE36CB">
        <w:rPr>
          <w:rFonts w:ascii="Arial" w:eastAsia="Times New Roman" w:hAnsi="Arial" w:cs="Arial"/>
          <w:lang w:eastAsia="pl-PL"/>
        </w:rPr>
        <w:t xml:space="preserve">, w tym do wątroby i nerek, powodując ich uszkodzenie. </w:t>
      </w:r>
      <w:r w:rsidR="00992F57" w:rsidRPr="00BE36CB">
        <w:rPr>
          <w:rFonts w:ascii="Arial" w:eastAsia="Times New Roman" w:hAnsi="Arial" w:cs="Arial"/>
          <w:lang w:eastAsia="pl-PL"/>
        </w:rPr>
        <w:t xml:space="preserve"> </w:t>
      </w:r>
      <w:r w:rsidR="00320F73" w:rsidRPr="00BE36CB">
        <w:rPr>
          <w:rFonts w:ascii="Arial" w:eastAsia="Times New Roman" w:hAnsi="Arial" w:cs="Arial"/>
          <w:lang w:eastAsia="pl-PL"/>
        </w:rPr>
        <w:t>Pierwsze objawy zatrucia, takie jak silne bóle brzucha, wymioty i obfita biegunka, pojawiają się zwykle od 8 do 12 godzin po zjedzeniu grzybów. Później następuje kilkunastogodzinna pozorna poprawa, a po niej pojawia się żółtaczka świadcząca</w:t>
      </w:r>
      <w:r w:rsidR="00CB7327">
        <w:rPr>
          <w:rFonts w:ascii="Arial" w:eastAsia="Times New Roman" w:hAnsi="Arial" w:cs="Arial"/>
          <w:lang w:eastAsia="pl-PL"/>
        </w:rPr>
        <w:t xml:space="preserve">                                     </w:t>
      </w:r>
      <w:r w:rsidR="00320F73" w:rsidRPr="00BE36CB">
        <w:rPr>
          <w:rFonts w:ascii="Arial" w:eastAsia="Times New Roman" w:hAnsi="Arial" w:cs="Arial"/>
          <w:lang w:eastAsia="pl-PL"/>
        </w:rPr>
        <w:t xml:space="preserve"> o uszkodzeniu wątroby. Zwykle występują także krwawienia z przewodu pokarmowego, zaburzenia świadomości, a chory może zapaść w śpiączkę. Jeśli zatrucie jest bardzo ciężkie lub nieleczone, zgon następuje po 4–16 dniach od zjedzenia muchomora sromotnikowego. </w:t>
      </w:r>
      <w:r w:rsidR="00E04F7E">
        <w:rPr>
          <w:rFonts w:ascii="Arial" w:eastAsia="Times New Roman" w:hAnsi="Arial" w:cs="Arial"/>
          <w:lang w:eastAsia="pl-PL"/>
        </w:rPr>
        <w:t xml:space="preserve">               </w:t>
      </w:r>
      <w:r w:rsidR="00AD306C" w:rsidRPr="00BE36CB">
        <w:rPr>
          <w:rFonts w:ascii="Arial" w:eastAsia="Times New Roman" w:hAnsi="Arial" w:cs="Arial"/>
          <w:lang w:eastAsia="pl-PL"/>
        </w:rPr>
        <w:t xml:space="preserve">W przypadku najbardziej trującego grzyba – muchomora sromotnikowego </w:t>
      </w:r>
      <w:r w:rsidR="00C5307C" w:rsidRPr="00BE36CB">
        <w:rPr>
          <w:rFonts w:ascii="Arial" w:eastAsia="Times New Roman" w:hAnsi="Arial" w:cs="Arial"/>
          <w:lang w:eastAsia="pl-PL"/>
        </w:rPr>
        <w:t xml:space="preserve">– jeden średni owocnik może spowodować śmierć dwóch osób. </w:t>
      </w:r>
      <w:r w:rsidR="00AD306C" w:rsidRPr="00BE36CB">
        <w:rPr>
          <w:rFonts w:ascii="Arial" w:eastAsia="Times New Roman" w:hAnsi="Arial" w:cs="Arial"/>
          <w:lang w:eastAsia="pl-PL"/>
        </w:rPr>
        <w:t xml:space="preserve"> </w:t>
      </w:r>
    </w:p>
    <w:p w14:paraId="48511413" w14:textId="7020D0B8" w:rsidR="00AC37CA" w:rsidRDefault="00AC37CA" w:rsidP="002C1EA1">
      <w:pPr>
        <w:jc w:val="both"/>
      </w:pPr>
    </w:p>
    <w:p w14:paraId="35F404A0" w14:textId="77777777" w:rsidR="00051F35" w:rsidRDefault="00051F35" w:rsidP="002C1EA1">
      <w:pPr>
        <w:jc w:val="both"/>
      </w:pPr>
    </w:p>
    <w:p w14:paraId="062D5BC8" w14:textId="1526C241" w:rsidR="004175ED" w:rsidRDefault="004175ED" w:rsidP="002C1EA1">
      <w:pPr>
        <w:jc w:val="both"/>
      </w:pPr>
    </w:p>
    <w:p w14:paraId="0AF6ECBE" w14:textId="74ABFE0F" w:rsidR="004175ED" w:rsidRPr="002A3C6C" w:rsidRDefault="002A3C6C" w:rsidP="00E04F7E">
      <w:pPr>
        <w:jc w:val="center"/>
        <w:rPr>
          <w:rFonts w:ascii="Arial" w:hAnsi="Arial" w:cs="Arial"/>
          <w:b/>
          <w:bCs/>
        </w:rPr>
      </w:pPr>
      <w:r w:rsidRPr="002A3C6C">
        <w:rPr>
          <w:rFonts w:ascii="Arial" w:hAnsi="Arial" w:cs="Arial"/>
          <w:b/>
          <w:bCs/>
        </w:rPr>
        <w:lastRenderedPageBreak/>
        <w:t>CO ZROBIĆ W RAZIE ZATRUCIA</w:t>
      </w:r>
    </w:p>
    <w:p w14:paraId="3B5E97C4" w14:textId="77777777" w:rsidR="00904E6D" w:rsidRPr="00E04F7E" w:rsidRDefault="00904E6D" w:rsidP="002C1EA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04F7E">
        <w:rPr>
          <w:rFonts w:ascii="Arial" w:hAnsi="Arial" w:cs="Arial"/>
          <w:sz w:val="22"/>
          <w:szCs w:val="22"/>
        </w:rPr>
        <w:t xml:space="preserve">Nie należy lekceważyć jakichkolwiek niepokojących objawów, które wystąpią po zjedzeniu grzybów z lasu, jeżeli od razu skontaktujemy się z lekarzem, czeka nas tylko płukanie żołądka. Niezwykle ważny jest czas. To on ratuje nasze życie. </w:t>
      </w:r>
    </w:p>
    <w:p w14:paraId="0BCD48F7" w14:textId="772B6BAB" w:rsidR="00637E51" w:rsidRPr="00E04F7E" w:rsidRDefault="00637E51" w:rsidP="002C1EA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04F7E">
        <w:rPr>
          <w:rFonts w:ascii="Arial" w:hAnsi="Arial" w:cs="Arial"/>
          <w:sz w:val="22"/>
          <w:szCs w:val="22"/>
        </w:rPr>
        <w:t>Zasady pierwszej pomocy przy podejrzeniu zatrucia grzybami - należy natychmiast sprowokować wymioty, a także zabezpieczyć wymiociny i resztki potrawy grzybowej do badania</w:t>
      </w:r>
      <w:r w:rsidR="0007333A" w:rsidRPr="00E04F7E">
        <w:rPr>
          <w:rFonts w:ascii="Arial" w:hAnsi="Arial" w:cs="Arial"/>
          <w:sz w:val="22"/>
          <w:szCs w:val="22"/>
        </w:rPr>
        <w:t>.</w:t>
      </w:r>
      <w:r w:rsidRPr="00E04F7E">
        <w:rPr>
          <w:rFonts w:ascii="Arial" w:hAnsi="Arial" w:cs="Arial"/>
          <w:sz w:val="22"/>
          <w:szCs w:val="22"/>
        </w:rPr>
        <w:t xml:space="preserve"> </w:t>
      </w:r>
      <w:r w:rsidR="0007333A" w:rsidRPr="00E04F7E">
        <w:rPr>
          <w:rFonts w:ascii="Arial" w:hAnsi="Arial" w:cs="Arial"/>
          <w:sz w:val="22"/>
          <w:szCs w:val="22"/>
        </w:rPr>
        <w:t>O</w:t>
      </w:r>
      <w:r w:rsidRPr="00E04F7E">
        <w:rPr>
          <w:rFonts w:ascii="Arial" w:hAnsi="Arial" w:cs="Arial"/>
          <w:sz w:val="22"/>
          <w:szCs w:val="22"/>
        </w:rPr>
        <w:t xml:space="preserve">d wyników </w:t>
      </w:r>
      <w:r w:rsidR="0007333A" w:rsidRPr="00E04F7E">
        <w:rPr>
          <w:rFonts w:ascii="Arial" w:hAnsi="Arial" w:cs="Arial"/>
          <w:sz w:val="22"/>
          <w:szCs w:val="22"/>
        </w:rPr>
        <w:t xml:space="preserve">tego badania </w:t>
      </w:r>
      <w:r w:rsidRPr="00E04F7E">
        <w:rPr>
          <w:rFonts w:ascii="Arial" w:hAnsi="Arial" w:cs="Arial"/>
          <w:sz w:val="22"/>
          <w:szCs w:val="22"/>
        </w:rPr>
        <w:t>będzie zależał sposób leczenia chorego. Oczywiście należy także natychmiast wezwać pogotowie lub udać się do szpitala.</w:t>
      </w:r>
      <w:r w:rsidR="008C7E31">
        <w:rPr>
          <w:rFonts w:ascii="Arial" w:hAnsi="Arial" w:cs="Arial"/>
          <w:sz w:val="22"/>
          <w:szCs w:val="22"/>
        </w:rPr>
        <w:t xml:space="preserve"> Nie podawać osobie chorej mleka ani alkoholu!!!</w:t>
      </w:r>
    </w:p>
    <w:p w14:paraId="01D49C92" w14:textId="684569D7" w:rsidR="009C0884" w:rsidRPr="00E04F7E" w:rsidRDefault="009C0884" w:rsidP="002C1E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04F7E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Wymienione zabiegi należy zastosować również do osób, które jadły tę samą potrawę, choć nie wystąpiły u nich jeszcze objawy zatrucia.</w:t>
      </w:r>
      <w:r w:rsidRPr="00E04F7E">
        <w:rPr>
          <w:rFonts w:ascii="Arial" w:eastAsia="Times New Roman" w:hAnsi="Arial" w:cs="Arial"/>
          <w:lang w:eastAsia="pl-PL"/>
        </w:rPr>
        <w:t xml:space="preserve"> Nasilenie objawów może różnić się w zależności od stanu zdrowia i wieku. </w:t>
      </w:r>
      <w:r w:rsidRPr="00E04F7E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Często po wystąpieniu pierwszych objawów następuje okresowe polepszenie stanu zdrowia, po którym stan chorego gwałtownie się pogarsza.</w:t>
      </w:r>
    </w:p>
    <w:p w14:paraId="47C45098" w14:textId="305588B8" w:rsidR="00727D62" w:rsidRPr="00051F35" w:rsidRDefault="002A3C6C" w:rsidP="00E04F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051F35">
        <w:rPr>
          <w:rFonts w:ascii="Arial" w:eastAsia="Times New Roman" w:hAnsi="Arial" w:cs="Arial"/>
          <w:b/>
          <w:bCs/>
          <w:lang w:eastAsia="pl-PL"/>
        </w:rPr>
        <w:t>PORADY DOTYCZĄCE  GRZYBÓW</w:t>
      </w:r>
    </w:p>
    <w:p w14:paraId="36754454" w14:textId="7CD26CCD" w:rsidR="00727D62" w:rsidRPr="00051F35" w:rsidRDefault="00727D62" w:rsidP="002C1E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51F35">
        <w:rPr>
          <w:rFonts w:ascii="Arial" w:eastAsia="Times New Roman" w:hAnsi="Arial" w:cs="Arial"/>
          <w:lang w:eastAsia="pl-PL"/>
        </w:rPr>
        <w:t xml:space="preserve">W każdej </w:t>
      </w:r>
      <w:r w:rsidR="00892488">
        <w:rPr>
          <w:rFonts w:ascii="Arial" w:eastAsia="Times New Roman" w:hAnsi="Arial" w:cs="Arial"/>
          <w:lang w:eastAsia="pl-PL"/>
        </w:rPr>
        <w:t>p</w:t>
      </w:r>
      <w:r w:rsidRPr="00051F35">
        <w:rPr>
          <w:rFonts w:ascii="Arial" w:eastAsia="Times New Roman" w:hAnsi="Arial" w:cs="Arial"/>
          <w:lang w:eastAsia="pl-PL"/>
        </w:rPr>
        <w:t xml:space="preserve">owiatowej </w:t>
      </w:r>
      <w:r w:rsidR="00892488">
        <w:rPr>
          <w:rFonts w:ascii="Arial" w:eastAsia="Times New Roman" w:hAnsi="Arial" w:cs="Arial"/>
          <w:lang w:eastAsia="pl-PL"/>
        </w:rPr>
        <w:t>s</w:t>
      </w:r>
      <w:r w:rsidRPr="00051F35">
        <w:rPr>
          <w:rFonts w:ascii="Arial" w:eastAsia="Times New Roman" w:hAnsi="Arial" w:cs="Arial"/>
          <w:lang w:eastAsia="pl-PL"/>
        </w:rPr>
        <w:t xml:space="preserve">tacji </w:t>
      </w:r>
      <w:r w:rsidR="00892488">
        <w:rPr>
          <w:rFonts w:ascii="Arial" w:eastAsia="Times New Roman" w:hAnsi="Arial" w:cs="Arial"/>
          <w:lang w:eastAsia="pl-PL"/>
        </w:rPr>
        <w:t>s</w:t>
      </w:r>
      <w:r w:rsidRPr="00051F35">
        <w:rPr>
          <w:rFonts w:ascii="Arial" w:eastAsia="Times New Roman" w:hAnsi="Arial" w:cs="Arial"/>
          <w:lang w:eastAsia="pl-PL"/>
        </w:rPr>
        <w:t>anitarno-</w:t>
      </w:r>
      <w:r w:rsidR="00892488">
        <w:rPr>
          <w:rFonts w:ascii="Arial" w:eastAsia="Times New Roman" w:hAnsi="Arial" w:cs="Arial"/>
          <w:lang w:eastAsia="pl-PL"/>
        </w:rPr>
        <w:t>e</w:t>
      </w:r>
      <w:r w:rsidRPr="00051F35">
        <w:rPr>
          <w:rFonts w:ascii="Arial" w:eastAsia="Times New Roman" w:hAnsi="Arial" w:cs="Arial"/>
          <w:lang w:eastAsia="pl-PL"/>
        </w:rPr>
        <w:t>pidemiologicznej w województwie podkarpackim oraz w Wojewódzkiej Stacji Sanitarno-Epidemiologicznej w Rzeszowie zatrudnieni są klasyfikatorzy grzybów świeżych, którzy pomagają w ocenie grzybów zebranych na użytek domowy.</w:t>
      </w:r>
    </w:p>
    <w:p w14:paraId="51C8B0A5" w14:textId="36672894" w:rsidR="00892488" w:rsidRDefault="00727D62" w:rsidP="002C1E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51F35">
        <w:rPr>
          <w:rFonts w:ascii="Arial" w:eastAsia="Times New Roman" w:hAnsi="Arial" w:cs="Arial"/>
          <w:lang w:eastAsia="pl-PL"/>
        </w:rPr>
        <w:t>W Powiatowej Stacji Sanitarno-Epidemiologicznej w Jaśle przy ul. Koralewskiego 13 można skorzystać z porad grzyboznawcy posiadającego uprawnienia do oceny grzybów świeżych</w:t>
      </w:r>
      <w:r w:rsidR="00892488">
        <w:rPr>
          <w:rFonts w:ascii="Arial" w:eastAsia="Times New Roman" w:hAnsi="Arial" w:cs="Arial"/>
          <w:lang w:eastAsia="pl-PL"/>
        </w:rPr>
        <w:t xml:space="preserve">                   </w:t>
      </w:r>
      <w:r w:rsidRPr="00051F35">
        <w:rPr>
          <w:rFonts w:ascii="Arial" w:eastAsia="Times New Roman" w:hAnsi="Arial" w:cs="Arial"/>
          <w:lang w:eastAsia="pl-PL"/>
        </w:rPr>
        <w:t xml:space="preserve"> i suszonych </w:t>
      </w:r>
      <w:r w:rsidR="00717A63">
        <w:rPr>
          <w:rFonts w:ascii="Arial" w:eastAsia="Times New Roman" w:hAnsi="Arial" w:cs="Arial"/>
          <w:lang w:eastAsia="pl-PL"/>
        </w:rPr>
        <w:t>oraz</w:t>
      </w:r>
      <w:r w:rsidRPr="00051F35">
        <w:rPr>
          <w:rFonts w:ascii="Arial" w:eastAsia="Times New Roman" w:hAnsi="Arial" w:cs="Arial"/>
          <w:lang w:eastAsia="pl-PL"/>
        </w:rPr>
        <w:t> klasyfikatora grzybów, posiadającego uprawnienia do oceny wyłącznie grzybów świeżych</w:t>
      </w:r>
      <w:r w:rsidR="00892488">
        <w:rPr>
          <w:rFonts w:ascii="Arial" w:eastAsia="Times New Roman" w:hAnsi="Arial" w:cs="Arial"/>
          <w:lang w:eastAsia="pl-PL"/>
        </w:rPr>
        <w:t xml:space="preserve">. </w:t>
      </w:r>
    </w:p>
    <w:p w14:paraId="3CE01F11" w14:textId="61CD0F6F" w:rsidR="002060A7" w:rsidRPr="00303FA5" w:rsidRDefault="00892488" w:rsidP="002C1E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Porady są udzielane</w:t>
      </w:r>
      <w:r w:rsidR="00727D62" w:rsidRPr="00051F35">
        <w:rPr>
          <w:rFonts w:ascii="Arial" w:eastAsia="Times New Roman" w:hAnsi="Arial" w:cs="Arial"/>
          <w:lang w:eastAsia="pl-PL"/>
        </w:rPr>
        <w:t xml:space="preserve"> w </w:t>
      </w:r>
      <w:r w:rsidR="002060A7">
        <w:rPr>
          <w:rFonts w:ascii="Arial" w:eastAsia="Times New Roman" w:hAnsi="Arial" w:cs="Arial"/>
          <w:lang w:eastAsia="pl-PL"/>
        </w:rPr>
        <w:t xml:space="preserve">dniach urzędowania </w:t>
      </w:r>
      <w:r w:rsidR="00727D62" w:rsidRPr="00051F35">
        <w:rPr>
          <w:rFonts w:ascii="Arial" w:eastAsia="Times New Roman" w:hAnsi="Arial" w:cs="Arial"/>
          <w:lang w:eastAsia="pl-PL"/>
        </w:rPr>
        <w:t>Stacji</w:t>
      </w:r>
      <w:r>
        <w:rPr>
          <w:rFonts w:ascii="Arial" w:eastAsia="Times New Roman" w:hAnsi="Arial" w:cs="Arial"/>
          <w:lang w:eastAsia="pl-PL"/>
        </w:rPr>
        <w:t xml:space="preserve"> </w:t>
      </w:r>
      <w:r w:rsidR="002060A7">
        <w:rPr>
          <w:rFonts w:ascii="Arial" w:eastAsia="Times New Roman" w:hAnsi="Arial" w:cs="Arial"/>
          <w:lang w:eastAsia="pl-PL"/>
        </w:rPr>
        <w:t>w godzinach 8</w:t>
      </w:r>
      <w:r w:rsidR="002060A7" w:rsidRPr="002060A7">
        <w:rPr>
          <w:rFonts w:ascii="Arial" w:eastAsia="Times New Roman" w:hAnsi="Arial" w:cs="Arial"/>
          <w:vertAlign w:val="superscript"/>
          <w:lang w:eastAsia="pl-PL"/>
        </w:rPr>
        <w:t>00</w:t>
      </w:r>
      <w:r w:rsidR="002060A7">
        <w:rPr>
          <w:rFonts w:ascii="Arial" w:eastAsia="Times New Roman" w:hAnsi="Arial" w:cs="Arial"/>
          <w:lang w:eastAsia="pl-PL"/>
        </w:rPr>
        <w:t>-14</w:t>
      </w:r>
      <w:r w:rsidR="002060A7" w:rsidRPr="002060A7">
        <w:rPr>
          <w:rFonts w:ascii="Arial" w:eastAsia="Times New Roman" w:hAnsi="Arial" w:cs="Arial"/>
          <w:vertAlign w:val="superscript"/>
          <w:lang w:eastAsia="pl-PL"/>
        </w:rPr>
        <w:t>00</w:t>
      </w:r>
      <w:r w:rsidR="002060A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i są bezpłatne</w:t>
      </w:r>
      <w:r w:rsidR="00303FA5">
        <w:rPr>
          <w:rFonts w:ascii="Arial" w:eastAsia="Times New Roman" w:hAnsi="Arial" w:cs="Arial"/>
          <w:lang w:eastAsia="pl-PL"/>
        </w:rPr>
        <w:t>, natomiast a</w:t>
      </w:r>
      <w:r w:rsidR="002060A7" w:rsidRPr="00303FA5">
        <w:rPr>
          <w:rFonts w:ascii="Arial" w:eastAsia="Times New Roman" w:hAnsi="Arial" w:cs="Arial"/>
          <w:lang w:eastAsia="pl-PL"/>
        </w:rPr>
        <w:t>testy na grzyby wydawane przez PSSE w Jaśle są odpłatne.</w:t>
      </w:r>
    </w:p>
    <w:p w14:paraId="1EACD409" w14:textId="164B4691" w:rsidR="007752E0" w:rsidRPr="00303FA5" w:rsidRDefault="002060A7" w:rsidP="002C1EA1">
      <w:pPr>
        <w:jc w:val="both"/>
        <w:rPr>
          <w:rFonts w:ascii="Arial" w:hAnsi="Arial" w:cs="Arial"/>
        </w:rPr>
      </w:pPr>
      <w:r w:rsidRPr="00303FA5">
        <w:rPr>
          <w:rFonts w:ascii="Arial" w:hAnsi="Arial" w:cs="Arial"/>
        </w:rPr>
        <w:t xml:space="preserve">Nieodpłatnej oceny grzybów wraz z wydaniem atestu może również  dokonać klasyfikator urzędujący w pomieszczeniu administracyjnym na Placu Targowym  w Jaśle. </w:t>
      </w:r>
    </w:p>
    <w:sectPr w:rsidR="007752E0" w:rsidRPr="0030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23AD"/>
    <w:multiLevelType w:val="hybridMultilevel"/>
    <w:tmpl w:val="2514C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44DC4"/>
    <w:multiLevelType w:val="hybridMultilevel"/>
    <w:tmpl w:val="57CA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E6286"/>
    <w:multiLevelType w:val="multilevel"/>
    <w:tmpl w:val="F1D4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A7331"/>
    <w:multiLevelType w:val="hybridMultilevel"/>
    <w:tmpl w:val="BB88C5E2"/>
    <w:lvl w:ilvl="0" w:tplc="DEEA437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2D"/>
    <w:rsid w:val="00030C52"/>
    <w:rsid w:val="00051F35"/>
    <w:rsid w:val="0007333A"/>
    <w:rsid w:val="00120E0E"/>
    <w:rsid w:val="001452D0"/>
    <w:rsid w:val="00171E46"/>
    <w:rsid w:val="001C6F4F"/>
    <w:rsid w:val="00201E32"/>
    <w:rsid w:val="002060A7"/>
    <w:rsid w:val="00214019"/>
    <w:rsid w:val="002775EE"/>
    <w:rsid w:val="002A3C6C"/>
    <w:rsid w:val="002C1EA1"/>
    <w:rsid w:val="00303FA5"/>
    <w:rsid w:val="00314E5C"/>
    <w:rsid w:val="00320F73"/>
    <w:rsid w:val="0035166B"/>
    <w:rsid w:val="003B21A9"/>
    <w:rsid w:val="003B5B63"/>
    <w:rsid w:val="0040282D"/>
    <w:rsid w:val="00405CC9"/>
    <w:rsid w:val="004175ED"/>
    <w:rsid w:val="004B2D50"/>
    <w:rsid w:val="004D7E13"/>
    <w:rsid w:val="004E42DB"/>
    <w:rsid w:val="00507B09"/>
    <w:rsid w:val="00537D40"/>
    <w:rsid w:val="00542525"/>
    <w:rsid w:val="00543F59"/>
    <w:rsid w:val="00580181"/>
    <w:rsid w:val="00637E51"/>
    <w:rsid w:val="00696847"/>
    <w:rsid w:val="006973B2"/>
    <w:rsid w:val="00707D21"/>
    <w:rsid w:val="00717A63"/>
    <w:rsid w:val="00727D62"/>
    <w:rsid w:val="00762254"/>
    <w:rsid w:val="007752E0"/>
    <w:rsid w:val="00775AF9"/>
    <w:rsid w:val="00846E06"/>
    <w:rsid w:val="00851FC6"/>
    <w:rsid w:val="008746AF"/>
    <w:rsid w:val="00892488"/>
    <w:rsid w:val="008C7E31"/>
    <w:rsid w:val="00904E6D"/>
    <w:rsid w:val="009069DF"/>
    <w:rsid w:val="00992F57"/>
    <w:rsid w:val="009C0884"/>
    <w:rsid w:val="009D4118"/>
    <w:rsid w:val="009D45AC"/>
    <w:rsid w:val="009D4FEE"/>
    <w:rsid w:val="009F0B89"/>
    <w:rsid w:val="00A158CD"/>
    <w:rsid w:val="00A616E8"/>
    <w:rsid w:val="00A6413C"/>
    <w:rsid w:val="00AC37CA"/>
    <w:rsid w:val="00AD306C"/>
    <w:rsid w:val="00B05950"/>
    <w:rsid w:val="00B0698D"/>
    <w:rsid w:val="00B3362B"/>
    <w:rsid w:val="00B373C5"/>
    <w:rsid w:val="00B438CE"/>
    <w:rsid w:val="00BE36CB"/>
    <w:rsid w:val="00BE5145"/>
    <w:rsid w:val="00BF727D"/>
    <w:rsid w:val="00C36124"/>
    <w:rsid w:val="00C5307C"/>
    <w:rsid w:val="00C75B15"/>
    <w:rsid w:val="00CB7327"/>
    <w:rsid w:val="00D2082D"/>
    <w:rsid w:val="00D455A4"/>
    <w:rsid w:val="00DB4B81"/>
    <w:rsid w:val="00DB5A00"/>
    <w:rsid w:val="00DB6C95"/>
    <w:rsid w:val="00DC0E36"/>
    <w:rsid w:val="00DC6AC8"/>
    <w:rsid w:val="00E04F7E"/>
    <w:rsid w:val="00F6097C"/>
    <w:rsid w:val="00F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4F0F"/>
  <w15:chartTrackingRefBased/>
  <w15:docId w15:val="{C7675E68-500D-4C5F-84BE-59E2790E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F0B89"/>
    <w:rPr>
      <w:b/>
      <w:bCs/>
    </w:rPr>
  </w:style>
  <w:style w:type="character" w:customStyle="1" w:styleId="apple-converted-space">
    <w:name w:val="apple-converted-space"/>
    <w:basedOn w:val="Domylnaczcionkaakapitu"/>
    <w:rsid w:val="009F0B89"/>
  </w:style>
  <w:style w:type="paragraph" w:styleId="NormalnyWeb">
    <w:name w:val="Normal (Web)"/>
    <w:basedOn w:val="Normalny"/>
    <w:uiPriority w:val="99"/>
    <w:semiHidden/>
    <w:unhideWhenUsed/>
    <w:rsid w:val="00637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Wojtunik</dc:creator>
  <cp:keywords/>
  <dc:description/>
  <cp:lastModifiedBy>Renata Wojtunik</cp:lastModifiedBy>
  <cp:revision>52</cp:revision>
  <cp:lastPrinted>2021-10-14T08:31:00Z</cp:lastPrinted>
  <dcterms:created xsi:type="dcterms:W3CDTF">2021-10-13T12:25:00Z</dcterms:created>
  <dcterms:modified xsi:type="dcterms:W3CDTF">2021-10-14T08:58:00Z</dcterms:modified>
</cp:coreProperties>
</file>