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C2602" w14:textId="77777777" w:rsidR="000B7463" w:rsidRPr="00697BCA" w:rsidRDefault="000B7463" w:rsidP="00697BCA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1FE18CD" w14:textId="5573F7CF" w:rsidR="00731656" w:rsidRDefault="00302BDB" w:rsidP="00697BCA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97BCA">
        <w:rPr>
          <w:rFonts w:ascii="Arial" w:hAnsi="Arial" w:cs="Arial"/>
          <w:b/>
          <w:bCs/>
          <w:sz w:val="22"/>
          <w:szCs w:val="22"/>
        </w:rPr>
        <w:t>O</w:t>
      </w:r>
      <w:r w:rsidR="00816F7F" w:rsidRPr="00697BCA">
        <w:rPr>
          <w:rFonts w:ascii="Arial" w:hAnsi="Arial" w:cs="Arial"/>
          <w:b/>
          <w:bCs/>
          <w:sz w:val="22"/>
          <w:szCs w:val="22"/>
        </w:rPr>
        <w:t>pis przedmiotu zamówienia</w:t>
      </w:r>
      <w:r w:rsidR="00FD15E8" w:rsidRPr="00697BC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FEA9B70" w14:textId="77777777" w:rsidR="00697BCA" w:rsidRPr="00697BCA" w:rsidRDefault="00697BCA" w:rsidP="00697BCA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16139F5" w14:textId="0854A44D" w:rsidR="00816F7F" w:rsidRPr="00697BCA" w:rsidRDefault="00816F7F" w:rsidP="00697BCA">
      <w:pPr>
        <w:pStyle w:val="Akapitzlist"/>
        <w:numPr>
          <w:ilvl w:val="0"/>
          <w:numId w:val="23"/>
        </w:numPr>
        <w:spacing w:after="0" w:line="360" w:lineRule="auto"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697BCA">
        <w:rPr>
          <w:rFonts w:ascii="Arial" w:hAnsi="Arial" w:cs="Arial"/>
          <w:b/>
          <w:bCs/>
          <w:sz w:val="22"/>
          <w:szCs w:val="22"/>
        </w:rPr>
        <w:t>Przedmiot zamówienia</w:t>
      </w:r>
    </w:p>
    <w:p w14:paraId="59F91AE8" w14:textId="5CF6ADAB" w:rsidR="00816F7F" w:rsidRPr="00697BCA" w:rsidRDefault="00816F7F" w:rsidP="00697BCA">
      <w:pPr>
        <w:spacing w:after="0" w:line="360" w:lineRule="auto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sz w:val="22"/>
          <w:szCs w:val="22"/>
        </w:rPr>
        <w:t xml:space="preserve">Przedmiotem zamówienia jest </w:t>
      </w:r>
      <w:r w:rsidR="00B819BE" w:rsidRPr="00697BCA">
        <w:rPr>
          <w:rFonts w:ascii="Arial" w:hAnsi="Arial" w:cs="Arial"/>
          <w:b/>
          <w:bCs/>
          <w:sz w:val="22"/>
          <w:szCs w:val="22"/>
        </w:rPr>
        <w:t xml:space="preserve">przygotowanie dokumentacji technicznej dotyczącej budowy podwieszanej platformy na guano w obszarze Natura 2000 Kościół w Dydni PLH180034 </w:t>
      </w:r>
      <w:r w:rsidR="00EA64B1" w:rsidRPr="00697BCA">
        <w:rPr>
          <w:rFonts w:ascii="Arial" w:hAnsi="Arial" w:cs="Arial"/>
          <w:sz w:val="22"/>
          <w:szCs w:val="22"/>
        </w:rPr>
        <w:t>w</w:t>
      </w:r>
      <w:r w:rsidR="00743B27" w:rsidRPr="00697BCA">
        <w:rPr>
          <w:rFonts w:ascii="Arial" w:hAnsi="Arial" w:cs="Arial"/>
          <w:sz w:val="22"/>
          <w:szCs w:val="22"/>
        </w:rPr>
        <w:t> </w:t>
      </w:r>
      <w:r w:rsidR="00EA64B1" w:rsidRPr="00697BCA">
        <w:rPr>
          <w:rFonts w:ascii="Arial" w:hAnsi="Arial" w:cs="Arial"/>
          <w:sz w:val="22"/>
          <w:szCs w:val="22"/>
        </w:rPr>
        <w:t xml:space="preserve">granicach działek o nr </w:t>
      </w:r>
      <w:proofErr w:type="spellStart"/>
      <w:r w:rsidR="00EA64B1" w:rsidRPr="00697BCA">
        <w:rPr>
          <w:rFonts w:ascii="Arial" w:hAnsi="Arial" w:cs="Arial"/>
          <w:sz w:val="22"/>
          <w:szCs w:val="22"/>
        </w:rPr>
        <w:t>ewid</w:t>
      </w:r>
      <w:proofErr w:type="spellEnd"/>
      <w:r w:rsidR="00EA64B1" w:rsidRPr="00697BCA">
        <w:rPr>
          <w:rFonts w:ascii="Arial" w:hAnsi="Arial" w:cs="Arial"/>
          <w:sz w:val="22"/>
          <w:szCs w:val="22"/>
        </w:rPr>
        <w:t>. 2410/1 i 2410/2, obręb 0001 w miejscowości Dydnia, gmina Dydnia, powiat brzozowski,</w:t>
      </w:r>
      <w:r w:rsidRPr="00697BCA">
        <w:rPr>
          <w:rFonts w:ascii="Arial" w:hAnsi="Arial" w:cs="Arial"/>
          <w:sz w:val="22"/>
          <w:szCs w:val="22"/>
        </w:rPr>
        <w:t xml:space="preserve"> wraz z przygotowaniem szczegółowych kosztorysów wykonania zaplanowanych prac zabezpieczających oraz</w:t>
      </w:r>
      <w:r w:rsidR="00822735" w:rsidRPr="00697BCA">
        <w:rPr>
          <w:rFonts w:ascii="Arial" w:hAnsi="Arial" w:cs="Arial"/>
          <w:sz w:val="22"/>
          <w:szCs w:val="22"/>
        </w:rPr>
        <w:t xml:space="preserve"> ekspertyz niezbędnych do wykonania działań ochronnych.</w:t>
      </w:r>
    </w:p>
    <w:p w14:paraId="0A79C551" w14:textId="1E4EF0AE" w:rsidR="00731656" w:rsidRPr="00697BCA" w:rsidRDefault="00481114" w:rsidP="00697BCA">
      <w:pPr>
        <w:spacing w:after="0" w:line="360" w:lineRule="auto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sz w:val="22"/>
          <w:szCs w:val="22"/>
        </w:rPr>
        <w:t>Celem opracowania jest zapewnienie odpowiednich warunków ochrony siedliska Nocka Dużego (</w:t>
      </w:r>
      <w:proofErr w:type="spellStart"/>
      <w:r w:rsidRPr="00697BCA">
        <w:rPr>
          <w:rFonts w:ascii="Arial" w:hAnsi="Arial" w:cs="Arial"/>
          <w:i/>
          <w:iCs/>
          <w:sz w:val="22"/>
          <w:szCs w:val="22"/>
        </w:rPr>
        <w:t>Myotis</w:t>
      </w:r>
      <w:proofErr w:type="spellEnd"/>
      <w:r w:rsidRPr="00697BCA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697BCA">
        <w:rPr>
          <w:rFonts w:ascii="Arial" w:hAnsi="Arial" w:cs="Arial"/>
          <w:i/>
          <w:iCs/>
          <w:sz w:val="22"/>
          <w:szCs w:val="22"/>
        </w:rPr>
        <w:t>myotis</w:t>
      </w:r>
      <w:proofErr w:type="spellEnd"/>
      <w:r w:rsidRPr="00697BCA">
        <w:rPr>
          <w:rFonts w:ascii="Arial" w:hAnsi="Arial" w:cs="Arial"/>
          <w:sz w:val="22"/>
          <w:szCs w:val="22"/>
        </w:rPr>
        <w:t>) poprzez przygotowanie dokumentacji projektowej niezbędnej do wykonania platformy na guano dla nietoperzy na poddaszu kościoła, wraz z wykonaniem schodów komunikacyjnych oraz remontem włazu dachowego.</w:t>
      </w:r>
    </w:p>
    <w:p w14:paraId="6EC5356A" w14:textId="044F4EB8" w:rsidR="001B6DE7" w:rsidRPr="00697BCA" w:rsidRDefault="001B6DE7" w:rsidP="00697BCA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9A832C0" w14:textId="5BA8F82E" w:rsidR="00136CE0" w:rsidRPr="00697BCA" w:rsidRDefault="00136CE0" w:rsidP="00697BCA">
      <w:pPr>
        <w:pStyle w:val="Akapitzlist"/>
        <w:numPr>
          <w:ilvl w:val="0"/>
          <w:numId w:val="23"/>
        </w:numPr>
        <w:spacing w:after="0" w:line="360" w:lineRule="auto"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697BCA">
        <w:rPr>
          <w:rFonts w:ascii="Arial" w:hAnsi="Arial" w:cs="Arial"/>
          <w:b/>
          <w:bCs/>
          <w:sz w:val="22"/>
          <w:szCs w:val="22"/>
        </w:rPr>
        <w:t xml:space="preserve">Zakres </w:t>
      </w:r>
      <w:r w:rsidR="00EA64B1" w:rsidRPr="00697BCA">
        <w:rPr>
          <w:rFonts w:ascii="Arial" w:hAnsi="Arial" w:cs="Arial"/>
          <w:b/>
          <w:bCs/>
          <w:sz w:val="22"/>
          <w:szCs w:val="22"/>
        </w:rPr>
        <w:t>dokumentacji</w:t>
      </w:r>
    </w:p>
    <w:p w14:paraId="64AFA673" w14:textId="77777777" w:rsidR="00136CE0" w:rsidRPr="00697BCA" w:rsidRDefault="00136CE0" w:rsidP="00697BCA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sz w:val="22"/>
          <w:szCs w:val="22"/>
        </w:rPr>
        <w:t>W ramach realizacji zamówienia Wykonawca zobowiązany jest do:</w:t>
      </w:r>
    </w:p>
    <w:p w14:paraId="2E7007E3" w14:textId="661FF936" w:rsidR="00124D67" w:rsidRDefault="00136CE0" w:rsidP="00697BCA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sz w:val="22"/>
          <w:szCs w:val="22"/>
        </w:rPr>
        <w:t xml:space="preserve">Przeprowadzenia oceny stanu technicznego Kościoła w Dydni. Ocena powinna zawierać opis istniejącego stanu zachowania obiektu oraz identyfikację miejsc wymagających interwencji technicznych zagrażających bezpieczeństwu lub funkcji </w:t>
      </w:r>
      <w:r w:rsidR="004128F9" w:rsidRPr="00697BCA">
        <w:rPr>
          <w:rFonts w:ascii="Arial" w:hAnsi="Arial" w:cs="Arial"/>
          <w:sz w:val="22"/>
          <w:szCs w:val="22"/>
        </w:rPr>
        <w:t>siedlisk</w:t>
      </w:r>
      <w:r w:rsidRPr="00697BCA">
        <w:rPr>
          <w:rFonts w:ascii="Arial" w:hAnsi="Arial" w:cs="Arial"/>
          <w:sz w:val="22"/>
          <w:szCs w:val="22"/>
        </w:rPr>
        <w:t xml:space="preserve"> nietoperzy. Każdy obiekt należy udokumentować fotograficznie (minimum 2 zdjęcia przedstawiające jego aktualny stan).</w:t>
      </w:r>
    </w:p>
    <w:p w14:paraId="7031F9D8" w14:textId="77777777" w:rsidR="00817DFF" w:rsidRPr="00697BCA" w:rsidRDefault="00817DFF" w:rsidP="00817DFF">
      <w:pPr>
        <w:pStyle w:val="Akapitzlist"/>
        <w:spacing w:after="0" w:line="360" w:lineRule="auto"/>
        <w:ind w:left="284"/>
        <w:rPr>
          <w:rFonts w:ascii="Arial" w:hAnsi="Arial" w:cs="Arial"/>
          <w:sz w:val="22"/>
          <w:szCs w:val="22"/>
        </w:rPr>
      </w:pPr>
    </w:p>
    <w:p w14:paraId="2424C71D" w14:textId="4AA4CF13" w:rsidR="00187206" w:rsidRPr="00697BCA" w:rsidRDefault="00124D67" w:rsidP="00697BCA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sz w:val="22"/>
          <w:szCs w:val="22"/>
        </w:rPr>
        <w:t>W</w:t>
      </w:r>
      <w:r w:rsidR="002B12CA" w:rsidRPr="00697BCA">
        <w:rPr>
          <w:rFonts w:ascii="Arial" w:hAnsi="Arial" w:cs="Arial"/>
          <w:sz w:val="22"/>
          <w:szCs w:val="22"/>
        </w:rPr>
        <w:t>ykonani</w:t>
      </w:r>
      <w:r w:rsidR="00896ECC" w:rsidRPr="00697BCA">
        <w:rPr>
          <w:rFonts w:ascii="Arial" w:hAnsi="Arial" w:cs="Arial"/>
          <w:sz w:val="22"/>
          <w:szCs w:val="22"/>
        </w:rPr>
        <w:t>a</w:t>
      </w:r>
      <w:r w:rsidR="002B12CA" w:rsidRPr="00697BCA">
        <w:rPr>
          <w:rFonts w:ascii="Arial" w:hAnsi="Arial" w:cs="Arial"/>
          <w:sz w:val="22"/>
          <w:szCs w:val="22"/>
        </w:rPr>
        <w:t> </w:t>
      </w:r>
      <w:r w:rsidR="002B12CA" w:rsidRPr="00697BCA">
        <w:rPr>
          <w:rFonts w:ascii="Arial" w:hAnsi="Arial" w:cs="Arial"/>
          <w:b/>
          <w:bCs/>
          <w:sz w:val="22"/>
          <w:szCs w:val="22"/>
        </w:rPr>
        <w:t>ekspertyzy technicznej nośności</w:t>
      </w:r>
      <w:r w:rsidRPr="00697BCA">
        <w:rPr>
          <w:rFonts w:ascii="Arial" w:hAnsi="Arial" w:cs="Arial"/>
          <w:b/>
          <w:bCs/>
          <w:sz w:val="22"/>
          <w:szCs w:val="22"/>
        </w:rPr>
        <w:t xml:space="preserve"> i wytrzymałości</w:t>
      </w:r>
      <w:r w:rsidR="002B12CA" w:rsidRPr="00697BCA">
        <w:rPr>
          <w:rFonts w:ascii="Arial" w:hAnsi="Arial" w:cs="Arial"/>
          <w:b/>
          <w:bCs/>
          <w:sz w:val="22"/>
          <w:szCs w:val="22"/>
        </w:rPr>
        <w:t xml:space="preserve"> stropu</w:t>
      </w:r>
      <w:r w:rsidRPr="00697BCA">
        <w:rPr>
          <w:rFonts w:ascii="Arial" w:hAnsi="Arial" w:cs="Arial"/>
          <w:b/>
          <w:bCs/>
          <w:sz w:val="22"/>
          <w:szCs w:val="22"/>
        </w:rPr>
        <w:t xml:space="preserve"> zawierającej:</w:t>
      </w:r>
    </w:p>
    <w:p w14:paraId="23CCC659" w14:textId="2FA8F6C0" w:rsidR="00DE465C" w:rsidRPr="00697BCA" w:rsidRDefault="002B12CA" w:rsidP="00697BCA">
      <w:pPr>
        <w:numPr>
          <w:ilvl w:val="0"/>
          <w:numId w:val="7"/>
        </w:numPr>
        <w:tabs>
          <w:tab w:val="clear" w:pos="720"/>
          <w:tab w:val="num" w:pos="567"/>
        </w:tabs>
        <w:spacing w:after="0" w:line="360" w:lineRule="auto"/>
        <w:ind w:left="567" w:hanging="283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b/>
          <w:bCs/>
          <w:sz w:val="22"/>
          <w:szCs w:val="22"/>
        </w:rPr>
        <w:t>Analiz</w:t>
      </w:r>
      <w:r w:rsidR="00124D67" w:rsidRPr="00697BCA">
        <w:rPr>
          <w:rFonts w:ascii="Arial" w:hAnsi="Arial" w:cs="Arial"/>
          <w:b/>
          <w:bCs/>
          <w:sz w:val="22"/>
          <w:szCs w:val="22"/>
        </w:rPr>
        <w:t>ę</w:t>
      </w:r>
      <w:r w:rsidRPr="00697BCA">
        <w:rPr>
          <w:rFonts w:ascii="Arial" w:hAnsi="Arial" w:cs="Arial"/>
          <w:b/>
          <w:bCs/>
          <w:sz w:val="22"/>
          <w:szCs w:val="22"/>
        </w:rPr>
        <w:t xml:space="preserve"> dokumentacji:</w:t>
      </w:r>
      <w:r w:rsidRPr="00697BCA">
        <w:rPr>
          <w:rFonts w:ascii="Arial" w:hAnsi="Arial" w:cs="Arial"/>
          <w:sz w:val="22"/>
          <w:szCs w:val="22"/>
        </w:rPr>
        <w:t xml:space="preserve"> Sprawdzenie </w:t>
      </w:r>
      <w:r w:rsidR="00616E95" w:rsidRPr="00697BCA">
        <w:rPr>
          <w:rFonts w:ascii="Arial" w:hAnsi="Arial" w:cs="Arial"/>
          <w:sz w:val="22"/>
          <w:szCs w:val="22"/>
        </w:rPr>
        <w:t>inwentaryzację i ocenę stanu</w:t>
      </w:r>
      <w:r w:rsidRPr="00697BCA">
        <w:rPr>
          <w:rFonts w:ascii="Arial" w:hAnsi="Arial" w:cs="Arial"/>
          <w:sz w:val="22"/>
          <w:szCs w:val="22"/>
        </w:rPr>
        <w:t xml:space="preserve"> technicznego budynku</w:t>
      </w:r>
      <w:r w:rsidR="007764F4" w:rsidRPr="00697BCA">
        <w:rPr>
          <w:rFonts w:ascii="Arial" w:hAnsi="Arial" w:cs="Arial"/>
          <w:sz w:val="22"/>
          <w:szCs w:val="22"/>
        </w:rPr>
        <w:t>. Szczegółowy opis miejsca występowania nietoperzy (nocek duży) oraz stanu technicznego więźby dachowej i stropu.</w:t>
      </w:r>
      <w:r w:rsidR="00DE465C" w:rsidRPr="00697BCA">
        <w:rPr>
          <w:rFonts w:ascii="Arial" w:hAnsi="Arial" w:cs="Arial"/>
          <w:sz w:val="22"/>
          <w:szCs w:val="22"/>
        </w:rPr>
        <w:t xml:space="preserve"> Wykrywanie pęknięć, rys, ugięć (strzałki ugięcia) oraz zawilgoceń.</w:t>
      </w:r>
    </w:p>
    <w:p w14:paraId="25D6ABAD" w14:textId="7CF445CB" w:rsidR="002B12CA" w:rsidRDefault="002B12CA" w:rsidP="00697BCA">
      <w:pPr>
        <w:numPr>
          <w:ilvl w:val="0"/>
          <w:numId w:val="7"/>
        </w:numPr>
        <w:tabs>
          <w:tab w:val="clear" w:pos="720"/>
          <w:tab w:val="num" w:pos="567"/>
        </w:tabs>
        <w:spacing w:after="0" w:line="360" w:lineRule="auto"/>
        <w:ind w:left="567" w:hanging="283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b/>
          <w:bCs/>
          <w:sz w:val="22"/>
          <w:szCs w:val="22"/>
        </w:rPr>
        <w:t>Odkrywki stropu:</w:t>
      </w:r>
      <w:r w:rsidRPr="00697BCA">
        <w:rPr>
          <w:rFonts w:ascii="Arial" w:hAnsi="Arial" w:cs="Arial"/>
          <w:sz w:val="22"/>
          <w:szCs w:val="22"/>
        </w:rPr>
        <w:t xml:space="preserve"> Wykonanie miejscowych odkrywek w celu sprawdzenia rzeczywistej konstrukcji (np. rozstawu belek, rodzaju zbrojenia, grubości </w:t>
      </w:r>
      <w:proofErr w:type="spellStart"/>
      <w:r w:rsidRPr="00697BCA">
        <w:rPr>
          <w:rFonts w:ascii="Arial" w:hAnsi="Arial" w:cs="Arial"/>
          <w:sz w:val="22"/>
          <w:szCs w:val="22"/>
        </w:rPr>
        <w:t>nadbetonu</w:t>
      </w:r>
      <w:proofErr w:type="spellEnd"/>
      <w:r w:rsidRPr="00697BCA">
        <w:rPr>
          <w:rFonts w:ascii="Arial" w:hAnsi="Arial" w:cs="Arial"/>
          <w:sz w:val="22"/>
          <w:szCs w:val="22"/>
        </w:rPr>
        <w:t>)</w:t>
      </w:r>
      <w:r w:rsidR="00AA43A1" w:rsidRPr="00697BCA">
        <w:rPr>
          <w:rFonts w:ascii="Arial" w:hAnsi="Arial" w:cs="Arial"/>
          <w:sz w:val="22"/>
          <w:szCs w:val="22"/>
        </w:rPr>
        <w:t xml:space="preserve"> zgodnie z możliwościami i potrzebami projektowymi</w:t>
      </w:r>
      <w:r w:rsidR="00A44FA4" w:rsidRPr="00697BCA">
        <w:rPr>
          <w:rFonts w:ascii="Arial" w:hAnsi="Arial" w:cs="Arial"/>
          <w:sz w:val="22"/>
          <w:szCs w:val="22"/>
        </w:rPr>
        <w:t xml:space="preserve"> oraz </w:t>
      </w:r>
      <w:r w:rsidR="00A44FA4" w:rsidRPr="00697BCA">
        <w:rPr>
          <w:rFonts w:ascii="Arial" w:hAnsi="Arial" w:cs="Arial"/>
          <w:b/>
          <w:bCs/>
          <w:sz w:val="22"/>
          <w:szCs w:val="22"/>
        </w:rPr>
        <w:t>o</w:t>
      </w:r>
      <w:r w:rsidRPr="00697BCA">
        <w:rPr>
          <w:rFonts w:ascii="Arial" w:hAnsi="Arial" w:cs="Arial"/>
          <w:b/>
          <w:bCs/>
          <w:sz w:val="22"/>
          <w:szCs w:val="22"/>
        </w:rPr>
        <w:t>bliczenia konstrukcyjne</w:t>
      </w:r>
      <w:r w:rsidR="00A44FA4" w:rsidRPr="00697BCA">
        <w:rPr>
          <w:rFonts w:ascii="Arial" w:hAnsi="Arial" w:cs="Arial"/>
          <w:b/>
          <w:bCs/>
          <w:sz w:val="22"/>
          <w:szCs w:val="22"/>
        </w:rPr>
        <w:t xml:space="preserve"> </w:t>
      </w:r>
      <w:r w:rsidR="00A44FA4" w:rsidRPr="00697BCA">
        <w:rPr>
          <w:rFonts w:ascii="Arial" w:hAnsi="Arial" w:cs="Arial"/>
          <w:sz w:val="22"/>
          <w:szCs w:val="22"/>
        </w:rPr>
        <w:t>mające na celu</w:t>
      </w:r>
      <w:r w:rsidRPr="00697BCA">
        <w:rPr>
          <w:rFonts w:ascii="Arial" w:hAnsi="Arial" w:cs="Arial"/>
          <w:sz w:val="22"/>
          <w:szCs w:val="22"/>
        </w:rPr>
        <w:t> </w:t>
      </w:r>
      <w:r w:rsidR="00A44FA4" w:rsidRPr="00697BCA">
        <w:rPr>
          <w:rFonts w:ascii="Arial" w:hAnsi="Arial" w:cs="Arial"/>
          <w:sz w:val="22"/>
          <w:szCs w:val="22"/>
        </w:rPr>
        <w:t>z</w:t>
      </w:r>
      <w:r w:rsidRPr="00697BCA">
        <w:rPr>
          <w:rFonts w:ascii="Arial" w:hAnsi="Arial" w:cs="Arial"/>
          <w:sz w:val="22"/>
          <w:szCs w:val="22"/>
        </w:rPr>
        <w:t>weryfikowanie nośności obecnych elementów zbrojenia</w:t>
      </w:r>
      <w:r w:rsidR="00AA43A1" w:rsidRPr="00697BCA">
        <w:rPr>
          <w:rFonts w:ascii="Arial" w:hAnsi="Arial" w:cs="Arial"/>
          <w:sz w:val="22"/>
          <w:szCs w:val="22"/>
        </w:rPr>
        <w:t>,</w:t>
      </w:r>
      <w:r w:rsidRPr="00697BCA">
        <w:rPr>
          <w:rFonts w:ascii="Arial" w:hAnsi="Arial" w:cs="Arial"/>
          <w:sz w:val="22"/>
          <w:szCs w:val="22"/>
        </w:rPr>
        <w:t xml:space="preserve"> betonu</w:t>
      </w:r>
      <w:r w:rsidR="00AA43A1" w:rsidRPr="00697BCA">
        <w:rPr>
          <w:rFonts w:ascii="Arial" w:hAnsi="Arial" w:cs="Arial"/>
          <w:sz w:val="22"/>
          <w:szCs w:val="22"/>
        </w:rPr>
        <w:t xml:space="preserve"> i belek </w:t>
      </w:r>
      <w:r w:rsidRPr="00697BCA">
        <w:rPr>
          <w:rFonts w:ascii="Arial" w:hAnsi="Arial" w:cs="Arial"/>
          <w:sz w:val="22"/>
          <w:szCs w:val="22"/>
        </w:rPr>
        <w:t>w stosunku do planowanych lub obecnych obciążeń</w:t>
      </w:r>
      <w:r w:rsidR="00AA43A1" w:rsidRPr="00697BCA">
        <w:rPr>
          <w:rFonts w:ascii="Arial" w:hAnsi="Arial" w:cs="Arial"/>
          <w:sz w:val="22"/>
          <w:szCs w:val="22"/>
        </w:rPr>
        <w:t>.</w:t>
      </w:r>
    </w:p>
    <w:p w14:paraId="7873ACFE" w14:textId="77777777" w:rsidR="00817DFF" w:rsidRDefault="00817DFF" w:rsidP="00817DFF">
      <w:pPr>
        <w:spacing w:after="0" w:line="360" w:lineRule="auto"/>
        <w:rPr>
          <w:rFonts w:ascii="Arial" w:hAnsi="Arial" w:cs="Arial"/>
          <w:sz w:val="22"/>
          <w:szCs w:val="22"/>
        </w:rPr>
      </w:pPr>
    </w:p>
    <w:p w14:paraId="5AE03869" w14:textId="77777777" w:rsidR="00817DFF" w:rsidRDefault="00817DFF" w:rsidP="00817DFF">
      <w:pPr>
        <w:spacing w:after="0" w:line="360" w:lineRule="auto"/>
        <w:rPr>
          <w:rFonts w:ascii="Arial" w:hAnsi="Arial" w:cs="Arial"/>
          <w:sz w:val="22"/>
          <w:szCs w:val="22"/>
        </w:rPr>
      </w:pPr>
    </w:p>
    <w:p w14:paraId="62CB1808" w14:textId="77777777" w:rsidR="00817DFF" w:rsidRPr="00697BCA" w:rsidRDefault="00817DFF" w:rsidP="00817DFF">
      <w:pPr>
        <w:spacing w:after="0" w:line="360" w:lineRule="auto"/>
        <w:rPr>
          <w:rFonts w:ascii="Arial" w:hAnsi="Arial" w:cs="Arial"/>
          <w:sz w:val="22"/>
          <w:szCs w:val="22"/>
        </w:rPr>
      </w:pPr>
    </w:p>
    <w:p w14:paraId="260E772E" w14:textId="290CEC7F" w:rsidR="00AA43A1" w:rsidRPr="00697BCA" w:rsidRDefault="00A44FA4" w:rsidP="00697BCA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697BCA">
        <w:rPr>
          <w:rFonts w:ascii="Arial" w:hAnsi="Arial" w:cs="Arial"/>
          <w:b/>
          <w:bCs/>
          <w:sz w:val="22"/>
          <w:szCs w:val="22"/>
        </w:rPr>
        <w:lastRenderedPageBreak/>
        <w:t>E</w:t>
      </w:r>
      <w:r w:rsidR="00AA43A1" w:rsidRPr="00697BCA">
        <w:rPr>
          <w:rFonts w:ascii="Arial" w:hAnsi="Arial" w:cs="Arial"/>
          <w:b/>
          <w:bCs/>
          <w:sz w:val="22"/>
          <w:szCs w:val="22"/>
        </w:rPr>
        <w:t>kspertyz</w:t>
      </w:r>
      <w:r w:rsidRPr="00697BCA">
        <w:rPr>
          <w:rFonts w:ascii="Arial" w:hAnsi="Arial" w:cs="Arial"/>
          <w:b/>
          <w:bCs/>
          <w:sz w:val="22"/>
          <w:szCs w:val="22"/>
        </w:rPr>
        <w:t>ę</w:t>
      </w:r>
      <w:r w:rsidR="00AA43A1" w:rsidRPr="00697BCA">
        <w:rPr>
          <w:rFonts w:ascii="Arial" w:hAnsi="Arial" w:cs="Arial"/>
          <w:b/>
          <w:bCs/>
          <w:sz w:val="22"/>
          <w:szCs w:val="22"/>
        </w:rPr>
        <w:t xml:space="preserve"> techniczn</w:t>
      </w:r>
      <w:r w:rsidRPr="00697BCA">
        <w:rPr>
          <w:rFonts w:ascii="Arial" w:hAnsi="Arial" w:cs="Arial"/>
          <w:b/>
          <w:bCs/>
          <w:sz w:val="22"/>
          <w:szCs w:val="22"/>
        </w:rPr>
        <w:t>ą</w:t>
      </w:r>
      <w:r w:rsidR="00AA43A1" w:rsidRPr="00697BCA">
        <w:rPr>
          <w:rFonts w:ascii="Arial" w:hAnsi="Arial" w:cs="Arial"/>
          <w:b/>
          <w:bCs/>
          <w:sz w:val="22"/>
          <w:szCs w:val="22"/>
        </w:rPr>
        <w:t xml:space="preserve"> stanu konstrukcji</w:t>
      </w:r>
      <w:r w:rsidR="00AA43A1" w:rsidRPr="00697BCA">
        <w:rPr>
          <w:rFonts w:ascii="Arial" w:hAnsi="Arial" w:cs="Arial"/>
          <w:sz w:val="22"/>
          <w:szCs w:val="22"/>
        </w:rPr>
        <w:t>, która</w:t>
      </w:r>
      <w:r w:rsidR="00AA43A1" w:rsidRPr="00697BCA">
        <w:rPr>
          <w:rFonts w:ascii="Arial" w:hAnsi="Arial" w:cs="Arial"/>
          <w:b/>
          <w:bCs/>
          <w:sz w:val="22"/>
          <w:szCs w:val="22"/>
        </w:rPr>
        <w:t xml:space="preserve"> </w:t>
      </w:r>
      <w:r w:rsidR="00AA43A1" w:rsidRPr="00697BCA">
        <w:rPr>
          <w:rFonts w:ascii="Arial" w:hAnsi="Arial" w:cs="Arial"/>
          <w:sz w:val="22"/>
          <w:szCs w:val="22"/>
        </w:rPr>
        <w:t>musi obejmować:</w:t>
      </w:r>
    </w:p>
    <w:p w14:paraId="4DE822B9" w14:textId="77777777" w:rsidR="00DE465C" w:rsidRPr="00697BCA" w:rsidRDefault="00AA43A1" w:rsidP="00697BCA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b/>
          <w:bCs/>
          <w:sz w:val="22"/>
          <w:szCs w:val="22"/>
        </w:rPr>
        <w:t>Ocenę nośności i stanu technicznego więźby dachowej</w:t>
      </w:r>
      <w:r w:rsidRPr="00697BCA">
        <w:rPr>
          <w:rFonts w:ascii="Arial" w:hAnsi="Arial" w:cs="Arial"/>
          <w:sz w:val="22"/>
          <w:szCs w:val="22"/>
        </w:rPr>
        <w:t> oraz stropu nad najwyższą kondygnacją.</w:t>
      </w:r>
    </w:p>
    <w:p w14:paraId="0363DFAD" w14:textId="5C833030" w:rsidR="00DE465C" w:rsidRPr="00697BCA" w:rsidRDefault="00AA43A1" w:rsidP="00697BCA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b/>
          <w:bCs/>
          <w:sz w:val="22"/>
          <w:szCs w:val="22"/>
        </w:rPr>
        <w:t>Analizę wpływu nowych obciążeń</w:t>
      </w:r>
      <w:r w:rsidRPr="00697BCA">
        <w:rPr>
          <w:rFonts w:ascii="Arial" w:hAnsi="Arial" w:cs="Arial"/>
          <w:sz w:val="22"/>
          <w:szCs w:val="22"/>
        </w:rPr>
        <w:t> (np. nowe podłogi, platforma, ludzie) na konstrukcję kościoła.</w:t>
      </w:r>
      <w:r w:rsidR="00DE465C" w:rsidRPr="00697BCA">
        <w:rPr>
          <w:rFonts w:ascii="Arial" w:hAnsi="Arial" w:cs="Arial"/>
          <w:sz w:val="22"/>
          <w:szCs w:val="22"/>
        </w:rPr>
        <w:t xml:space="preserve"> Dokument powinien określić dopuszczalne obciążenie użytkowe (wyrażone np. w </w:t>
      </w:r>
      <w:proofErr w:type="spellStart"/>
      <w:r w:rsidR="00DE465C" w:rsidRPr="00697BCA">
        <w:rPr>
          <w:rFonts w:ascii="Arial" w:hAnsi="Arial" w:cs="Arial"/>
          <w:sz w:val="22"/>
          <w:szCs w:val="22"/>
        </w:rPr>
        <w:t>kN</w:t>
      </w:r>
      <w:proofErr w:type="spellEnd"/>
      <w:r w:rsidR="00DE465C" w:rsidRPr="00697BCA">
        <w:rPr>
          <w:rFonts w:ascii="Arial" w:hAnsi="Arial" w:cs="Arial"/>
          <w:sz w:val="22"/>
          <w:szCs w:val="22"/>
        </w:rPr>
        <w:t>/m² lub kg/m²). Jeśli nośność jest niewystarczająca, ekspertyza powinna zawierać zalecenia dotyczące </w:t>
      </w:r>
      <w:r w:rsidR="00DE465C" w:rsidRPr="00697BCA">
        <w:rPr>
          <w:rFonts w:ascii="Arial" w:hAnsi="Arial" w:cs="Arial"/>
          <w:b/>
          <w:bCs/>
          <w:sz w:val="22"/>
          <w:szCs w:val="22"/>
        </w:rPr>
        <w:t>wzmocnienia konstrukcji</w:t>
      </w:r>
      <w:r w:rsidR="00DE465C" w:rsidRPr="00697BCA">
        <w:rPr>
          <w:rFonts w:ascii="Arial" w:hAnsi="Arial" w:cs="Arial"/>
          <w:sz w:val="22"/>
          <w:szCs w:val="22"/>
        </w:rPr>
        <w:t> lub ograniczenia jej użytkowania.</w:t>
      </w:r>
    </w:p>
    <w:p w14:paraId="0932FACC" w14:textId="7659F199" w:rsidR="00DE465C" w:rsidRDefault="00AA43A1" w:rsidP="00697BCA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b/>
          <w:bCs/>
          <w:sz w:val="22"/>
          <w:szCs w:val="22"/>
        </w:rPr>
        <w:t>Inwentaryzację uszkodzeń</w:t>
      </w:r>
      <w:r w:rsidRPr="00697BCA">
        <w:rPr>
          <w:rFonts w:ascii="Arial" w:hAnsi="Arial" w:cs="Arial"/>
          <w:sz w:val="22"/>
          <w:szCs w:val="22"/>
        </w:rPr>
        <w:t> oraz zalecenia naprawcze/wzmacniające (np. wymiana elementów zniszczonych przez szkodniki lub grzyby)</w:t>
      </w:r>
      <w:r w:rsidR="00697BCA">
        <w:rPr>
          <w:rFonts w:ascii="Arial" w:hAnsi="Arial" w:cs="Arial"/>
          <w:sz w:val="22"/>
          <w:szCs w:val="22"/>
        </w:rPr>
        <w:t>.</w:t>
      </w:r>
    </w:p>
    <w:p w14:paraId="6EC344D5" w14:textId="77777777" w:rsidR="00697BCA" w:rsidRPr="00697BCA" w:rsidRDefault="00697BCA" w:rsidP="00697BCA">
      <w:pPr>
        <w:spacing w:after="0" w:line="360" w:lineRule="auto"/>
        <w:ind w:left="720"/>
        <w:rPr>
          <w:rFonts w:ascii="Arial" w:hAnsi="Arial" w:cs="Arial"/>
          <w:sz w:val="22"/>
          <w:szCs w:val="22"/>
        </w:rPr>
      </w:pPr>
    </w:p>
    <w:p w14:paraId="7D1D2A38" w14:textId="17F10976" w:rsidR="00AA43A1" w:rsidRPr="00697BCA" w:rsidRDefault="00AA43A1" w:rsidP="00697BCA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697BCA">
        <w:rPr>
          <w:rFonts w:ascii="Arial" w:hAnsi="Arial" w:cs="Arial"/>
          <w:b/>
          <w:bCs/>
          <w:sz w:val="22"/>
          <w:szCs w:val="22"/>
        </w:rPr>
        <w:t>Ekspertyz</w:t>
      </w:r>
      <w:r w:rsidR="00A44FA4" w:rsidRPr="00697BCA">
        <w:rPr>
          <w:rFonts w:ascii="Arial" w:hAnsi="Arial" w:cs="Arial"/>
          <w:b/>
          <w:bCs/>
          <w:sz w:val="22"/>
          <w:szCs w:val="22"/>
        </w:rPr>
        <w:t>ę</w:t>
      </w:r>
      <w:r w:rsidRPr="00697BC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697BCA">
        <w:rPr>
          <w:rFonts w:ascii="Arial" w:hAnsi="Arial" w:cs="Arial"/>
          <w:b/>
          <w:bCs/>
          <w:sz w:val="22"/>
          <w:szCs w:val="22"/>
        </w:rPr>
        <w:t>mykologiczno</w:t>
      </w:r>
      <w:proofErr w:type="spellEnd"/>
      <w:r w:rsidRPr="00697BCA">
        <w:rPr>
          <w:rFonts w:ascii="Arial" w:hAnsi="Arial" w:cs="Arial"/>
          <w:b/>
          <w:bCs/>
          <w:sz w:val="22"/>
          <w:szCs w:val="22"/>
        </w:rPr>
        <w:t>-budowlan</w:t>
      </w:r>
      <w:r w:rsidR="00A44FA4" w:rsidRPr="00697BCA">
        <w:rPr>
          <w:rFonts w:ascii="Arial" w:hAnsi="Arial" w:cs="Arial"/>
          <w:b/>
          <w:bCs/>
          <w:sz w:val="22"/>
          <w:szCs w:val="22"/>
        </w:rPr>
        <w:t>ą</w:t>
      </w:r>
      <w:r w:rsidRPr="00697BCA">
        <w:rPr>
          <w:rFonts w:ascii="Arial" w:hAnsi="Arial" w:cs="Arial"/>
          <w:b/>
          <w:bCs/>
          <w:sz w:val="22"/>
          <w:szCs w:val="22"/>
        </w:rPr>
        <w:t xml:space="preserve"> (stanu drewna).</w:t>
      </w:r>
      <w:r w:rsidR="00A44FA4" w:rsidRPr="00697BCA">
        <w:rPr>
          <w:rFonts w:ascii="Arial" w:hAnsi="Arial" w:cs="Arial"/>
          <w:b/>
          <w:bCs/>
          <w:sz w:val="22"/>
          <w:szCs w:val="22"/>
        </w:rPr>
        <w:t xml:space="preserve"> </w:t>
      </w:r>
      <w:r w:rsidRPr="00697BCA">
        <w:rPr>
          <w:rFonts w:ascii="Arial" w:hAnsi="Arial" w:cs="Arial"/>
          <w:sz w:val="22"/>
          <w:szCs w:val="22"/>
        </w:rPr>
        <w:t>Ekspert (mikolog) musi ocenić:</w:t>
      </w:r>
    </w:p>
    <w:p w14:paraId="0C4B49A2" w14:textId="77777777" w:rsidR="00AA43A1" w:rsidRPr="00697BCA" w:rsidRDefault="00AA43A1" w:rsidP="00697BCA">
      <w:pPr>
        <w:pStyle w:val="Akapitzlist"/>
        <w:numPr>
          <w:ilvl w:val="0"/>
          <w:numId w:val="15"/>
        </w:numPr>
        <w:spacing w:after="0" w:line="360" w:lineRule="auto"/>
        <w:ind w:left="567" w:hanging="283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b/>
          <w:bCs/>
          <w:sz w:val="22"/>
          <w:szCs w:val="22"/>
        </w:rPr>
        <w:t>Stopień porażenia drewna przez grzyby domowe i szkodniki</w:t>
      </w:r>
      <w:r w:rsidRPr="00697BCA">
        <w:rPr>
          <w:rFonts w:ascii="Arial" w:hAnsi="Arial" w:cs="Arial"/>
          <w:sz w:val="22"/>
          <w:szCs w:val="22"/>
        </w:rPr>
        <w:t> (np. kołatek domowy).</w:t>
      </w:r>
    </w:p>
    <w:p w14:paraId="350C6432" w14:textId="2E79A8BE" w:rsidR="00AA43A1" w:rsidRDefault="00AA43A1" w:rsidP="00697BCA">
      <w:pPr>
        <w:pStyle w:val="Akapitzlist"/>
        <w:numPr>
          <w:ilvl w:val="0"/>
          <w:numId w:val="15"/>
        </w:numPr>
        <w:spacing w:after="0" w:line="360" w:lineRule="auto"/>
        <w:ind w:left="567" w:hanging="283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b/>
          <w:bCs/>
          <w:sz w:val="22"/>
          <w:szCs w:val="22"/>
        </w:rPr>
        <w:t>Wilgotność drewna</w:t>
      </w:r>
      <w:r w:rsidRPr="00697BCA">
        <w:rPr>
          <w:rFonts w:ascii="Arial" w:hAnsi="Arial" w:cs="Arial"/>
          <w:sz w:val="22"/>
          <w:szCs w:val="22"/>
        </w:rPr>
        <w:t> i zalecenia dotyczące impregnacji. </w:t>
      </w:r>
    </w:p>
    <w:p w14:paraId="5FC7D7CE" w14:textId="77777777" w:rsidR="00817DFF" w:rsidRPr="00697BCA" w:rsidRDefault="00817DFF" w:rsidP="00817DFF">
      <w:pPr>
        <w:pStyle w:val="Akapitzlist"/>
        <w:spacing w:after="0" w:line="360" w:lineRule="auto"/>
        <w:ind w:left="567"/>
        <w:rPr>
          <w:rFonts w:ascii="Arial" w:hAnsi="Arial" w:cs="Arial"/>
          <w:sz w:val="22"/>
          <w:szCs w:val="22"/>
        </w:rPr>
      </w:pPr>
    </w:p>
    <w:p w14:paraId="5E1B1F07" w14:textId="5DB65B2D" w:rsidR="00AA43A1" w:rsidRPr="00697BCA" w:rsidRDefault="003C672F" w:rsidP="00697BCA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697BCA">
        <w:rPr>
          <w:rFonts w:ascii="Arial" w:hAnsi="Arial" w:cs="Arial"/>
          <w:b/>
          <w:bCs/>
          <w:sz w:val="22"/>
          <w:szCs w:val="22"/>
        </w:rPr>
        <w:t>Wytyczne</w:t>
      </w:r>
      <w:r w:rsidR="004B7286" w:rsidRPr="00697BCA">
        <w:rPr>
          <w:rFonts w:ascii="Arial" w:hAnsi="Arial" w:cs="Arial"/>
          <w:b/>
          <w:bCs/>
          <w:sz w:val="22"/>
          <w:szCs w:val="22"/>
        </w:rPr>
        <w:t xml:space="preserve"> </w:t>
      </w:r>
      <w:r w:rsidR="00BE3457" w:rsidRPr="00697BCA">
        <w:rPr>
          <w:rFonts w:ascii="Arial" w:hAnsi="Arial" w:cs="Arial"/>
          <w:b/>
          <w:bCs/>
          <w:sz w:val="22"/>
          <w:szCs w:val="22"/>
        </w:rPr>
        <w:t>konserwatorskie,</w:t>
      </w:r>
      <w:r w:rsidRPr="00697BCA">
        <w:rPr>
          <w:rFonts w:ascii="Arial" w:hAnsi="Arial" w:cs="Arial"/>
          <w:b/>
          <w:bCs/>
          <w:sz w:val="22"/>
          <w:szCs w:val="22"/>
        </w:rPr>
        <w:t xml:space="preserve"> </w:t>
      </w:r>
      <w:r w:rsidR="00B035A3" w:rsidRPr="00697BCA">
        <w:rPr>
          <w:rFonts w:ascii="Arial" w:hAnsi="Arial" w:cs="Arial"/>
          <w:sz w:val="22"/>
          <w:szCs w:val="22"/>
        </w:rPr>
        <w:t xml:space="preserve">ponieważ </w:t>
      </w:r>
      <w:r w:rsidR="00AA43A1" w:rsidRPr="00697BCA">
        <w:rPr>
          <w:rFonts w:ascii="Arial" w:hAnsi="Arial" w:cs="Arial"/>
          <w:sz w:val="22"/>
          <w:szCs w:val="22"/>
        </w:rPr>
        <w:t>obiekt</w:t>
      </w:r>
      <w:r w:rsidR="00B035A3" w:rsidRPr="00697BCA">
        <w:rPr>
          <w:rFonts w:ascii="Arial" w:hAnsi="Arial" w:cs="Arial"/>
          <w:sz w:val="22"/>
          <w:szCs w:val="22"/>
        </w:rPr>
        <w:t xml:space="preserve"> jest </w:t>
      </w:r>
      <w:r w:rsidR="00AA43A1" w:rsidRPr="00697BCA">
        <w:rPr>
          <w:rFonts w:ascii="Arial" w:hAnsi="Arial" w:cs="Arial"/>
          <w:sz w:val="22"/>
          <w:szCs w:val="22"/>
        </w:rPr>
        <w:t>zabytkowy, konieczne jest </w:t>
      </w:r>
      <w:r w:rsidR="00AA43A1" w:rsidRPr="00697BCA">
        <w:rPr>
          <w:rFonts w:ascii="Arial" w:hAnsi="Arial" w:cs="Arial"/>
          <w:b/>
          <w:bCs/>
          <w:sz w:val="22"/>
          <w:szCs w:val="22"/>
        </w:rPr>
        <w:t>uzgodnienie całego zamierzenia z Wojewódzkim Konserwatorem Zabytków</w:t>
      </w:r>
      <w:r w:rsidR="00AA43A1" w:rsidRPr="00697BCA">
        <w:rPr>
          <w:rFonts w:ascii="Arial" w:hAnsi="Arial" w:cs="Arial"/>
          <w:sz w:val="22"/>
          <w:szCs w:val="22"/>
        </w:rPr>
        <w:t xml:space="preserve">. </w:t>
      </w:r>
      <w:r w:rsidRPr="00697BCA">
        <w:rPr>
          <w:rFonts w:ascii="Arial" w:hAnsi="Arial" w:cs="Arial"/>
          <w:sz w:val="22"/>
          <w:szCs w:val="22"/>
        </w:rPr>
        <w:t>Wytyczne</w:t>
      </w:r>
      <w:r w:rsidR="00AA43A1" w:rsidRPr="00697BCA">
        <w:rPr>
          <w:rFonts w:ascii="Arial" w:hAnsi="Arial" w:cs="Arial"/>
          <w:sz w:val="22"/>
          <w:szCs w:val="22"/>
        </w:rPr>
        <w:t xml:space="preserve"> t</w:t>
      </w:r>
      <w:r w:rsidRPr="00697BCA">
        <w:rPr>
          <w:rFonts w:ascii="Arial" w:hAnsi="Arial" w:cs="Arial"/>
          <w:sz w:val="22"/>
          <w:szCs w:val="22"/>
        </w:rPr>
        <w:t>e</w:t>
      </w:r>
      <w:r w:rsidR="00AA43A1" w:rsidRPr="00697BCA">
        <w:rPr>
          <w:rFonts w:ascii="Arial" w:hAnsi="Arial" w:cs="Arial"/>
          <w:sz w:val="22"/>
          <w:szCs w:val="22"/>
        </w:rPr>
        <w:t xml:space="preserve"> powinna określać: </w:t>
      </w:r>
    </w:p>
    <w:p w14:paraId="0A29BE63" w14:textId="1FD96E0C" w:rsidR="00AA43A1" w:rsidRPr="00697BCA" w:rsidRDefault="00AA43A1" w:rsidP="00697BCA">
      <w:pPr>
        <w:numPr>
          <w:ilvl w:val="0"/>
          <w:numId w:val="5"/>
        </w:numPr>
        <w:spacing w:after="0" w:line="360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sz w:val="22"/>
          <w:szCs w:val="22"/>
        </w:rPr>
        <w:t>Zakres elementów zabytkowych podlegających ochronie.</w:t>
      </w:r>
    </w:p>
    <w:p w14:paraId="7E79A025" w14:textId="735F7A41" w:rsidR="00AA43A1" w:rsidRDefault="00AA43A1" w:rsidP="00697BCA">
      <w:pPr>
        <w:numPr>
          <w:ilvl w:val="0"/>
          <w:numId w:val="5"/>
        </w:numPr>
        <w:spacing w:after="0" w:line="360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sz w:val="22"/>
          <w:szCs w:val="22"/>
        </w:rPr>
        <w:t>Dopuszczalne metody ingerencji.</w:t>
      </w:r>
    </w:p>
    <w:p w14:paraId="232E49A5" w14:textId="77777777" w:rsidR="00817DFF" w:rsidRPr="00697BCA" w:rsidRDefault="00817DFF" w:rsidP="00817DFF">
      <w:pPr>
        <w:spacing w:after="0"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1B01B6E3" w14:textId="247A8AA1" w:rsidR="00AA43A1" w:rsidRPr="00697BCA" w:rsidRDefault="00AA43A1" w:rsidP="00697BCA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697BCA">
        <w:rPr>
          <w:rFonts w:ascii="Arial" w:hAnsi="Arial" w:cs="Arial"/>
          <w:b/>
          <w:bCs/>
          <w:sz w:val="22"/>
          <w:szCs w:val="22"/>
        </w:rPr>
        <w:t xml:space="preserve"> Inne opracowania (w zależności od potrzeb)</w:t>
      </w:r>
    </w:p>
    <w:p w14:paraId="741CC42A" w14:textId="57E2B048" w:rsidR="00C86F7E" w:rsidRDefault="00AA43A1" w:rsidP="00697BCA">
      <w:pPr>
        <w:numPr>
          <w:ilvl w:val="0"/>
          <w:numId w:val="16"/>
        </w:numPr>
        <w:spacing w:after="0"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b/>
          <w:bCs/>
          <w:sz w:val="22"/>
          <w:szCs w:val="22"/>
        </w:rPr>
        <w:t>Inwentaryzacj</w:t>
      </w:r>
      <w:r w:rsidR="00FB4D23" w:rsidRPr="00697BCA">
        <w:rPr>
          <w:rFonts w:ascii="Arial" w:hAnsi="Arial" w:cs="Arial"/>
          <w:b/>
          <w:bCs/>
          <w:sz w:val="22"/>
          <w:szCs w:val="22"/>
        </w:rPr>
        <w:t>ę</w:t>
      </w:r>
      <w:r w:rsidRPr="00697BCA">
        <w:rPr>
          <w:rFonts w:ascii="Arial" w:hAnsi="Arial" w:cs="Arial"/>
          <w:b/>
          <w:bCs/>
          <w:sz w:val="22"/>
          <w:szCs w:val="22"/>
        </w:rPr>
        <w:t xml:space="preserve"> architektoniczno-budowlan</w:t>
      </w:r>
      <w:r w:rsidR="00FB4D23" w:rsidRPr="00697BCA">
        <w:rPr>
          <w:rFonts w:ascii="Arial" w:hAnsi="Arial" w:cs="Arial"/>
          <w:b/>
          <w:bCs/>
          <w:sz w:val="22"/>
          <w:szCs w:val="22"/>
        </w:rPr>
        <w:t>ą</w:t>
      </w:r>
      <w:r w:rsidRPr="00697BCA">
        <w:rPr>
          <w:rFonts w:ascii="Arial" w:hAnsi="Arial" w:cs="Arial"/>
          <w:b/>
          <w:bCs/>
          <w:sz w:val="22"/>
          <w:szCs w:val="22"/>
        </w:rPr>
        <w:t>:</w:t>
      </w:r>
      <w:r w:rsidRPr="00697BCA">
        <w:rPr>
          <w:rFonts w:ascii="Arial" w:hAnsi="Arial" w:cs="Arial"/>
          <w:sz w:val="22"/>
          <w:szCs w:val="22"/>
        </w:rPr>
        <w:t> Rysunki z natury (rzuty, przekroje, elewacje) niezbędne do dalszych projektów</w:t>
      </w:r>
      <w:r w:rsidR="00160733" w:rsidRPr="00697BCA">
        <w:rPr>
          <w:rFonts w:ascii="Arial" w:hAnsi="Arial" w:cs="Arial"/>
          <w:sz w:val="22"/>
          <w:szCs w:val="22"/>
        </w:rPr>
        <w:t>.</w:t>
      </w:r>
    </w:p>
    <w:p w14:paraId="499293DC" w14:textId="77777777" w:rsidR="00817DFF" w:rsidRPr="00697BCA" w:rsidRDefault="00817DFF" w:rsidP="00817DFF">
      <w:pPr>
        <w:spacing w:after="0" w:line="360" w:lineRule="auto"/>
        <w:ind w:left="709"/>
        <w:jc w:val="both"/>
        <w:rPr>
          <w:rFonts w:ascii="Arial" w:hAnsi="Arial" w:cs="Arial"/>
          <w:sz w:val="22"/>
          <w:szCs w:val="22"/>
        </w:rPr>
      </w:pPr>
    </w:p>
    <w:p w14:paraId="415B3E84" w14:textId="3D0F93EE" w:rsidR="00C86F7E" w:rsidRPr="00697BCA" w:rsidRDefault="00160733" w:rsidP="00697BCA">
      <w:pPr>
        <w:pStyle w:val="Akapitzlist"/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b/>
          <w:bCs/>
          <w:sz w:val="22"/>
          <w:szCs w:val="22"/>
        </w:rPr>
        <w:t>Wymagania formalno-prawne</w:t>
      </w:r>
      <w:r w:rsidR="0001642B" w:rsidRPr="00697BCA">
        <w:rPr>
          <w:rFonts w:ascii="Arial" w:hAnsi="Arial" w:cs="Arial"/>
          <w:b/>
          <w:bCs/>
          <w:sz w:val="22"/>
          <w:szCs w:val="22"/>
        </w:rPr>
        <w:t xml:space="preserve"> oraz</w:t>
      </w:r>
      <w:r w:rsidR="00AF2E43" w:rsidRPr="00697BCA">
        <w:rPr>
          <w:rFonts w:ascii="Arial" w:hAnsi="Arial" w:cs="Arial"/>
          <w:b/>
          <w:bCs/>
          <w:sz w:val="22"/>
          <w:szCs w:val="22"/>
        </w:rPr>
        <w:t xml:space="preserve"> wymagane </w:t>
      </w:r>
      <w:r w:rsidRPr="00697BCA">
        <w:rPr>
          <w:rFonts w:ascii="Arial" w:hAnsi="Arial" w:cs="Arial"/>
          <w:b/>
          <w:bCs/>
          <w:sz w:val="22"/>
          <w:szCs w:val="22"/>
        </w:rPr>
        <w:t>pozwolenia:</w:t>
      </w:r>
      <w:r w:rsidRPr="00697BCA">
        <w:rPr>
          <w:rFonts w:ascii="Arial" w:hAnsi="Arial" w:cs="Arial"/>
          <w:sz w:val="22"/>
          <w:szCs w:val="22"/>
        </w:rPr>
        <w:t xml:space="preserve"> Projekt </w:t>
      </w:r>
      <w:r w:rsidR="00EE52BB" w:rsidRPr="00697BCA">
        <w:rPr>
          <w:rFonts w:ascii="Arial" w:hAnsi="Arial" w:cs="Arial"/>
          <w:sz w:val="22"/>
          <w:szCs w:val="22"/>
        </w:rPr>
        <w:t xml:space="preserve">powinien </w:t>
      </w:r>
      <w:r w:rsidRPr="00697BCA">
        <w:rPr>
          <w:rFonts w:ascii="Arial" w:hAnsi="Arial" w:cs="Arial"/>
          <w:sz w:val="22"/>
          <w:szCs w:val="22"/>
        </w:rPr>
        <w:t xml:space="preserve">umożliwiać uzyskanie pozwolenia na budowę </w:t>
      </w:r>
      <w:r w:rsidR="007E7E31" w:rsidRPr="00697BCA">
        <w:rPr>
          <w:rFonts w:ascii="Arial" w:hAnsi="Arial" w:cs="Arial"/>
          <w:sz w:val="22"/>
          <w:szCs w:val="22"/>
        </w:rPr>
        <w:t>oraz</w:t>
      </w:r>
      <w:r w:rsidR="00EE52BB" w:rsidRPr="00697BCA">
        <w:rPr>
          <w:rFonts w:ascii="Arial" w:hAnsi="Arial" w:cs="Arial"/>
          <w:sz w:val="22"/>
          <w:szCs w:val="22"/>
        </w:rPr>
        <w:t xml:space="preserve"> powinien</w:t>
      </w:r>
      <w:r w:rsidR="007E7E31" w:rsidRPr="00697BCA">
        <w:rPr>
          <w:rFonts w:ascii="Arial" w:hAnsi="Arial" w:cs="Arial"/>
          <w:sz w:val="22"/>
          <w:szCs w:val="22"/>
        </w:rPr>
        <w:t xml:space="preserve"> zostać uzgodniony z Wojewódzkim Konserwatorem Zabytków przed rozpoczęciem robót.</w:t>
      </w:r>
    </w:p>
    <w:p w14:paraId="5B3BB7FD" w14:textId="77777777" w:rsidR="0038127E" w:rsidRPr="00697BCA" w:rsidRDefault="0038127E" w:rsidP="00697BCA">
      <w:pPr>
        <w:pStyle w:val="Akapitzlist"/>
        <w:spacing w:after="0"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9A71419" w14:textId="23248496" w:rsidR="00AA43A1" w:rsidRPr="00697BCA" w:rsidRDefault="00CC487E" w:rsidP="00697BCA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697BCA">
        <w:rPr>
          <w:rFonts w:ascii="Arial" w:hAnsi="Arial" w:cs="Arial"/>
          <w:b/>
          <w:bCs/>
          <w:sz w:val="22"/>
          <w:szCs w:val="22"/>
        </w:rPr>
        <w:t xml:space="preserve"> K</w:t>
      </w:r>
      <w:r w:rsidR="00AA43A1" w:rsidRPr="00697BCA">
        <w:rPr>
          <w:rFonts w:ascii="Arial" w:hAnsi="Arial" w:cs="Arial"/>
          <w:b/>
          <w:bCs/>
          <w:sz w:val="22"/>
          <w:szCs w:val="22"/>
        </w:rPr>
        <w:t>luczowe elementy projektu</w:t>
      </w:r>
      <w:r w:rsidR="007E7E31" w:rsidRPr="00697BCA">
        <w:rPr>
          <w:rFonts w:ascii="Arial" w:hAnsi="Arial" w:cs="Arial"/>
          <w:b/>
          <w:bCs/>
          <w:sz w:val="22"/>
          <w:szCs w:val="22"/>
        </w:rPr>
        <w:t>, k</w:t>
      </w:r>
      <w:r w:rsidR="00AA43A1" w:rsidRPr="00697BCA">
        <w:rPr>
          <w:rFonts w:ascii="Arial" w:hAnsi="Arial" w:cs="Arial"/>
          <w:b/>
          <w:bCs/>
          <w:sz w:val="22"/>
          <w:szCs w:val="22"/>
        </w:rPr>
        <w:t>onstrukcja platformy:</w:t>
      </w:r>
    </w:p>
    <w:p w14:paraId="05461C96" w14:textId="135C0310" w:rsidR="007E7E31" w:rsidRPr="00697BCA" w:rsidRDefault="007E7E31" w:rsidP="00697BCA">
      <w:pPr>
        <w:numPr>
          <w:ilvl w:val="0"/>
          <w:numId w:val="18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sz w:val="22"/>
          <w:szCs w:val="22"/>
        </w:rPr>
        <w:t>Przewiduje się wykonanie platformy na całej powierzchni poddasza</w:t>
      </w:r>
      <w:r w:rsidR="00646334" w:rsidRPr="00697BCA">
        <w:rPr>
          <w:rFonts w:ascii="Arial" w:hAnsi="Arial" w:cs="Arial"/>
          <w:sz w:val="22"/>
          <w:szCs w:val="22"/>
        </w:rPr>
        <w:t xml:space="preserve"> Ko</w:t>
      </w:r>
      <w:r w:rsidR="00F74DFE" w:rsidRPr="00697BCA">
        <w:rPr>
          <w:rFonts w:ascii="Arial" w:hAnsi="Arial" w:cs="Arial"/>
          <w:sz w:val="22"/>
          <w:szCs w:val="22"/>
        </w:rPr>
        <w:t>ś</w:t>
      </w:r>
      <w:r w:rsidR="00646334" w:rsidRPr="00697BCA">
        <w:rPr>
          <w:rFonts w:ascii="Arial" w:hAnsi="Arial" w:cs="Arial"/>
          <w:sz w:val="22"/>
          <w:szCs w:val="22"/>
        </w:rPr>
        <w:t>cioła w</w:t>
      </w:r>
      <w:r w:rsidR="00F74DFE" w:rsidRPr="00697BCA">
        <w:rPr>
          <w:rFonts w:ascii="Arial" w:hAnsi="Arial" w:cs="Arial"/>
          <w:sz w:val="22"/>
          <w:szCs w:val="22"/>
        </w:rPr>
        <w:t> </w:t>
      </w:r>
      <w:r w:rsidR="00646334" w:rsidRPr="00697BCA">
        <w:rPr>
          <w:rFonts w:ascii="Arial" w:hAnsi="Arial" w:cs="Arial"/>
          <w:sz w:val="22"/>
          <w:szCs w:val="22"/>
        </w:rPr>
        <w:t>Dydni</w:t>
      </w:r>
      <w:r w:rsidRPr="00697BCA">
        <w:rPr>
          <w:rFonts w:ascii="Arial" w:hAnsi="Arial" w:cs="Arial"/>
          <w:sz w:val="22"/>
          <w:szCs w:val="22"/>
        </w:rPr>
        <w:t xml:space="preserve"> o wymiarach ok. 7,40 m x 35,00 m (z dopuszczalnym marginesem błędu do 10%).</w:t>
      </w:r>
    </w:p>
    <w:p w14:paraId="6DC35878" w14:textId="77777777" w:rsidR="007E7E31" w:rsidRPr="00697BCA" w:rsidRDefault="007E7E31" w:rsidP="00697BCA">
      <w:pPr>
        <w:numPr>
          <w:ilvl w:val="0"/>
          <w:numId w:val="18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sz w:val="22"/>
          <w:szCs w:val="22"/>
        </w:rPr>
        <w:t>W związku z istniejącym ociepleniem z materiału celulozowego należy zaprojektować i wykonać właz technologiczny w platformie oraz kominki wentylacyjne umożliwiające odprowadzenie wilgoci.</w:t>
      </w:r>
    </w:p>
    <w:p w14:paraId="7A25D359" w14:textId="77777777" w:rsidR="007E7E31" w:rsidRPr="00697BCA" w:rsidRDefault="007E7E31" w:rsidP="00697BCA">
      <w:pPr>
        <w:numPr>
          <w:ilvl w:val="0"/>
          <w:numId w:val="18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sz w:val="22"/>
          <w:szCs w:val="22"/>
        </w:rPr>
        <w:t>Należy zapewnić dostęp do platformy poprzez wykonanie schodów oraz instalację oświetlenia uruchamianego doraźnie.</w:t>
      </w:r>
    </w:p>
    <w:p w14:paraId="182A02EF" w14:textId="77777777" w:rsidR="007E7E31" w:rsidRPr="00697BCA" w:rsidRDefault="007E7E31" w:rsidP="00697BCA">
      <w:pPr>
        <w:pStyle w:val="Akapitzlist"/>
        <w:numPr>
          <w:ilvl w:val="0"/>
          <w:numId w:val="18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sz w:val="22"/>
          <w:szCs w:val="22"/>
        </w:rPr>
        <w:lastRenderedPageBreak/>
        <w:t>Przed przystąpieniem do robót konieczne jest uprzątnięcie części materiału izolacyjnego, na którym zalega guano oraz znajdują się martwe osobniki nietoperzy.</w:t>
      </w:r>
    </w:p>
    <w:p w14:paraId="630A0514" w14:textId="2ED8BD88" w:rsidR="007E7E31" w:rsidRPr="00697BCA" w:rsidRDefault="00AA43A1" w:rsidP="00697BCA">
      <w:pPr>
        <w:pStyle w:val="Akapitzlist"/>
        <w:numPr>
          <w:ilvl w:val="0"/>
          <w:numId w:val="18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sz w:val="22"/>
          <w:szCs w:val="22"/>
        </w:rPr>
        <w:t>P</w:t>
      </w:r>
      <w:r w:rsidR="007E7E31" w:rsidRPr="00697BCA">
        <w:rPr>
          <w:rFonts w:ascii="Arial" w:hAnsi="Arial" w:cs="Arial"/>
          <w:sz w:val="22"/>
          <w:szCs w:val="22"/>
        </w:rPr>
        <w:t xml:space="preserve">latforma, schody oraz pozostałe elementy powinny być wykonane z drewna </w:t>
      </w:r>
      <w:r w:rsidRPr="00697BCA">
        <w:rPr>
          <w:rFonts w:ascii="Arial" w:hAnsi="Arial" w:cs="Arial"/>
          <w:sz w:val="22"/>
          <w:szCs w:val="22"/>
        </w:rPr>
        <w:t>umożliwiająca bezpieczne poruszanie się.</w:t>
      </w:r>
    </w:p>
    <w:p w14:paraId="67447A34" w14:textId="77777777" w:rsidR="007E7E31" w:rsidRPr="00697BCA" w:rsidRDefault="007E7E31" w:rsidP="00697BCA">
      <w:pPr>
        <w:pStyle w:val="Akapitzlist"/>
        <w:numPr>
          <w:ilvl w:val="0"/>
          <w:numId w:val="18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sz w:val="22"/>
          <w:szCs w:val="22"/>
        </w:rPr>
        <w:t>Platforma powinna być w</w:t>
      </w:r>
      <w:r w:rsidR="00AA43A1" w:rsidRPr="00697BCA">
        <w:rPr>
          <w:rFonts w:ascii="Arial" w:hAnsi="Arial" w:cs="Arial"/>
          <w:sz w:val="22"/>
          <w:szCs w:val="22"/>
        </w:rPr>
        <w:t>yściel</w:t>
      </w:r>
      <w:r w:rsidRPr="00697BCA">
        <w:rPr>
          <w:rFonts w:ascii="Arial" w:hAnsi="Arial" w:cs="Arial"/>
          <w:sz w:val="22"/>
          <w:szCs w:val="22"/>
        </w:rPr>
        <w:t>o</w:t>
      </w:r>
      <w:r w:rsidR="00AA43A1" w:rsidRPr="00697BCA">
        <w:rPr>
          <w:rFonts w:ascii="Arial" w:hAnsi="Arial" w:cs="Arial"/>
          <w:sz w:val="22"/>
          <w:szCs w:val="22"/>
        </w:rPr>
        <w:t>n</w:t>
      </w:r>
      <w:r w:rsidRPr="00697BCA">
        <w:rPr>
          <w:rFonts w:ascii="Arial" w:hAnsi="Arial" w:cs="Arial"/>
          <w:sz w:val="22"/>
          <w:szCs w:val="22"/>
        </w:rPr>
        <w:t>a</w:t>
      </w:r>
      <w:r w:rsidR="00AA43A1" w:rsidRPr="00697BCA">
        <w:rPr>
          <w:rFonts w:ascii="Arial" w:hAnsi="Arial" w:cs="Arial"/>
          <w:sz w:val="22"/>
          <w:szCs w:val="22"/>
        </w:rPr>
        <w:t xml:space="preserve"> folią paroprzepuszczalną, łatwą do wymiany (okresowa konserwacja)</w:t>
      </w:r>
    </w:p>
    <w:p w14:paraId="1A69748A" w14:textId="77777777" w:rsidR="003A2CBA" w:rsidRPr="00697BCA" w:rsidRDefault="003A2CBA" w:rsidP="00697BCA">
      <w:pPr>
        <w:pStyle w:val="Akapitzlist"/>
        <w:numPr>
          <w:ilvl w:val="0"/>
          <w:numId w:val="18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sz w:val="22"/>
          <w:szCs w:val="22"/>
        </w:rPr>
        <w:t>W celu poprawy warunków bytowania nietoperzy przewiduje się montaż dwóch drewnianych schronów o wymiarach ok. 1,5 m x 1,5 m, zlokalizowanych nad platformą.</w:t>
      </w:r>
    </w:p>
    <w:p w14:paraId="01C28452" w14:textId="77777777" w:rsidR="0037227F" w:rsidRPr="00697BCA" w:rsidRDefault="0037227F" w:rsidP="00697BCA">
      <w:pPr>
        <w:pStyle w:val="Akapitzlist"/>
        <w:numPr>
          <w:ilvl w:val="0"/>
          <w:numId w:val="18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sz w:val="22"/>
          <w:szCs w:val="22"/>
        </w:rPr>
        <w:t>Określenie zakresu robót związanych z remontem włazu dachowego, zapewniającego możliwość otwierania oraz dostarczania przez niego materiałów koniecznych do wykonania przedmiotowych działań ochrony czynnej.</w:t>
      </w:r>
    </w:p>
    <w:p w14:paraId="3140B4EB" w14:textId="363A872C" w:rsidR="003A2CBA" w:rsidRPr="00697BCA" w:rsidRDefault="003A2CBA" w:rsidP="00697BCA">
      <w:pPr>
        <w:pStyle w:val="Akapitzlist"/>
        <w:numPr>
          <w:ilvl w:val="0"/>
          <w:numId w:val="18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sz w:val="22"/>
          <w:szCs w:val="22"/>
        </w:rPr>
        <w:t>Przed opracowaniem dokumentacji projektowej należy przeprowadzić wizję lokalną</w:t>
      </w:r>
      <w:r w:rsidR="00646334" w:rsidRPr="00697BCA">
        <w:rPr>
          <w:rFonts w:ascii="Arial" w:hAnsi="Arial" w:cs="Arial"/>
          <w:sz w:val="22"/>
          <w:szCs w:val="22"/>
        </w:rPr>
        <w:t>.</w:t>
      </w:r>
    </w:p>
    <w:p w14:paraId="3F6A4A8E" w14:textId="77777777" w:rsidR="00731656" w:rsidRPr="00697BCA" w:rsidRDefault="00731656" w:rsidP="00697BCA">
      <w:pPr>
        <w:pStyle w:val="Akapitzlist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323218E" w14:textId="6F87EFFB" w:rsidR="00AA43A1" w:rsidRPr="00697BCA" w:rsidRDefault="00AA43A1" w:rsidP="00697BCA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b/>
          <w:bCs/>
          <w:sz w:val="22"/>
          <w:szCs w:val="22"/>
        </w:rPr>
        <w:t>Zabezpieczenia dla nietoperzy:</w:t>
      </w:r>
    </w:p>
    <w:p w14:paraId="05CB1B6F" w14:textId="77777777" w:rsidR="00AA43A1" w:rsidRPr="00697BCA" w:rsidRDefault="00AA43A1" w:rsidP="00697BCA">
      <w:pPr>
        <w:numPr>
          <w:ilvl w:val="1"/>
          <w:numId w:val="18"/>
        </w:numPr>
        <w:spacing w:after="0" w:line="360" w:lineRule="auto"/>
        <w:ind w:left="567" w:hanging="283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sz w:val="22"/>
          <w:szCs w:val="22"/>
        </w:rPr>
        <w:t>Platforma nie może blokować wlotów do kościoła.</w:t>
      </w:r>
    </w:p>
    <w:p w14:paraId="5BE81271" w14:textId="6FF3B4E0" w:rsidR="00AA43A1" w:rsidRPr="00697BCA" w:rsidRDefault="00AA43A1" w:rsidP="00697BCA">
      <w:pPr>
        <w:numPr>
          <w:ilvl w:val="1"/>
          <w:numId w:val="18"/>
        </w:numPr>
        <w:spacing w:after="0" w:line="360" w:lineRule="auto"/>
        <w:ind w:left="567" w:hanging="283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sz w:val="22"/>
          <w:szCs w:val="22"/>
        </w:rPr>
        <w:t>Konstrukcja powinna być pozbawiona ostrych, wystających elementów, o</w:t>
      </w:r>
      <w:r w:rsidR="002C7E27" w:rsidRPr="00697BCA">
        <w:rPr>
          <w:rFonts w:ascii="Arial" w:hAnsi="Arial" w:cs="Arial"/>
          <w:sz w:val="22"/>
          <w:szCs w:val="22"/>
        </w:rPr>
        <w:t> </w:t>
      </w:r>
      <w:r w:rsidRPr="00697BCA">
        <w:rPr>
          <w:rFonts w:ascii="Arial" w:hAnsi="Arial" w:cs="Arial"/>
          <w:sz w:val="22"/>
          <w:szCs w:val="22"/>
        </w:rPr>
        <w:t>które nietoperze mogłyby zaczepić skrzydła.</w:t>
      </w:r>
    </w:p>
    <w:p w14:paraId="057656C6" w14:textId="1056AD91" w:rsidR="00AA43A1" w:rsidRPr="00697BCA" w:rsidRDefault="00AA43A1" w:rsidP="00697BCA">
      <w:pPr>
        <w:numPr>
          <w:ilvl w:val="1"/>
          <w:numId w:val="18"/>
        </w:numPr>
        <w:spacing w:after="0" w:line="360" w:lineRule="auto"/>
        <w:ind w:left="567" w:hanging="283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sz w:val="22"/>
          <w:szCs w:val="22"/>
        </w:rPr>
        <w:t>Oznakowanie wlotów dla nietoperzy: „wlot dla nietoperzy, nie zamykać!”.</w:t>
      </w:r>
    </w:p>
    <w:p w14:paraId="08D85CCF" w14:textId="2465C3EC" w:rsidR="002E64AA" w:rsidRPr="00697BCA" w:rsidRDefault="002E64AA" w:rsidP="00697BCA">
      <w:pPr>
        <w:numPr>
          <w:ilvl w:val="1"/>
          <w:numId w:val="18"/>
        </w:numPr>
        <w:spacing w:after="0" w:line="360" w:lineRule="auto"/>
        <w:ind w:left="567" w:hanging="283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sz w:val="22"/>
          <w:szCs w:val="22"/>
        </w:rPr>
        <w:t xml:space="preserve">Projekt musi być zgodny z wytycznymi </w:t>
      </w:r>
      <w:proofErr w:type="spellStart"/>
      <w:r w:rsidRPr="00697BCA">
        <w:rPr>
          <w:rFonts w:ascii="Arial" w:hAnsi="Arial" w:cs="Arial"/>
          <w:sz w:val="22"/>
          <w:szCs w:val="22"/>
        </w:rPr>
        <w:t>chiropterologa</w:t>
      </w:r>
      <w:proofErr w:type="spellEnd"/>
      <w:r w:rsidR="00613D34" w:rsidRPr="00697BCA">
        <w:rPr>
          <w:rFonts w:ascii="Arial" w:hAnsi="Arial" w:cs="Arial"/>
          <w:sz w:val="22"/>
          <w:szCs w:val="22"/>
        </w:rPr>
        <w:t xml:space="preserve"> wyznaczonego przez zamawiającego</w:t>
      </w:r>
      <w:r w:rsidRPr="00697BCA">
        <w:rPr>
          <w:rFonts w:ascii="Arial" w:hAnsi="Arial" w:cs="Arial"/>
          <w:sz w:val="22"/>
          <w:szCs w:val="22"/>
        </w:rPr>
        <w:t xml:space="preserve"> oraz uwzględniać działania minimalizujące negatywny wpływ inwestycji na populacje nietoperzy i ich siedliska. Przyjęte rozwiązania projektowe muszą zapewniać ochronę gatunków nietoperzy zgodnie z obowiązującymi przepisami prawa oraz zaleceniami zawartymi w opinii </w:t>
      </w:r>
      <w:proofErr w:type="spellStart"/>
      <w:r w:rsidRPr="00697BCA">
        <w:rPr>
          <w:rFonts w:ascii="Arial" w:hAnsi="Arial" w:cs="Arial"/>
          <w:sz w:val="22"/>
          <w:szCs w:val="22"/>
        </w:rPr>
        <w:t>chiropterologicznej</w:t>
      </w:r>
      <w:proofErr w:type="spellEnd"/>
      <w:r w:rsidRPr="00697BCA">
        <w:rPr>
          <w:rFonts w:ascii="Arial" w:hAnsi="Arial" w:cs="Arial"/>
          <w:sz w:val="22"/>
          <w:szCs w:val="22"/>
        </w:rPr>
        <w:t>.</w:t>
      </w:r>
      <w:r w:rsidR="00817DFF">
        <w:rPr>
          <w:rFonts w:ascii="Arial" w:hAnsi="Arial" w:cs="Arial"/>
          <w:sz w:val="22"/>
          <w:szCs w:val="22"/>
        </w:rPr>
        <w:br/>
      </w:r>
    </w:p>
    <w:p w14:paraId="28BAEB91" w14:textId="2BB6B185" w:rsidR="00426F5E" w:rsidRPr="00697BCA" w:rsidRDefault="00426F5E" w:rsidP="00697BCA">
      <w:pPr>
        <w:pStyle w:val="Akapitzlist"/>
        <w:numPr>
          <w:ilvl w:val="0"/>
          <w:numId w:val="14"/>
        </w:numPr>
        <w:spacing w:after="0" w:line="360" w:lineRule="auto"/>
        <w:ind w:left="284" w:hanging="426"/>
        <w:rPr>
          <w:rFonts w:ascii="Arial" w:hAnsi="Arial" w:cs="Arial"/>
          <w:b/>
          <w:bCs/>
          <w:sz w:val="22"/>
          <w:szCs w:val="22"/>
        </w:rPr>
      </w:pPr>
      <w:r w:rsidRPr="00697BCA">
        <w:rPr>
          <w:rFonts w:ascii="Arial" w:hAnsi="Arial" w:cs="Arial"/>
          <w:b/>
          <w:bCs/>
          <w:sz w:val="22"/>
          <w:szCs w:val="22"/>
        </w:rPr>
        <w:t xml:space="preserve"> Zakres prac projektowych</w:t>
      </w:r>
    </w:p>
    <w:p w14:paraId="25EBF397" w14:textId="77777777" w:rsidR="00426F5E" w:rsidRPr="00697BCA" w:rsidRDefault="00426F5E" w:rsidP="00697BCA">
      <w:pPr>
        <w:numPr>
          <w:ilvl w:val="0"/>
          <w:numId w:val="8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b/>
          <w:bCs/>
          <w:sz w:val="22"/>
          <w:szCs w:val="22"/>
        </w:rPr>
        <w:t>Kompleksowość:</w:t>
      </w:r>
      <w:r w:rsidRPr="00697BCA">
        <w:rPr>
          <w:rFonts w:ascii="Arial" w:hAnsi="Arial" w:cs="Arial"/>
          <w:sz w:val="22"/>
          <w:szCs w:val="22"/>
        </w:rPr>
        <w:t> Wykonanie wielobranżowego projektu budowlano-wykonawczego (architektura, konstrukcja).</w:t>
      </w:r>
    </w:p>
    <w:p w14:paraId="67ECC07E" w14:textId="77777777" w:rsidR="00426F5E" w:rsidRPr="00697BCA" w:rsidRDefault="00426F5E" w:rsidP="00697BCA">
      <w:pPr>
        <w:numPr>
          <w:ilvl w:val="0"/>
          <w:numId w:val="8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b/>
          <w:bCs/>
          <w:sz w:val="22"/>
          <w:szCs w:val="22"/>
        </w:rPr>
        <w:t>Inwentaryzacja:</w:t>
      </w:r>
      <w:r w:rsidRPr="00697BCA">
        <w:rPr>
          <w:rFonts w:ascii="Arial" w:hAnsi="Arial" w:cs="Arial"/>
          <w:sz w:val="22"/>
          <w:szCs w:val="22"/>
        </w:rPr>
        <w:t> Dokładna inwentaryzacja konserwatorska i techniczna miejsca montażu (strych, wieża, sklepienia).</w:t>
      </w:r>
    </w:p>
    <w:p w14:paraId="00A19D69" w14:textId="77777777" w:rsidR="00426F5E" w:rsidRPr="00697BCA" w:rsidRDefault="00426F5E" w:rsidP="00697BCA">
      <w:pPr>
        <w:numPr>
          <w:ilvl w:val="0"/>
          <w:numId w:val="8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b/>
          <w:bCs/>
          <w:sz w:val="22"/>
          <w:szCs w:val="22"/>
        </w:rPr>
        <w:t>Projekt konstrukcyjny:</w:t>
      </w:r>
      <w:r w:rsidRPr="00697BCA">
        <w:rPr>
          <w:rFonts w:ascii="Arial" w:hAnsi="Arial" w:cs="Arial"/>
          <w:sz w:val="22"/>
          <w:szCs w:val="22"/>
        </w:rPr>
        <w:t> Obliczenia statyczne platformy, sposób jej mocowania (nieinwazyjny dla substancji zabytkowej), materiały (np. stal nierdzewna, aluminium, drewno zabezpieczone).</w:t>
      </w:r>
    </w:p>
    <w:p w14:paraId="46E7F59A" w14:textId="77777777" w:rsidR="00B9440B" w:rsidRPr="00697BCA" w:rsidRDefault="00426F5E" w:rsidP="00697BCA">
      <w:pPr>
        <w:numPr>
          <w:ilvl w:val="0"/>
          <w:numId w:val="8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b/>
          <w:bCs/>
          <w:sz w:val="22"/>
          <w:szCs w:val="22"/>
        </w:rPr>
        <w:t>Projekt funkcjonalny:</w:t>
      </w:r>
      <w:r w:rsidRPr="00697BCA">
        <w:rPr>
          <w:rFonts w:ascii="Arial" w:hAnsi="Arial" w:cs="Arial"/>
          <w:sz w:val="22"/>
          <w:szCs w:val="22"/>
        </w:rPr>
        <w:t> System umożliwiający łatwe czyszczenie i usuwanie guana (np. szuflady, wyjmowane płyty, pomosty robocze).</w:t>
      </w:r>
    </w:p>
    <w:p w14:paraId="67948E90" w14:textId="3BCBF3BE" w:rsidR="00C86F7E" w:rsidRPr="00697BCA" w:rsidRDefault="00426F5E" w:rsidP="00697BCA">
      <w:pPr>
        <w:numPr>
          <w:ilvl w:val="0"/>
          <w:numId w:val="8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b/>
          <w:bCs/>
          <w:sz w:val="22"/>
          <w:szCs w:val="22"/>
        </w:rPr>
        <w:t>Dokumentacja:</w:t>
      </w:r>
      <w:r w:rsidRPr="00697BCA">
        <w:rPr>
          <w:rFonts w:ascii="Arial" w:hAnsi="Arial" w:cs="Arial"/>
          <w:sz w:val="22"/>
          <w:szCs w:val="22"/>
        </w:rPr>
        <w:t> Przedmiar robót, kosztorys inwestorski, specyfikacja techniczna wykonania i odbioru robó</w:t>
      </w:r>
      <w:r w:rsidR="00B9440B" w:rsidRPr="00697BCA">
        <w:rPr>
          <w:rFonts w:ascii="Arial" w:hAnsi="Arial" w:cs="Arial"/>
          <w:sz w:val="22"/>
          <w:szCs w:val="22"/>
        </w:rPr>
        <w:t>t</w:t>
      </w:r>
      <w:r w:rsidR="00C86F7E" w:rsidRPr="00697BCA">
        <w:rPr>
          <w:rFonts w:ascii="Arial" w:hAnsi="Arial" w:cs="Arial"/>
          <w:sz w:val="22"/>
          <w:szCs w:val="22"/>
        </w:rPr>
        <w:t>:</w:t>
      </w:r>
      <w:r w:rsidR="00B9440B" w:rsidRPr="00697B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7BCA">
        <w:rPr>
          <w:rFonts w:ascii="Arial" w:hAnsi="Arial" w:cs="Arial"/>
          <w:sz w:val="22"/>
          <w:szCs w:val="22"/>
        </w:rPr>
        <w:t>STWiOR</w:t>
      </w:r>
      <w:proofErr w:type="spellEnd"/>
      <w:r w:rsidR="00C86F7E" w:rsidRPr="00697BCA">
        <w:rPr>
          <w:rFonts w:ascii="Arial" w:hAnsi="Arial" w:cs="Arial"/>
          <w:sz w:val="22"/>
          <w:szCs w:val="22"/>
        </w:rPr>
        <w:t xml:space="preserve">. </w:t>
      </w:r>
      <w:r w:rsidR="00C86F7E" w:rsidRPr="00697BCA">
        <w:rPr>
          <w:rFonts w:ascii="Arial" w:hAnsi="Arial" w:cs="Arial"/>
          <w:b/>
          <w:bCs/>
          <w:sz w:val="22"/>
          <w:szCs w:val="22"/>
        </w:rPr>
        <w:t xml:space="preserve">Kluczowe elementy </w:t>
      </w:r>
      <w:proofErr w:type="spellStart"/>
      <w:r w:rsidR="00C86F7E" w:rsidRPr="00697BCA">
        <w:rPr>
          <w:rFonts w:ascii="Arial" w:hAnsi="Arial" w:cs="Arial"/>
          <w:b/>
          <w:bCs/>
          <w:sz w:val="22"/>
          <w:szCs w:val="22"/>
        </w:rPr>
        <w:t>STWiOR</w:t>
      </w:r>
      <w:proofErr w:type="spellEnd"/>
      <w:r w:rsidR="00C86F7E" w:rsidRPr="00697BCA">
        <w:rPr>
          <w:rFonts w:ascii="Arial" w:hAnsi="Arial" w:cs="Arial"/>
          <w:b/>
          <w:bCs/>
          <w:sz w:val="22"/>
          <w:szCs w:val="22"/>
        </w:rPr>
        <w:t>:</w:t>
      </w:r>
    </w:p>
    <w:p w14:paraId="492E0739" w14:textId="59511C50" w:rsidR="00C86F7E" w:rsidRPr="00697BCA" w:rsidRDefault="00C86F7E" w:rsidP="00697BCA">
      <w:pPr>
        <w:numPr>
          <w:ilvl w:val="0"/>
          <w:numId w:val="12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b/>
          <w:bCs/>
          <w:sz w:val="22"/>
          <w:szCs w:val="22"/>
        </w:rPr>
        <w:lastRenderedPageBreak/>
        <w:t>Wymagania ogólne:</w:t>
      </w:r>
      <w:r w:rsidRPr="00697BCA">
        <w:rPr>
          <w:rFonts w:ascii="Arial" w:hAnsi="Arial" w:cs="Arial"/>
          <w:sz w:val="22"/>
          <w:szCs w:val="22"/>
        </w:rPr>
        <w:t> zakres</w:t>
      </w:r>
      <w:r w:rsidR="00013114" w:rsidRPr="00697BCA">
        <w:rPr>
          <w:rFonts w:ascii="Arial" w:hAnsi="Arial" w:cs="Arial"/>
          <w:sz w:val="22"/>
          <w:szCs w:val="22"/>
        </w:rPr>
        <w:t xml:space="preserve"> i harmonogram prac, </w:t>
      </w:r>
      <w:r w:rsidRPr="00697BCA">
        <w:rPr>
          <w:rFonts w:ascii="Arial" w:hAnsi="Arial" w:cs="Arial"/>
          <w:sz w:val="22"/>
          <w:szCs w:val="22"/>
        </w:rPr>
        <w:t>dokumentacja, ochrona środowiska.</w:t>
      </w:r>
    </w:p>
    <w:p w14:paraId="05D7F88B" w14:textId="77777777" w:rsidR="00C86F7E" w:rsidRPr="00697BCA" w:rsidRDefault="00C86F7E" w:rsidP="00697BCA">
      <w:pPr>
        <w:numPr>
          <w:ilvl w:val="0"/>
          <w:numId w:val="12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b/>
          <w:bCs/>
          <w:sz w:val="22"/>
          <w:szCs w:val="22"/>
        </w:rPr>
        <w:t>Wymagania dotyczące materiałów:</w:t>
      </w:r>
      <w:r w:rsidRPr="00697BCA">
        <w:rPr>
          <w:rFonts w:ascii="Arial" w:hAnsi="Arial" w:cs="Arial"/>
          <w:sz w:val="22"/>
          <w:szCs w:val="22"/>
        </w:rPr>
        <w:t> normy, aprobaty techniczne, certyfikaty.</w:t>
      </w:r>
    </w:p>
    <w:p w14:paraId="49669003" w14:textId="78946201" w:rsidR="00C86F7E" w:rsidRPr="00697BCA" w:rsidRDefault="00C86F7E" w:rsidP="00697BCA">
      <w:pPr>
        <w:numPr>
          <w:ilvl w:val="0"/>
          <w:numId w:val="12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b/>
          <w:bCs/>
          <w:sz w:val="22"/>
          <w:szCs w:val="22"/>
        </w:rPr>
        <w:t>Wymagania dotyczące wykonania:</w:t>
      </w:r>
      <w:r w:rsidRPr="00697BCA">
        <w:rPr>
          <w:rFonts w:ascii="Arial" w:hAnsi="Arial" w:cs="Arial"/>
          <w:sz w:val="22"/>
          <w:szCs w:val="22"/>
        </w:rPr>
        <w:t> technologie,</w:t>
      </w:r>
      <w:r w:rsidR="00013114" w:rsidRPr="00697BCA">
        <w:rPr>
          <w:rFonts w:ascii="Arial" w:hAnsi="Arial" w:cs="Arial"/>
          <w:sz w:val="22"/>
          <w:szCs w:val="22"/>
        </w:rPr>
        <w:t xml:space="preserve"> dokładny opis sposobu montażu platformy uwzględniając specyfikę materiału celulozowego, którego nie będzie można usunąć w trakcie prac, </w:t>
      </w:r>
      <w:r w:rsidRPr="00697BCA">
        <w:rPr>
          <w:rFonts w:ascii="Arial" w:hAnsi="Arial" w:cs="Arial"/>
          <w:sz w:val="22"/>
          <w:szCs w:val="22"/>
        </w:rPr>
        <w:t>instrukcje</w:t>
      </w:r>
      <w:r w:rsidR="00013114" w:rsidRPr="00697BCA">
        <w:rPr>
          <w:rFonts w:ascii="Arial" w:hAnsi="Arial" w:cs="Arial"/>
          <w:sz w:val="22"/>
          <w:szCs w:val="22"/>
        </w:rPr>
        <w:t xml:space="preserve"> montażu platformy i pozostałych elementów przedmiotowego zamówienia</w:t>
      </w:r>
      <w:r w:rsidRPr="00697BCA">
        <w:rPr>
          <w:rFonts w:ascii="Arial" w:hAnsi="Arial" w:cs="Arial"/>
          <w:sz w:val="22"/>
          <w:szCs w:val="22"/>
        </w:rPr>
        <w:t>, kontrola jakości.</w:t>
      </w:r>
    </w:p>
    <w:p w14:paraId="58ABFBDB" w14:textId="77777777" w:rsidR="00B9440B" w:rsidRPr="00697BCA" w:rsidRDefault="00C86F7E" w:rsidP="00697BCA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b/>
          <w:bCs/>
          <w:sz w:val="22"/>
          <w:szCs w:val="22"/>
        </w:rPr>
        <w:t>Obmiar i odbiór robót:</w:t>
      </w:r>
      <w:r w:rsidRPr="00697BCA">
        <w:rPr>
          <w:rFonts w:ascii="Arial" w:hAnsi="Arial" w:cs="Arial"/>
          <w:sz w:val="22"/>
          <w:szCs w:val="22"/>
        </w:rPr>
        <w:t> zasady pomiaru, metody weryfikacji</w:t>
      </w:r>
    </w:p>
    <w:p w14:paraId="46199C81" w14:textId="37A429EF" w:rsidR="00426F5E" w:rsidRPr="00697BCA" w:rsidRDefault="00426F5E" w:rsidP="00697BCA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b/>
          <w:bCs/>
          <w:sz w:val="22"/>
          <w:szCs w:val="22"/>
        </w:rPr>
        <w:t>Wymogi konserwatorskie</w:t>
      </w:r>
    </w:p>
    <w:p w14:paraId="5F95D96D" w14:textId="6C43EB40" w:rsidR="00426F5E" w:rsidRPr="00697BCA" w:rsidRDefault="00426F5E" w:rsidP="00697BCA">
      <w:pPr>
        <w:numPr>
          <w:ilvl w:val="0"/>
          <w:numId w:val="9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b/>
          <w:bCs/>
          <w:sz w:val="22"/>
          <w:szCs w:val="22"/>
        </w:rPr>
        <w:t>Uzgodnienia:</w:t>
      </w:r>
      <w:r w:rsidRPr="00697BCA">
        <w:rPr>
          <w:rFonts w:ascii="Arial" w:hAnsi="Arial" w:cs="Arial"/>
          <w:sz w:val="22"/>
          <w:szCs w:val="22"/>
        </w:rPr>
        <w:t xml:space="preserve"> Obowiązek uzyskania wszelkich niezbędnych </w:t>
      </w:r>
      <w:r w:rsidR="00D76532" w:rsidRPr="00697BCA">
        <w:rPr>
          <w:rFonts w:ascii="Arial" w:hAnsi="Arial" w:cs="Arial"/>
          <w:sz w:val="22"/>
          <w:szCs w:val="22"/>
        </w:rPr>
        <w:t>pozwoleń konserwatorskich</w:t>
      </w:r>
      <w:r w:rsidR="00720414" w:rsidRPr="00697BCA">
        <w:rPr>
          <w:rFonts w:ascii="Arial" w:hAnsi="Arial" w:cs="Arial"/>
          <w:sz w:val="22"/>
          <w:szCs w:val="22"/>
        </w:rPr>
        <w:t xml:space="preserve"> zgodnie z</w:t>
      </w:r>
      <w:r w:rsidR="002C7E27" w:rsidRPr="00697BCA">
        <w:rPr>
          <w:rFonts w:ascii="Arial" w:hAnsi="Arial" w:cs="Arial"/>
          <w:sz w:val="22"/>
          <w:szCs w:val="22"/>
        </w:rPr>
        <w:t> </w:t>
      </w:r>
      <w:r w:rsidR="00720414" w:rsidRPr="00697BCA">
        <w:rPr>
          <w:rFonts w:ascii="Arial" w:hAnsi="Arial" w:cs="Arial"/>
          <w:sz w:val="22"/>
          <w:szCs w:val="22"/>
        </w:rPr>
        <w:t>upoważnieniem wydanym przez zamawiającego.</w:t>
      </w:r>
    </w:p>
    <w:p w14:paraId="12C31F44" w14:textId="77777777" w:rsidR="00426F5E" w:rsidRPr="00697BCA" w:rsidRDefault="00426F5E" w:rsidP="00697BCA">
      <w:pPr>
        <w:numPr>
          <w:ilvl w:val="0"/>
          <w:numId w:val="9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b/>
          <w:bCs/>
          <w:sz w:val="22"/>
          <w:szCs w:val="22"/>
        </w:rPr>
        <w:t>Brak ingerencji:</w:t>
      </w:r>
      <w:r w:rsidRPr="00697BCA">
        <w:rPr>
          <w:rFonts w:ascii="Arial" w:hAnsi="Arial" w:cs="Arial"/>
          <w:sz w:val="22"/>
          <w:szCs w:val="22"/>
        </w:rPr>
        <w:t xml:space="preserve"> Projekt musi zakładać metody montażu niewymagające kucia, </w:t>
      </w:r>
      <w:proofErr w:type="spellStart"/>
      <w:r w:rsidRPr="00697BCA">
        <w:rPr>
          <w:rFonts w:ascii="Arial" w:hAnsi="Arial" w:cs="Arial"/>
          <w:sz w:val="22"/>
          <w:szCs w:val="22"/>
        </w:rPr>
        <w:t>kotwienia</w:t>
      </w:r>
      <w:proofErr w:type="spellEnd"/>
      <w:r w:rsidRPr="00697BCA">
        <w:rPr>
          <w:rFonts w:ascii="Arial" w:hAnsi="Arial" w:cs="Arial"/>
          <w:sz w:val="22"/>
          <w:szCs w:val="22"/>
        </w:rPr>
        <w:t xml:space="preserve"> w zabytkowych murach/drewnie (chyba że konserwator dopuści inaczej).</w:t>
      </w:r>
    </w:p>
    <w:p w14:paraId="6293200F" w14:textId="5BDB0BB0" w:rsidR="00426F5E" w:rsidRPr="00697BCA" w:rsidRDefault="00426F5E" w:rsidP="00697BCA">
      <w:pPr>
        <w:numPr>
          <w:ilvl w:val="0"/>
          <w:numId w:val="9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b/>
          <w:bCs/>
          <w:sz w:val="22"/>
          <w:szCs w:val="22"/>
        </w:rPr>
        <w:t>Materiały:</w:t>
      </w:r>
      <w:r w:rsidRPr="00697BCA">
        <w:rPr>
          <w:rFonts w:ascii="Arial" w:hAnsi="Arial" w:cs="Arial"/>
          <w:sz w:val="22"/>
          <w:szCs w:val="22"/>
        </w:rPr>
        <w:t> Stosowanie materiałów trwałych, niekorodujących, neutralnych dla zabytku</w:t>
      </w:r>
      <w:r w:rsidR="00646334" w:rsidRPr="00697BCA">
        <w:rPr>
          <w:rFonts w:ascii="Arial" w:hAnsi="Arial" w:cs="Arial"/>
          <w:sz w:val="22"/>
          <w:szCs w:val="22"/>
        </w:rPr>
        <w:t xml:space="preserve"> oraz bezpiecznych dla nietoperzy.</w:t>
      </w:r>
    </w:p>
    <w:p w14:paraId="4141CDAB" w14:textId="77777777" w:rsidR="00426F5E" w:rsidRPr="00697BCA" w:rsidRDefault="00426F5E" w:rsidP="00697BCA">
      <w:pPr>
        <w:numPr>
          <w:ilvl w:val="0"/>
          <w:numId w:val="9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b/>
          <w:bCs/>
          <w:sz w:val="22"/>
          <w:szCs w:val="22"/>
        </w:rPr>
        <w:t>Estetyka:</w:t>
      </w:r>
      <w:r w:rsidRPr="00697BCA">
        <w:rPr>
          <w:rFonts w:ascii="Arial" w:hAnsi="Arial" w:cs="Arial"/>
          <w:sz w:val="22"/>
          <w:szCs w:val="22"/>
        </w:rPr>
        <w:t> Platforma musi być niewidoczna z poziomu terenu oraz wnętrza kościoła. </w:t>
      </w:r>
    </w:p>
    <w:p w14:paraId="73412C3C" w14:textId="398B5369" w:rsidR="00426F5E" w:rsidRPr="00697BCA" w:rsidRDefault="00426F5E" w:rsidP="00697BCA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697BCA">
        <w:rPr>
          <w:rFonts w:ascii="Arial" w:hAnsi="Arial" w:cs="Arial"/>
          <w:b/>
          <w:bCs/>
          <w:sz w:val="22"/>
          <w:szCs w:val="22"/>
        </w:rPr>
        <w:t xml:space="preserve"> Aspekty techniczne i funkcjonalne</w:t>
      </w:r>
    </w:p>
    <w:p w14:paraId="264AE133" w14:textId="359FCCFB" w:rsidR="00426F5E" w:rsidRPr="00697BCA" w:rsidRDefault="00426F5E" w:rsidP="00697BCA">
      <w:pPr>
        <w:numPr>
          <w:ilvl w:val="0"/>
          <w:numId w:val="10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b/>
          <w:bCs/>
          <w:sz w:val="22"/>
          <w:szCs w:val="22"/>
        </w:rPr>
        <w:t>Wymiary i lokalizacja:</w:t>
      </w:r>
      <w:r w:rsidRPr="00697BCA">
        <w:rPr>
          <w:rFonts w:ascii="Arial" w:hAnsi="Arial" w:cs="Arial"/>
          <w:sz w:val="22"/>
          <w:szCs w:val="22"/>
        </w:rPr>
        <w:t xml:space="preserve"> Precyzyjne wskazanie miejsca </w:t>
      </w:r>
      <w:r w:rsidR="00F9107A" w:rsidRPr="00697BCA">
        <w:rPr>
          <w:rFonts w:ascii="Arial" w:hAnsi="Arial" w:cs="Arial"/>
          <w:sz w:val="22"/>
          <w:szCs w:val="22"/>
        </w:rPr>
        <w:t>na rysunkach technicznych.</w:t>
      </w:r>
    </w:p>
    <w:p w14:paraId="21AE2E7B" w14:textId="77777777" w:rsidR="00426F5E" w:rsidRPr="00697BCA" w:rsidRDefault="00426F5E" w:rsidP="00697BCA">
      <w:pPr>
        <w:numPr>
          <w:ilvl w:val="0"/>
          <w:numId w:val="10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b/>
          <w:bCs/>
          <w:sz w:val="22"/>
          <w:szCs w:val="22"/>
        </w:rPr>
        <w:t>Bezpieczeństwo:</w:t>
      </w:r>
      <w:r w:rsidRPr="00697BCA">
        <w:rPr>
          <w:rFonts w:ascii="Arial" w:hAnsi="Arial" w:cs="Arial"/>
          <w:sz w:val="22"/>
          <w:szCs w:val="22"/>
        </w:rPr>
        <w:t> Zapewnienie dostępu dla ekipy sprzątającej (BHP), stabilność konstrukcji.</w:t>
      </w:r>
    </w:p>
    <w:p w14:paraId="3239ED11" w14:textId="77777777" w:rsidR="00426F5E" w:rsidRPr="00697BCA" w:rsidRDefault="00426F5E" w:rsidP="00697BCA">
      <w:pPr>
        <w:numPr>
          <w:ilvl w:val="0"/>
          <w:numId w:val="10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b/>
          <w:bCs/>
          <w:sz w:val="22"/>
          <w:szCs w:val="22"/>
        </w:rPr>
        <w:t>Długowieczność:</w:t>
      </w:r>
      <w:r w:rsidRPr="00697BCA">
        <w:rPr>
          <w:rFonts w:ascii="Arial" w:hAnsi="Arial" w:cs="Arial"/>
          <w:sz w:val="22"/>
          <w:szCs w:val="22"/>
        </w:rPr>
        <w:t> Odporność na warunki atmosferyczne (wiatr, wilgoć). </w:t>
      </w:r>
    </w:p>
    <w:p w14:paraId="3C29F190" w14:textId="4FF4F56B" w:rsidR="00426F5E" w:rsidRPr="00697BCA" w:rsidRDefault="00426F5E" w:rsidP="00697BCA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697BCA">
        <w:rPr>
          <w:rFonts w:ascii="Arial" w:hAnsi="Arial" w:cs="Arial"/>
          <w:b/>
          <w:bCs/>
          <w:sz w:val="22"/>
          <w:szCs w:val="22"/>
        </w:rPr>
        <w:t xml:space="preserve"> Wymagania formalno-prawne</w:t>
      </w:r>
    </w:p>
    <w:p w14:paraId="3024E4F9" w14:textId="3B479FBE" w:rsidR="00426F5E" w:rsidRPr="00697BCA" w:rsidRDefault="00426F5E" w:rsidP="00697BCA">
      <w:pPr>
        <w:numPr>
          <w:ilvl w:val="0"/>
          <w:numId w:val="11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b/>
          <w:bCs/>
          <w:sz w:val="22"/>
          <w:szCs w:val="22"/>
        </w:rPr>
        <w:t>Pozwolenia:</w:t>
      </w:r>
      <w:r w:rsidRPr="00697BCA">
        <w:rPr>
          <w:rFonts w:ascii="Arial" w:hAnsi="Arial" w:cs="Arial"/>
          <w:sz w:val="22"/>
          <w:szCs w:val="22"/>
        </w:rPr>
        <w:t xml:space="preserve"> Projekt musi </w:t>
      </w:r>
      <w:r w:rsidR="00583F5E" w:rsidRPr="00697BCA">
        <w:rPr>
          <w:rFonts w:ascii="Arial" w:hAnsi="Arial" w:cs="Arial"/>
          <w:sz w:val="22"/>
          <w:szCs w:val="22"/>
        </w:rPr>
        <w:t>zakończyć się uzyskaniem</w:t>
      </w:r>
      <w:r w:rsidRPr="00697BCA">
        <w:rPr>
          <w:rFonts w:ascii="Arial" w:hAnsi="Arial" w:cs="Arial"/>
          <w:sz w:val="22"/>
          <w:szCs w:val="22"/>
        </w:rPr>
        <w:t xml:space="preserve"> pozwolenia na budowę</w:t>
      </w:r>
      <w:r w:rsidR="00583F5E" w:rsidRPr="00697BCA">
        <w:rPr>
          <w:rFonts w:ascii="Arial" w:hAnsi="Arial" w:cs="Arial"/>
          <w:sz w:val="22"/>
          <w:szCs w:val="22"/>
        </w:rPr>
        <w:t>,</w:t>
      </w:r>
      <w:r w:rsidRPr="00697BCA">
        <w:rPr>
          <w:rFonts w:ascii="Arial" w:hAnsi="Arial" w:cs="Arial"/>
          <w:sz w:val="22"/>
          <w:szCs w:val="22"/>
        </w:rPr>
        <w:t xml:space="preserve"> </w:t>
      </w:r>
      <w:r w:rsidR="00FD7E18" w:rsidRPr="00697BCA">
        <w:rPr>
          <w:rFonts w:ascii="Arial" w:hAnsi="Arial" w:cs="Arial"/>
          <w:sz w:val="22"/>
          <w:szCs w:val="22"/>
        </w:rPr>
        <w:t xml:space="preserve">pozwoleniem konserwatorskim wydanym przez właściwego </w:t>
      </w:r>
      <w:r w:rsidR="003F3D5E" w:rsidRPr="00697BCA">
        <w:rPr>
          <w:rFonts w:ascii="Arial" w:hAnsi="Arial" w:cs="Arial"/>
          <w:sz w:val="22"/>
          <w:szCs w:val="22"/>
        </w:rPr>
        <w:t xml:space="preserve">Wojewódzkiego Konserwatora </w:t>
      </w:r>
      <w:r w:rsidR="00BA2526" w:rsidRPr="00697BCA">
        <w:rPr>
          <w:rFonts w:ascii="Arial" w:hAnsi="Arial" w:cs="Arial"/>
          <w:sz w:val="22"/>
          <w:szCs w:val="22"/>
        </w:rPr>
        <w:t>Z</w:t>
      </w:r>
      <w:r w:rsidR="003F3D5E" w:rsidRPr="00697BCA">
        <w:rPr>
          <w:rFonts w:ascii="Arial" w:hAnsi="Arial" w:cs="Arial"/>
          <w:sz w:val="22"/>
          <w:szCs w:val="22"/>
        </w:rPr>
        <w:t>abytków na przedmiotowe prace</w:t>
      </w:r>
      <w:r w:rsidR="00BA2526" w:rsidRPr="00697BCA">
        <w:rPr>
          <w:rFonts w:ascii="Arial" w:hAnsi="Arial" w:cs="Arial"/>
          <w:sz w:val="22"/>
          <w:szCs w:val="22"/>
        </w:rPr>
        <w:t xml:space="preserve"> oraz innych wymaganych zgód</w:t>
      </w:r>
      <w:r w:rsidR="004B7286" w:rsidRPr="00697BCA">
        <w:rPr>
          <w:rFonts w:ascii="Arial" w:hAnsi="Arial" w:cs="Arial"/>
          <w:sz w:val="22"/>
          <w:szCs w:val="22"/>
        </w:rPr>
        <w:br/>
      </w:r>
      <w:r w:rsidR="00BA2526" w:rsidRPr="00697BCA">
        <w:rPr>
          <w:rFonts w:ascii="Arial" w:hAnsi="Arial" w:cs="Arial"/>
          <w:sz w:val="22"/>
          <w:szCs w:val="22"/>
        </w:rPr>
        <w:t xml:space="preserve">i dokumentów, które mogą wyniknąć w trakcie trwania prac projektowych </w:t>
      </w:r>
      <w:r w:rsidR="00A04419" w:rsidRPr="00697BCA">
        <w:rPr>
          <w:rFonts w:ascii="Arial" w:hAnsi="Arial" w:cs="Arial"/>
          <w:sz w:val="22"/>
          <w:szCs w:val="22"/>
        </w:rPr>
        <w:t>wydawanych w oparciu o pełnomocnictwo do reprezentowania zamawiającego.</w:t>
      </w:r>
    </w:p>
    <w:p w14:paraId="6E1D29E4" w14:textId="77777777" w:rsidR="00194ACF" w:rsidRPr="00697BCA" w:rsidRDefault="00E920A9" w:rsidP="00697BCA">
      <w:pPr>
        <w:numPr>
          <w:ilvl w:val="0"/>
          <w:numId w:val="11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b/>
          <w:bCs/>
          <w:sz w:val="22"/>
          <w:szCs w:val="22"/>
        </w:rPr>
        <w:t>Wymagana dokumentacja:</w:t>
      </w:r>
      <w:r w:rsidRPr="00697BCA">
        <w:rPr>
          <w:rFonts w:ascii="Arial" w:hAnsi="Arial" w:cs="Arial"/>
          <w:sz w:val="22"/>
          <w:szCs w:val="22"/>
        </w:rPr>
        <w:t xml:space="preserve"> </w:t>
      </w:r>
    </w:p>
    <w:p w14:paraId="1252EEF1" w14:textId="77777777" w:rsidR="00194ACF" w:rsidRPr="00697BCA" w:rsidRDefault="00E920A9" w:rsidP="00697BCA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sz w:val="22"/>
          <w:szCs w:val="22"/>
        </w:rPr>
        <w:t>projekt architektoniczno-budowlany - 3 szt. w formie papierowej oraz na nośniku elektronicznym,</w:t>
      </w:r>
    </w:p>
    <w:p w14:paraId="68079BB5" w14:textId="7036790B" w:rsidR="00194ACF" w:rsidRPr="00697BCA" w:rsidRDefault="00E920A9" w:rsidP="00697BCA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sz w:val="22"/>
          <w:szCs w:val="22"/>
        </w:rPr>
        <w:t xml:space="preserve">projekt techniczny - 3 szt. </w:t>
      </w:r>
      <w:r w:rsidR="00194ACF" w:rsidRPr="00697BCA">
        <w:rPr>
          <w:rFonts w:ascii="Arial" w:hAnsi="Arial" w:cs="Arial"/>
          <w:sz w:val="22"/>
          <w:szCs w:val="22"/>
        </w:rPr>
        <w:t>w</w:t>
      </w:r>
      <w:r w:rsidRPr="00697BCA">
        <w:rPr>
          <w:rFonts w:ascii="Arial" w:hAnsi="Arial" w:cs="Arial"/>
          <w:sz w:val="22"/>
          <w:szCs w:val="22"/>
        </w:rPr>
        <w:t xml:space="preserve"> formie papierowej oraz na nośniku elektronicznym </w:t>
      </w:r>
      <w:r w:rsidR="002E64AA" w:rsidRPr="00697BCA">
        <w:rPr>
          <w:rFonts w:ascii="Arial" w:hAnsi="Arial" w:cs="Arial"/>
          <w:sz w:val="22"/>
          <w:szCs w:val="22"/>
        </w:rPr>
        <w:t xml:space="preserve"> </w:t>
      </w:r>
    </w:p>
    <w:p w14:paraId="2C0B40FD" w14:textId="631D2865" w:rsidR="00194ACF" w:rsidRPr="00697BCA" w:rsidRDefault="00194ACF" w:rsidP="00697BCA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sz w:val="22"/>
          <w:szCs w:val="22"/>
        </w:rPr>
        <w:t xml:space="preserve">ekspertyza techniczna nośności – 1szt w formie papierowej oraz na nośniku elektronicznym   </w:t>
      </w:r>
    </w:p>
    <w:p w14:paraId="50FE1460" w14:textId="4D3CBA46" w:rsidR="00194ACF" w:rsidRPr="00697BCA" w:rsidRDefault="00194ACF" w:rsidP="00697BCA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sz w:val="22"/>
          <w:szCs w:val="22"/>
        </w:rPr>
        <w:t xml:space="preserve">ekspertyza techniczna stanu konstrukcji – 1szt w formie papierowej oraz na nośniku elektronicznym  </w:t>
      </w:r>
    </w:p>
    <w:p w14:paraId="5535E99F" w14:textId="4230689E" w:rsidR="00194ACF" w:rsidRPr="00697BCA" w:rsidRDefault="00194ACF" w:rsidP="00697BCA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sz w:val="22"/>
          <w:szCs w:val="22"/>
        </w:rPr>
        <w:lastRenderedPageBreak/>
        <w:t xml:space="preserve">ekspertyzę </w:t>
      </w:r>
      <w:proofErr w:type="spellStart"/>
      <w:r w:rsidRPr="00697BCA">
        <w:rPr>
          <w:rFonts w:ascii="Arial" w:hAnsi="Arial" w:cs="Arial"/>
          <w:sz w:val="22"/>
          <w:szCs w:val="22"/>
        </w:rPr>
        <w:t>mykologiczno</w:t>
      </w:r>
      <w:proofErr w:type="spellEnd"/>
      <w:r w:rsidRPr="00697BCA">
        <w:rPr>
          <w:rFonts w:ascii="Arial" w:hAnsi="Arial" w:cs="Arial"/>
          <w:sz w:val="22"/>
          <w:szCs w:val="22"/>
        </w:rPr>
        <w:t xml:space="preserve">-budowlana – 1szt w formie papierowej oraz na nośniku elektronicznym  </w:t>
      </w:r>
    </w:p>
    <w:p w14:paraId="1745A4FA" w14:textId="05840028" w:rsidR="003D313F" w:rsidRPr="00697BCA" w:rsidRDefault="00E920A9" w:rsidP="00697BCA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sz w:val="22"/>
          <w:szCs w:val="22"/>
        </w:rPr>
        <w:t>inne</w:t>
      </w:r>
      <w:r w:rsidR="00194ACF" w:rsidRPr="00697BCA">
        <w:rPr>
          <w:rFonts w:ascii="Arial" w:hAnsi="Arial" w:cs="Arial"/>
          <w:sz w:val="22"/>
          <w:szCs w:val="22"/>
        </w:rPr>
        <w:t xml:space="preserve"> </w:t>
      </w:r>
      <w:r w:rsidRPr="00697BCA">
        <w:rPr>
          <w:rFonts w:ascii="Arial" w:hAnsi="Arial" w:cs="Arial"/>
          <w:sz w:val="22"/>
          <w:szCs w:val="22"/>
        </w:rPr>
        <w:t>jeżeli wynikną w trakcie prac projektowych</w:t>
      </w:r>
      <w:r w:rsidR="002E64AA" w:rsidRPr="00697BCA">
        <w:rPr>
          <w:rFonts w:ascii="Arial" w:hAnsi="Arial" w:cs="Arial"/>
          <w:sz w:val="22"/>
          <w:szCs w:val="22"/>
        </w:rPr>
        <w:t>.</w:t>
      </w:r>
      <w:r w:rsidR="00194ACF" w:rsidRPr="00697BCA">
        <w:rPr>
          <w:rFonts w:ascii="Arial" w:hAnsi="Arial" w:cs="Arial"/>
          <w:sz w:val="22"/>
          <w:szCs w:val="22"/>
        </w:rPr>
        <w:t xml:space="preserve"> – 1szt w formie papierowej oraz na nośniku elektronicznym  </w:t>
      </w:r>
    </w:p>
    <w:p w14:paraId="2385E973" w14:textId="5D1BDDBD" w:rsidR="00194ACF" w:rsidRPr="00697BCA" w:rsidRDefault="00194ACF" w:rsidP="00697BCA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sz w:val="22"/>
          <w:szCs w:val="22"/>
        </w:rPr>
        <w:t xml:space="preserve">przedmiar robót – 1szt w formie papierowej oraz na nośniku elektronicznym  </w:t>
      </w:r>
    </w:p>
    <w:p w14:paraId="2A2B2D8D" w14:textId="77777777" w:rsidR="00194ACF" w:rsidRPr="00697BCA" w:rsidRDefault="00194ACF" w:rsidP="00697BCA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sz w:val="22"/>
          <w:szCs w:val="22"/>
        </w:rPr>
        <w:t xml:space="preserve">kosztorys inwestorski - 1szt w formie papierowej oraz na nośniku elektronicznym  </w:t>
      </w:r>
    </w:p>
    <w:p w14:paraId="31F1213E" w14:textId="31B1FB20" w:rsidR="00194ACF" w:rsidRPr="00697BCA" w:rsidRDefault="00194ACF" w:rsidP="00697BCA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sz w:val="22"/>
          <w:szCs w:val="22"/>
        </w:rPr>
        <w:t xml:space="preserve">specyfikację techniczną wykonania i odbioru robót: </w:t>
      </w:r>
      <w:proofErr w:type="spellStart"/>
      <w:r w:rsidRPr="00697BCA">
        <w:rPr>
          <w:rFonts w:ascii="Arial" w:hAnsi="Arial" w:cs="Arial"/>
          <w:sz w:val="22"/>
          <w:szCs w:val="22"/>
        </w:rPr>
        <w:t>STWiOR</w:t>
      </w:r>
      <w:proofErr w:type="spellEnd"/>
      <w:r w:rsidRPr="00697BCA">
        <w:rPr>
          <w:rFonts w:ascii="Arial" w:hAnsi="Arial" w:cs="Arial"/>
          <w:sz w:val="22"/>
          <w:szCs w:val="22"/>
        </w:rPr>
        <w:t xml:space="preserve"> - 1szt w formie papierowej oraz na nośniku elektronicznym  </w:t>
      </w:r>
    </w:p>
    <w:p w14:paraId="01BF3331" w14:textId="0A951C59" w:rsidR="00194ACF" w:rsidRPr="00697BCA" w:rsidRDefault="00194ACF" w:rsidP="00697BCA">
      <w:pPr>
        <w:pStyle w:val="Akapitzlist"/>
        <w:spacing w:after="0" w:line="360" w:lineRule="auto"/>
        <w:ind w:left="1506"/>
        <w:jc w:val="both"/>
        <w:rPr>
          <w:rFonts w:ascii="Arial" w:hAnsi="Arial" w:cs="Arial"/>
          <w:sz w:val="22"/>
          <w:szCs w:val="22"/>
        </w:rPr>
      </w:pPr>
    </w:p>
    <w:p w14:paraId="1872B67C" w14:textId="0D33CCD4" w:rsidR="003D313F" w:rsidRPr="00697BCA" w:rsidRDefault="003D313F" w:rsidP="00697BCA">
      <w:pPr>
        <w:numPr>
          <w:ilvl w:val="0"/>
          <w:numId w:val="11"/>
        </w:numPr>
        <w:spacing w:after="0" w:line="36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sz w:val="22"/>
          <w:szCs w:val="22"/>
        </w:rPr>
        <w:t>Wykonawca powinien wykonać przedmiot zamówienia zgodnie z:</w:t>
      </w:r>
    </w:p>
    <w:p w14:paraId="2B61C7D4" w14:textId="01657C02" w:rsidR="003D313F" w:rsidRPr="00697BCA" w:rsidRDefault="003D313F" w:rsidP="00697BCA">
      <w:pPr>
        <w:pStyle w:val="Akapitzlist"/>
        <w:numPr>
          <w:ilvl w:val="0"/>
          <w:numId w:val="21"/>
        </w:numPr>
        <w:spacing w:after="0" w:line="360" w:lineRule="auto"/>
        <w:ind w:hanging="357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sz w:val="22"/>
          <w:szCs w:val="22"/>
        </w:rPr>
        <w:t>ustawą z dnia 11 września 2019 r. - Prawo zamówień publicznych</w:t>
      </w:r>
      <w:r w:rsidR="004B7286" w:rsidRPr="00697BCA">
        <w:rPr>
          <w:rFonts w:ascii="Arial" w:hAnsi="Arial" w:cs="Arial"/>
          <w:sz w:val="22"/>
          <w:szCs w:val="22"/>
        </w:rPr>
        <w:br/>
      </w:r>
      <w:r w:rsidRPr="00697BCA">
        <w:rPr>
          <w:rFonts w:ascii="Arial" w:hAnsi="Arial" w:cs="Arial"/>
          <w:sz w:val="22"/>
          <w:szCs w:val="22"/>
        </w:rPr>
        <w:t xml:space="preserve"> (Dz. U. z 2026 r. poz. 793),</w:t>
      </w:r>
    </w:p>
    <w:p w14:paraId="6DCBDDFC" w14:textId="7B9151EB" w:rsidR="003D313F" w:rsidRPr="00697BCA" w:rsidRDefault="003D313F" w:rsidP="00697BCA">
      <w:pPr>
        <w:pStyle w:val="Akapitzlist"/>
        <w:numPr>
          <w:ilvl w:val="0"/>
          <w:numId w:val="21"/>
        </w:numPr>
        <w:spacing w:after="0" w:line="360" w:lineRule="auto"/>
        <w:ind w:hanging="357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color w:val="333333"/>
          <w:sz w:val="22"/>
          <w:szCs w:val="22"/>
          <w:shd w:val="clear" w:color="auto" w:fill="FFFFFF"/>
        </w:rPr>
        <w:t>ustawą z dnia 16 kwietnia 2004 r. o ochronie przyrody (Dz. U. z 2026 r. poz. 13 z późn. zm.),</w:t>
      </w:r>
    </w:p>
    <w:p w14:paraId="0201FA85" w14:textId="77777777" w:rsidR="003D313F" w:rsidRPr="00697BCA" w:rsidRDefault="003D313F" w:rsidP="00697BCA">
      <w:pPr>
        <w:pStyle w:val="Akapitzlist"/>
        <w:numPr>
          <w:ilvl w:val="0"/>
          <w:numId w:val="21"/>
        </w:numPr>
        <w:spacing w:after="0" w:line="360" w:lineRule="auto"/>
        <w:ind w:hanging="357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ustawą z dnia 23 lipca 2003 r. o ochronie zabytków i opiece nad zabytkami </w:t>
      </w:r>
      <w:r w:rsidRPr="00697BCA">
        <w:rPr>
          <w:rFonts w:ascii="Arial" w:hAnsi="Arial" w:cs="Arial"/>
          <w:color w:val="333333"/>
          <w:sz w:val="22"/>
          <w:szCs w:val="22"/>
          <w:shd w:val="clear" w:color="auto" w:fill="FFFFFF"/>
        </w:rPr>
        <w:br/>
        <w:t>(Dz. U. z 2024 r. poz. 1292 z późn. zm.),</w:t>
      </w:r>
    </w:p>
    <w:p w14:paraId="64F485E2" w14:textId="77777777" w:rsidR="003D313F" w:rsidRPr="00697BCA" w:rsidRDefault="003D313F" w:rsidP="00697BCA">
      <w:pPr>
        <w:pStyle w:val="Akapitzlist"/>
        <w:numPr>
          <w:ilvl w:val="0"/>
          <w:numId w:val="21"/>
        </w:numPr>
        <w:spacing w:after="0" w:line="360" w:lineRule="auto"/>
        <w:ind w:hanging="357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sz w:val="22"/>
          <w:szCs w:val="22"/>
        </w:rPr>
        <w:t>ustawą z dnia 7 lipca 1994 roku - Prawo budowlane (</w:t>
      </w:r>
      <w:r w:rsidRPr="00697BCA">
        <w:rPr>
          <w:rFonts w:ascii="Arial" w:hAnsi="Arial" w:cs="Arial"/>
          <w:color w:val="333333"/>
          <w:sz w:val="22"/>
          <w:szCs w:val="22"/>
          <w:shd w:val="clear" w:color="auto" w:fill="FFFFFF"/>
        </w:rPr>
        <w:t>Dz. U. z 2026 r. poz. 524 z późn. zm.)</w:t>
      </w:r>
      <w:r w:rsidRPr="00697BCA">
        <w:rPr>
          <w:rFonts w:ascii="Arial" w:hAnsi="Arial" w:cs="Arial"/>
          <w:sz w:val="22"/>
          <w:szCs w:val="22"/>
        </w:rPr>
        <w:t>,</w:t>
      </w:r>
    </w:p>
    <w:p w14:paraId="2943BBA1" w14:textId="2681D3E6" w:rsidR="003D313F" w:rsidRPr="00697BCA" w:rsidRDefault="003D313F" w:rsidP="00697BCA">
      <w:pPr>
        <w:pStyle w:val="Akapitzlist"/>
        <w:numPr>
          <w:ilvl w:val="0"/>
          <w:numId w:val="21"/>
        </w:numPr>
        <w:spacing w:after="0" w:line="360" w:lineRule="auto"/>
        <w:ind w:hanging="357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sz w:val="22"/>
          <w:szCs w:val="22"/>
        </w:rPr>
        <w:t>rozporządzeniem Ministra Rozwoju z dnia 11 września 2020 r. w sprawie szczegółowego zakresu i formy projektu budowlanego (Dz. U. z 2022 r. poz. 1679 z</w:t>
      </w:r>
      <w:r w:rsidRPr="00697BC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późn.</w:t>
      </w:r>
      <w:r w:rsidRPr="00697BCA">
        <w:rPr>
          <w:rFonts w:ascii="Arial" w:hAnsi="Arial" w:cs="Arial"/>
          <w:sz w:val="22"/>
          <w:szCs w:val="22"/>
        </w:rPr>
        <w:t xml:space="preserve"> zm.),</w:t>
      </w:r>
    </w:p>
    <w:p w14:paraId="66A46928" w14:textId="3B36223E" w:rsidR="003D313F" w:rsidRPr="00697BCA" w:rsidRDefault="003D313F" w:rsidP="00697BCA">
      <w:pPr>
        <w:pStyle w:val="Akapitzlist"/>
        <w:numPr>
          <w:ilvl w:val="0"/>
          <w:numId w:val="21"/>
        </w:numPr>
        <w:spacing w:after="0" w:line="360" w:lineRule="auto"/>
        <w:ind w:hanging="357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sz w:val="22"/>
          <w:szCs w:val="22"/>
        </w:rPr>
        <w:t xml:space="preserve">rozporządzeniem Ministra Rozwoju i Technologii z dnia 20 grudnia 2021 r. </w:t>
      </w:r>
      <w:r w:rsidR="004B7286" w:rsidRPr="00697BCA">
        <w:rPr>
          <w:rFonts w:ascii="Arial" w:hAnsi="Arial" w:cs="Arial"/>
          <w:sz w:val="22"/>
          <w:szCs w:val="22"/>
        </w:rPr>
        <w:br/>
      </w:r>
      <w:r w:rsidRPr="00697BCA">
        <w:rPr>
          <w:rFonts w:ascii="Arial" w:hAnsi="Arial" w:cs="Arial"/>
          <w:sz w:val="22"/>
          <w:szCs w:val="22"/>
        </w:rPr>
        <w:t xml:space="preserve">w sprawie szczegółowego zakresu i formy dokumentacji projektowej, specyfikacji technicznych wykonania i odbioru robót budowlanych oraz programu </w:t>
      </w:r>
      <w:proofErr w:type="spellStart"/>
      <w:r w:rsidRPr="00697BCA">
        <w:rPr>
          <w:rFonts w:ascii="Arial" w:hAnsi="Arial" w:cs="Arial"/>
          <w:sz w:val="22"/>
          <w:szCs w:val="22"/>
        </w:rPr>
        <w:t>funkcjonalno</w:t>
      </w:r>
      <w:proofErr w:type="spellEnd"/>
      <w:r w:rsidRPr="00697BCA">
        <w:rPr>
          <w:rFonts w:ascii="Arial" w:hAnsi="Arial" w:cs="Arial"/>
          <w:sz w:val="22"/>
          <w:szCs w:val="22"/>
        </w:rPr>
        <w:t xml:space="preserve"> – użytkowego (Dz. U. z 2021 r. poz. 2454),</w:t>
      </w:r>
    </w:p>
    <w:p w14:paraId="02631539" w14:textId="0ECD9F50" w:rsidR="003D313F" w:rsidRPr="00697BCA" w:rsidRDefault="003D313F" w:rsidP="00697BCA">
      <w:pPr>
        <w:pStyle w:val="Akapitzlist"/>
        <w:numPr>
          <w:ilvl w:val="0"/>
          <w:numId w:val="21"/>
        </w:numPr>
        <w:spacing w:after="0" w:line="360" w:lineRule="auto"/>
        <w:ind w:hanging="357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sz w:val="22"/>
          <w:szCs w:val="22"/>
        </w:rPr>
        <w:t>rozporządzeniem Ministra Rozwoju i Technologii z dnia 20 grudnia 2021 r</w:t>
      </w:r>
      <w:r w:rsidR="004B7286" w:rsidRPr="00697BCA">
        <w:rPr>
          <w:rFonts w:ascii="Arial" w:hAnsi="Arial" w:cs="Arial"/>
          <w:sz w:val="22"/>
          <w:szCs w:val="22"/>
        </w:rPr>
        <w:t>.</w:t>
      </w:r>
      <w:r w:rsidR="004B7286" w:rsidRPr="00697BCA">
        <w:rPr>
          <w:rFonts w:ascii="Arial" w:hAnsi="Arial" w:cs="Arial"/>
          <w:sz w:val="22"/>
          <w:szCs w:val="22"/>
        </w:rPr>
        <w:br/>
      </w:r>
      <w:r w:rsidRPr="00697BCA">
        <w:rPr>
          <w:rFonts w:ascii="Arial" w:hAnsi="Arial" w:cs="Arial"/>
          <w:sz w:val="22"/>
          <w:szCs w:val="22"/>
        </w:rPr>
        <w:t xml:space="preserve"> w sprawie określenia metod i podstaw sporządzania kosztorysu inwestorskiego, obliczania planowanych kosztów prac projektowych oraz planowanych kosztów robót budowlanych określonych w programie funkcjonalno-użytkowym (Dz.U. z 2021 r. poz. 2458),</w:t>
      </w:r>
    </w:p>
    <w:p w14:paraId="2878774C" w14:textId="77777777" w:rsidR="003D313F" w:rsidRPr="00697BCA" w:rsidRDefault="003D313F" w:rsidP="00697BCA">
      <w:pPr>
        <w:pStyle w:val="Akapitzlist"/>
        <w:numPr>
          <w:ilvl w:val="0"/>
          <w:numId w:val="21"/>
        </w:numPr>
        <w:spacing w:after="0" w:line="360" w:lineRule="auto"/>
        <w:ind w:hanging="357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sz w:val="22"/>
          <w:szCs w:val="22"/>
        </w:rPr>
        <w:t>innymi obowiązującymi przepisami,</w:t>
      </w:r>
    </w:p>
    <w:p w14:paraId="68D726A3" w14:textId="77777777" w:rsidR="003D313F" w:rsidRPr="00697BCA" w:rsidRDefault="003D313F" w:rsidP="00697BCA">
      <w:pPr>
        <w:pStyle w:val="Akapitzlist"/>
        <w:numPr>
          <w:ilvl w:val="0"/>
          <w:numId w:val="21"/>
        </w:numPr>
        <w:spacing w:after="0" w:line="360" w:lineRule="auto"/>
        <w:ind w:hanging="357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sz w:val="22"/>
          <w:szCs w:val="22"/>
        </w:rPr>
        <w:t>Polskimi Normami,</w:t>
      </w:r>
    </w:p>
    <w:p w14:paraId="3CF0837A" w14:textId="12B81624" w:rsidR="00194ACF" w:rsidRPr="00697BCA" w:rsidRDefault="003D313F" w:rsidP="00697BCA">
      <w:pPr>
        <w:pStyle w:val="Akapitzlist"/>
        <w:numPr>
          <w:ilvl w:val="0"/>
          <w:numId w:val="21"/>
        </w:numPr>
        <w:spacing w:after="0" w:line="360" w:lineRule="auto"/>
        <w:ind w:hanging="357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sz w:val="22"/>
          <w:szCs w:val="22"/>
        </w:rPr>
        <w:t>zasadami wiedzy technicznej.</w:t>
      </w:r>
    </w:p>
    <w:p w14:paraId="481D788F" w14:textId="23D06AF0" w:rsidR="003B2D8F" w:rsidRDefault="003B2D8F" w:rsidP="00697BCA">
      <w:pPr>
        <w:spacing w:after="0" w:line="360" w:lineRule="auto"/>
        <w:ind w:left="928"/>
        <w:jc w:val="center"/>
        <w:rPr>
          <w:rFonts w:ascii="Arial" w:hAnsi="Arial" w:cs="Arial"/>
          <w:b/>
          <w:bCs/>
          <w:sz w:val="22"/>
          <w:szCs w:val="22"/>
        </w:rPr>
      </w:pPr>
    </w:p>
    <w:p w14:paraId="1C4983F9" w14:textId="77777777" w:rsidR="00817DFF" w:rsidRDefault="00817DFF" w:rsidP="00697BCA">
      <w:pPr>
        <w:spacing w:after="0" w:line="360" w:lineRule="auto"/>
        <w:ind w:left="928"/>
        <w:jc w:val="center"/>
        <w:rPr>
          <w:rFonts w:ascii="Arial" w:hAnsi="Arial" w:cs="Arial"/>
          <w:b/>
          <w:bCs/>
          <w:sz w:val="22"/>
          <w:szCs w:val="22"/>
        </w:rPr>
      </w:pPr>
    </w:p>
    <w:p w14:paraId="75DD652C" w14:textId="33A576DE" w:rsidR="00204CB4" w:rsidRPr="00697BCA" w:rsidRDefault="00204CB4" w:rsidP="00697BCA">
      <w:pPr>
        <w:pStyle w:val="Akapitzlist"/>
        <w:numPr>
          <w:ilvl w:val="0"/>
          <w:numId w:val="23"/>
        </w:numPr>
        <w:spacing w:after="0" w:line="360" w:lineRule="auto"/>
        <w:ind w:left="426" w:hanging="426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b/>
          <w:bCs/>
          <w:sz w:val="22"/>
          <w:szCs w:val="22"/>
        </w:rPr>
        <w:lastRenderedPageBreak/>
        <w:t>Dokumentacja końcowa</w:t>
      </w:r>
    </w:p>
    <w:p w14:paraId="6302D9B4" w14:textId="24B8B306" w:rsidR="00B9440B" w:rsidRPr="00697BCA" w:rsidRDefault="002A4573" w:rsidP="00817DFF">
      <w:pPr>
        <w:spacing w:after="0" w:line="360" w:lineRule="auto"/>
        <w:rPr>
          <w:rFonts w:ascii="Arial" w:hAnsi="Arial" w:cs="Arial"/>
          <w:sz w:val="22"/>
          <w:szCs w:val="22"/>
        </w:rPr>
      </w:pPr>
      <w:r w:rsidRPr="00697BCA">
        <w:rPr>
          <w:rFonts w:ascii="Arial" w:hAnsi="Arial" w:cs="Arial"/>
          <w:sz w:val="22"/>
          <w:szCs w:val="22"/>
        </w:rPr>
        <w:t>Końcowym efektem realizacji przedmiotu zamówienia będzie uzyskanie decyzji o pozwoleniu na budowę wydanej przez właściwy organ oraz decyzji o pozwoleniu konserwatorskim wraz z zatwierdzonym projektem lub programem robót dotyczących wykonania przedmiotowych zadań. Wykonawca zobowiązany jest również do uzyskania wszelkich innych wymaganych zgód, uzgodnień i dokumentów, które mogą okazać się niezbędne w trakcie realizacji prac projektowych, działając na podstawie stosownego upoważnienia udzielonego przez Zamawiającego.</w:t>
      </w:r>
    </w:p>
    <w:p w14:paraId="318C175D" w14:textId="77777777" w:rsidR="008A3F56" w:rsidRPr="00697BCA" w:rsidRDefault="008A3F56" w:rsidP="00697BCA">
      <w:pPr>
        <w:spacing w:after="0" w:line="360" w:lineRule="auto"/>
        <w:rPr>
          <w:rFonts w:ascii="Arial" w:hAnsi="Arial" w:cs="Arial"/>
          <w:sz w:val="22"/>
          <w:szCs w:val="22"/>
        </w:rPr>
      </w:pPr>
    </w:p>
    <w:sectPr w:rsidR="008A3F56" w:rsidRPr="00697BCA" w:rsidSect="00697BCA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375B7" w14:textId="77777777" w:rsidR="00261BA8" w:rsidRDefault="00261BA8">
      <w:pPr>
        <w:spacing w:after="0" w:line="240" w:lineRule="auto"/>
      </w:pPr>
    </w:p>
  </w:endnote>
  <w:endnote w:type="continuationSeparator" w:id="0">
    <w:p w14:paraId="160F35EA" w14:textId="77777777" w:rsidR="00261BA8" w:rsidRDefault="00261B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350C4" w14:textId="77777777" w:rsidR="00261BA8" w:rsidRDefault="00261BA8">
      <w:pPr>
        <w:spacing w:after="0" w:line="240" w:lineRule="auto"/>
      </w:pPr>
    </w:p>
  </w:footnote>
  <w:footnote w:type="continuationSeparator" w:id="0">
    <w:p w14:paraId="1DC6ADDF" w14:textId="77777777" w:rsidR="00261BA8" w:rsidRDefault="00261B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66D8F" w14:textId="474F420D" w:rsidR="00697BCA" w:rsidRDefault="00697BCA">
    <w:pPr>
      <w:pStyle w:val="Nagwek"/>
    </w:pPr>
    <w:r>
      <w:rPr>
        <w:noProof/>
      </w:rPr>
      <w:drawing>
        <wp:inline distT="0" distB="0" distL="0" distR="0" wp14:anchorId="46A5CDD4" wp14:editId="6250EF3A">
          <wp:extent cx="5760720" cy="682550"/>
          <wp:effectExtent l="0" t="0" r="0" b="3810"/>
          <wp:docPr id="18391569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1A41"/>
    <w:multiLevelType w:val="hybridMultilevel"/>
    <w:tmpl w:val="B5DC4780"/>
    <w:lvl w:ilvl="0" w:tplc="6B66B088">
      <w:start w:val="1"/>
      <w:numFmt w:val="decimal"/>
      <w:lvlText w:val="%1)"/>
      <w:lvlJc w:val="left"/>
      <w:pPr>
        <w:ind w:left="144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E73B3C"/>
    <w:multiLevelType w:val="multilevel"/>
    <w:tmpl w:val="42E4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14868"/>
    <w:multiLevelType w:val="hybridMultilevel"/>
    <w:tmpl w:val="286E8F76"/>
    <w:lvl w:ilvl="0" w:tplc="0415000F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0DBF02DB"/>
    <w:multiLevelType w:val="multilevel"/>
    <w:tmpl w:val="240AEDE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015CF5"/>
    <w:multiLevelType w:val="hybridMultilevel"/>
    <w:tmpl w:val="FF587478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15300939"/>
    <w:multiLevelType w:val="multilevel"/>
    <w:tmpl w:val="03F41F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A518C5"/>
    <w:multiLevelType w:val="hybridMultilevel"/>
    <w:tmpl w:val="798A3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16DD1"/>
    <w:multiLevelType w:val="multilevel"/>
    <w:tmpl w:val="EA4289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355612"/>
    <w:multiLevelType w:val="hybridMultilevel"/>
    <w:tmpl w:val="D55A8D02"/>
    <w:lvl w:ilvl="0" w:tplc="31D29966">
      <w:start w:val="1"/>
      <w:numFmt w:val="decimal"/>
      <w:lvlText w:val="%1)"/>
      <w:lvlJc w:val="left"/>
      <w:pPr>
        <w:ind w:left="928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3CC7BBC"/>
    <w:multiLevelType w:val="hybridMultilevel"/>
    <w:tmpl w:val="34224A8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30C47B24"/>
    <w:multiLevelType w:val="multilevel"/>
    <w:tmpl w:val="EAD0BA52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CE7AFE"/>
    <w:multiLevelType w:val="multilevel"/>
    <w:tmpl w:val="7218A36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445C9A"/>
    <w:multiLevelType w:val="multilevel"/>
    <w:tmpl w:val="ADEE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750A5F"/>
    <w:multiLevelType w:val="multilevel"/>
    <w:tmpl w:val="BE3473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4"/>
      </w:rPr>
    </w:lvl>
    <w:lvl w:ilvl="1">
      <w:start w:val="1"/>
      <w:numFmt w:val="decimal"/>
      <w:lvlText w:val="%2)"/>
      <w:lvlJc w:val="left"/>
      <w:pPr>
        <w:ind w:left="1070" w:hanging="360"/>
      </w:pPr>
      <w:rPr>
        <w:sz w:val="22"/>
        <w:szCs w:val="22"/>
      </w:rPr>
    </w:lvl>
    <w:lvl w:ilvl="2">
      <w:start w:val="5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07179C"/>
    <w:multiLevelType w:val="multilevel"/>
    <w:tmpl w:val="4B7C2B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5F732E"/>
    <w:multiLevelType w:val="multilevel"/>
    <w:tmpl w:val="45924C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B52114"/>
    <w:multiLevelType w:val="hybridMultilevel"/>
    <w:tmpl w:val="95C8B71C"/>
    <w:lvl w:ilvl="0" w:tplc="AD3E9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38158D"/>
    <w:multiLevelType w:val="multilevel"/>
    <w:tmpl w:val="CD9A2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D13148"/>
    <w:multiLevelType w:val="multilevel"/>
    <w:tmpl w:val="CD7CAA1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0F298C"/>
    <w:multiLevelType w:val="multilevel"/>
    <w:tmpl w:val="1650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A65986"/>
    <w:multiLevelType w:val="multilevel"/>
    <w:tmpl w:val="06403DCC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bCs w:val="0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E8578D"/>
    <w:multiLevelType w:val="multilevel"/>
    <w:tmpl w:val="21A4DD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1841ED"/>
    <w:multiLevelType w:val="multilevel"/>
    <w:tmpl w:val="7668E74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4057502">
    <w:abstractNumId w:val="22"/>
  </w:num>
  <w:num w:numId="2" w16cid:durableId="285619195">
    <w:abstractNumId w:val="7"/>
  </w:num>
  <w:num w:numId="3" w16cid:durableId="734862374">
    <w:abstractNumId w:val="5"/>
  </w:num>
  <w:num w:numId="4" w16cid:durableId="1012532562">
    <w:abstractNumId w:val="1"/>
  </w:num>
  <w:num w:numId="5" w16cid:durableId="1271355800">
    <w:abstractNumId w:val="15"/>
  </w:num>
  <w:num w:numId="6" w16cid:durableId="672992454">
    <w:abstractNumId w:val="19"/>
  </w:num>
  <w:num w:numId="7" w16cid:durableId="1797983967">
    <w:abstractNumId w:val="14"/>
  </w:num>
  <w:num w:numId="8" w16cid:durableId="1731734447">
    <w:abstractNumId w:val="11"/>
  </w:num>
  <w:num w:numId="9" w16cid:durableId="141655015">
    <w:abstractNumId w:val="3"/>
  </w:num>
  <w:num w:numId="10" w16cid:durableId="679047618">
    <w:abstractNumId w:val="10"/>
  </w:num>
  <w:num w:numId="11" w16cid:durableId="2032222374">
    <w:abstractNumId w:val="20"/>
  </w:num>
  <w:num w:numId="12" w16cid:durableId="1726566805">
    <w:abstractNumId w:val="21"/>
  </w:num>
  <w:num w:numId="13" w16cid:durableId="1366247152">
    <w:abstractNumId w:val="17"/>
  </w:num>
  <w:num w:numId="14" w16cid:durableId="1006978846">
    <w:abstractNumId w:val="2"/>
  </w:num>
  <w:num w:numId="15" w16cid:durableId="894127139">
    <w:abstractNumId w:val="8"/>
  </w:num>
  <w:num w:numId="16" w16cid:durableId="1979873084">
    <w:abstractNumId w:val="0"/>
  </w:num>
  <w:num w:numId="17" w16cid:durableId="690692787">
    <w:abstractNumId w:val="18"/>
  </w:num>
  <w:num w:numId="18" w16cid:durableId="398599608">
    <w:abstractNumId w:val="13"/>
  </w:num>
  <w:num w:numId="19" w16cid:durableId="542717590">
    <w:abstractNumId w:val="12"/>
  </w:num>
  <w:num w:numId="20" w16cid:durableId="937951582">
    <w:abstractNumId w:val="6"/>
  </w:num>
  <w:num w:numId="21" w16cid:durableId="211311816">
    <w:abstractNumId w:val="9"/>
  </w:num>
  <w:num w:numId="22" w16cid:durableId="1391730446">
    <w:abstractNumId w:val="4"/>
  </w:num>
  <w:num w:numId="23" w16cid:durableId="18218012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B94"/>
    <w:rsid w:val="00013114"/>
    <w:rsid w:val="0001642B"/>
    <w:rsid w:val="0006583D"/>
    <w:rsid w:val="000B7463"/>
    <w:rsid w:val="0010009F"/>
    <w:rsid w:val="001248BA"/>
    <w:rsid w:val="00124D67"/>
    <w:rsid w:val="00136CE0"/>
    <w:rsid w:val="00160733"/>
    <w:rsid w:val="00187206"/>
    <w:rsid w:val="00194ACF"/>
    <w:rsid w:val="001B6DE7"/>
    <w:rsid w:val="001E7418"/>
    <w:rsid w:val="00204CB4"/>
    <w:rsid w:val="002140D1"/>
    <w:rsid w:val="00261BA8"/>
    <w:rsid w:val="002A4573"/>
    <w:rsid w:val="002B12CA"/>
    <w:rsid w:val="002C7E27"/>
    <w:rsid w:val="002E64AA"/>
    <w:rsid w:val="002F443C"/>
    <w:rsid w:val="00302BDB"/>
    <w:rsid w:val="00310363"/>
    <w:rsid w:val="0037227F"/>
    <w:rsid w:val="00380344"/>
    <w:rsid w:val="0038127E"/>
    <w:rsid w:val="003A2CBA"/>
    <w:rsid w:val="003B2D8F"/>
    <w:rsid w:val="003C672F"/>
    <w:rsid w:val="003D313F"/>
    <w:rsid w:val="003F3D5E"/>
    <w:rsid w:val="003F61B2"/>
    <w:rsid w:val="004128F9"/>
    <w:rsid w:val="00426F5E"/>
    <w:rsid w:val="00481114"/>
    <w:rsid w:val="00490448"/>
    <w:rsid w:val="004A544F"/>
    <w:rsid w:val="004B7286"/>
    <w:rsid w:val="00583F5E"/>
    <w:rsid w:val="005D77FB"/>
    <w:rsid w:val="00613D34"/>
    <w:rsid w:val="00616E95"/>
    <w:rsid w:val="006407D3"/>
    <w:rsid w:val="00646334"/>
    <w:rsid w:val="00697BCA"/>
    <w:rsid w:val="00720414"/>
    <w:rsid w:val="00731656"/>
    <w:rsid w:val="00743B27"/>
    <w:rsid w:val="007764F4"/>
    <w:rsid w:val="007C4669"/>
    <w:rsid w:val="007E5EBA"/>
    <w:rsid w:val="007E7E31"/>
    <w:rsid w:val="007F06B5"/>
    <w:rsid w:val="00816F7F"/>
    <w:rsid w:val="00817DFF"/>
    <w:rsid w:val="00822735"/>
    <w:rsid w:val="00867CCC"/>
    <w:rsid w:val="00896ECC"/>
    <w:rsid w:val="008A3F56"/>
    <w:rsid w:val="008A647D"/>
    <w:rsid w:val="008B09FE"/>
    <w:rsid w:val="008F3486"/>
    <w:rsid w:val="00990C5E"/>
    <w:rsid w:val="00A04419"/>
    <w:rsid w:val="00A253BB"/>
    <w:rsid w:val="00A44FA4"/>
    <w:rsid w:val="00A9551C"/>
    <w:rsid w:val="00AA43A1"/>
    <w:rsid w:val="00AF2E43"/>
    <w:rsid w:val="00B035A3"/>
    <w:rsid w:val="00B42CAC"/>
    <w:rsid w:val="00B639F5"/>
    <w:rsid w:val="00B819BE"/>
    <w:rsid w:val="00B9440B"/>
    <w:rsid w:val="00BA2526"/>
    <w:rsid w:val="00BE3457"/>
    <w:rsid w:val="00C86F7E"/>
    <w:rsid w:val="00CC487E"/>
    <w:rsid w:val="00D11E08"/>
    <w:rsid w:val="00D26A77"/>
    <w:rsid w:val="00D76532"/>
    <w:rsid w:val="00D83E66"/>
    <w:rsid w:val="00D92111"/>
    <w:rsid w:val="00DE465C"/>
    <w:rsid w:val="00E920A9"/>
    <w:rsid w:val="00EA64B1"/>
    <w:rsid w:val="00EE1500"/>
    <w:rsid w:val="00EE52BB"/>
    <w:rsid w:val="00F74DFE"/>
    <w:rsid w:val="00F77B94"/>
    <w:rsid w:val="00F877E0"/>
    <w:rsid w:val="00F9107A"/>
    <w:rsid w:val="00FB4D23"/>
    <w:rsid w:val="00FD15E8"/>
    <w:rsid w:val="00FD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C1224B"/>
  <w15:chartTrackingRefBased/>
  <w15:docId w15:val="{0FDD6FA2-FA31-4A06-A6AC-1A440C4F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7B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7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7B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7B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7B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7B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7B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7B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7B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7B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7B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7B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7B9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7B9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7B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7B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7B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7B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7B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7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7B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7B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7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7B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7B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7B9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7B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7B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7B9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A3F5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3F5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B7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7463"/>
  </w:style>
  <w:style w:type="paragraph" w:styleId="Stopka">
    <w:name w:val="footer"/>
    <w:basedOn w:val="Normalny"/>
    <w:link w:val="StopkaZnak"/>
    <w:uiPriority w:val="99"/>
    <w:unhideWhenUsed/>
    <w:rsid w:val="000B7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7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1488</Words>
  <Characters>8930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Lupa-Bartków</dc:creator>
  <cp:keywords/>
  <dc:description/>
  <cp:lastModifiedBy>Beata Knutel</cp:lastModifiedBy>
  <cp:revision>8</cp:revision>
  <cp:lastPrinted>2026-06-08T10:28:00Z</cp:lastPrinted>
  <dcterms:created xsi:type="dcterms:W3CDTF">2026-06-30T09:24:00Z</dcterms:created>
  <dcterms:modified xsi:type="dcterms:W3CDTF">2026-07-01T13:34:00Z</dcterms:modified>
</cp:coreProperties>
</file>