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41665C">
        <w:rPr>
          <w:rFonts w:asciiTheme="minorHAnsi" w:hAnsiTheme="minorHAnsi" w:cstheme="minorHAnsi"/>
          <w:sz w:val="24"/>
          <w:szCs w:val="24"/>
        </w:rPr>
        <w:t>1</w:t>
      </w:r>
      <w:r w:rsidR="00D7140B">
        <w:rPr>
          <w:rFonts w:asciiTheme="minorHAnsi" w:hAnsiTheme="minorHAnsi" w:cstheme="minorHAnsi"/>
          <w:sz w:val="24"/>
          <w:szCs w:val="24"/>
        </w:rPr>
        <w:t>6</w:t>
      </w:r>
      <w:r w:rsidR="0041665C">
        <w:rPr>
          <w:rFonts w:asciiTheme="minorHAnsi" w:hAnsiTheme="minorHAnsi" w:cstheme="minorHAnsi"/>
          <w:sz w:val="24"/>
          <w:szCs w:val="24"/>
        </w:rPr>
        <w:t xml:space="preserve"> czerwca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D7140B">
        <w:rPr>
          <w:rFonts w:asciiTheme="minorHAnsi" w:hAnsiTheme="minorHAnsi" w:cstheme="minorHAnsi"/>
          <w:sz w:val="24"/>
          <w:szCs w:val="24"/>
        </w:rPr>
        <w:t>9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41665C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D7140B" w:rsidRPr="00D7140B" w:rsidRDefault="00957B23" w:rsidP="00D7140B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256F8E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>Energa Operator S.A.</w:t>
      </w:r>
      <w:r w:rsidR="00D7140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 xml:space="preserve">z siedzibą </w:t>
      </w:r>
      <w:r w:rsidR="00D7140B">
        <w:rPr>
          <w:rFonts w:asciiTheme="minorHAnsi" w:eastAsia="Times New Roman" w:hAnsiTheme="minorHAnsi" w:cstheme="minorHAnsi"/>
          <w:sz w:val="24"/>
          <w:szCs w:val="24"/>
        </w:rPr>
        <w:t xml:space="preserve">                    </w:t>
      </w:r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 xml:space="preserve">w Gdańsku, zostało wszczęte postępowanie administracyjne w sprawie wydania decyzji </w:t>
      </w:r>
      <w:r w:rsidR="00D7140B">
        <w:rPr>
          <w:rFonts w:asciiTheme="minorHAnsi" w:eastAsia="Times New Roman" w:hAnsiTheme="minorHAnsi" w:cstheme="minorHAnsi"/>
          <w:sz w:val="24"/>
          <w:szCs w:val="24"/>
        </w:rPr>
        <w:t xml:space="preserve">                  </w:t>
      </w:r>
      <w:bookmarkStart w:id="0" w:name="_GoBack"/>
      <w:bookmarkEnd w:id="0"/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 xml:space="preserve">o ustaleniu lokalizacji inwestycji celu publicznego, polegającej na budowie sieci elektroenergetycznej kablowej niskiego napięcia 0,4 </w:t>
      </w:r>
      <w:proofErr w:type="spellStart"/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>kV</w:t>
      </w:r>
      <w:proofErr w:type="spellEnd"/>
      <w:r w:rsidR="00D7140B" w:rsidRPr="00D7140B">
        <w:rPr>
          <w:rFonts w:asciiTheme="minorHAnsi" w:eastAsia="Times New Roman" w:hAnsiTheme="minorHAnsi" w:cstheme="minorHAnsi"/>
          <w:sz w:val="24"/>
          <w:szCs w:val="24"/>
        </w:rPr>
        <w:t xml:space="preserve"> w Braniewie przy ulicy Elbląskiej, </w:t>
      </w:r>
    </w:p>
    <w:p w:rsidR="00256F8E" w:rsidRDefault="00D7140B" w:rsidP="00D7140B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D7140B">
        <w:rPr>
          <w:rFonts w:asciiTheme="minorHAnsi" w:eastAsia="Times New Roman" w:hAnsiTheme="minorHAnsi" w:cstheme="minorHAnsi"/>
          <w:sz w:val="24"/>
          <w:szCs w:val="24"/>
        </w:rPr>
        <w:t>na części działki nr 1/2 obręb 0006 Braniewo, miasto Braniewo, powiat braniewski, stanowiącej teren zamknięty.</w:t>
      </w:r>
    </w:p>
    <w:p w:rsidR="00D7140B" w:rsidRPr="00256F8E" w:rsidRDefault="00D7140B" w:rsidP="00D7140B">
      <w:pPr>
        <w:spacing w:after="0" w:line="300" w:lineRule="auto"/>
        <w:rPr>
          <w:rFonts w:asciiTheme="minorHAnsi" w:eastAsia="Times New Roman" w:hAnsiTheme="minorHAnsi" w:cstheme="minorHAnsi"/>
          <w:sz w:val="24"/>
          <w:szCs w:val="24"/>
        </w:rPr>
      </w:pPr>
    </w:p>
    <w:p w:rsidR="008B3D60" w:rsidRDefault="00957B23" w:rsidP="00256F8E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sekrwin@uw.olsztyn.pl, lub korespondencyjnie pocztą tradycyjną na adres: Warmińsko-Mazurski Urząd Wojewódzki w  Olsztynie, Al. Marsz.  Piłsudskiego 7/9, 10- 575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www.epuap.gov.pl, adres skrytki /WMURZADWOJ/skrytka,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7C0C82" w:rsidRDefault="007C0C82" w:rsidP="00256F8E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Z up. WOJEWODY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WARMIŃSKO – MAZURSKIEGO</w:t>
      </w:r>
    </w:p>
    <w:p w:rsidR="00637DED" w:rsidRPr="00637DED" w:rsidRDefault="007C0C82" w:rsidP="00637DED">
      <w:pPr>
        <w:suppressAutoHyphens/>
        <w:autoSpaceDE w:val="0"/>
        <w:autoSpaceDN w:val="0"/>
        <w:adjustRightInd w:val="0"/>
        <w:spacing w:after="0" w:line="300" w:lineRule="auto"/>
        <w:ind w:left="4238" w:firstLine="709"/>
        <w:jc w:val="center"/>
        <w:rPr>
          <w:rFonts w:ascii="Liberation Serif" w:hAnsi="Liberation Serif"/>
          <w:b/>
          <w:i/>
          <w:color w:val="FF0000"/>
          <w:kern w:val="3"/>
          <w:sz w:val="24"/>
          <w:szCs w:val="24"/>
          <w:lang w:eastAsia="hi-IN" w:bidi="hi-IN"/>
        </w:rPr>
      </w:pPr>
      <w:r w:rsidRPr="007C0C82">
        <w:rPr>
          <w:rFonts w:ascii="Liberation Serif" w:hAnsi="Liberation Serif"/>
          <w:b/>
          <w:i/>
          <w:color w:val="FF0000"/>
          <w:kern w:val="3"/>
          <w:sz w:val="24"/>
          <w:szCs w:val="24"/>
          <w:lang w:eastAsia="hi-IN" w:bidi="hi-IN"/>
        </w:rPr>
        <w:t xml:space="preserve">Izabela </w:t>
      </w:r>
      <w:proofErr w:type="spellStart"/>
      <w:r w:rsidRPr="007C0C82">
        <w:rPr>
          <w:rFonts w:ascii="Liberation Serif" w:hAnsi="Liberation Serif"/>
          <w:b/>
          <w:i/>
          <w:color w:val="FF0000"/>
          <w:kern w:val="3"/>
          <w:sz w:val="24"/>
          <w:szCs w:val="24"/>
          <w:lang w:eastAsia="hi-IN" w:bidi="hi-IN"/>
        </w:rPr>
        <w:t>Sielicka-Werner</w:t>
      </w:r>
      <w:proofErr w:type="spellEnd"/>
    </w:p>
    <w:p w:rsidR="007C0C82" w:rsidRDefault="007C0C82" w:rsidP="00637DED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</w:pPr>
      <w:r w:rsidRPr="007C0C82">
        <w:rPr>
          <w:rFonts w:ascii="Liberation Serif" w:hAnsi="Liberation Serif"/>
          <w:color w:val="FF0000"/>
          <w:kern w:val="3"/>
          <w:sz w:val="24"/>
          <w:szCs w:val="24"/>
          <w:lang w:eastAsia="hi-IN" w:bidi="hi-IN"/>
        </w:rPr>
        <w:t>Z-ca Dyrektora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color w:val="FF0000"/>
          <w:kern w:val="3"/>
          <w:sz w:val="20"/>
          <w:szCs w:val="20"/>
          <w:lang w:eastAsia="hi-IN" w:bidi="hi-IN"/>
        </w:rPr>
      </w:pPr>
      <w:r w:rsidRPr="00637DED">
        <w:rPr>
          <w:rFonts w:ascii="Liberation Serif" w:hAnsi="Liberation Serif"/>
          <w:color w:val="FF0000"/>
          <w:kern w:val="3"/>
          <w:sz w:val="20"/>
          <w:szCs w:val="20"/>
          <w:lang w:eastAsia="hi-IN" w:bidi="hi-IN"/>
        </w:rPr>
        <w:t>Wydziału Infrastruktury i Nieruchomości</w:t>
      </w:r>
    </w:p>
    <w:p w:rsidR="00637DED" w:rsidRPr="00637DED" w:rsidRDefault="00637DED" w:rsidP="00637DED">
      <w:pPr>
        <w:suppressAutoHyphens/>
        <w:autoSpaceDE w:val="0"/>
        <w:autoSpaceDN w:val="0"/>
        <w:adjustRightInd w:val="0"/>
        <w:spacing w:after="0" w:line="300" w:lineRule="auto"/>
        <w:ind w:left="4239" w:firstLine="708"/>
        <w:jc w:val="center"/>
        <w:rPr>
          <w:rFonts w:ascii="Liberation Serif" w:hAnsi="Liberation Serif"/>
          <w:i/>
          <w:kern w:val="3"/>
          <w:sz w:val="24"/>
          <w:szCs w:val="24"/>
          <w:lang w:eastAsia="hi-IN" w:bidi="hi-IN"/>
        </w:rPr>
      </w:pPr>
      <w:r w:rsidRPr="00637DED">
        <w:rPr>
          <w:rFonts w:ascii="Liberation Serif" w:hAnsi="Liberation Serif"/>
          <w:i/>
          <w:kern w:val="3"/>
          <w:sz w:val="24"/>
          <w:szCs w:val="24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28D" w:rsidRDefault="00F3528D" w:rsidP="0050388A">
      <w:pPr>
        <w:spacing w:after="0" w:line="240" w:lineRule="auto"/>
      </w:pPr>
      <w:r>
        <w:separator/>
      </w:r>
    </w:p>
  </w:endnote>
  <w:endnote w:type="continuationSeparator" w:id="0">
    <w:p w:rsidR="00F3528D" w:rsidRDefault="00F3528D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28D" w:rsidRDefault="00F3528D" w:rsidP="0050388A">
      <w:pPr>
        <w:spacing w:after="0" w:line="240" w:lineRule="auto"/>
      </w:pPr>
      <w:r>
        <w:separator/>
      </w:r>
    </w:p>
  </w:footnote>
  <w:footnote w:type="continuationSeparator" w:id="0">
    <w:p w:rsidR="00F3528D" w:rsidRDefault="00F3528D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43030"/>
    <w:rsid w:val="00245E33"/>
    <w:rsid w:val="002534E0"/>
    <w:rsid w:val="00256F8E"/>
    <w:rsid w:val="00262316"/>
    <w:rsid w:val="00275B20"/>
    <w:rsid w:val="002B653B"/>
    <w:rsid w:val="002E3B87"/>
    <w:rsid w:val="00310552"/>
    <w:rsid w:val="00323D31"/>
    <w:rsid w:val="00342A2E"/>
    <w:rsid w:val="0035460C"/>
    <w:rsid w:val="0036447A"/>
    <w:rsid w:val="003755A0"/>
    <w:rsid w:val="003C07A0"/>
    <w:rsid w:val="003D40A2"/>
    <w:rsid w:val="003E56D1"/>
    <w:rsid w:val="004010F2"/>
    <w:rsid w:val="0041665C"/>
    <w:rsid w:val="0042293B"/>
    <w:rsid w:val="00437199"/>
    <w:rsid w:val="00445784"/>
    <w:rsid w:val="004476CE"/>
    <w:rsid w:val="00454E38"/>
    <w:rsid w:val="004571A8"/>
    <w:rsid w:val="00461953"/>
    <w:rsid w:val="00476F02"/>
    <w:rsid w:val="00483335"/>
    <w:rsid w:val="004859CA"/>
    <w:rsid w:val="004A1317"/>
    <w:rsid w:val="004A2076"/>
    <w:rsid w:val="004B14FE"/>
    <w:rsid w:val="004C2172"/>
    <w:rsid w:val="004F341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0C82"/>
    <w:rsid w:val="007C4BDF"/>
    <w:rsid w:val="008059FB"/>
    <w:rsid w:val="00837B5C"/>
    <w:rsid w:val="0087068B"/>
    <w:rsid w:val="0088593B"/>
    <w:rsid w:val="0089452B"/>
    <w:rsid w:val="008B3D60"/>
    <w:rsid w:val="008C3B28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F2122"/>
    <w:rsid w:val="00AF2DC2"/>
    <w:rsid w:val="00B051F4"/>
    <w:rsid w:val="00B30D3D"/>
    <w:rsid w:val="00BA4771"/>
    <w:rsid w:val="00BC64B5"/>
    <w:rsid w:val="00BC6647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140B"/>
    <w:rsid w:val="00D77C38"/>
    <w:rsid w:val="00DA393A"/>
    <w:rsid w:val="00DB0405"/>
    <w:rsid w:val="00DC4512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476A"/>
    <w:rsid w:val="00F3528D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2023-06-16T10:03:00Z</dcterms:created>
  <dcterms:modified xsi:type="dcterms:W3CDTF">2023-06-16T10:04:00Z</dcterms:modified>
</cp:coreProperties>
</file>