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ED35" w14:textId="19F00D47" w:rsidR="00CD3381" w:rsidRPr="001278BB" w:rsidRDefault="001278BB" w:rsidP="00CD338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78BB">
        <w:rPr>
          <w:rFonts w:ascii="Times New Roman" w:eastAsia="Times New Roman" w:hAnsi="Times New Roman" w:cs="Times New Roman"/>
          <w:b/>
          <w:bCs/>
        </w:rPr>
        <w:t>Obowiązek informacyjny</w:t>
      </w:r>
      <w:r w:rsidR="00CD3381" w:rsidRPr="001278BB">
        <w:rPr>
          <w:rFonts w:ascii="Times New Roman" w:eastAsia="Times New Roman" w:hAnsi="Times New Roman" w:cs="Times New Roman"/>
          <w:b/>
          <w:bCs/>
        </w:rPr>
        <w:t xml:space="preserve"> dla osoby dokonującej zgłoszenia</w:t>
      </w:r>
    </w:p>
    <w:p w14:paraId="1270BDD2" w14:textId="77777777" w:rsidR="00CD3381" w:rsidRPr="001278BB" w:rsidRDefault="00CD3381" w:rsidP="00CD3381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3C5A6E76" w14:textId="77777777" w:rsidR="001278BB" w:rsidRPr="001278BB" w:rsidRDefault="001278BB" w:rsidP="001278BB">
      <w:pPr>
        <w:jc w:val="both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informujemy, że: </w:t>
      </w:r>
    </w:p>
    <w:p w14:paraId="744C6E38" w14:textId="5A59EE0C" w:rsidR="001278BB" w:rsidRPr="001278BB" w:rsidRDefault="001278BB" w:rsidP="001278BB">
      <w:pPr>
        <w:jc w:val="both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1.</w:t>
      </w:r>
      <w:r w:rsidR="0040138C">
        <w:rPr>
          <w:rFonts w:ascii="Times New Roman" w:hAnsi="Times New Roman" w:cs="Times New Roman"/>
        </w:rPr>
        <w:t xml:space="preserve"> </w:t>
      </w:r>
      <w:r w:rsidRPr="001278BB">
        <w:rPr>
          <w:rFonts w:ascii="Times New Roman" w:hAnsi="Times New Roman" w:cs="Times New Roman"/>
        </w:rPr>
        <w:t>Administratorem Państwa danych osobowych jest Powiatowa Stacja Sanitarno-Epidemiologiczna                    w Pajęcznie reprezentowana przez Państwowego Powiatowego Inspektora Sanitarnego                                            w Pajęcznie/Dyrektora Powiatowej Stacji Sanitarno-Epidemiologicznej z siedzibą w Pajęcznie przy ulicy Żeromskiego 7, 98-330 Pajęczno</w:t>
      </w:r>
      <w:r w:rsidR="0040138C">
        <w:rPr>
          <w:rFonts w:ascii="Times New Roman" w:hAnsi="Times New Roman" w:cs="Times New Roman"/>
        </w:rPr>
        <w:t>.</w:t>
      </w:r>
    </w:p>
    <w:p w14:paraId="332D53E1" w14:textId="0733B5F9" w:rsidR="001278BB" w:rsidRPr="001278BB" w:rsidRDefault="001278BB" w:rsidP="001278BB">
      <w:pPr>
        <w:jc w:val="both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 xml:space="preserve">2.  Z Inspektorem Ochrony Danych (IOD) można się kontaktować za pomocą poczty elektronicznej </w:t>
      </w:r>
      <w:hyperlink r:id="rId7" w:history="1">
        <w:r w:rsidRPr="001278BB">
          <w:rPr>
            <w:rFonts w:ascii="Times New Roman" w:hAnsi="Times New Roman" w:cs="Times New Roman"/>
          </w:rPr>
          <w:t>iod.psse.pajeczno@sanepid.gov.pl</w:t>
        </w:r>
      </w:hyperlink>
      <w:r w:rsidR="0040138C">
        <w:rPr>
          <w:rFonts w:ascii="Times New Roman" w:hAnsi="Times New Roman" w:cs="Times New Roman"/>
          <w:color w:val="000000" w:themeColor="text1"/>
        </w:rPr>
        <w:t>.</w:t>
      </w:r>
    </w:p>
    <w:p w14:paraId="5A32690E" w14:textId="2504D2D6" w:rsidR="00CD3381" w:rsidRPr="008714A2" w:rsidRDefault="00CD3381" w:rsidP="00CD3381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</w:rPr>
      </w:pPr>
      <w:r w:rsidRPr="008714A2">
        <w:rPr>
          <w:rFonts w:ascii="Times New Roman" w:eastAsia="Times New Roman" w:hAnsi="Times New Roman" w:cs="Times New Roman"/>
          <w:iCs/>
          <w:color w:val="000000" w:themeColor="text1"/>
        </w:rPr>
        <w:t>3</w:t>
      </w:r>
      <w:r w:rsidR="001278BB" w:rsidRPr="008714A2">
        <w:rPr>
          <w:rFonts w:ascii="Times New Roman" w:eastAsia="Times New Roman" w:hAnsi="Times New Roman" w:cs="Times New Roman"/>
          <w:iCs/>
          <w:color w:val="000000" w:themeColor="text1"/>
        </w:rPr>
        <w:t>.</w:t>
      </w:r>
      <w:r w:rsidRPr="008714A2">
        <w:rPr>
          <w:rFonts w:ascii="Times New Roman" w:eastAsia="Times New Roman" w:hAnsi="Times New Roman" w:cs="Times New Roman"/>
          <w:iCs/>
          <w:color w:val="000000" w:themeColor="text1"/>
        </w:rPr>
        <w:t xml:space="preserve"> </w:t>
      </w:r>
      <w:r w:rsidR="00432918" w:rsidRPr="008714A2">
        <w:rPr>
          <w:rFonts w:ascii="Times New Roman" w:hAnsi="Times New Roman" w:cs="Times New Roman"/>
          <w:color w:val="000000" w:themeColor="text1"/>
        </w:rPr>
        <w:t xml:space="preserve">Dane osobowe, są przetwarzane </w:t>
      </w:r>
      <w:r w:rsidR="00432918" w:rsidRPr="008714A2">
        <w:rPr>
          <w:rFonts w:ascii="Times New Roman" w:eastAsia="Times New Roman" w:hAnsi="Times New Roman" w:cs="Times New Roman"/>
          <w:iCs/>
          <w:color w:val="000000" w:themeColor="text1"/>
        </w:rPr>
        <w:t xml:space="preserve">w </w:t>
      </w:r>
      <w:r w:rsidR="00432918" w:rsidRPr="008714A2">
        <w:rPr>
          <w:rFonts w:ascii="Times New Roman" w:eastAsia="Times New Roman" w:hAnsi="Times New Roman" w:cs="Times New Roman"/>
          <w:color w:val="000000" w:themeColor="text1"/>
        </w:rPr>
        <w:t xml:space="preserve">celu realizacji zgłoszeń naruszeń prawa co stanowi obowiązek prawny ciążący na administratorze oraz prawnie uzasadniony interes administratora, </w:t>
      </w:r>
      <w:r w:rsidR="00432918" w:rsidRPr="008714A2">
        <w:rPr>
          <w:rFonts w:ascii="Times New Roman" w:eastAsia="Times New Roman" w:hAnsi="Times New Roman" w:cs="Times New Roman"/>
          <w:iCs/>
          <w:color w:val="000000" w:themeColor="text1"/>
        </w:rPr>
        <w:t xml:space="preserve">na podstawie art. 6 ust. 1 lit. c i f) RODO, przepisów </w:t>
      </w:r>
      <w:r w:rsidR="00432918" w:rsidRPr="008714A2">
        <w:rPr>
          <w:rFonts w:ascii="Times New Roman" w:eastAsia="Times New Roman" w:hAnsi="Times New Roman" w:cs="Times New Roman"/>
          <w:color w:val="000000" w:themeColor="text1"/>
        </w:rPr>
        <w:t>Dyrektywy Parlamentu Europejskiego i Rady (UE) 2019/1937 z dnia 23 października 2019 r. w sprawie ochrony osób zgłaszających naruszenia prawa Unii</w:t>
      </w:r>
      <w:r w:rsidR="00432918" w:rsidRPr="008714A2">
        <w:rPr>
          <w:rFonts w:ascii="Times New Roman" w:eastAsia="Times New Roman" w:hAnsi="Times New Roman" w:cs="Times New Roman"/>
          <w:iCs/>
          <w:color w:val="000000" w:themeColor="text1"/>
        </w:rPr>
        <w:t xml:space="preserve"> oraz ustawy z dnia 14 czerwca 2024 r. o ochronie sygnalistów.</w:t>
      </w:r>
    </w:p>
    <w:p w14:paraId="5C071655" w14:textId="77777777" w:rsidR="001278BB" w:rsidRPr="001278BB" w:rsidRDefault="001278BB" w:rsidP="001278BB">
      <w:pPr>
        <w:jc w:val="both"/>
        <w:rPr>
          <w:rFonts w:ascii="Times New Roman" w:hAnsi="Times New Roman" w:cs="Times New Roman"/>
          <w:color w:val="000000" w:themeColor="text1"/>
        </w:rPr>
      </w:pPr>
      <w:r w:rsidRPr="001278BB">
        <w:rPr>
          <w:rFonts w:ascii="Times New Roman" w:hAnsi="Times New Roman" w:cs="Times New Roman"/>
          <w:color w:val="000000" w:themeColor="text1"/>
        </w:rPr>
        <w:t>4. Odbiorcami Pani/Pana danych osobowych mogą być organy upoważnione na podstawie przepisów prawa, osoby upoważnione przez Administratora do przetwarzania danych osobowych w ramach wykonywania swoich obowiązków służbowych oraz podmioty, którym Administrator zleca wykonywanie czynności, z którymi wiąże konieczność przetwarzania danych (podmioty przetwarzające).</w:t>
      </w:r>
    </w:p>
    <w:p w14:paraId="6EE41F8B" w14:textId="45E3F337" w:rsidR="001278BB" w:rsidRPr="001278BB" w:rsidRDefault="001278BB" w:rsidP="001278B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278BB">
        <w:rPr>
          <w:rFonts w:ascii="Times New Roman" w:hAnsi="Times New Roman" w:cs="Times New Roman"/>
        </w:rPr>
        <w:t xml:space="preserve">5. Przysługuje Pani/Panu prawo do żądania od Administratora dostępu do treści swoich danych osobowych, sprostowania danych, ich usunięcia, ograniczenia przetwarzania </w:t>
      </w:r>
      <w:r w:rsidRPr="001278BB">
        <w:rPr>
          <w:rFonts w:ascii="Times New Roman" w:hAnsi="Times New Roman" w:cs="Times New Roman"/>
          <w:color w:val="000000" w:themeColor="text1"/>
        </w:rPr>
        <w:t>danych,</w:t>
      </w:r>
      <w:r w:rsidRPr="001278BB">
        <w:rPr>
          <w:rFonts w:ascii="Times New Roman" w:hAnsi="Times New Roman" w:cs="Times New Roman"/>
        </w:rPr>
        <w:t xml:space="preserve"> a także prawo do wniesienia sprzeciwu wobec ich przetwarzania i prawo do przenoszenia </w:t>
      </w:r>
      <w:r w:rsidRPr="001278BB">
        <w:rPr>
          <w:rFonts w:ascii="Times New Roman" w:hAnsi="Times New Roman" w:cs="Times New Roman"/>
          <w:color w:val="000000" w:themeColor="text1"/>
        </w:rPr>
        <w:t xml:space="preserve">danych, za wyjątkiem przypadków, gdy przepisy prawa wyłączają Państwa prawa we wskazanym zakresie. </w:t>
      </w:r>
    </w:p>
    <w:p w14:paraId="1681DB74" w14:textId="77777777" w:rsidR="001278BB" w:rsidRPr="001278BB" w:rsidRDefault="001278BB" w:rsidP="001278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Ponadto przysługuje Państwu prawo do złożenia skargi do organu nadzorczego gdy uznane zostanie, iż przetwarzanie danych osobowych narusza przepisy ogólnego rozporządzenia o ochronie danych osobowych z dnia 27 kwietnia 2016 roku.</w:t>
      </w:r>
    </w:p>
    <w:p w14:paraId="447FAA7E" w14:textId="77777777" w:rsidR="001278BB" w:rsidRPr="004C5ABA" w:rsidRDefault="001278BB" w:rsidP="001278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B65C0E" w14:textId="321DC7B1" w:rsidR="001278BB" w:rsidRPr="004C5ABA" w:rsidRDefault="001278BB" w:rsidP="001278BB">
      <w:pPr>
        <w:jc w:val="both"/>
        <w:rPr>
          <w:rFonts w:ascii="Times New Roman" w:hAnsi="Times New Roman" w:cs="Times New Roman"/>
          <w:color w:val="FF0000"/>
        </w:rPr>
      </w:pPr>
      <w:r w:rsidRPr="004C5ABA">
        <w:rPr>
          <w:rFonts w:ascii="Times New Roman" w:hAnsi="Times New Roman" w:cs="Times New Roman"/>
        </w:rPr>
        <w:t xml:space="preserve">6. </w:t>
      </w:r>
      <w:r w:rsidR="004C5ABA" w:rsidRPr="004C5ABA">
        <w:rPr>
          <w:rFonts w:ascii="Times New Roman" w:hAnsi="Times New Roman" w:cs="Times New Roman"/>
        </w:rPr>
        <w:t>Dane osobowe będą przetwarzane przez Państwowego Powiatowego Inspektora Sanitarnego                            w Pajęcznie przez okres wskazany w przepisach ustawy z dnia 14 czerwca 2024 r. o ochronie sygnalistów, chyba że dalsze przetwarzanie danych będzie związane z potrzebą dochodzenia roszczeń        i obroną przed roszczeniami, a także prowadzonymi postępowaniami sądowymi (przez czas trwania tych postępowań).</w:t>
      </w:r>
    </w:p>
    <w:p w14:paraId="47F64812" w14:textId="0C8B875C" w:rsidR="001278BB" w:rsidRPr="007570D0" w:rsidRDefault="001278BB" w:rsidP="001278BB">
      <w:pPr>
        <w:jc w:val="both"/>
        <w:rPr>
          <w:rFonts w:ascii="Times New Roman" w:hAnsi="Times New Roman" w:cs="Times New Roman"/>
          <w:iCs/>
          <w:color w:val="000000" w:themeColor="text1"/>
        </w:rPr>
      </w:pPr>
      <w:r w:rsidRPr="007570D0">
        <w:rPr>
          <w:rFonts w:ascii="Times New Roman" w:hAnsi="Times New Roman" w:cs="Times New Roman"/>
          <w:color w:val="000000" w:themeColor="text1"/>
        </w:rPr>
        <w:t xml:space="preserve">7. </w:t>
      </w:r>
      <w:r w:rsidRPr="007570D0">
        <w:rPr>
          <w:rFonts w:ascii="Times New Roman" w:hAnsi="Times New Roman" w:cs="Times New Roman"/>
          <w:iCs/>
        </w:rPr>
        <w:t>Podanie danych jest</w:t>
      </w:r>
      <w:r w:rsidR="007570D0" w:rsidRPr="007570D0">
        <w:rPr>
          <w:rFonts w:ascii="Times New Roman" w:eastAsia="Times New Roman" w:hAnsi="Times New Roman" w:cs="Times New Roman"/>
          <w:iCs/>
          <w:szCs w:val="24"/>
        </w:rPr>
        <w:t xml:space="preserve"> obligatoryjne, aby zrealizować zgłoszenia naruszenia prawa. W konsekwencji niepodania danych osobowych, wniosek zgłoszenia naruszenia prawa</w:t>
      </w:r>
      <w:r w:rsidR="007570D0" w:rsidRPr="007570D0">
        <w:rPr>
          <w:rFonts w:ascii="Times New Roman" w:eastAsia="Times New Roman" w:hAnsi="Times New Roman" w:cs="Times New Roman"/>
          <w:szCs w:val="24"/>
        </w:rPr>
        <w:t xml:space="preserve"> nie będzie rozpatrzony</w:t>
      </w:r>
      <w:r w:rsidR="0040138C">
        <w:rPr>
          <w:rFonts w:ascii="Times New Roman" w:eastAsia="Times New Roman" w:hAnsi="Times New Roman" w:cs="Times New Roman"/>
          <w:szCs w:val="24"/>
        </w:rPr>
        <w:t>.</w:t>
      </w:r>
    </w:p>
    <w:p w14:paraId="4E37C337" w14:textId="77777777" w:rsidR="001278BB" w:rsidRPr="001278BB" w:rsidRDefault="001278BB" w:rsidP="0012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8. Ponadto informujemy, że udostępnione dane:</w:t>
      </w:r>
    </w:p>
    <w:p w14:paraId="4C48E54E" w14:textId="77777777" w:rsidR="001278BB" w:rsidRPr="001278BB" w:rsidRDefault="001278BB" w:rsidP="0012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- nie będą przetwarzane w sposób zautomatyzowany, w tym profilowaniu,</w:t>
      </w:r>
    </w:p>
    <w:p w14:paraId="2391B063" w14:textId="77777777" w:rsidR="001278BB" w:rsidRPr="001278BB" w:rsidRDefault="001278BB" w:rsidP="001278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- nie będą przekazywane do państw trzecich (spoza EOG).</w:t>
      </w:r>
    </w:p>
    <w:p w14:paraId="0CDDA2AC" w14:textId="77777777" w:rsidR="001278BB" w:rsidRPr="00FA4347" w:rsidRDefault="001278BB" w:rsidP="001278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362431" w14:textId="77777777" w:rsidR="00CD3381" w:rsidRPr="008E488E" w:rsidRDefault="00CD3381" w:rsidP="00CD3381">
      <w:pPr>
        <w:spacing w:after="120" w:line="240" w:lineRule="auto"/>
        <w:ind w:left="311" w:hanging="311"/>
        <w:jc w:val="both"/>
        <w:rPr>
          <w:rFonts w:eastAsia="Times New Roman" w:cs="Times New Roman"/>
          <w:iCs/>
          <w:szCs w:val="24"/>
        </w:rPr>
      </w:pPr>
    </w:p>
    <w:sectPr w:rsidR="00CD3381" w:rsidRPr="008E48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C769" w14:textId="77777777" w:rsidR="007F001F" w:rsidRDefault="007F001F" w:rsidP="00FB724E">
      <w:pPr>
        <w:spacing w:after="0" w:line="240" w:lineRule="auto"/>
      </w:pPr>
      <w:r>
        <w:separator/>
      </w:r>
    </w:p>
  </w:endnote>
  <w:endnote w:type="continuationSeparator" w:id="0">
    <w:p w14:paraId="4C7B90B1" w14:textId="77777777" w:rsidR="007F001F" w:rsidRDefault="007F001F" w:rsidP="00FB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6A7D" w14:textId="77777777" w:rsidR="007F001F" w:rsidRDefault="007F001F" w:rsidP="00FB724E">
      <w:pPr>
        <w:spacing w:after="0" w:line="240" w:lineRule="auto"/>
      </w:pPr>
      <w:r>
        <w:separator/>
      </w:r>
    </w:p>
  </w:footnote>
  <w:footnote w:type="continuationSeparator" w:id="0">
    <w:p w14:paraId="22F7F482" w14:textId="77777777" w:rsidR="007F001F" w:rsidRDefault="007F001F" w:rsidP="00FB7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8427" w14:textId="31C3BCB0" w:rsidR="001278BB" w:rsidRPr="001278BB" w:rsidRDefault="001278BB" w:rsidP="001278B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eastAsiaTheme="minorEastAsia" w:hAnsi="Times New Roman" w:cs="Times New Roman"/>
        <w:kern w:val="0"/>
        <w:sz w:val="20"/>
        <w:szCs w:val="20"/>
        <w:lang w:eastAsia="pl-PL"/>
        <w14:ligatures w14:val="none"/>
      </w:rPr>
    </w:pPr>
    <w:r w:rsidRPr="001278BB">
      <w:rPr>
        <w:rFonts w:ascii="Times New Roman" w:eastAsiaTheme="minorEastAsia" w:hAnsi="Times New Roman" w:cs="Times New Roman"/>
        <w:kern w:val="0"/>
        <w:sz w:val="20"/>
        <w:szCs w:val="20"/>
        <w:lang w:eastAsia="pl-PL"/>
        <w14:ligatures w14:val="none"/>
      </w:rPr>
      <w:t xml:space="preserve">załącznik nr </w:t>
    </w:r>
    <w:r>
      <w:rPr>
        <w:rFonts w:ascii="Times New Roman" w:eastAsiaTheme="minorEastAsia" w:hAnsi="Times New Roman" w:cs="Times New Roman"/>
        <w:kern w:val="0"/>
        <w:sz w:val="20"/>
        <w:szCs w:val="20"/>
        <w:lang w:eastAsia="pl-PL"/>
        <w14:ligatures w14:val="none"/>
      </w:rPr>
      <w:t>3</w:t>
    </w:r>
    <w:r w:rsidRPr="001278BB">
      <w:rPr>
        <w:rFonts w:ascii="Times New Roman" w:eastAsiaTheme="minorEastAsia" w:hAnsi="Times New Roman" w:cs="Times New Roman"/>
        <w:kern w:val="0"/>
        <w:sz w:val="20"/>
        <w:szCs w:val="20"/>
        <w:lang w:eastAsia="pl-PL"/>
        <w14:ligatures w14:val="none"/>
      </w:rPr>
      <w:t xml:space="preserve"> </w:t>
    </w:r>
  </w:p>
  <w:p w14:paraId="5A3DC267" w14:textId="77777777" w:rsidR="001278BB" w:rsidRPr="001278BB" w:rsidRDefault="001278BB" w:rsidP="001278BB">
    <w:pPr>
      <w:widowControl w:val="0"/>
      <w:autoSpaceDE w:val="0"/>
      <w:autoSpaceDN w:val="0"/>
      <w:adjustRightInd w:val="0"/>
      <w:spacing w:after="0" w:line="240" w:lineRule="auto"/>
      <w:ind w:left="4248" w:firstLine="708"/>
      <w:jc w:val="center"/>
      <w:rPr>
        <w:rFonts w:ascii="Times New Roman" w:eastAsiaTheme="minorEastAsia" w:hAnsi="Times New Roman" w:cs="Times New Roman"/>
        <w:i/>
        <w:iCs/>
        <w:kern w:val="0"/>
        <w:sz w:val="20"/>
        <w:szCs w:val="20"/>
        <w:lang w:eastAsia="pl-PL"/>
        <w14:ligatures w14:val="none"/>
      </w:rPr>
    </w:pPr>
    <w:r w:rsidRPr="001278BB">
      <w:rPr>
        <w:rFonts w:ascii="Times New Roman" w:eastAsiaTheme="minorEastAsia" w:hAnsi="Times New Roman" w:cs="Times New Roman"/>
        <w:kern w:val="0"/>
        <w:sz w:val="20"/>
        <w:szCs w:val="20"/>
        <w:lang w:eastAsia="pl-PL"/>
        <w14:ligatures w14:val="none"/>
      </w:rPr>
      <w:t xml:space="preserve">                     do </w:t>
    </w:r>
    <w:r w:rsidRPr="001278BB">
      <w:rPr>
        <w:rFonts w:ascii="Times New Roman" w:eastAsiaTheme="minorEastAsia" w:hAnsi="Times New Roman" w:cs="Times New Roman"/>
        <w:i/>
        <w:iCs/>
        <w:kern w:val="0"/>
        <w:sz w:val="20"/>
        <w:szCs w:val="20"/>
        <w:lang w:eastAsia="pl-PL"/>
        <w14:ligatures w14:val="none"/>
      </w:rPr>
      <w:t xml:space="preserve">Procedury zgłoszeń wewnętrznych </w:t>
    </w:r>
  </w:p>
  <w:p w14:paraId="0E57DB8A" w14:textId="77777777" w:rsidR="001278BB" w:rsidRPr="001278BB" w:rsidRDefault="001278BB" w:rsidP="001278B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eastAsiaTheme="minorEastAsia" w:hAnsi="Times New Roman" w:cs="Times New Roman"/>
        <w:i/>
        <w:iCs/>
        <w:color w:val="171717" w:themeColor="background2" w:themeShade="1A"/>
        <w:kern w:val="0"/>
        <w:sz w:val="20"/>
        <w:szCs w:val="20"/>
        <w:lang w:eastAsia="pl-PL"/>
        <w14:ligatures w14:val="none"/>
      </w:rPr>
    </w:pPr>
    <w:r w:rsidRPr="001278BB">
      <w:rPr>
        <w:rFonts w:ascii="Times New Roman" w:eastAsiaTheme="minorEastAsia" w:hAnsi="Times New Roman" w:cs="Times New Roman"/>
        <w:i/>
        <w:iCs/>
        <w:color w:val="171717" w:themeColor="background2" w:themeShade="1A"/>
        <w:kern w:val="0"/>
        <w:sz w:val="20"/>
        <w:szCs w:val="20"/>
        <w:lang w:eastAsia="pl-PL"/>
        <w14:ligatures w14:val="none"/>
      </w:rPr>
      <w:t xml:space="preserve">                                                              </w:t>
    </w:r>
    <w:r w:rsidRPr="001278BB">
      <w:rPr>
        <w:rFonts w:ascii="Times New Roman" w:eastAsiaTheme="minorEastAsia" w:hAnsi="Times New Roman" w:cs="Times New Roman"/>
        <w:i/>
        <w:iCs/>
        <w:color w:val="171717" w:themeColor="background2" w:themeShade="1A"/>
        <w:kern w:val="0"/>
        <w:sz w:val="20"/>
        <w:szCs w:val="20"/>
        <w:lang w:eastAsia="pl-PL"/>
        <w14:ligatures w14:val="none"/>
      </w:rPr>
      <w:tab/>
    </w:r>
    <w:r w:rsidRPr="001278BB">
      <w:rPr>
        <w:rFonts w:ascii="Times New Roman" w:eastAsiaTheme="minorEastAsia" w:hAnsi="Times New Roman" w:cs="Times New Roman"/>
        <w:i/>
        <w:iCs/>
        <w:color w:val="171717" w:themeColor="background2" w:themeShade="1A"/>
        <w:kern w:val="0"/>
        <w:sz w:val="20"/>
        <w:szCs w:val="20"/>
        <w:lang w:eastAsia="pl-PL"/>
        <w14:ligatures w14:val="none"/>
      </w:rPr>
      <w:tab/>
      <w:t xml:space="preserve">  w Powiatowej Stacji Sanitarno-Epidemiologicznej </w:t>
    </w:r>
  </w:p>
  <w:p w14:paraId="5B8DE2BF" w14:textId="77777777" w:rsidR="001278BB" w:rsidRPr="001278BB" w:rsidRDefault="001278BB" w:rsidP="001278B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eastAsiaTheme="minorEastAsia" w:hAnsi="Times New Roman" w:cs="Times New Roman"/>
        <w:i/>
        <w:iCs/>
        <w:color w:val="171717" w:themeColor="background2" w:themeShade="1A"/>
        <w:kern w:val="0"/>
        <w:sz w:val="20"/>
        <w:szCs w:val="20"/>
        <w:lang w:eastAsia="pl-PL"/>
        <w14:ligatures w14:val="none"/>
      </w:rPr>
    </w:pPr>
    <w:r w:rsidRPr="001278BB">
      <w:rPr>
        <w:rFonts w:ascii="Times New Roman" w:eastAsiaTheme="minorEastAsia" w:hAnsi="Times New Roman" w:cs="Times New Roman"/>
        <w:i/>
        <w:iCs/>
        <w:color w:val="171717" w:themeColor="background2" w:themeShade="1A"/>
        <w:kern w:val="0"/>
        <w:sz w:val="20"/>
        <w:szCs w:val="20"/>
        <w:lang w:eastAsia="pl-PL"/>
        <w14:ligatures w14:val="none"/>
      </w:rPr>
      <w:t>w Pajęcznie</w:t>
    </w:r>
  </w:p>
  <w:p w14:paraId="77DD0110" w14:textId="77777777" w:rsidR="00CD3381" w:rsidRDefault="00CD33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01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4E"/>
    <w:rsid w:val="00000CB0"/>
    <w:rsid w:val="000322C4"/>
    <w:rsid w:val="001278BB"/>
    <w:rsid w:val="001D72B2"/>
    <w:rsid w:val="00287659"/>
    <w:rsid w:val="003550CB"/>
    <w:rsid w:val="0040138C"/>
    <w:rsid w:val="00401C61"/>
    <w:rsid w:val="00432918"/>
    <w:rsid w:val="004C5ABA"/>
    <w:rsid w:val="005030E5"/>
    <w:rsid w:val="005307BC"/>
    <w:rsid w:val="007570D0"/>
    <w:rsid w:val="007C60C3"/>
    <w:rsid w:val="007D5AF8"/>
    <w:rsid w:val="007F001F"/>
    <w:rsid w:val="008714A2"/>
    <w:rsid w:val="008E3765"/>
    <w:rsid w:val="00A34A40"/>
    <w:rsid w:val="00A61482"/>
    <w:rsid w:val="00C51D4E"/>
    <w:rsid w:val="00CA1C46"/>
    <w:rsid w:val="00CA48A8"/>
    <w:rsid w:val="00CD3381"/>
    <w:rsid w:val="00CD4068"/>
    <w:rsid w:val="00E64781"/>
    <w:rsid w:val="00EB7A65"/>
    <w:rsid w:val="00FA724B"/>
    <w:rsid w:val="00FB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F722"/>
  <w15:chartTrackingRefBased/>
  <w15:docId w15:val="{BF96582E-A5D3-48AC-BCF5-1BA0134A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7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7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7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7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7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7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7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7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7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7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72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72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72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72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72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72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7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7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7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7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7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72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72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72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72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724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2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24E"/>
    <w:rPr>
      <w:sz w:val="20"/>
      <w:szCs w:val="20"/>
    </w:rPr>
  </w:style>
  <w:style w:type="table" w:styleId="Tabela-Siatka">
    <w:name w:val="Table Grid"/>
    <w:basedOn w:val="Standardowy"/>
    <w:uiPriority w:val="39"/>
    <w:rsid w:val="00FB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B724E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unhideWhenUsed/>
    <w:rsid w:val="00FB724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724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B724E"/>
  </w:style>
  <w:style w:type="character" w:styleId="Pogrubienie">
    <w:name w:val="Strong"/>
    <w:basedOn w:val="Domylnaczcionkaakapitu"/>
    <w:uiPriority w:val="22"/>
    <w:qFormat/>
    <w:rsid w:val="00CD338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D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381"/>
  </w:style>
  <w:style w:type="paragraph" w:styleId="Stopka">
    <w:name w:val="footer"/>
    <w:basedOn w:val="Normalny"/>
    <w:link w:val="StopkaZnak"/>
    <w:uiPriority w:val="99"/>
    <w:unhideWhenUsed/>
    <w:rsid w:val="00CD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psse.pajeczn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Bełchatów - Katarzyna Marczak</dc:creator>
  <cp:keywords/>
  <dc:description/>
  <cp:lastModifiedBy>PSSE Pajęczno - Izabela Cieśla</cp:lastModifiedBy>
  <cp:revision>10</cp:revision>
  <cp:lastPrinted>2025-05-19T12:39:00Z</cp:lastPrinted>
  <dcterms:created xsi:type="dcterms:W3CDTF">2024-09-24T11:34:00Z</dcterms:created>
  <dcterms:modified xsi:type="dcterms:W3CDTF">2025-05-19T12:40:00Z</dcterms:modified>
</cp:coreProperties>
</file>