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578700B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DLI-I.7621.</w:t>
      </w:r>
      <w:r w:rsidR="00E926EE">
        <w:rPr>
          <w:rFonts w:ascii="Lato" w:hAnsi="Lato"/>
          <w:sz w:val="20"/>
          <w:szCs w:val="20"/>
        </w:rPr>
        <w:t>1</w:t>
      </w:r>
      <w:r w:rsidR="00A04935" w:rsidRPr="0052728C">
        <w:rPr>
          <w:rFonts w:ascii="Lato" w:hAnsi="Lato"/>
          <w:sz w:val="20"/>
          <w:szCs w:val="20"/>
        </w:rPr>
        <w:t>.202</w:t>
      </w:r>
      <w:r w:rsidR="00E926EE">
        <w:rPr>
          <w:rFonts w:ascii="Lato" w:hAnsi="Lato"/>
          <w:sz w:val="20"/>
          <w:szCs w:val="20"/>
        </w:rPr>
        <w:t>6</w:t>
      </w:r>
      <w:r w:rsidR="00A04935" w:rsidRPr="0052728C">
        <w:rPr>
          <w:rFonts w:ascii="Lato" w:hAnsi="Lato"/>
          <w:sz w:val="20"/>
          <w:szCs w:val="20"/>
        </w:rPr>
        <w:t>.</w:t>
      </w:r>
      <w:r w:rsidR="00E926EE">
        <w:rPr>
          <w:rFonts w:ascii="Lato" w:hAnsi="Lato"/>
          <w:sz w:val="20"/>
          <w:szCs w:val="20"/>
        </w:rPr>
        <w:t>KJ</w:t>
      </w:r>
      <w:r w:rsidR="00A04935" w:rsidRPr="0052728C">
        <w:rPr>
          <w:rFonts w:ascii="Lato" w:hAnsi="Lato"/>
          <w:sz w:val="20"/>
          <w:szCs w:val="20"/>
        </w:rPr>
        <w:t>.</w:t>
      </w:r>
      <w:r w:rsidR="00E926EE">
        <w:rPr>
          <w:rFonts w:ascii="Lato" w:hAnsi="Lato"/>
          <w:sz w:val="20"/>
          <w:szCs w:val="20"/>
        </w:rPr>
        <w:t>12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3EBEA4E5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670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A26002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60A551B7" w:rsidR="00101BAF" w:rsidRPr="00A26002" w:rsidRDefault="003B16B3" w:rsidP="00E926EE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7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lipca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E926EE" w:rsidRPr="0052728C">
        <w:rPr>
          <w:rFonts w:ascii="Lato" w:hAnsi="Lato"/>
          <w:sz w:val="20"/>
          <w:szCs w:val="20"/>
        </w:rPr>
        <w:t>DLI-I.7621.</w:t>
      </w:r>
      <w:r w:rsidR="00E926EE">
        <w:rPr>
          <w:rFonts w:ascii="Lato" w:hAnsi="Lato"/>
          <w:sz w:val="20"/>
          <w:szCs w:val="20"/>
        </w:rPr>
        <w:t>1</w:t>
      </w:r>
      <w:r w:rsidR="00E926EE" w:rsidRPr="0052728C">
        <w:rPr>
          <w:rFonts w:ascii="Lato" w:hAnsi="Lato"/>
          <w:sz w:val="20"/>
          <w:szCs w:val="20"/>
        </w:rPr>
        <w:t>.202</w:t>
      </w:r>
      <w:r w:rsidR="00E926EE">
        <w:rPr>
          <w:rFonts w:ascii="Lato" w:hAnsi="Lato"/>
          <w:sz w:val="20"/>
          <w:szCs w:val="20"/>
        </w:rPr>
        <w:t>6</w:t>
      </w:r>
      <w:r w:rsidR="00E926EE" w:rsidRPr="0052728C">
        <w:rPr>
          <w:rFonts w:ascii="Lato" w:hAnsi="Lato"/>
          <w:sz w:val="20"/>
          <w:szCs w:val="20"/>
        </w:rPr>
        <w:t>.</w:t>
      </w:r>
      <w:r w:rsidR="00E926EE">
        <w:rPr>
          <w:rFonts w:ascii="Lato" w:hAnsi="Lato"/>
          <w:sz w:val="20"/>
          <w:szCs w:val="20"/>
        </w:rPr>
        <w:t>KJ</w:t>
      </w:r>
      <w:r w:rsidR="00E926EE" w:rsidRPr="0052728C">
        <w:rPr>
          <w:rFonts w:ascii="Lato" w:hAnsi="Lato"/>
          <w:sz w:val="20"/>
          <w:szCs w:val="20"/>
        </w:rPr>
        <w:t>.</w:t>
      </w:r>
      <w:r w:rsidR="00E926EE">
        <w:rPr>
          <w:rFonts w:ascii="Lato" w:hAnsi="Lato"/>
          <w:sz w:val="20"/>
          <w:szCs w:val="20"/>
        </w:rPr>
        <w:t>11,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utrzymującą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mocy 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decyzję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Wojewody Kujawsko-Pomorskiego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nr 28/2025 z dnia 15 grudnia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2025 r., znak: WI.V.7820.15.2025.JB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(Win.V.7820.19.2025.JB), o zezwoleniu na realizację inwestycji drogowej</w:t>
      </w:r>
      <w:r w:rsidR="00B041B0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pn.: „Budowa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obwodnicy miasta Brodnicy - etap II i III Trasy Przemysłowej na odcinku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od ronda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Warszawskiego do ulicy Lidzbarskiej wraz z rozbudową układu drogowego w ciągu ulic: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Nowej, Tulipanowej, 18 stycznia, Matejki, Michałowskiej i Litewskiej w Brodnicy”,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sprostowan</w:t>
      </w:r>
      <w:r w:rsidR="00851590">
        <w:rPr>
          <w:rFonts w:ascii="Lato" w:eastAsia="Times New Roman" w:hAnsi="Lato" w:cs="Arial"/>
          <w:bCs/>
          <w:sz w:val="20"/>
          <w:szCs w:val="20"/>
          <w:lang w:eastAsia="pl-PL"/>
        </w:rPr>
        <w:t>ą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postanowieniem Wojewody Kujawsko-Pomorskiego z dnia 16 stycznia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E926EE" w:rsidRPr="00E926EE">
        <w:rPr>
          <w:rFonts w:ascii="Lato" w:eastAsia="Times New Roman" w:hAnsi="Lato" w:cs="Arial"/>
          <w:bCs/>
          <w:sz w:val="20"/>
          <w:szCs w:val="20"/>
          <w:lang w:eastAsia="pl-PL"/>
        </w:rPr>
        <w:t>2026 r., znak: WI.V.7820.15.2025.JB (Win.V.7820.19.2025.JB)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16EAA4F9" w14:textId="4AC7CE87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dnia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7 lipca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2026</w:t>
      </w:r>
      <w:r w:rsidR="00A2600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można zapoznać się w Ministerstwie Rozwoju i Technologii w Warszawie, ul.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w 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 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576FD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576FD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A26002" w:rsidRP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Gminy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w Brodnicy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oraz w Urzędzie 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>M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>i</w:t>
      </w:r>
      <w:r w:rsidR="004A29A2">
        <w:rPr>
          <w:rFonts w:ascii="Lato" w:eastAsia="Times New Roman" w:hAnsi="Lato" w:cs="Arial"/>
          <w:bCs/>
          <w:sz w:val="20"/>
          <w:szCs w:val="20"/>
          <w:lang w:eastAsia="pl-PL"/>
        </w:rPr>
        <w:t>asta</w:t>
      </w:r>
      <w:r w:rsidR="00E724B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26002" w:rsidRPr="00A26002">
        <w:rPr>
          <w:rFonts w:ascii="Lato" w:eastAsia="Times New Roman" w:hAnsi="Lato" w:cs="Arial"/>
          <w:bCs/>
          <w:sz w:val="20"/>
          <w:szCs w:val="20"/>
          <w:lang w:eastAsia="pl-PL"/>
        </w:rPr>
        <w:t>w</w:t>
      </w:r>
      <w:r w:rsidR="00E926E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Brodnicy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3EC14610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E926E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30 lipca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203F4BF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B65203">
        <w:rPr>
          <w:rFonts w:ascii="Lato" w:hAnsi="Lato"/>
          <w:b/>
          <w:bCs/>
          <w:sz w:val="20"/>
          <w:szCs w:val="20"/>
        </w:rPr>
        <w:t>Z upoważnienia</w:t>
      </w:r>
    </w:p>
    <w:p w14:paraId="1CD130EF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 xml:space="preserve">Anna Wachowska </w:t>
      </w:r>
    </w:p>
    <w:p w14:paraId="204F09E2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naczelnik</w:t>
      </w:r>
    </w:p>
    <w:p w14:paraId="133ADA67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Departament Lokalizacji Inwestycji</w:t>
      </w:r>
    </w:p>
    <w:p w14:paraId="53D956D7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 xml:space="preserve">/ kwalifikowany podpis elektroniczny / </w:t>
      </w:r>
    </w:p>
    <w:p w14:paraId="53E56380" w14:textId="77777777" w:rsidR="00B65203" w:rsidRPr="00B65203" w:rsidRDefault="00B65203" w:rsidP="00B6520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B65203">
        <w:rPr>
          <w:rFonts w:ascii="Lato" w:hAnsi="Lato"/>
          <w:sz w:val="20"/>
          <w:szCs w:val="20"/>
        </w:rPr>
        <w:t>w Ministerstwie Rozwoju i Technologii</w:t>
      </w: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2599A0E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E926EE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E926E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</w:t>
                            </w:r>
                            <w:r w:rsidR="00E926EE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E926E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6</w:t>
                            </w:r>
                            <w:r w:rsidR="00E926EE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E926E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KJ</w:t>
                            </w:r>
                            <w:r w:rsidR="00E926EE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E926E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32599A0E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E926EE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E926EE">
                        <w:rPr>
                          <w:rFonts w:ascii="Lato" w:hAnsi="Lato"/>
                          <w:sz w:val="20"/>
                          <w:szCs w:val="20"/>
                        </w:rPr>
                        <w:t>1</w:t>
                      </w:r>
                      <w:r w:rsidR="00E926EE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E926EE">
                        <w:rPr>
                          <w:rFonts w:ascii="Lato" w:hAnsi="Lato"/>
                          <w:sz w:val="20"/>
                          <w:szCs w:val="20"/>
                        </w:rPr>
                        <w:t>6</w:t>
                      </w:r>
                      <w:r w:rsidR="00E926EE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E926EE">
                        <w:rPr>
                          <w:rFonts w:ascii="Lato" w:hAnsi="Lato"/>
                          <w:sz w:val="20"/>
                          <w:szCs w:val="20"/>
                        </w:rPr>
                        <w:t>KJ</w:t>
                      </w:r>
                      <w:r w:rsidR="00E926EE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E926EE">
                        <w:rPr>
                          <w:rFonts w:ascii="Lato" w:hAnsi="Lato"/>
                          <w:sz w:val="20"/>
                          <w:szCs w:val="20"/>
                        </w:rPr>
                        <w:t>12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61F9628A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</w:t>
      </w:r>
      <w:r w:rsidR="00E926E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9ED6" w14:textId="77777777" w:rsidR="00D15EBF" w:rsidRDefault="00D15EBF" w:rsidP="009276B2">
      <w:pPr>
        <w:spacing w:after="0" w:line="240" w:lineRule="auto"/>
      </w:pPr>
      <w:r>
        <w:separator/>
      </w:r>
    </w:p>
  </w:endnote>
  <w:endnote w:type="continuationSeparator" w:id="0">
    <w:p w14:paraId="5106B50E" w14:textId="77777777" w:rsidR="00D15EBF" w:rsidRDefault="00D15EB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CB21A1A-1B78-4583-A640-90E685407F84}"/>
    <w:embedBold r:id="rId2" w:fontKey="{A9A33620-791D-48FE-A3E8-DEA5FB54A6BF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61E884BD-22C9-4C78-9024-C0BABD6A9AA4}"/>
    <w:embedBold r:id="rId4" w:fontKey="{951BC204-F241-4397-9A29-E4E0C29CC85F}"/>
    <w:embedItalic r:id="rId5" w:fontKey="{21F0AFA3-1B8E-4FFF-8ABB-BDA1B0EFE7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5A148E9-EB84-43BF-9215-3AB358F2F1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29A03" w14:textId="77777777" w:rsidR="00D15EBF" w:rsidRDefault="00D15EBF" w:rsidP="009276B2">
      <w:pPr>
        <w:spacing w:after="0" w:line="240" w:lineRule="auto"/>
      </w:pPr>
      <w:r>
        <w:separator/>
      </w:r>
    </w:p>
  </w:footnote>
  <w:footnote w:type="continuationSeparator" w:id="0">
    <w:p w14:paraId="43C00417" w14:textId="77777777" w:rsidR="00D15EBF" w:rsidRDefault="00D15EB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707FE"/>
    <w:rsid w:val="00070F6E"/>
    <w:rsid w:val="00092B06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2BB3"/>
    <w:rsid w:val="002E0C9D"/>
    <w:rsid w:val="00305C9E"/>
    <w:rsid w:val="00323711"/>
    <w:rsid w:val="00331F87"/>
    <w:rsid w:val="00332028"/>
    <w:rsid w:val="00343A14"/>
    <w:rsid w:val="00343DB5"/>
    <w:rsid w:val="003606D7"/>
    <w:rsid w:val="00362CAD"/>
    <w:rsid w:val="00364315"/>
    <w:rsid w:val="003820EE"/>
    <w:rsid w:val="00387959"/>
    <w:rsid w:val="00387A0A"/>
    <w:rsid w:val="003A1976"/>
    <w:rsid w:val="003B16B3"/>
    <w:rsid w:val="003C123B"/>
    <w:rsid w:val="003C2E22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A2223"/>
    <w:rsid w:val="004A29A2"/>
    <w:rsid w:val="004B0FA3"/>
    <w:rsid w:val="004F5D02"/>
    <w:rsid w:val="00522161"/>
    <w:rsid w:val="005307AB"/>
    <w:rsid w:val="00557D28"/>
    <w:rsid w:val="00565D32"/>
    <w:rsid w:val="00576D72"/>
    <w:rsid w:val="00576FDD"/>
    <w:rsid w:val="00584CC7"/>
    <w:rsid w:val="00587707"/>
    <w:rsid w:val="00590C4E"/>
    <w:rsid w:val="0059434A"/>
    <w:rsid w:val="005C7615"/>
    <w:rsid w:val="005D01A8"/>
    <w:rsid w:val="005E56C6"/>
    <w:rsid w:val="005F3296"/>
    <w:rsid w:val="0060169B"/>
    <w:rsid w:val="006027FA"/>
    <w:rsid w:val="006257D7"/>
    <w:rsid w:val="00625B62"/>
    <w:rsid w:val="0063432A"/>
    <w:rsid w:val="006410DE"/>
    <w:rsid w:val="00646DBB"/>
    <w:rsid w:val="00647AF4"/>
    <w:rsid w:val="00665D96"/>
    <w:rsid w:val="00673E82"/>
    <w:rsid w:val="00680AF5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44E7"/>
    <w:rsid w:val="007C0044"/>
    <w:rsid w:val="007C4B94"/>
    <w:rsid w:val="007C4BBB"/>
    <w:rsid w:val="00800038"/>
    <w:rsid w:val="00851590"/>
    <w:rsid w:val="008536A2"/>
    <w:rsid w:val="008569CF"/>
    <w:rsid w:val="008755F4"/>
    <w:rsid w:val="00883821"/>
    <w:rsid w:val="008B10E0"/>
    <w:rsid w:val="008D5404"/>
    <w:rsid w:val="008F7FB6"/>
    <w:rsid w:val="009276B2"/>
    <w:rsid w:val="0093525C"/>
    <w:rsid w:val="00947F4D"/>
    <w:rsid w:val="00975E1D"/>
    <w:rsid w:val="009B118B"/>
    <w:rsid w:val="009B677E"/>
    <w:rsid w:val="009E6319"/>
    <w:rsid w:val="00A04935"/>
    <w:rsid w:val="00A16ED4"/>
    <w:rsid w:val="00A246C0"/>
    <w:rsid w:val="00A26002"/>
    <w:rsid w:val="00A431D4"/>
    <w:rsid w:val="00AA0294"/>
    <w:rsid w:val="00AB3B67"/>
    <w:rsid w:val="00AD6984"/>
    <w:rsid w:val="00AE0C84"/>
    <w:rsid w:val="00AE6415"/>
    <w:rsid w:val="00AF17D5"/>
    <w:rsid w:val="00B041B0"/>
    <w:rsid w:val="00B06E81"/>
    <w:rsid w:val="00B10453"/>
    <w:rsid w:val="00B20AD8"/>
    <w:rsid w:val="00B36262"/>
    <w:rsid w:val="00B65203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E6444"/>
    <w:rsid w:val="00BF3227"/>
    <w:rsid w:val="00C1233C"/>
    <w:rsid w:val="00C12E53"/>
    <w:rsid w:val="00C27A3A"/>
    <w:rsid w:val="00C44F50"/>
    <w:rsid w:val="00C451F6"/>
    <w:rsid w:val="00C52239"/>
    <w:rsid w:val="00C53987"/>
    <w:rsid w:val="00C8064A"/>
    <w:rsid w:val="00C80B15"/>
    <w:rsid w:val="00C85D56"/>
    <w:rsid w:val="00CE48B8"/>
    <w:rsid w:val="00CF1D4C"/>
    <w:rsid w:val="00CF21C3"/>
    <w:rsid w:val="00D1306B"/>
    <w:rsid w:val="00D132C0"/>
    <w:rsid w:val="00D15EBF"/>
    <w:rsid w:val="00D21792"/>
    <w:rsid w:val="00D25B6D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1404"/>
    <w:rsid w:val="00DD206F"/>
    <w:rsid w:val="00DF1194"/>
    <w:rsid w:val="00E00743"/>
    <w:rsid w:val="00E07AFB"/>
    <w:rsid w:val="00E3400A"/>
    <w:rsid w:val="00E724B8"/>
    <w:rsid w:val="00E926EE"/>
    <w:rsid w:val="00E93C2E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52D14"/>
    <w:rsid w:val="00F62B20"/>
    <w:rsid w:val="00F76EC1"/>
    <w:rsid w:val="00F80AC2"/>
    <w:rsid w:val="00F95795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2026-07-27T08:44:00Z</dcterms:created>
  <dcterms:modified xsi:type="dcterms:W3CDTF">2026-07-27T10:47:00Z</dcterms:modified>
</cp:coreProperties>
</file>