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09632F" w14:paraId="001E095B" w14:textId="77777777" w:rsidTr="00A30B15">
        <w:tc>
          <w:tcPr>
            <w:tcW w:w="5147" w:type="dxa"/>
          </w:tcPr>
          <w:p w14:paraId="1F11F876" w14:textId="77777777" w:rsidR="00C22E50" w:rsidRDefault="004F4379" w:rsidP="00A30B15">
            <w:pPr>
              <w:jc w:val="both"/>
              <w:rPr>
                <w:rFonts w:ascii="Arial" w:hAnsi="Arial" w:cs="Arial"/>
              </w:rPr>
            </w:pPr>
            <w:r w:rsidRPr="00827445">
              <w:rPr>
                <w:rFonts w:ascii="Arial" w:hAnsi="Arial" w:cs="Arial"/>
              </w:rPr>
              <w:t>WOOŚ</w:t>
            </w:r>
            <w:r w:rsidR="00762CB0" w:rsidRPr="00827445">
              <w:rPr>
                <w:rFonts w:ascii="Arial" w:hAnsi="Arial" w:cs="Arial"/>
              </w:rPr>
              <w:t>.420.</w:t>
            </w:r>
            <w:r w:rsidR="00791D91" w:rsidRPr="00827445">
              <w:rPr>
                <w:rFonts w:ascii="Arial" w:hAnsi="Arial" w:cs="Arial"/>
              </w:rPr>
              <w:t>1</w:t>
            </w:r>
            <w:r w:rsidR="000B7D3B" w:rsidRPr="00827445">
              <w:rPr>
                <w:rFonts w:ascii="Arial" w:hAnsi="Arial" w:cs="Arial"/>
              </w:rPr>
              <w:t>5</w:t>
            </w:r>
            <w:r w:rsidR="00762CB0" w:rsidRPr="00827445">
              <w:rPr>
                <w:rFonts w:ascii="Arial" w:hAnsi="Arial" w:cs="Arial"/>
              </w:rPr>
              <w:t>.2023</w:t>
            </w:r>
            <w:r w:rsidRPr="00827445">
              <w:rPr>
                <w:rFonts w:ascii="Arial" w:hAnsi="Arial" w:cs="Arial"/>
              </w:rPr>
              <w:t>.M</w:t>
            </w:r>
            <w:r w:rsidR="00791D91" w:rsidRPr="00827445">
              <w:rPr>
                <w:rFonts w:ascii="Arial" w:hAnsi="Arial" w:cs="Arial"/>
              </w:rPr>
              <w:t>DŚ</w:t>
            </w:r>
            <w:r w:rsidRPr="00827445">
              <w:rPr>
                <w:rFonts w:ascii="Arial" w:hAnsi="Arial" w:cs="Arial"/>
              </w:rPr>
              <w:t>.</w:t>
            </w:r>
            <w:r w:rsidR="00827445" w:rsidRPr="00827445">
              <w:rPr>
                <w:rFonts w:ascii="Arial" w:hAnsi="Arial" w:cs="Arial"/>
              </w:rPr>
              <w:t>17</w:t>
            </w:r>
          </w:p>
          <w:p w14:paraId="3E430024" w14:textId="56523BAE" w:rsidR="00911FCF" w:rsidRPr="00827445" w:rsidRDefault="00911FCF" w:rsidP="00A30B15">
            <w:pPr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</w:t>
            </w:r>
            <w:r w:rsidRPr="00FF3CE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05AF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08 marca 2024</w:t>
            </w:r>
          </w:p>
        </w:tc>
        <w:tc>
          <w:tcPr>
            <w:tcW w:w="4139" w:type="dxa"/>
          </w:tcPr>
          <w:p w14:paraId="17FE5A29" w14:textId="77777777" w:rsidR="00911FCF" w:rsidRDefault="00911FCF" w:rsidP="00762C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694237" w14:textId="2BC859A7" w:rsidR="00C22E50" w:rsidRPr="00A54049" w:rsidRDefault="00C22E50" w:rsidP="00911FC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1B59A594" w14:textId="77777777" w:rsidR="00C22E50" w:rsidRPr="009F2C1A" w:rsidRDefault="004F4379" w:rsidP="00911FCF">
      <w:pPr>
        <w:spacing w:before="200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5F4BE96D" w14:textId="70F27B4C" w:rsidR="00827445" w:rsidRPr="00827445" w:rsidRDefault="00827445" w:rsidP="00827445">
      <w:pPr>
        <w:autoSpaceDE w:val="0"/>
        <w:autoSpaceDN w:val="0"/>
        <w:adjustRightInd w:val="0"/>
        <w:spacing w:before="400" w:after="0"/>
        <w:rPr>
          <w:rFonts w:ascii="Arial" w:hAnsi="Arial" w:cs="Arial"/>
        </w:rPr>
      </w:pPr>
      <w:r w:rsidRPr="00827445">
        <w:rPr>
          <w:rFonts w:ascii="Arial" w:hAnsi="Arial" w:cs="Arial"/>
        </w:rPr>
        <w:t xml:space="preserve">Regionalny Dyrektor Ochrony Środowiska w Katowicach, działając na podstawie </w:t>
      </w:r>
      <w:r w:rsidRPr="00827445">
        <w:rPr>
          <w:rFonts w:ascii="Arial" w:hAnsi="Arial" w:cs="Arial"/>
        </w:rPr>
        <w:br/>
        <w:t>art. 74 ust. 3 ustawy z dnia 3 października 2008 r</w:t>
      </w:r>
      <w:r w:rsidRPr="00827445">
        <w:rPr>
          <w:rFonts w:ascii="Arial" w:hAnsi="Arial" w:cs="Arial"/>
          <w:i/>
        </w:rPr>
        <w:t xml:space="preserve">. </w:t>
      </w:r>
      <w:r w:rsidRPr="00827445">
        <w:rPr>
          <w:rFonts w:ascii="Arial" w:hAnsi="Arial" w:cs="Arial"/>
          <w:iCs/>
        </w:rPr>
        <w:t xml:space="preserve">o udostępnianiu informacji o środowisku </w:t>
      </w:r>
      <w:r w:rsidRPr="00827445">
        <w:rPr>
          <w:rFonts w:ascii="Arial" w:hAnsi="Arial" w:cs="Arial"/>
          <w:iCs/>
        </w:rPr>
        <w:br/>
        <w:t>i jego ochronie, udziale społeczeństwa w ochronie środowiska oraz o ocenach oddziaływania</w:t>
      </w:r>
      <w:r w:rsidRPr="00827445">
        <w:rPr>
          <w:rFonts w:ascii="Arial" w:hAnsi="Arial" w:cs="Arial"/>
          <w:iCs/>
        </w:rPr>
        <w:br/>
        <w:t>na środowisko</w:t>
      </w:r>
      <w:r w:rsidRPr="00827445">
        <w:rPr>
          <w:rFonts w:ascii="Arial" w:hAnsi="Arial" w:cs="Arial"/>
        </w:rPr>
        <w:t xml:space="preserve"> (</w:t>
      </w:r>
      <w:bookmarkStart w:id="0" w:name="__DdeLink__1853_1827554135"/>
      <w:r w:rsidRPr="00827445">
        <w:rPr>
          <w:rFonts w:ascii="Arial" w:hAnsi="Arial" w:cs="Arial"/>
        </w:rPr>
        <w:t>t. j. Dz. U. 2024 r., poz. 1112)</w:t>
      </w:r>
      <w:bookmarkEnd w:id="0"/>
      <w:r w:rsidRPr="00827445">
        <w:rPr>
          <w:rFonts w:ascii="Arial" w:hAnsi="Arial" w:cs="Arial"/>
        </w:rPr>
        <w:t xml:space="preserve"> zwaną dalej ustawą ooś, w związku z art. 49 ustawy z dnia 14 czerwca 1960 r. </w:t>
      </w:r>
      <w:r w:rsidRPr="00827445">
        <w:rPr>
          <w:rFonts w:ascii="Arial" w:hAnsi="Arial" w:cs="Arial"/>
          <w:iCs/>
        </w:rPr>
        <w:t>Kodeks postępowania administracyjnego</w:t>
      </w:r>
      <w:r w:rsidRPr="00827445">
        <w:rPr>
          <w:rFonts w:ascii="Arial" w:hAnsi="Arial" w:cs="Arial"/>
        </w:rPr>
        <w:t xml:space="preserve"> </w:t>
      </w:r>
      <w:r w:rsidRPr="00827445">
        <w:rPr>
          <w:rFonts w:ascii="Arial" w:hAnsi="Arial" w:cs="Arial"/>
          <w:iCs/>
        </w:rPr>
        <w:t>(t. j. Dz. U. z 2024 r., poz. 572) zwaną dalej Kpa</w:t>
      </w:r>
      <w:r w:rsidRPr="00827445">
        <w:rPr>
          <w:rFonts w:ascii="Arial" w:hAnsi="Arial" w:cs="Arial"/>
        </w:rPr>
        <w:t xml:space="preserve">, </w:t>
      </w:r>
    </w:p>
    <w:p w14:paraId="0333061B" w14:textId="50DB1122" w:rsidR="00827445" w:rsidRPr="00827445" w:rsidRDefault="00827445" w:rsidP="00911FCF">
      <w:pPr>
        <w:autoSpaceDE w:val="0"/>
        <w:autoSpaceDN w:val="0"/>
        <w:adjustRightInd w:val="0"/>
        <w:spacing w:before="400" w:after="0"/>
        <w:rPr>
          <w:rFonts w:ascii="Arial" w:hAnsi="Arial" w:cs="Arial"/>
          <w:b/>
        </w:rPr>
      </w:pPr>
      <w:r w:rsidRPr="00827445">
        <w:rPr>
          <w:rFonts w:ascii="Arial" w:hAnsi="Arial" w:cs="Arial"/>
          <w:b/>
        </w:rPr>
        <w:t>zawiadamia strony postępowania</w:t>
      </w:r>
    </w:p>
    <w:p w14:paraId="168609DE" w14:textId="0FE96185" w:rsidR="00827445" w:rsidRPr="00827445" w:rsidRDefault="00827445" w:rsidP="00827445">
      <w:pPr>
        <w:autoSpaceDE w:val="0"/>
        <w:autoSpaceDN w:val="0"/>
        <w:adjustRightInd w:val="0"/>
        <w:spacing w:before="400" w:after="120"/>
        <w:rPr>
          <w:rFonts w:ascii="Arial" w:hAnsi="Arial" w:cs="Arial"/>
        </w:rPr>
      </w:pPr>
      <w:r w:rsidRPr="00827445">
        <w:rPr>
          <w:rFonts w:ascii="Arial" w:hAnsi="Arial" w:cs="Arial"/>
        </w:rPr>
        <w:t xml:space="preserve">że postanowieniem z </w:t>
      </w:r>
      <w:r>
        <w:rPr>
          <w:rFonts w:ascii="Arial" w:hAnsi="Arial" w:cs="Arial"/>
        </w:rPr>
        <w:t>8 sierpnia</w:t>
      </w:r>
      <w:r w:rsidRPr="00827445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827445">
        <w:rPr>
          <w:rFonts w:ascii="Arial" w:hAnsi="Arial" w:cs="Arial"/>
        </w:rPr>
        <w:t xml:space="preserve"> r., znak: WOOŚ.420.1</w:t>
      </w:r>
      <w:r>
        <w:rPr>
          <w:rFonts w:ascii="Arial" w:hAnsi="Arial" w:cs="Arial"/>
        </w:rPr>
        <w:t>5</w:t>
      </w:r>
      <w:r w:rsidRPr="00827445">
        <w:rPr>
          <w:rFonts w:ascii="Arial" w:hAnsi="Arial" w:cs="Arial"/>
        </w:rPr>
        <w:t>.202</w:t>
      </w:r>
      <w:r>
        <w:rPr>
          <w:rFonts w:ascii="Arial" w:hAnsi="Arial" w:cs="Arial"/>
        </w:rPr>
        <w:t>3MDŚ.16</w:t>
      </w:r>
      <w:r w:rsidRPr="00827445">
        <w:rPr>
          <w:rFonts w:ascii="Arial" w:hAnsi="Arial" w:cs="Arial"/>
        </w:rPr>
        <w:t>, stwierdził konieczność przeprowadzenia oceny oddziaływania na środowisko dla planowanego przedsięwzięcia pn.: „</w:t>
      </w:r>
      <w:r>
        <w:rPr>
          <w:rFonts w:ascii="Arial" w:hAnsi="Arial" w:cs="Arial"/>
        </w:rPr>
        <w:t xml:space="preserve">Rozbudowa drogi ekspresowej S1 odcinek Sosnowiec-Mysłowice”. </w:t>
      </w:r>
    </w:p>
    <w:p w14:paraId="2993597F" w14:textId="546B63BE" w:rsidR="00827445" w:rsidRPr="00827445" w:rsidRDefault="00827445" w:rsidP="00827445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827445">
        <w:rPr>
          <w:rFonts w:ascii="Arial" w:hAnsi="Arial" w:cs="Arial"/>
        </w:rPr>
        <w:t>Strony postępowania mają prawo do czynnego udziału w każdym stadium postępowania administracyjnego, w tym prawo do przeglądania akt sprawy, sporządzania z nich notatek i</w:t>
      </w:r>
      <w:r>
        <w:rPr>
          <w:rFonts w:ascii="Arial" w:hAnsi="Arial" w:cs="Arial"/>
        </w:rPr>
        <w:t> </w:t>
      </w:r>
      <w:r w:rsidRPr="00827445">
        <w:rPr>
          <w:rFonts w:ascii="Arial" w:hAnsi="Arial" w:cs="Arial"/>
        </w:rPr>
        <w:t>odpisów oraz zgłaszania ewentualnych uwag i wniosków.</w:t>
      </w:r>
    </w:p>
    <w:p w14:paraId="14DD1E2D" w14:textId="0A79614E" w:rsidR="00827445" w:rsidRDefault="00827445" w:rsidP="00827445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827445">
        <w:rPr>
          <w:rFonts w:ascii="Arial" w:hAnsi="Arial" w:cs="Arial"/>
        </w:rPr>
        <w:t>Materiał dowodowy dostępny będzie w siedzibie Regionalnej Dyrekcji Ochrony Środowiska w Katowicach, Plac Grunwaldzki 8-10, Wydział Ocen Oddziaływania na Środowisko, pokój 31</w:t>
      </w:r>
      <w:r>
        <w:rPr>
          <w:rFonts w:ascii="Arial" w:hAnsi="Arial" w:cs="Arial"/>
        </w:rPr>
        <w:t>6</w:t>
      </w:r>
      <w:r w:rsidRPr="00827445">
        <w:rPr>
          <w:rFonts w:ascii="Arial" w:hAnsi="Arial" w:cs="Arial"/>
        </w:rPr>
        <w:t>, w godzinach 8</w:t>
      </w:r>
      <w:r w:rsidRPr="00827445">
        <w:rPr>
          <w:rFonts w:ascii="Arial" w:hAnsi="Arial" w:cs="Arial"/>
          <w:vertAlign w:val="superscript"/>
        </w:rPr>
        <w:t>00</w:t>
      </w:r>
      <w:r w:rsidRPr="00827445">
        <w:rPr>
          <w:rFonts w:ascii="Arial" w:hAnsi="Arial" w:cs="Arial"/>
        </w:rPr>
        <w:t xml:space="preserve"> - 15</w:t>
      </w:r>
      <w:r w:rsidRPr="00827445">
        <w:rPr>
          <w:rFonts w:ascii="Arial" w:hAnsi="Arial" w:cs="Arial"/>
          <w:vertAlign w:val="superscript"/>
        </w:rPr>
        <w:t>00</w:t>
      </w:r>
      <w:r w:rsidRPr="00827445">
        <w:rPr>
          <w:rFonts w:ascii="Arial" w:hAnsi="Arial" w:cs="Arial"/>
        </w:rPr>
        <w:t xml:space="preserve">. Materiał dowodowy znajduje się w siedzibie Regionalnej Dyrekcji Ochrony Środowiska w Katowicach, mieszczącej się w Katowicach; Plac Grunwaldzki 8-10. </w:t>
      </w:r>
    </w:p>
    <w:p w14:paraId="026B44D3" w14:textId="1EF1FB6C" w:rsidR="00827445" w:rsidRPr="00827445" w:rsidRDefault="00827445" w:rsidP="00827445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827445">
        <w:rPr>
          <w:rFonts w:ascii="Arial" w:hAnsi="Arial" w:cs="Arial"/>
        </w:rPr>
        <w:t>Sposób i termin zapoznania się z materiałem dowodowym, w tym z postanowieniem, proszę uzgodnić telefonicznie pod numerem (32) 42 06</w:t>
      </w:r>
      <w:r>
        <w:rPr>
          <w:rFonts w:ascii="Arial" w:hAnsi="Arial" w:cs="Arial"/>
        </w:rPr>
        <w:t> </w:t>
      </w:r>
      <w:r w:rsidRPr="0082744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01 </w:t>
      </w:r>
      <w:r w:rsidRPr="00827445">
        <w:rPr>
          <w:rFonts w:ascii="Arial" w:hAnsi="Arial" w:cs="Arial"/>
        </w:rPr>
        <w:t>lub (32) 42 06 8</w:t>
      </w:r>
      <w:r>
        <w:rPr>
          <w:rFonts w:ascii="Arial" w:hAnsi="Arial" w:cs="Arial"/>
        </w:rPr>
        <w:t>22</w:t>
      </w:r>
      <w:r w:rsidRPr="00827445">
        <w:rPr>
          <w:rFonts w:ascii="Arial" w:hAnsi="Arial" w:cs="Arial"/>
        </w:rPr>
        <w:t xml:space="preserve"> w dni robocze, w godzinach pracy urzędu tj. 7</w:t>
      </w:r>
      <w:r w:rsidRPr="00827445">
        <w:rPr>
          <w:rFonts w:ascii="Arial" w:hAnsi="Arial" w:cs="Arial"/>
          <w:vertAlign w:val="superscript"/>
        </w:rPr>
        <w:t>30</w:t>
      </w:r>
      <w:r w:rsidRPr="00827445">
        <w:rPr>
          <w:rFonts w:ascii="Arial" w:hAnsi="Arial" w:cs="Arial"/>
        </w:rPr>
        <w:t>-15</w:t>
      </w:r>
      <w:r w:rsidRPr="00827445">
        <w:rPr>
          <w:rFonts w:ascii="Arial" w:hAnsi="Arial" w:cs="Arial"/>
          <w:vertAlign w:val="superscript"/>
        </w:rPr>
        <w:t>30</w:t>
      </w:r>
      <w:r w:rsidRPr="00827445">
        <w:rPr>
          <w:rFonts w:ascii="Arial" w:hAnsi="Arial" w:cs="Arial"/>
        </w:rPr>
        <w:t>. Podczas rozmowy należy powołać się na sygnaturę: WOOŚ.420.1</w:t>
      </w:r>
      <w:r>
        <w:rPr>
          <w:rFonts w:ascii="Arial" w:hAnsi="Arial" w:cs="Arial"/>
        </w:rPr>
        <w:t>5</w:t>
      </w:r>
      <w:r w:rsidRPr="00827445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827445">
        <w:rPr>
          <w:rFonts w:ascii="Arial" w:hAnsi="Arial" w:cs="Arial"/>
        </w:rPr>
        <w:t>.</w:t>
      </w:r>
      <w:r>
        <w:rPr>
          <w:rFonts w:ascii="Arial" w:hAnsi="Arial" w:cs="Arial"/>
        </w:rPr>
        <w:t>MDŚ</w:t>
      </w:r>
      <w:r w:rsidRPr="00827445">
        <w:rPr>
          <w:rFonts w:ascii="Arial" w:hAnsi="Arial" w:cs="Arial"/>
        </w:rPr>
        <w:t>.</w:t>
      </w:r>
    </w:p>
    <w:p w14:paraId="46C60C56" w14:textId="40658D5E" w:rsidR="00827445" w:rsidRDefault="00827445" w:rsidP="00813CA2">
      <w:pPr>
        <w:autoSpaceDE w:val="0"/>
        <w:autoSpaceDN w:val="0"/>
        <w:adjustRightInd w:val="0"/>
        <w:spacing w:before="120" w:after="400"/>
        <w:rPr>
          <w:rFonts w:ascii="Arial" w:hAnsi="Arial" w:cs="Arial"/>
        </w:rPr>
      </w:pPr>
      <w:r w:rsidRPr="00827445">
        <w:rPr>
          <w:rFonts w:ascii="Arial" w:hAnsi="Arial" w:cs="Arial"/>
        </w:rPr>
        <w:t xml:space="preserve">Doręczenie uważa się za dokonane po upływie 14 dni licząc od dnia publicznego ogłoszenia niniejszego </w:t>
      </w:r>
      <w:r w:rsidR="00813CA2">
        <w:rPr>
          <w:rFonts w:ascii="Arial" w:hAnsi="Arial" w:cs="Arial"/>
        </w:rPr>
        <w:t>obwieszczenia.</w:t>
      </w:r>
    </w:p>
    <w:p w14:paraId="36D42346" w14:textId="77777777" w:rsidR="00827445" w:rsidRPr="00D21132" w:rsidRDefault="00827445" w:rsidP="00813CA2">
      <w:pPr>
        <w:suppressAutoHyphens/>
        <w:spacing w:before="40" w:after="0"/>
        <w:rPr>
          <w:rFonts w:ascii="Arial" w:hAnsi="Arial" w:cs="Arial"/>
          <w:kern w:val="2"/>
          <w:lang w:eastAsia="zh-CN"/>
        </w:rPr>
      </w:pPr>
      <w:r w:rsidRPr="00D21132">
        <w:rPr>
          <w:rFonts w:ascii="Arial" w:hAnsi="Arial" w:cs="Arial"/>
          <w:kern w:val="2"/>
          <w:lang w:eastAsia="zh-CN"/>
        </w:rPr>
        <w:t>Regionalny Dyrektor</w:t>
      </w:r>
      <w:bookmarkStart w:id="1" w:name="EZDPracownikAtrybut5"/>
      <w:r w:rsidRPr="00D21132">
        <w:rPr>
          <w:rFonts w:ascii="Arial" w:hAnsi="Arial" w:cs="Arial"/>
          <w:kern w:val="2"/>
          <w:lang w:eastAsia="zh-CN"/>
        </w:rPr>
        <w:t xml:space="preserve"> Ochrony Środowiska w Katowicach</w:t>
      </w:r>
      <w:bookmarkEnd w:id="1"/>
    </w:p>
    <w:p w14:paraId="0359FAB7" w14:textId="77777777" w:rsidR="00827445" w:rsidRPr="00D21132" w:rsidRDefault="00827445" w:rsidP="00827445">
      <w:pPr>
        <w:suppressAutoHyphens/>
        <w:spacing w:after="0"/>
        <w:rPr>
          <w:rFonts w:ascii="Arial" w:hAnsi="Arial" w:cs="Arial"/>
          <w:kern w:val="2"/>
          <w:lang w:eastAsia="zh-CN"/>
        </w:rPr>
      </w:pPr>
      <w:r w:rsidRPr="00D21132">
        <w:rPr>
          <w:rFonts w:ascii="Arial" w:hAnsi="Arial" w:cs="Arial"/>
          <w:kern w:val="2"/>
          <w:lang w:eastAsia="zh-CN"/>
        </w:rPr>
        <w:t>dr Mirosława Mierczyk-Sawicka</w:t>
      </w:r>
    </w:p>
    <w:p w14:paraId="2DF4007E" w14:textId="77777777" w:rsidR="00827445" w:rsidRPr="00D21132" w:rsidRDefault="00827445" w:rsidP="00827445">
      <w:pPr>
        <w:suppressAutoHyphens/>
        <w:spacing w:after="0"/>
        <w:rPr>
          <w:rFonts w:ascii="Arial" w:hAnsi="Arial" w:cs="Arial"/>
          <w:kern w:val="2"/>
          <w:lang w:eastAsia="zh-CN"/>
        </w:rPr>
      </w:pPr>
      <w:r w:rsidRPr="00D21132">
        <w:rPr>
          <w:rFonts w:ascii="Arial" w:hAnsi="Arial" w:cs="Arial"/>
          <w:kern w:val="2"/>
          <w:lang w:eastAsia="zh-CN"/>
        </w:rPr>
        <w:t>/podpisano elektronicznie/</w:t>
      </w:r>
    </w:p>
    <w:p w14:paraId="5C6ABB3B" w14:textId="22638F66" w:rsidR="00C22E50" w:rsidRPr="00FF3CEC" w:rsidRDefault="004F4379" w:rsidP="00827445">
      <w:pPr>
        <w:tabs>
          <w:tab w:val="left" w:pos="360"/>
        </w:tabs>
        <w:spacing w:before="60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nastąpiło </w:t>
      </w:r>
      <w:r w:rsidRPr="005A7A37">
        <w:rPr>
          <w:rFonts w:ascii="Arial" w:eastAsia="Times New Roman" w:hAnsi="Arial" w:cs="Arial"/>
        </w:rPr>
        <w:t xml:space="preserve">w dniach: od </w:t>
      </w:r>
      <w:r w:rsidR="00911FCF">
        <w:rPr>
          <w:rFonts w:ascii="Arial" w:eastAsia="Times New Roman" w:hAnsi="Arial" w:cs="Arial"/>
        </w:rPr>
        <w:t>09.08.2024 r.</w:t>
      </w:r>
      <w:r w:rsidRPr="005A7A37">
        <w:rPr>
          <w:rFonts w:ascii="Arial" w:eastAsia="Times New Roman" w:hAnsi="Arial" w:cs="Arial"/>
        </w:rPr>
        <w:t xml:space="preserve"> do </w:t>
      </w:r>
      <w:r w:rsidR="00911FCF">
        <w:rPr>
          <w:rFonts w:ascii="Arial" w:eastAsia="Times New Roman" w:hAnsi="Arial" w:cs="Arial"/>
        </w:rPr>
        <w:t>23.08.2024 r.</w:t>
      </w:r>
    </w:p>
    <w:p w14:paraId="0BAFE861" w14:textId="77777777" w:rsidR="00C22E50" w:rsidRPr="009764FE" w:rsidRDefault="004F4379" w:rsidP="00827445">
      <w:pPr>
        <w:spacing w:before="800" w:after="0"/>
        <w:rPr>
          <w:rFonts w:ascii="Arial" w:hAnsi="Arial" w:cs="Arial"/>
          <w:u w:val="single"/>
        </w:rPr>
      </w:pPr>
      <w:r w:rsidRPr="009764FE">
        <w:rPr>
          <w:rFonts w:ascii="Arial" w:hAnsi="Arial" w:cs="Arial"/>
          <w:u w:val="single"/>
        </w:rPr>
        <w:t xml:space="preserve">Otrzymują: </w:t>
      </w:r>
    </w:p>
    <w:p w14:paraId="76729425" w14:textId="77777777" w:rsidR="00C22E50" w:rsidRPr="009764FE" w:rsidRDefault="00762CB0" w:rsidP="00805F3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764FE">
        <w:rPr>
          <w:rFonts w:ascii="Arial" w:hAnsi="Arial" w:cs="Arial"/>
        </w:rPr>
        <w:t>Pełnomocnik Inwestora</w:t>
      </w:r>
    </w:p>
    <w:p w14:paraId="24AA5783" w14:textId="77777777" w:rsidR="00C22E50" w:rsidRPr="009764FE" w:rsidRDefault="004F4379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9764FE">
        <w:rPr>
          <w:rFonts w:ascii="Arial" w:hAnsi="Arial" w:cs="Arial"/>
        </w:rPr>
        <w:t>Pozostałe strony postępowania zawiadamiane w trybie art. 49 k.p.a.</w:t>
      </w:r>
    </w:p>
    <w:p w14:paraId="35EC1109" w14:textId="77777777" w:rsidR="00C22E50" w:rsidRPr="009764FE" w:rsidRDefault="004F4379" w:rsidP="00085BD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9764FE">
        <w:rPr>
          <w:rFonts w:ascii="Arial" w:hAnsi="Arial" w:cs="Arial"/>
        </w:rPr>
        <w:lastRenderedPageBreak/>
        <w:t>WOOŚ a/a</w:t>
      </w:r>
    </w:p>
    <w:p w14:paraId="3C5654F2" w14:textId="7029CE35" w:rsidR="00C22E50" w:rsidRPr="00C2680C" w:rsidRDefault="004F4379" w:rsidP="00813CA2">
      <w:pPr>
        <w:spacing w:before="120" w:after="120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Art. 74 ust. 3 </w:t>
      </w:r>
      <w:r w:rsidR="00827445">
        <w:rPr>
          <w:rFonts w:ascii="Arial" w:hAnsi="Arial" w:cs="Arial"/>
        </w:rPr>
        <w:t>ustawy ooś</w:t>
      </w:r>
      <w:r w:rsidRPr="00C2680C">
        <w:rPr>
          <w:rFonts w:ascii="Arial" w:hAnsi="Arial" w:cs="Arial"/>
        </w:rPr>
        <w:t xml:space="preserve">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0C830D27" w14:textId="0410D3EB" w:rsidR="00C22E50" w:rsidRPr="00C2680C" w:rsidRDefault="004F4379" w:rsidP="00813CA2">
      <w:pPr>
        <w:spacing w:before="120" w:after="120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Art. 49 § 1 </w:t>
      </w:r>
      <w:r w:rsidR="00827445">
        <w:rPr>
          <w:rFonts w:ascii="Arial" w:hAnsi="Arial" w:cs="Arial"/>
        </w:rPr>
        <w:t>Kpa</w:t>
      </w:r>
      <w:r w:rsidRPr="00C2680C">
        <w:rPr>
          <w:rFonts w:ascii="Arial" w:hAnsi="Arial" w:cs="Arial"/>
        </w:rPr>
        <w:t xml:space="preserve"> „</w:t>
      </w:r>
      <w:r w:rsidRPr="00C2680C">
        <w:rPr>
          <w:rFonts w:ascii="Arial" w:hAnsi="Arial" w:cs="Arial"/>
          <w:color w:val="000000"/>
        </w:rPr>
        <w:t>Jeżeli przepis szczególny tak stanowi, za</w:t>
      </w:r>
      <w:r w:rsidR="001005AF"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66D08842" w14:textId="1CDF3DC9" w:rsidR="00C22E50" w:rsidRPr="00827445" w:rsidRDefault="004F4379" w:rsidP="00813CA2">
      <w:pPr>
        <w:spacing w:before="120" w:after="120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Art. 49 § 2 </w:t>
      </w:r>
      <w:r w:rsidR="00827445">
        <w:rPr>
          <w:rFonts w:ascii="Arial" w:hAnsi="Arial" w:cs="Arial"/>
        </w:rPr>
        <w:t>Kpa</w:t>
      </w:r>
      <w:r w:rsidRPr="00C2680C">
        <w:rPr>
          <w:rFonts w:ascii="Arial" w:hAnsi="Arial" w:cs="Arial"/>
        </w:rPr>
        <w:t xml:space="preserve">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C22E50" w:rsidRPr="00827445" w:rsidSect="00721CB1">
      <w:headerReference w:type="first" r:id="rId7"/>
      <w:footerReference w:type="first" r:id="rId8"/>
      <w:pgSz w:w="11906" w:h="16838"/>
      <w:pgMar w:top="1418" w:right="141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5CC7F" w14:textId="77777777" w:rsidR="003D7EBA" w:rsidRDefault="003D7EBA" w:rsidP="0009632F">
      <w:pPr>
        <w:spacing w:after="0" w:line="240" w:lineRule="auto"/>
      </w:pPr>
      <w:r>
        <w:separator/>
      </w:r>
    </w:p>
  </w:endnote>
  <w:endnote w:type="continuationSeparator" w:id="0">
    <w:p w14:paraId="7FA94305" w14:textId="77777777" w:rsidR="003D7EBA" w:rsidRDefault="003D7EBA" w:rsidP="0009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7C015" w14:textId="77777777" w:rsidR="00C22E50" w:rsidRPr="001125F4" w:rsidRDefault="00C22E50" w:rsidP="00037978">
    <w:pPr>
      <w:pStyle w:val="Stopka"/>
      <w:jc w:val="center"/>
      <w:rPr>
        <w:b/>
        <w:sz w:val="18"/>
      </w:rPr>
    </w:pPr>
  </w:p>
  <w:p w14:paraId="4270D606" w14:textId="77777777" w:rsidR="00C22E50" w:rsidRPr="00A30B15" w:rsidRDefault="004F4379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A30B15">
      <w:rPr>
        <w:rFonts w:ascii="Times New Roman" w:hAnsi="Times New Roman" w:cs="Times New Roman"/>
        <w:b/>
        <w:sz w:val="18"/>
        <w:szCs w:val="18"/>
      </w:rPr>
      <w:t>+48 (032) 42 06 801 fax +48 (032) ) 42 06 884</w:t>
    </w:r>
  </w:p>
  <w:p w14:paraId="7DCF6956" w14:textId="77777777" w:rsidR="00C22E50" w:rsidRPr="00037978" w:rsidRDefault="004F4379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1908FB2F" w14:textId="77777777" w:rsidR="00C22E50" w:rsidRPr="00A30B15" w:rsidRDefault="004F4379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A30B15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C66B6" w14:textId="77777777" w:rsidR="003D7EBA" w:rsidRDefault="003D7EBA" w:rsidP="0009632F">
      <w:pPr>
        <w:spacing w:after="0" w:line="240" w:lineRule="auto"/>
      </w:pPr>
      <w:r>
        <w:separator/>
      </w:r>
    </w:p>
  </w:footnote>
  <w:footnote w:type="continuationSeparator" w:id="0">
    <w:p w14:paraId="1F09A8DA" w14:textId="77777777" w:rsidR="003D7EBA" w:rsidRDefault="003D7EBA" w:rsidP="00096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E0AA9" w14:textId="0587E843" w:rsidR="00C22E50" w:rsidRPr="00911FCF" w:rsidRDefault="00911FCF" w:rsidP="00911FCF">
    <w:pPr>
      <w:rPr>
        <w:rFonts w:ascii="Arial" w:hAnsi="Arial" w:cs="Arial"/>
        <w:b/>
        <w:bCs/>
      </w:rPr>
    </w:pPr>
    <w:r w:rsidRPr="00F57C04">
      <w:rPr>
        <w:rFonts w:ascii="Arial" w:hAnsi="Arial" w:cs="Arial"/>
        <w:b/>
        <w:bCs/>
      </w:rPr>
      <w:t>REGIONALNY DYREKTOR OCHRONY ŚRODOWISKA W KATOWICACH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0400A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FADB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E006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14A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262B8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C857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54B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F095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82D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083EAC4C">
      <w:start w:val="1"/>
      <w:numFmt w:val="decimal"/>
      <w:lvlText w:val="%1."/>
      <w:lvlJc w:val="left"/>
      <w:pPr>
        <w:ind w:left="360" w:hanging="360"/>
      </w:pPr>
    </w:lvl>
    <w:lvl w:ilvl="1" w:tplc="5BC29810" w:tentative="1">
      <w:start w:val="1"/>
      <w:numFmt w:val="lowerLetter"/>
      <w:lvlText w:val="%2."/>
      <w:lvlJc w:val="left"/>
      <w:pPr>
        <w:ind w:left="1080" w:hanging="360"/>
      </w:pPr>
    </w:lvl>
    <w:lvl w:ilvl="2" w:tplc="3E689CD2" w:tentative="1">
      <w:start w:val="1"/>
      <w:numFmt w:val="lowerRoman"/>
      <w:lvlText w:val="%3."/>
      <w:lvlJc w:val="right"/>
      <w:pPr>
        <w:ind w:left="1800" w:hanging="180"/>
      </w:pPr>
    </w:lvl>
    <w:lvl w:ilvl="3" w:tplc="B1742140" w:tentative="1">
      <w:start w:val="1"/>
      <w:numFmt w:val="decimal"/>
      <w:lvlText w:val="%4."/>
      <w:lvlJc w:val="left"/>
      <w:pPr>
        <w:ind w:left="2520" w:hanging="360"/>
      </w:pPr>
    </w:lvl>
    <w:lvl w:ilvl="4" w:tplc="0582AB86" w:tentative="1">
      <w:start w:val="1"/>
      <w:numFmt w:val="lowerLetter"/>
      <w:lvlText w:val="%5."/>
      <w:lvlJc w:val="left"/>
      <w:pPr>
        <w:ind w:left="3240" w:hanging="360"/>
      </w:pPr>
    </w:lvl>
    <w:lvl w:ilvl="5" w:tplc="C5CCDF0A" w:tentative="1">
      <w:start w:val="1"/>
      <w:numFmt w:val="lowerRoman"/>
      <w:lvlText w:val="%6."/>
      <w:lvlJc w:val="right"/>
      <w:pPr>
        <w:ind w:left="3960" w:hanging="180"/>
      </w:pPr>
    </w:lvl>
    <w:lvl w:ilvl="6" w:tplc="259E8394" w:tentative="1">
      <w:start w:val="1"/>
      <w:numFmt w:val="decimal"/>
      <w:lvlText w:val="%7."/>
      <w:lvlJc w:val="left"/>
      <w:pPr>
        <w:ind w:left="4680" w:hanging="360"/>
      </w:pPr>
    </w:lvl>
    <w:lvl w:ilvl="7" w:tplc="3306F020" w:tentative="1">
      <w:start w:val="1"/>
      <w:numFmt w:val="lowerLetter"/>
      <w:lvlText w:val="%8."/>
      <w:lvlJc w:val="left"/>
      <w:pPr>
        <w:ind w:left="5400" w:hanging="360"/>
      </w:pPr>
    </w:lvl>
    <w:lvl w:ilvl="8" w:tplc="A900FE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4BCBC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DB64C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A4B7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8CC2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2A77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78B1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8EFE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C437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F820D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21369BE0">
      <w:start w:val="1"/>
      <w:numFmt w:val="decimal"/>
      <w:lvlText w:val="%1."/>
      <w:lvlJc w:val="left"/>
      <w:pPr>
        <w:ind w:left="360" w:hanging="360"/>
      </w:pPr>
    </w:lvl>
    <w:lvl w:ilvl="1" w:tplc="6BC4C538" w:tentative="1">
      <w:start w:val="1"/>
      <w:numFmt w:val="lowerLetter"/>
      <w:lvlText w:val="%2."/>
      <w:lvlJc w:val="left"/>
      <w:pPr>
        <w:ind w:left="1080" w:hanging="360"/>
      </w:pPr>
    </w:lvl>
    <w:lvl w:ilvl="2" w:tplc="AFE8ED3C" w:tentative="1">
      <w:start w:val="1"/>
      <w:numFmt w:val="lowerRoman"/>
      <w:lvlText w:val="%3."/>
      <w:lvlJc w:val="right"/>
      <w:pPr>
        <w:ind w:left="1800" w:hanging="180"/>
      </w:pPr>
    </w:lvl>
    <w:lvl w:ilvl="3" w:tplc="C62E60E2" w:tentative="1">
      <w:start w:val="1"/>
      <w:numFmt w:val="decimal"/>
      <w:lvlText w:val="%4."/>
      <w:lvlJc w:val="left"/>
      <w:pPr>
        <w:ind w:left="2520" w:hanging="360"/>
      </w:pPr>
    </w:lvl>
    <w:lvl w:ilvl="4" w:tplc="135887EA" w:tentative="1">
      <w:start w:val="1"/>
      <w:numFmt w:val="lowerLetter"/>
      <w:lvlText w:val="%5."/>
      <w:lvlJc w:val="left"/>
      <w:pPr>
        <w:ind w:left="3240" w:hanging="360"/>
      </w:pPr>
    </w:lvl>
    <w:lvl w:ilvl="5" w:tplc="A63E3052" w:tentative="1">
      <w:start w:val="1"/>
      <w:numFmt w:val="lowerRoman"/>
      <w:lvlText w:val="%6."/>
      <w:lvlJc w:val="right"/>
      <w:pPr>
        <w:ind w:left="3960" w:hanging="180"/>
      </w:pPr>
    </w:lvl>
    <w:lvl w:ilvl="6" w:tplc="19D2F146" w:tentative="1">
      <w:start w:val="1"/>
      <w:numFmt w:val="decimal"/>
      <w:lvlText w:val="%7."/>
      <w:lvlJc w:val="left"/>
      <w:pPr>
        <w:ind w:left="4680" w:hanging="360"/>
      </w:pPr>
    </w:lvl>
    <w:lvl w:ilvl="7" w:tplc="A366F8C2" w:tentative="1">
      <w:start w:val="1"/>
      <w:numFmt w:val="lowerLetter"/>
      <w:lvlText w:val="%8."/>
      <w:lvlJc w:val="left"/>
      <w:pPr>
        <w:ind w:left="5400" w:hanging="360"/>
      </w:pPr>
    </w:lvl>
    <w:lvl w:ilvl="8" w:tplc="D51873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4A52861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C018094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A1C03A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5724E1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BB89EA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878DC0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2E44E9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79299F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EB04EF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9026A138">
      <w:start w:val="1"/>
      <w:numFmt w:val="upperRoman"/>
      <w:lvlText w:val="%1."/>
      <w:lvlJc w:val="right"/>
      <w:pPr>
        <w:ind w:left="720" w:hanging="360"/>
      </w:pPr>
    </w:lvl>
    <w:lvl w:ilvl="1" w:tplc="911C5ED8" w:tentative="1">
      <w:start w:val="1"/>
      <w:numFmt w:val="lowerLetter"/>
      <w:lvlText w:val="%2."/>
      <w:lvlJc w:val="left"/>
      <w:pPr>
        <w:ind w:left="1440" w:hanging="360"/>
      </w:pPr>
    </w:lvl>
    <w:lvl w:ilvl="2" w:tplc="1364263C" w:tentative="1">
      <w:start w:val="1"/>
      <w:numFmt w:val="lowerRoman"/>
      <w:lvlText w:val="%3."/>
      <w:lvlJc w:val="right"/>
      <w:pPr>
        <w:ind w:left="2160" w:hanging="180"/>
      </w:pPr>
    </w:lvl>
    <w:lvl w:ilvl="3" w:tplc="1D70DB2C" w:tentative="1">
      <w:start w:val="1"/>
      <w:numFmt w:val="decimal"/>
      <w:lvlText w:val="%4."/>
      <w:lvlJc w:val="left"/>
      <w:pPr>
        <w:ind w:left="2880" w:hanging="360"/>
      </w:pPr>
    </w:lvl>
    <w:lvl w:ilvl="4" w:tplc="BB543DA2" w:tentative="1">
      <w:start w:val="1"/>
      <w:numFmt w:val="lowerLetter"/>
      <w:lvlText w:val="%5."/>
      <w:lvlJc w:val="left"/>
      <w:pPr>
        <w:ind w:left="3600" w:hanging="360"/>
      </w:pPr>
    </w:lvl>
    <w:lvl w:ilvl="5" w:tplc="C338DFF0" w:tentative="1">
      <w:start w:val="1"/>
      <w:numFmt w:val="lowerRoman"/>
      <w:lvlText w:val="%6."/>
      <w:lvlJc w:val="right"/>
      <w:pPr>
        <w:ind w:left="4320" w:hanging="180"/>
      </w:pPr>
    </w:lvl>
    <w:lvl w:ilvl="6" w:tplc="B0B0E3D4" w:tentative="1">
      <w:start w:val="1"/>
      <w:numFmt w:val="decimal"/>
      <w:lvlText w:val="%7."/>
      <w:lvlJc w:val="left"/>
      <w:pPr>
        <w:ind w:left="5040" w:hanging="360"/>
      </w:pPr>
    </w:lvl>
    <w:lvl w:ilvl="7" w:tplc="F04E7286" w:tentative="1">
      <w:start w:val="1"/>
      <w:numFmt w:val="lowerLetter"/>
      <w:lvlText w:val="%8."/>
      <w:lvlJc w:val="left"/>
      <w:pPr>
        <w:ind w:left="5760" w:hanging="360"/>
      </w:pPr>
    </w:lvl>
    <w:lvl w:ilvl="8" w:tplc="F918A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FD2ADB60">
      <w:start w:val="1"/>
      <w:numFmt w:val="upperRoman"/>
      <w:lvlText w:val="%1."/>
      <w:lvlJc w:val="right"/>
      <w:pPr>
        <w:ind w:left="360" w:hanging="360"/>
      </w:pPr>
    </w:lvl>
    <w:lvl w:ilvl="1" w:tplc="8370DD56" w:tentative="1">
      <w:start w:val="1"/>
      <w:numFmt w:val="lowerLetter"/>
      <w:lvlText w:val="%2."/>
      <w:lvlJc w:val="left"/>
      <w:pPr>
        <w:ind w:left="1080" w:hanging="360"/>
      </w:pPr>
    </w:lvl>
    <w:lvl w:ilvl="2" w:tplc="C442D3F2" w:tentative="1">
      <w:start w:val="1"/>
      <w:numFmt w:val="lowerRoman"/>
      <w:lvlText w:val="%3."/>
      <w:lvlJc w:val="right"/>
      <w:pPr>
        <w:ind w:left="1800" w:hanging="180"/>
      </w:pPr>
    </w:lvl>
    <w:lvl w:ilvl="3" w:tplc="86DE6D2A" w:tentative="1">
      <w:start w:val="1"/>
      <w:numFmt w:val="decimal"/>
      <w:lvlText w:val="%4."/>
      <w:lvlJc w:val="left"/>
      <w:pPr>
        <w:ind w:left="2520" w:hanging="360"/>
      </w:pPr>
    </w:lvl>
    <w:lvl w:ilvl="4" w:tplc="85989418" w:tentative="1">
      <w:start w:val="1"/>
      <w:numFmt w:val="lowerLetter"/>
      <w:lvlText w:val="%5."/>
      <w:lvlJc w:val="left"/>
      <w:pPr>
        <w:ind w:left="3240" w:hanging="360"/>
      </w:pPr>
    </w:lvl>
    <w:lvl w:ilvl="5" w:tplc="D85CD260" w:tentative="1">
      <w:start w:val="1"/>
      <w:numFmt w:val="lowerRoman"/>
      <w:lvlText w:val="%6."/>
      <w:lvlJc w:val="right"/>
      <w:pPr>
        <w:ind w:left="3960" w:hanging="180"/>
      </w:pPr>
    </w:lvl>
    <w:lvl w:ilvl="6" w:tplc="381C015E" w:tentative="1">
      <w:start w:val="1"/>
      <w:numFmt w:val="decimal"/>
      <w:lvlText w:val="%7."/>
      <w:lvlJc w:val="left"/>
      <w:pPr>
        <w:ind w:left="4680" w:hanging="360"/>
      </w:pPr>
    </w:lvl>
    <w:lvl w:ilvl="7" w:tplc="BAB4160C" w:tentative="1">
      <w:start w:val="1"/>
      <w:numFmt w:val="lowerLetter"/>
      <w:lvlText w:val="%8."/>
      <w:lvlJc w:val="left"/>
      <w:pPr>
        <w:ind w:left="5400" w:hanging="360"/>
      </w:pPr>
    </w:lvl>
    <w:lvl w:ilvl="8" w:tplc="40B0F3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F95017C6">
      <w:start w:val="1"/>
      <w:numFmt w:val="decimal"/>
      <w:lvlText w:val="%1."/>
      <w:lvlJc w:val="left"/>
      <w:pPr>
        <w:ind w:left="1287" w:hanging="360"/>
      </w:pPr>
    </w:lvl>
    <w:lvl w:ilvl="1" w:tplc="6FA0ABF8" w:tentative="1">
      <w:start w:val="1"/>
      <w:numFmt w:val="lowerLetter"/>
      <w:lvlText w:val="%2."/>
      <w:lvlJc w:val="left"/>
      <w:pPr>
        <w:ind w:left="2007" w:hanging="360"/>
      </w:pPr>
    </w:lvl>
    <w:lvl w:ilvl="2" w:tplc="FDD0D694" w:tentative="1">
      <w:start w:val="1"/>
      <w:numFmt w:val="lowerRoman"/>
      <w:lvlText w:val="%3."/>
      <w:lvlJc w:val="right"/>
      <w:pPr>
        <w:ind w:left="2727" w:hanging="180"/>
      </w:pPr>
    </w:lvl>
    <w:lvl w:ilvl="3" w:tplc="95A686AA" w:tentative="1">
      <w:start w:val="1"/>
      <w:numFmt w:val="decimal"/>
      <w:lvlText w:val="%4."/>
      <w:lvlJc w:val="left"/>
      <w:pPr>
        <w:ind w:left="3447" w:hanging="360"/>
      </w:pPr>
    </w:lvl>
    <w:lvl w:ilvl="4" w:tplc="8A52E62C" w:tentative="1">
      <w:start w:val="1"/>
      <w:numFmt w:val="lowerLetter"/>
      <w:lvlText w:val="%5."/>
      <w:lvlJc w:val="left"/>
      <w:pPr>
        <w:ind w:left="4167" w:hanging="360"/>
      </w:pPr>
    </w:lvl>
    <w:lvl w:ilvl="5" w:tplc="D3F26B3C" w:tentative="1">
      <w:start w:val="1"/>
      <w:numFmt w:val="lowerRoman"/>
      <w:lvlText w:val="%6."/>
      <w:lvlJc w:val="right"/>
      <w:pPr>
        <w:ind w:left="4887" w:hanging="180"/>
      </w:pPr>
    </w:lvl>
    <w:lvl w:ilvl="6" w:tplc="40C89EB6" w:tentative="1">
      <w:start w:val="1"/>
      <w:numFmt w:val="decimal"/>
      <w:lvlText w:val="%7."/>
      <w:lvlJc w:val="left"/>
      <w:pPr>
        <w:ind w:left="5607" w:hanging="360"/>
      </w:pPr>
    </w:lvl>
    <w:lvl w:ilvl="7" w:tplc="4CBE890E" w:tentative="1">
      <w:start w:val="1"/>
      <w:numFmt w:val="lowerLetter"/>
      <w:lvlText w:val="%8."/>
      <w:lvlJc w:val="left"/>
      <w:pPr>
        <w:ind w:left="6327" w:hanging="360"/>
      </w:pPr>
    </w:lvl>
    <w:lvl w:ilvl="8" w:tplc="45F08D3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9F028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D7D495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5E2CB38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0F8E0C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2B42F24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4FC4AA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03C6F4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614197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39EA47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8BB403D4">
      <w:start w:val="1"/>
      <w:numFmt w:val="decimal"/>
      <w:lvlText w:val="%1."/>
      <w:lvlJc w:val="left"/>
      <w:pPr>
        <w:ind w:left="360" w:hanging="360"/>
      </w:pPr>
    </w:lvl>
    <w:lvl w:ilvl="1" w:tplc="3BCC4AA6" w:tentative="1">
      <w:start w:val="1"/>
      <w:numFmt w:val="lowerLetter"/>
      <w:lvlText w:val="%2."/>
      <w:lvlJc w:val="left"/>
      <w:pPr>
        <w:ind w:left="1080" w:hanging="360"/>
      </w:pPr>
    </w:lvl>
    <w:lvl w:ilvl="2" w:tplc="31388F96" w:tentative="1">
      <w:start w:val="1"/>
      <w:numFmt w:val="lowerRoman"/>
      <w:lvlText w:val="%3."/>
      <w:lvlJc w:val="right"/>
      <w:pPr>
        <w:ind w:left="1800" w:hanging="180"/>
      </w:pPr>
    </w:lvl>
    <w:lvl w:ilvl="3" w:tplc="0EC274B0" w:tentative="1">
      <w:start w:val="1"/>
      <w:numFmt w:val="decimal"/>
      <w:lvlText w:val="%4."/>
      <w:lvlJc w:val="left"/>
      <w:pPr>
        <w:ind w:left="2520" w:hanging="360"/>
      </w:pPr>
    </w:lvl>
    <w:lvl w:ilvl="4" w:tplc="E15E6258" w:tentative="1">
      <w:start w:val="1"/>
      <w:numFmt w:val="lowerLetter"/>
      <w:lvlText w:val="%5."/>
      <w:lvlJc w:val="left"/>
      <w:pPr>
        <w:ind w:left="3240" w:hanging="360"/>
      </w:pPr>
    </w:lvl>
    <w:lvl w:ilvl="5" w:tplc="2C0A07EA" w:tentative="1">
      <w:start w:val="1"/>
      <w:numFmt w:val="lowerRoman"/>
      <w:lvlText w:val="%6."/>
      <w:lvlJc w:val="right"/>
      <w:pPr>
        <w:ind w:left="3960" w:hanging="180"/>
      </w:pPr>
    </w:lvl>
    <w:lvl w:ilvl="6" w:tplc="208E3250" w:tentative="1">
      <w:start w:val="1"/>
      <w:numFmt w:val="decimal"/>
      <w:lvlText w:val="%7."/>
      <w:lvlJc w:val="left"/>
      <w:pPr>
        <w:ind w:left="4680" w:hanging="360"/>
      </w:pPr>
    </w:lvl>
    <w:lvl w:ilvl="7" w:tplc="7E24A3CA" w:tentative="1">
      <w:start w:val="1"/>
      <w:numFmt w:val="lowerLetter"/>
      <w:lvlText w:val="%8."/>
      <w:lvlJc w:val="left"/>
      <w:pPr>
        <w:ind w:left="5400" w:hanging="360"/>
      </w:pPr>
    </w:lvl>
    <w:lvl w:ilvl="8" w:tplc="20D035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97144A58">
      <w:start w:val="1"/>
      <w:numFmt w:val="upperRoman"/>
      <w:lvlText w:val="%1."/>
      <w:lvlJc w:val="right"/>
      <w:pPr>
        <w:ind w:left="360" w:hanging="360"/>
      </w:pPr>
    </w:lvl>
    <w:lvl w:ilvl="1" w:tplc="6EAE6FE0" w:tentative="1">
      <w:start w:val="1"/>
      <w:numFmt w:val="lowerLetter"/>
      <w:lvlText w:val="%2."/>
      <w:lvlJc w:val="left"/>
      <w:pPr>
        <w:ind w:left="1080" w:hanging="360"/>
      </w:pPr>
    </w:lvl>
    <w:lvl w:ilvl="2" w:tplc="560C78EA" w:tentative="1">
      <w:start w:val="1"/>
      <w:numFmt w:val="lowerRoman"/>
      <w:lvlText w:val="%3."/>
      <w:lvlJc w:val="right"/>
      <w:pPr>
        <w:ind w:left="1800" w:hanging="180"/>
      </w:pPr>
    </w:lvl>
    <w:lvl w:ilvl="3" w:tplc="05BEB5F2" w:tentative="1">
      <w:start w:val="1"/>
      <w:numFmt w:val="decimal"/>
      <w:lvlText w:val="%4."/>
      <w:lvlJc w:val="left"/>
      <w:pPr>
        <w:ind w:left="2520" w:hanging="360"/>
      </w:pPr>
    </w:lvl>
    <w:lvl w:ilvl="4" w:tplc="86365EA4" w:tentative="1">
      <w:start w:val="1"/>
      <w:numFmt w:val="lowerLetter"/>
      <w:lvlText w:val="%5."/>
      <w:lvlJc w:val="left"/>
      <w:pPr>
        <w:ind w:left="3240" w:hanging="360"/>
      </w:pPr>
    </w:lvl>
    <w:lvl w:ilvl="5" w:tplc="47B456EE" w:tentative="1">
      <w:start w:val="1"/>
      <w:numFmt w:val="lowerRoman"/>
      <w:lvlText w:val="%6."/>
      <w:lvlJc w:val="right"/>
      <w:pPr>
        <w:ind w:left="3960" w:hanging="180"/>
      </w:pPr>
    </w:lvl>
    <w:lvl w:ilvl="6" w:tplc="6AD4BA26" w:tentative="1">
      <w:start w:val="1"/>
      <w:numFmt w:val="decimal"/>
      <w:lvlText w:val="%7."/>
      <w:lvlJc w:val="left"/>
      <w:pPr>
        <w:ind w:left="4680" w:hanging="360"/>
      </w:pPr>
    </w:lvl>
    <w:lvl w:ilvl="7" w:tplc="CC44C896" w:tentative="1">
      <w:start w:val="1"/>
      <w:numFmt w:val="lowerLetter"/>
      <w:lvlText w:val="%8."/>
      <w:lvlJc w:val="left"/>
      <w:pPr>
        <w:ind w:left="5400" w:hanging="360"/>
      </w:pPr>
    </w:lvl>
    <w:lvl w:ilvl="8" w:tplc="C03079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BA025D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8FB8EDEE" w:tentative="1">
      <w:start w:val="1"/>
      <w:numFmt w:val="lowerLetter"/>
      <w:lvlText w:val="%2."/>
      <w:lvlJc w:val="left"/>
      <w:pPr>
        <w:ind w:left="1440" w:hanging="360"/>
      </w:pPr>
    </w:lvl>
    <w:lvl w:ilvl="2" w:tplc="5526165A" w:tentative="1">
      <w:start w:val="1"/>
      <w:numFmt w:val="lowerRoman"/>
      <w:lvlText w:val="%3."/>
      <w:lvlJc w:val="right"/>
      <w:pPr>
        <w:ind w:left="2160" w:hanging="180"/>
      </w:pPr>
    </w:lvl>
    <w:lvl w:ilvl="3" w:tplc="D94A67D2" w:tentative="1">
      <w:start w:val="1"/>
      <w:numFmt w:val="decimal"/>
      <w:lvlText w:val="%4."/>
      <w:lvlJc w:val="left"/>
      <w:pPr>
        <w:ind w:left="2880" w:hanging="360"/>
      </w:pPr>
    </w:lvl>
    <w:lvl w:ilvl="4" w:tplc="594C4EDC" w:tentative="1">
      <w:start w:val="1"/>
      <w:numFmt w:val="lowerLetter"/>
      <w:lvlText w:val="%5."/>
      <w:lvlJc w:val="left"/>
      <w:pPr>
        <w:ind w:left="3600" w:hanging="360"/>
      </w:pPr>
    </w:lvl>
    <w:lvl w:ilvl="5" w:tplc="D534A238" w:tentative="1">
      <w:start w:val="1"/>
      <w:numFmt w:val="lowerRoman"/>
      <w:lvlText w:val="%6."/>
      <w:lvlJc w:val="right"/>
      <w:pPr>
        <w:ind w:left="4320" w:hanging="180"/>
      </w:pPr>
    </w:lvl>
    <w:lvl w:ilvl="6" w:tplc="DC0EAE38" w:tentative="1">
      <w:start w:val="1"/>
      <w:numFmt w:val="decimal"/>
      <w:lvlText w:val="%7."/>
      <w:lvlJc w:val="left"/>
      <w:pPr>
        <w:ind w:left="5040" w:hanging="360"/>
      </w:pPr>
    </w:lvl>
    <w:lvl w:ilvl="7" w:tplc="4D202AE8" w:tentative="1">
      <w:start w:val="1"/>
      <w:numFmt w:val="lowerLetter"/>
      <w:lvlText w:val="%8."/>
      <w:lvlJc w:val="left"/>
      <w:pPr>
        <w:ind w:left="5760" w:hanging="360"/>
      </w:pPr>
    </w:lvl>
    <w:lvl w:ilvl="8" w:tplc="7F1A8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F30B7"/>
    <w:multiLevelType w:val="hybridMultilevel"/>
    <w:tmpl w:val="48F2C48E"/>
    <w:lvl w:ilvl="0" w:tplc="4720F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4E67A4" w:tentative="1">
      <w:start w:val="1"/>
      <w:numFmt w:val="lowerLetter"/>
      <w:lvlText w:val="%2."/>
      <w:lvlJc w:val="left"/>
      <w:pPr>
        <w:ind w:left="1440" w:hanging="360"/>
      </w:pPr>
    </w:lvl>
    <w:lvl w:ilvl="2" w:tplc="82767B8A" w:tentative="1">
      <w:start w:val="1"/>
      <w:numFmt w:val="lowerRoman"/>
      <w:lvlText w:val="%3."/>
      <w:lvlJc w:val="right"/>
      <w:pPr>
        <w:ind w:left="2160" w:hanging="180"/>
      </w:pPr>
    </w:lvl>
    <w:lvl w:ilvl="3" w:tplc="FE525686" w:tentative="1">
      <w:start w:val="1"/>
      <w:numFmt w:val="decimal"/>
      <w:lvlText w:val="%4."/>
      <w:lvlJc w:val="left"/>
      <w:pPr>
        <w:ind w:left="2880" w:hanging="360"/>
      </w:pPr>
    </w:lvl>
    <w:lvl w:ilvl="4" w:tplc="C3926FBC" w:tentative="1">
      <w:start w:val="1"/>
      <w:numFmt w:val="lowerLetter"/>
      <w:lvlText w:val="%5."/>
      <w:lvlJc w:val="left"/>
      <w:pPr>
        <w:ind w:left="3600" w:hanging="360"/>
      </w:pPr>
    </w:lvl>
    <w:lvl w:ilvl="5" w:tplc="F548606A" w:tentative="1">
      <w:start w:val="1"/>
      <w:numFmt w:val="lowerRoman"/>
      <w:lvlText w:val="%6."/>
      <w:lvlJc w:val="right"/>
      <w:pPr>
        <w:ind w:left="4320" w:hanging="180"/>
      </w:pPr>
    </w:lvl>
    <w:lvl w:ilvl="6" w:tplc="45FA010E" w:tentative="1">
      <w:start w:val="1"/>
      <w:numFmt w:val="decimal"/>
      <w:lvlText w:val="%7."/>
      <w:lvlJc w:val="left"/>
      <w:pPr>
        <w:ind w:left="5040" w:hanging="360"/>
      </w:pPr>
    </w:lvl>
    <w:lvl w:ilvl="7" w:tplc="B1A22138" w:tentative="1">
      <w:start w:val="1"/>
      <w:numFmt w:val="lowerLetter"/>
      <w:lvlText w:val="%8."/>
      <w:lvlJc w:val="left"/>
      <w:pPr>
        <w:ind w:left="5760" w:hanging="360"/>
      </w:pPr>
    </w:lvl>
    <w:lvl w:ilvl="8" w:tplc="DB062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D291A"/>
    <w:multiLevelType w:val="hybridMultilevel"/>
    <w:tmpl w:val="11CAF696"/>
    <w:lvl w:ilvl="0" w:tplc="7856218A">
      <w:start w:val="1"/>
      <w:numFmt w:val="decimal"/>
      <w:lvlText w:val="%1."/>
      <w:lvlJc w:val="left"/>
      <w:pPr>
        <w:ind w:left="720" w:hanging="360"/>
      </w:pPr>
    </w:lvl>
    <w:lvl w:ilvl="1" w:tplc="2D46205E" w:tentative="1">
      <w:start w:val="1"/>
      <w:numFmt w:val="lowerLetter"/>
      <w:lvlText w:val="%2."/>
      <w:lvlJc w:val="left"/>
      <w:pPr>
        <w:ind w:left="1440" w:hanging="360"/>
      </w:pPr>
    </w:lvl>
    <w:lvl w:ilvl="2" w:tplc="16C4B812" w:tentative="1">
      <w:start w:val="1"/>
      <w:numFmt w:val="lowerRoman"/>
      <w:lvlText w:val="%3."/>
      <w:lvlJc w:val="right"/>
      <w:pPr>
        <w:ind w:left="2160" w:hanging="180"/>
      </w:pPr>
    </w:lvl>
    <w:lvl w:ilvl="3" w:tplc="1A56D328" w:tentative="1">
      <w:start w:val="1"/>
      <w:numFmt w:val="decimal"/>
      <w:lvlText w:val="%4."/>
      <w:lvlJc w:val="left"/>
      <w:pPr>
        <w:ind w:left="2880" w:hanging="360"/>
      </w:pPr>
    </w:lvl>
    <w:lvl w:ilvl="4" w:tplc="1C787EB6" w:tentative="1">
      <w:start w:val="1"/>
      <w:numFmt w:val="lowerLetter"/>
      <w:lvlText w:val="%5."/>
      <w:lvlJc w:val="left"/>
      <w:pPr>
        <w:ind w:left="3600" w:hanging="360"/>
      </w:pPr>
    </w:lvl>
    <w:lvl w:ilvl="5" w:tplc="6F18688E" w:tentative="1">
      <w:start w:val="1"/>
      <w:numFmt w:val="lowerRoman"/>
      <w:lvlText w:val="%6."/>
      <w:lvlJc w:val="right"/>
      <w:pPr>
        <w:ind w:left="4320" w:hanging="180"/>
      </w:pPr>
    </w:lvl>
    <w:lvl w:ilvl="6" w:tplc="B16E577A" w:tentative="1">
      <w:start w:val="1"/>
      <w:numFmt w:val="decimal"/>
      <w:lvlText w:val="%7."/>
      <w:lvlJc w:val="left"/>
      <w:pPr>
        <w:ind w:left="5040" w:hanging="360"/>
      </w:pPr>
    </w:lvl>
    <w:lvl w:ilvl="7" w:tplc="4D02DAD2" w:tentative="1">
      <w:start w:val="1"/>
      <w:numFmt w:val="lowerLetter"/>
      <w:lvlText w:val="%8."/>
      <w:lvlJc w:val="left"/>
      <w:pPr>
        <w:ind w:left="5760" w:hanging="360"/>
      </w:pPr>
    </w:lvl>
    <w:lvl w:ilvl="8" w:tplc="6504C3D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505070">
    <w:abstractNumId w:val="0"/>
  </w:num>
  <w:num w:numId="2" w16cid:durableId="933586770">
    <w:abstractNumId w:val="8"/>
  </w:num>
  <w:num w:numId="3" w16cid:durableId="927274818">
    <w:abstractNumId w:val="1"/>
  </w:num>
  <w:num w:numId="4" w16cid:durableId="1336109626">
    <w:abstractNumId w:val="10"/>
  </w:num>
  <w:num w:numId="5" w16cid:durableId="110901609">
    <w:abstractNumId w:val="4"/>
  </w:num>
  <w:num w:numId="6" w16cid:durableId="2129816596">
    <w:abstractNumId w:val="11"/>
  </w:num>
  <w:num w:numId="7" w16cid:durableId="954556322">
    <w:abstractNumId w:val="14"/>
  </w:num>
  <w:num w:numId="8" w16cid:durableId="4535256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5744862">
    <w:abstractNumId w:val="7"/>
  </w:num>
  <w:num w:numId="10" w16cid:durableId="894585440">
    <w:abstractNumId w:val="3"/>
  </w:num>
  <w:num w:numId="11" w16cid:durableId="1348822694">
    <w:abstractNumId w:val="5"/>
  </w:num>
  <w:num w:numId="12" w16cid:durableId="1295913168">
    <w:abstractNumId w:val="2"/>
  </w:num>
  <w:num w:numId="13" w16cid:durableId="236207141">
    <w:abstractNumId w:val="6"/>
  </w:num>
  <w:num w:numId="14" w16cid:durableId="1385182564">
    <w:abstractNumId w:val="12"/>
  </w:num>
  <w:num w:numId="15" w16cid:durableId="4995829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5551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2F"/>
    <w:rsid w:val="0009632F"/>
    <w:rsid w:val="000B7D3B"/>
    <w:rsid w:val="001005AF"/>
    <w:rsid w:val="001F4DBE"/>
    <w:rsid w:val="001F7BB4"/>
    <w:rsid w:val="002917E1"/>
    <w:rsid w:val="002B5F8C"/>
    <w:rsid w:val="003D29DB"/>
    <w:rsid w:val="003D7EBA"/>
    <w:rsid w:val="004F4379"/>
    <w:rsid w:val="00674C94"/>
    <w:rsid w:val="00721CB1"/>
    <w:rsid w:val="00762CB0"/>
    <w:rsid w:val="00791D91"/>
    <w:rsid w:val="00813CA2"/>
    <w:rsid w:val="00827445"/>
    <w:rsid w:val="008A21D0"/>
    <w:rsid w:val="008F79CD"/>
    <w:rsid w:val="00911FCF"/>
    <w:rsid w:val="009764FE"/>
    <w:rsid w:val="00C22E50"/>
    <w:rsid w:val="00C907E6"/>
    <w:rsid w:val="00DD3E52"/>
    <w:rsid w:val="00E32F30"/>
    <w:rsid w:val="00EA0B31"/>
    <w:rsid w:val="00F008B5"/>
    <w:rsid w:val="00F9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8CAB6"/>
  <w15:docId w15:val="{DD9A358E-74F1-41D5-A0A1-BC6D9269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aliases w:val="Akapit z listą1,Akapit z listą11,Akapit z listą31,BulletC,Bullets,Kolorowa lista — akcent 11,List Paragraph1,List Paragraph_0,List Paragraph_0_0,List Paragraph_0_0_0,Normal_0,Normal_1,Numerowanie,Obiekt,Wyliczanie,Wypunktowanie,normalny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Kolorowa lista — akcent 11 Znak,List Paragraph1 Znak,List Paragraph_0 Znak,List Paragraph_0_0 Znak,List Paragraph_0_0_0 Znak,Normal_0 Znak"/>
    <w:link w:val="Akapitzlist"/>
    <w:uiPriority w:val="34"/>
    <w:qFormat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1F4D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Magdalena Drąg-Śmigalska</cp:lastModifiedBy>
  <cp:revision>3</cp:revision>
  <dcterms:created xsi:type="dcterms:W3CDTF">2024-08-12T05:30:00Z</dcterms:created>
  <dcterms:modified xsi:type="dcterms:W3CDTF">2024-08-12T05:32:00Z</dcterms:modified>
</cp:coreProperties>
</file>