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172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E464B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B511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875D2" w:rsidRDefault="00D875D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875D2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DOOŚ-WDŚZOO.420.9.2022.SK.2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B775F" w:rsidRPr="002B775F" w:rsidRDefault="002B775F" w:rsidP="002B7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775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2B775F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2B775F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Warszawie z dnia 25 lutego 2022 r., znak: WOOŚ-II.420.126.2020.AP.6, odmawiającej określenia środowiskowych uwarunkowań realizacji przedsięwzięcia pn. Zmiana lasu na użytek rolny na działkach o nr.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ew. 8 i 9, obręb 0037 Zapiecze, gmina Troszyn, powiat ostrołęcki</w:t>
      </w:r>
      <w:r w:rsidRPr="002B775F">
        <w:rPr>
          <w:rFonts w:asciiTheme="minorHAnsi" w:hAnsiTheme="minorHAnsi" w:cstheme="minorHAnsi"/>
          <w:bCs/>
          <w:color w:val="000000"/>
          <w:sz w:val="24"/>
          <w:szCs w:val="24"/>
        </w:rPr>
        <w:t>, województwo mazowieckie nie mogło być zakończone w ustawowym terminie.</w:t>
      </w:r>
    </w:p>
    <w:p w:rsidR="002B775F" w:rsidRPr="002B775F" w:rsidRDefault="002B775F" w:rsidP="002B7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775F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skomplikowany charakter sprawy.</w:t>
      </w:r>
    </w:p>
    <w:p w:rsidR="002B775F" w:rsidRPr="002B775F" w:rsidRDefault="002B775F" w:rsidP="002B7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775F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</w:t>
      </w:r>
    </w:p>
    <w:p w:rsidR="002B775F" w:rsidRPr="002B775F" w:rsidRDefault="002B775F" w:rsidP="002B7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775F">
        <w:rPr>
          <w:rFonts w:asciiTheme="minorHAnsi" w:hAnsiTheme="minorHAnsi" w:cstheme="minorHAnsi"/>
          <w:bCs/>
          <w:color w:val="000000"/>
          <w:sz w:val="24"/>
          <w:szCs w:val="24"/>
        </w:rPr>
        <w:t>dzień 29 lipca 2022 r.</w:t>
      </w:r>
    </w:p>
    <w:p w:rsidR="002B775F" w:rsidRDefault="002B775F" w:rsidP="002B7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775F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2B775F" w:rsidRDefault="002B775F" w:rsidP="002B775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2B775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2B775F" w:rsidRPr="002B775F" w:rsidRDefault="002B775F" w:rsidP="002B775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B775F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2B775F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prawie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2B775F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2B775F" w:rsidRPr="002B775F" w:rsidRDefault="002B775F" w:rsidP="002B775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2B775F">
        <w:rPr>
          <w:rFonts w:asciiTheme="minorHAnsi" w:hAnsiTheme="minorHAnsi" w:cstheme="minorHAnsi"/>
          <w:bCs/>
        </w:rPr>
        <w:t xml:space="preserve"> służy prawo do wniesienia ponaglenia, jeżeli: 1</w:t>
      </w:r>
      <w:r>
        <w:rPr>
          <w:rFonts w:asciiTheme="minorHAnsi" w:hAnsiTheme="minorHAnsi" w:cstheme="minorHAnsi"/>
          <w:bCs/>
        </w:rPr>
        <w:t>) nie</w:t>
      </w:r>
      <w:r w:rsidRPr="002B775F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2B775F">
        <w:rPr>
          <w:rFonts w:asciiTheme="minorHAnsi" w:hAnsiTheme="minorHAnsi" w:cstheme="minorHAnsi"/>
          <w:bCs/>
        </w:rPr>
        <w:lastRenderedPageBreak/>
        <w:t>zgodnie z art, 36 § 1 (bezczynność); 2) postępowanie jest prowadzone dłużej niż jest to niezbędne do załatwienia sprawy (przewlekłość).</w:t>
      </w:r>
    </w:p>
    <w:p w:rsidR="002B775F" w:rsidRPr="002B775F" w:rsidRDefault="002B775F" w:rsidP="002B775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B775F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</w:t>
      </w:r>
      <w:r>
        <w:rPr>
          <w:rFonts w:asciiTheme="minorHAnsi" w:hAnsiTheme="minorHAnsi" w:cstheme="minorHAnsi"/>
          <w:bCs/>
        </w:rPr>
        <w:t>oże nastąpić w formie publicznego</w:t>
      </w:r>
      <w:bookmarkStart w:id="0" w:name="_GoBack"/>
      <w:bookmarkEnd w:id="0"/>
      <w:r w:rsidRPr="002B775F">
        <w:rPr>
          <w:rFonts w:asciiTheme="minorHAnsi" w:hAnsiTheme="minorHAnsi" w:cstheme="minorHAnsi"/>
          <w:bCs/>
        </w:rPr>
        <w:t xml:space="preserve">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2B775F" w:rsidP="002B775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B775F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2B775F">
        <w:rPr>
          <w:rFonts w:asciiTheme="minorHAnsi" w:hAnsiTheme="minorHAnsi" w:cstheme="minorHAnsi"/>
          <w:bCs/>
        </w:rPr>
        <w:t>ooś</w:t>
      </w:r>
      <w:proofErr w:type="spellEnd"/>
      <w:r w:rsidRPr="002B775F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70" w:rsidRDefault="00811970">
      <w:pPr>
        <w:spacing w:after="0" w:line="240" w:lineRule="auto"/>
      </w:pPr>
      <w:r>
        <w:separator/>
      </w:r>
    </w:p>
  </w:endnote>
  <w:endnote w:type="continuationSeparator" w:id="0">
    <w:p w:rsidR="00811970" w:rsidRDefault="0081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B775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1197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70" w:rsidRDefault="00811970">
      <w:pPr>
        <w:spacing w:after="0" w:line="240" w:lineRule="auto"/>
      </w:pPr>
      <w:r>
        <w:separator/>
      </w:r>
    </w:p>
  </w:footnote>
  <w:footnote w:type="continuationSeparator" w:id="0">
    <w:p w:rsidR="00811970" w:rsidRDefault="0081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81197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1197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1197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B775F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11970"/>
    <w:rsid w:val="0084152D"/>
    <w:rsid w:val="0085442F"/>
    <w:rsid w:val="009D26BB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A0A2B"/>
    <w:rsid w:val="00CF3313"/>
    <w:rsid w:val="00D231CE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D5CD-E141-4F00-82F3-FFB5AEFD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2023-07-10T08:51:00Z</dcterms:created>
  <dcterms:modified xsi:type="dcterms:W3CDTF">2023-07-10T08:56:00Z</dcterms:modified>
</cp:coreProperties>
</file>