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8606E" w14:textId="7E612B38" w:rsidR="007D4E48" w:rsidRPr="007D4E48" w:rsidRDefault="007D4E48" w:rsidP="007D4E48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</w:pPr>
      <w:r w:rsidRPr="007D4E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>Chcesz produkować żywność? A może zamierzasz prowadzić bar, kawiarnię</w:t>
      </w:r>
      <w:r w:rsidR="008644E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>, sklep spożywczy</w:t>
      </w:r>
      <w:r w:rsidRPr="007D4E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 xml:space="preserve"> lub food trucka? Zanim rozpoczniesz działalność, uzyskaj zatwierdzenie i wpis do rejestru zakładów podlegających kontroli Sanepidu.</w:t>
      </w:r>
    </w:p>
    <w:p w14:paraId="29D84A7B" w14:textId="0D472B22" w:rsidR="007D4E48" w:rsidRPr="007D4E48" w:rsidRDefault="007D4E48" w:rsidP="007D4E48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pl-PL"/>
        </w:rPr>
      </w:pPr>
      <w:bookmarkStart w:id="0" w:name="_Hlk138142982"/>
      <w:r w:rsidRPr="007D4E48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Złóż wniosek</w:t>
      </w:r>
      <w:r w:rsidR="00BE415C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:</w:t>
      </w:r>
      <w:bookmarkEnd w:id="0"/>
      <w:r w:rsidR="00BE415C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 </w:t>
      </w:r>
      <w:r w:rsidR="008644E7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„</w:t>
      </w:r>
      <w:r w:rsidRPr="007D4E48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Wniosek o zatwierdzenie zakładu i wpis do rejestru zakładów podlegających urzędowej kontroli organów Państwowej Inspekcji Sanitarnej" co najmniej 14 dni przed planowanym rozpoczęciem działalności. </w:t>
      </w:r>
    </w:p>
    <w:p w14:paraId="72394A96" w14:textId="31CC1CE5" w:rsidR="005638B4" w:rsidRPr="0088639A" w:rsidRDefault="007D4E48" w:rsidP="0088639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pl-PL"/>
        </w:rPr>
      </w:pPr>
      <w:r w:rsidRPr="007D4E48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Prosimy o podanie numeru kontaktowego na wniosku.</w:t>
      </w:r>
    </w:p>
    <w:p w14:paraId="592C4DA7" w14:textId="7D8F017E" w:rsidR="007D4E48" w:rsidRPr="007D4E48" w:rsidRDefault="007D4E48" w:rsidP="007D4E48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pl-PL"/>
        </w:rPr>
      </w:pPr>
      <w:r w:rsidRPr="007D4E48">
        <w:rPr>
          <w:rFonts w:ascii="Times New Roman" w:eastAsia="Times New Roman" w:hAnsi="Times New Roman" w:cs="Times New Roman"/>
          <w:b/>
          <w:sz w:val="28"/>
          <w:szCs w:val="28"/>
          <w:u w:val="single"/>
          <w:lang w:val="pl-PL"/>
        </w:rPr>
        <w:t>Potrzebne dokumenty:</w:t>
      </w:r>
    </w:p>
    <w:p w14:paraId="13ABE892" w14:textId="35613F16" w:rsidR="007D4E48" w:rsidRPr="00160739" w:rsidRDefault="007D4E48" w:rsidP="00160739">
      <w:pPr>
        <w:numPr>
          <w:ilvl w:val="1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Sprawozdanie 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badania wody </w:t>
      </w:r>
      <w:r w:rsidR="0016073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w kierunku parametrów mikrobiologicznych </w:t>
      </w:r>
      <w:r w:rsidR="008B0E59" w:rsidRPr="008B0E5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>(dotyczy wody wodociągowej</w:t>
      </w:r>
      <w:r w:rsidR="0016073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 xml:space="preserve">) </w:t>
      </w:r>
      <w:r w:rsidR="0016073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/ w kierunku parametrów mikrobiologicznych i fizyko-chemicznych </w:t>
      </w:r>
      <w:r w:rsidR="00160739" w:rsidRPr="0016073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>(dotyczy wody z ujęcia własnego).</w:t>
      </w:r>
    </w:p>
    <w:p w14:paraId="4505E7E7" w14:textId="73C406B1" w:rsidR="007D4E48" w:rsidRPr="007D4E48" w:rsidRDefault="007D4E48" w:rsidP="007D4E48">
      <w:pPr>
        <w:numPr>
          <w:ilvl w:val="1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D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okument potwierdzający drożność i skuteczność działania systemu wentylacji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mechanicznej </w:t>
      </w:r>
      <w:r w:rsidR="008B0E59" w:rsidRPr="008B0E5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>(jeśli dotyczy)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lub drożność kanałów grawitacyjnych.</w:t>
      </w:r>
      <w:r w:rsidR="0088639A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Jeśli zamierzasz prowadzić działalność gastronomiczną / handlową w food trucku lub innym obiekcie sezonowym, ruchomym lub tymczasowym ten punkt Cię nie dotyczy.  </w:t>
      </w:r>
    </w:p>
    <w:p w14:paraId="4A60757C" w14:textId="02366762" w:rsidR="00BE415C" w:rsidRPr="005638B4" w:rsidRDefault="007D4E48" w:rsidP="005638B4">
      <w:pPr>
        <w:numPr>
          <w:ilvl w:val="1"/>
          <w:numId w:val="2"/>
        </w:num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</w:pP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Opracowane procedur</w:t>
      </w:r>
      <w:r w:rsidR="00E27F34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y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Dobr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ej 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Praktyk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i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Higieniczn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ej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(GHP)</w:t>
      </w:r>
      <w:r w:rsidR="00E27F34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,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 </w:t>
      </w:r>
      <w:r w:rsidR="00E27F34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br/>
        <w:t>(</w:t>
      </w:r>
      <w:r w:rsidR="008B0E59" w:rsidRPr="008B0E5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>i jeśli dotyczy</w:t>
      </w:r>
      <w:r w:rsidR="00E27F3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>)</w:t>
      </w:r>
      <w:r w:rsidR="008B0E5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pl-PL"/>
        </w:rPr>
        <w:t xml:space="preserve"> 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Dobr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ej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Praktyk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i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Produkcyjn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ej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(GMP)</w:t>
      </w:r>
      <w:r w:rsidR="008B0E59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</w:t>
      </w:r>
      <w:r w:rsidRPr="007D4E48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 xml:space="preserve"> </w:t>
      </w:r>
      <w:r w:rsidR="00E27F34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na zasadach systemu HACCP</w:t>
      </w:r>
      <w:r w:rsidR="00BE415C">
        <w:rPr>
          <w:rFonts w:ascii="Times New Roman" w:eastAsia="Times New Roman" w:hAnsi="Times New Roman" w:cs="Times New Roman"/>
          <w:color w:val="000000"/>
          <w:sz w:val="28"/>
          <w:szCs w:val="28"/>
          <w:lang w:val="pl-PL"/>
        </w:rPr>
        <w:t>, dostosowane do zakresu planowanej działalności żywieniowej.</w:t>
      </w:r>
      <w:bookmarkStart w:id="1" w:name="_heading=h.1fob9te"/>
      <w:bookmarkEnd w:id="1"/>
    </w:p>
    <w:p w14:paraId="29AD4900" w14:textId="73506B3E" w:rsidR="007D4E48" w:rsidRPr="0088639A" w:rsidRDefault="0088639A" w:rsidP="007D4E48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Na Twój wniosek u</w:t>
      </w:r>
      <w:r w:rsidR="007D4E48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rząd przeprowadzi kontrolę w twoim zakładzie. </w:t>
      </w:r>
      <w:r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br/>
      </w:r>
      <w:r w:rsidR="007D4E48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Jeśli jej wynik będzie pozytywny, </w:t>
      </w:r>
      <w:r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tzn. wykażesz że spełniasz wymagania </w:t>
      </w:r>
      <w:r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br/>
      </w:r>
      <w:r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w zakresie infrastruktury, wyposażenia oraz dokumentacji HACCP, </w:t>
      </w:r>
      <w:r w:rsidR="00257F84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otrzymasz decyzję </w:t>
      </w:r>
      <w:r w:rsidR="007D4E48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zatwierdz</w:t>
      </w:r>
      <w:r w:rsidR="00257F84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ającą</w:t>
      </w:r>
      <w:r w:rsidR="007D4E48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 oraz</w:t>
      </w:r>
      <w:r w:rsidR="00257F84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 zaświadczenie o</w:t>
      </w:r>
      <w:r w:rsidR="007D4E48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 wpis</w:t>
      </w:r>
      <w:r w:rsidR="00257F84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ie</w:t>
      </w:r>
      <w:r w:rsidR="007D4E48" w:rsidRP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 do rejestru.</w:t>
      </w:r>
    </w:p>
    <w:tbl>
      <w:tblPr>
        <w:tblpPr w:leftFromText="141" w:rightFromText="141" w:vertAnchor="text" w:horzAnchor="margin" w:tblpY="44"/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88639A" w:rsidRPr="007D4E48" w14:paraId="1BC5ED82" w14:textId="77777777" w:rsidTr="0088639A"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E1AFA" w14:textId="77777777" w:rsidR="0088639A" w:rsidRPr="00160739" w:rsidRDefault="0088639A" w:rsidP="0088639A">
            <w:pPr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</w:pP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>Usługa będzie bezpłatna, jeśli urzędnicy kontrolujący twój zakład nie dopatrzą się żadnych uchybień.</w:t>
            </w:r>
          </w:p>
          <w:p w14:paraId="7C2D92B4" w14:textId="77777777" w:rsidR="0088639A" w:rsidRPr="00160739" w:rsidRDefault="0088639A" w:rsidP="0088639A">
            <w:pPr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</w:pP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>Jeśli jednak stwierdzą nieprawidłowości, to poniesiesz opłatę. Będzie to:</w:t>
            </w:r>
          </w:p>
          <w:p w14:paraId="7B61F1D5" w14:textId="77777777" w:rsidR="0088639A" w:rsidRPr="00160739" w:rsidRDefault="0088639A" w:rsidP="0088639A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</w:pP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>52 zł za rozpoczęcie kontroli,</w:t>
            </w:r>
          </w:p>
          <w:p w14:paraId="77876EB0" w14:textId="77777777" w:rsidR="0088639A" w:rsidRPr="00160739" w:rsidRDefault="0088639A" w:rsidP="0088639A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</w:pP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>17 zł za każdą rozpoczętą godzinę trwania kontroli.</w:t>
            </w:r>
          </w:p>
          <w:p w14:paraId="21AE4EF3" w14:textId="77777777" w:rsidR="0088639A" w:rsidRPr="00160739" w:rsidRDefault="0088639A" w:rsidP="0088639A">
            <w:pPr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</w:pP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>Minimalna opłata wyniesie więc 69 zł.</w:t>
            </w:r>
          </w:p>
          <w:p w14:paraId="3717813E" w14:textId="52A65777" w:rsidR="0088639A" w:rsidRPr="007D4E48" w:rsidRDefault="0088639A" w:rsidP="0088639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pl-PL"/>
              </w:rPr>
            </w:pP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 xml:space="preserve">Poniesiesz też koszt ponownej wizyty urzędników w twojej zakładzie, </w:t>
            </w: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br/>
              <w:t xml:space="preserve">po usunięciu stwierdzonych wcześniej uchybień. Wtedy także zapłacisz 52 zł </w:t>
            </w:r>
            <w:r w:rsid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br/>
            </w:r>
            <w:r w:rsidRPr="00160739">
              <w:rPr>
                <w:rFonts w:ascii="Times New Roman" w:eastAsia="Times New Roman" w:hAnsi="Times New Roman" w:cs="Times New Roman"/>
                <w:sz w:val="25"/>
                <w:szCs w:val="25"/>
                <w:lang w:val="pl-PL"/>
              </w:rPr>
              <w:t>za rozpoczęcie kontroli oraz również 17 zł za każdą rozpoczętą godzinę jej trwania.</w:t>
            </w:r>
          </w:p>
        </w:tc>
      </w:tr>
    </w:tbl>
    <w:p w14:paraId="03717D2F" w14:textId="77777777" w:rsidR="00BE415C" w:rsidRDefault="00BE415C" w:rsidP="0088639A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</w:pPr>
    </w:p>
    <w:p w14:paraId="1DB6C512" w14:textId="6D6CD698" w:rsidR="007D4E48" w:rsidRPr="007D4E48" w:rsidRDefault="00845BF7" w:rsidP="00845BF7">
      <w:pPr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</w:pPr>
      <w:r w:rsidRPr="00845BF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 xml:space="preserve">Chcesz zmienić dane (np.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>przedsiębiorcy</w:t>
      </w:r>
      <w:r w:rsidRPr="00845BF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>, dane adresowe przedsiębiorc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>y</w:t>
      </w:r>
      <w:r w:rsidRPr="00845BF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pl-PL"/>
        </w:rPr>
        <w:t>, nazwę obiektu) swojego zakładu? Pamiętaj, aby powiadomić o tym Inspekcję Sanitarną. Dotyczy to informacji niezbędnych do wpisu do rejestru zakładów.</w:t>
      </w:r>
    </w:p>
    <w:p w14:paraId="2FB00C57" w14:textId="1596A3B3" w:rsidR="0088639A" w:rsidRDefault="00845BF7" w:rsidP="007D4E48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pl-PL"/>
        </w:rPr>
      </w:pPr>
      <w:r w:rsidRPr="00845BF7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Złóż wniosek</w:t>
      </w:r>
      <w:r w:rsidR="005638B4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:</w:t>
      </w:r>
      <w:r w:rsidR="008644E7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 </w:t>
      </w:r>
      <w:r w:rsidR="007D4E48" w:rsidRPr="007D4E48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„Wniosek o dokonanie zmian w rejestrze zakładów podlegających urzędowej kontroli organów Państwowej Inspekcji Sanitarnej”</w:t>
      </w:r>
      <w:r w:rsidR="005638B4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 xml:space="preserve">, </w:t>
      </w:r>
      <w:r w:rsidR="0088639A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w ciągu 30 dni od daty powstania zmiany.</w:t>
      </w:r>
    </w:p>
    <w:p w14:paraId="5AFBC777" w14:textId="77777777" w:rsidR="007D4E48" w:rsidRDefault="007D4E48" w:rsidP="007431D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pl-PL"/>
        </w:rPr>
      </w:pPr>
      <w:r w:rsidRPr="007D4E48">
        <w:rPr>
          <w:rFonts w:ascii="Times New Roman" w:eastAsia="Times New Roman" w:hAnsi="Times New Roman" w:cs="Times New Roman"/>
          <w:b/>
          <w:sz w:val="28"/>
          <w:szCs w:val="28"/>
          <w:lang w:val="pl-PL"/>
        </w:rPr>
        <w:t>Prosimy o podanie numeru kontaktowego na wniosku.</w:t>
      </w:r>
    </w:p>
    <w:p w14:paraId="7D6F244A" w14:textId="490D181B" w:rsidR="0088639A" w:rsidRPr="007D4E48" w:rsidRDefault="0088639A" w:rsidP="0088639A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pl-PL"/>
        </w:rPr>
      </w:pPr>
      <w:bookmarkStart w:id="2" w:name="_heading=h.q1dtx33yy9m5"/>
      <w:bookmarkEnd w:id="2"/>
      <w:r>
        <w:rPr>
          <w:rFonts w:ascii="Times New Roman" w:eastAsia="Times New Roman" w:hAnsi="Times New Roman" w:cs="Times New Roman"/>
          <w:sz w:val="28"/>
          <w:szCs w:val="28"/>
          <w:lang w:val="pl-PL"/>
        </w:rPr>
        <w:t>Na podstawie złożonego wniosku otrzymasz</w:t>
      </w:r>
      <w:r w:rsidRPr="00257F84">
        <w:rPr>
          <w:rFonts w:ascii="Times New Roman" w:eastAsia="Times New Roman" w:hAnsi="Times New Roman" w:cs="Times New Roman"/>
          <w:sz w:val="28"/>
          <w:szCs w:val="28"/>
          <w:lang w:val="pl-PL"/>
        </w:rPr>
        <w:t xml:space="preserve"> zaświadczenie o wpisie do rejestru. Dokument zawiera numer wpisu twojego zakładu do rejestru i jest zarazem potwierdzeniem, że twój zakład znajduje się pod nadzorem Inspekcji Sanitarnej.</w:t>
      </w:r>
    </w:p>
    <w:p w14:paraId="1C111A24" w14:textId="70775FC4" w:rsidR="0088639A" w:rsidRPr="00BF7C86" w:rsidRDefault="00BF7C86" w:rsidP="00BF7C86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pl-PL"/>
        </w:rPr>
        <w:t>Chcesz zmienić zakres prowadzonej działalności ponad tą, która już została zatwierdzona ?</w:t>
      </w:r>
    </w:p>
    <w:p w14:paraId="1211F5FC" w14:textId="26BE49EC" w:rsidR="00257F84" w:rsidRDefault="00257F84" w:rsidP="007D4E4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pl-PL"/>
        </w:rPr>
      </w:pPr>
      <w:r w:rsidRPr="00257F84">
        <w:rPr>
          <w:rFonts w:ascii="Times New Roman" w:eastAsia="Times New Roman" w:hAnsi="Times New Roman" w:cs="Times New Roman"/>
          <w:sz w:val="28"/>
          <w:szCs w:val="28"/>
          <w:lang w:val="pl-PL"/>
        </w:rPr>
        <w:t>W przypadku, gdy wnioskodawca zamierza zmienić zakres działalności zakładu (np. rozszerzyć lub zmienić profil produkcji), lub, gdy zmieniają się warunki istniejące w zakładzie, wymaga to wydania ponownej decyzji organu Państwowej Inspekcji Sanitarnej o zatwierdzeniu zakładu, co jest poprzed</w:t>
      </w:r>
      <w:r w:rsidR="008644E7">
        <w:rPr>
          <w:rFonts w:ascii="Times New Roman" w:eastAsia="Times New Roman" w:hAnsi="Times New Roman" w:cs="Times New Roman"/>
          <w:sz w:val="28"/>
          <w:szCs w:val="28"/>
          <w:lang w:val="pl-PL"/>
        </w:rPr>
        <w:t>zo</w:t>
      </w:r>
      <w:r w:rsidRPr="00257F84">
        <w:rPr>
          <w:rFonts w:ascii="Times New Roman" w:eastAsia="Times New Roman" w:hAnsi="Times New Roman" w:cs="Times New Roman"/>
          <w:sz w:val="28"/>
          <w:szCs w:val="28"/>
          <w:lang w:val="pl-PL"/>
        </w:rPr>
        <w:t xml:space="preserve">ne kontrolą </w:t>
      </w:r>
      <w:r w:rsidR="008644E7">
        <w:rPr>
          <w:rFonts w:ascii="Times New Roman" w:eastAsia="Times New Roman" w:hAnsi="Times New Roman" w:cs="Times New Roman"/>
          <w:sz w:val="28"/>
          <w:szCs w:val="28"/>
          <w:lang w:val="pl-PL"/>
        </w:rPr>
        <w:br/>
      </w:r>
      <w:r w:rsidRPr="00257F84">
        <w:rPr>
          <w:rFonts w:ascii="Times New Roman" w:eastAsia="Times New Roman" w:hAnsi="Times New Roman" w:cs="Times New Roman"/>
          <w:sz w:val="28"/>
          <w:szCs w:val="28"/>
          <w:lang w:val="pl-PL"/>
        </w:rPr>
        <w:t>w zakładzie</w:t>
      </w:r>
      <w:r w:rsidR="00BF7C86">
        <w:rPr>
          <w:rFonts w:ascii="Times New Roman" w:eastAsia="Times New Roman" w:hAnsi="Times New Roman" w:cs="Times New Roman"/>
          <w:sz w:val="28"/>
          <w:szCs w:val="28"/>
          <w:lang w:val="pl-PL"/>
        </w:rPr>
        <w:t xml:space="preserve"> (patrz pkt I).</w:t>
      </w:r>
    </w:p>
    <w:tbl>
      <w:tblPr>
        <w:tblpPr w:leftFromText="141" w:rightFromText="141" w:vertAnchor="text" w:horzAnchor="margin" w:tblpY="77"/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BF7C86" w:rsidRPr="007D4E48" w14:paraId="14EC33CE" w14:textId="77777777" w:rsidTr="00BF7C86"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80D9C" w14:textId="77777777" w:rsidR="00BF7C86" w:rsidRPr="00845BF7" w:rsidRDefault="00BF7C86" w:rsidP="00BF7C86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Wnioski należy składać osobiście, za pośrednictwem operatora pocztowego lub przez ePUAP.</w:t>
            </w:r>
          </w:p>
          <w:p w14:paraId="2E4F0199" w14:textId="77777777" w:rsidR="00BF7C86" w:rsidRPr="00845BF7" w:rsidRDefault="00BF7C86" w:rsidP="00BF7C86">
            <w:pPr>
              <w:spacing w:after="0" w:line="257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Wnioski do pobrania można znaleźć tutaj:</w:t>
            </w:r>
          </w:p>
          <w:p w14:paraId="350C392D" w14:textId="43C24491" w:rsidR="00BF7C86" w:rsidRPr="00BF7C86" w:rsidRDefault="00000000" w:rsidP="00BF7C86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hyperlink r:id="rId7" w:history="1">
              <w:r w:rsidR="00BF7C86" w:rsidRPr="00FF7E68">
                <w:rPr>
                  <w:rStyle w:val="Hipercze"/>
                  <w:rFonts w:ascii="Times New Roman" w:eastAsia="Times New Roman" w:hAnsi="Times New Roman" w:cs="Times New Roman"/>
                  <w:b/>
                  <w:i/>
                  <w:sz w:val="28"/>
                  <w:szCs w:val="28"/>
                  <w:lang w:val="pl-PL"/>
                </w:rPr>
                <w:t>https://www.gov.pl/web/psse-warszawa/druki-wnioskow-do-pobrania</w:t>
              </w:r>
            </w:hyperlink>
            <w:r w:rsidR="00BF7C8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 xml:space="preserve"> </w:t>
            </w:r>
          </w:p>
          <w:p w14:paraId="30FA3B48" w14:textId="77777777" w:rsidR="00BF7C86" w:rsidRPr="00845BF7" w:rsidRDefault="00BF7C86" w:rsidP="00BF7C86">
            <w:pPr>
              <w:spacing w:after="0" w:line="257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Adres skryt</w:t>
            </w: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ki</w:t>
            </w: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 xml:space="preserve"> ePUAP:</w:t>
            </w:r>
          </w:p>
          <w:p w14:paraId="0AC0FB06" w14:textId="77777777" w:rsidR="00BF7C86" w:rsidRPr="00845BF7" w:rsidRDefault="00BF7C86" w:rsidP="00BF7C86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/0136sgqnu2/skrytka</w:t>
            </w:r>
          </w:p>
          <w:p w14:paraId="286ABBB2" w14:textId="77777777" w:rsidR="00BF7C86" w:rsidRPr="00845BF7" w:rsidRDefault="00BF7C86" w:rsidP="00BF7C86">
            <w:pPr>
              <w:spacing w:after="0" w:line="257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Powiatowa Stacja Sanitarno-Epidemiologiczna w m.st. Warszawie</w:t>
            </w:r>
          </w:p>
          <w:p w14:paraId="21AF5D14" w14:textId="77777777" w:rsidR="00BF7C86" w:rsidRPr="00845BF7" w:rsidRDefault="00BF7C86" w:rsidP="00BF7C86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ul. Jana Kochanowskiego 21, 01-864 Warszawa</w:t>
            </w:r>
          </w:p>
          <w:p w14:paraId="5F9291B2" w14:textId="77777777" w:rsidR="00BF7C86" w:rsidRPr="007D4E48" w:rsidRDefault="00BF7C86" w:rsidP="00BF7C86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 xml:space="preserve">Przyjmowanie i odbiór dokumentów odbywa się w Kancelarii </w:t>
            </w: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br/>
            </w:r>
            <w:r w:rsidRPr="00845BF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  <w:t>(główne wejście) w dni robocze w godz. 8:30 - 15:00.</w:t>
            </w:r>
          </w:p>
        </w:tc>
      </w:tr>
    </w:tbl>
    <w:p w14:paraId="3084A9C0" w14:textId="2BD02F48" w:rsidR="00257F84" w:rsidRPr="007D4E48" w:rsidRDefault="00257F84" w:rsidP="007D4E4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pl-PL"/>
        </w:rPr>
      </w:pPr>
    </w:p>
    <w:tbl>
      <w:tblPr>
        <w:tblpPr w:leftFromText="141" w:rightFromText="141" w:vertAnchor="text" w:horzAnchor="margin" w:tblpY="90"/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BF7C86" w:rsidRPr="007D4E48" w14:paraId="3EDE384D" w14:textId="77777777" w:rsidTr="00BF7C86">
        <w:tc>
          <w:tcPr>
            <w:tcW w:w="9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12752" w14:textId="77777777" w:rsidR="00BF7C86" w:rsidRPr="007D4E48" w:rsidRDefault="00BF7C86" w:rsidP="00BF7C86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pl-PL"/>
              </w:rPr>
            </w:pPr>
            <w:r w:rsidRPr="00BF7C86">
              <w:rPr>
                <w:rFonts w:ascii="Times New Roman" w:eastAsia="Times New Roman" w:hAnsi="Times New Roman" w:cs="Times New Roman"/>
                <w:b/>
                <w:i/>
                <w:color w:val="FF0000"/>
                <w:sz w:val="28"/>
                <w:szCs w:val="28"/>
                <w:lang w:val="pl-PL"/>
              </w:rPr>
              <w:t>Podmioty wykonujące zadania publiczne na terytorium Rzeczypospolitej Polskiej dokonują wszelkich czynności urzędowych w języku polskim.</w:t>
            </w:r>
          </w:p>
        </w:tc>
      </w:tr>
    </w:tbl>
    <w:p w14:paraId="5CFE09CE" w14:textId="3E3EE9D9" w:rsidR="009A32D1" w:rsidRPr="009A32D1" w:rsidRDefault="009A32D1" w:rsidP="009A32D1">
      <w:pPr>
        <w:tabs>
          <w:tab w:val="left" w:pos="6900"/>
        </w:tabs>
        <w:rPr>
          <w:lang w:val="pl-PL"/>
        </w:rPr>
      </w:pPr>
    </w:p>
    <w:sectPr w:rsidR="009A32D1" w:rsidRPr="009A32D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45F2F" w14:textId="77777777" w:rsidR="00CE0F21" w:rsidRDefault="00CE0F21" w:rsidP="009A32D1">
      <w:pPr>
        <w:spacing w:after="0" w:line="240" w:lineRule="auto"/>
      </w:pPr>
      <w:r>
        <w:separator/>
      </w:r>
    </w:p>
  </w:endnote>
  <w:endnote w:type="continuationSeparator" w:id="0">
    <w:p w14:paraId="3AF95824" w14:textId="77777777" w:rsidR="00CE0F21" w:rsidRDefault="00CE0F21" w:rsidP="009A3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DDF1B" w14:textId="70C2A105" w:rsidR="00BE415C" w:rsidRPr="00BE415C" w:rsidRDefault="00BE415C" w:rsidP="00BE415C">
    <w:pPr>
      <w:spacing w:line="276" w:lineRule="auto"/>
      <w:rPr>
        <w:rFonts w:ascii="Times New Roman" w:eastAsia="Times New Roman" w:hAnsi="Times New Roman" w:cs="Times New Roman"/>
        <w:color w:val="000000"/>
        <w:sz w:val="24"/>
        <w:szCs w:val="24"/>
        <w:lang w:val="pl-PL"/>
      </w:rPr>
    </w:pPr>
    <w:r w:rsidRPr="00BE415C">
      <w:rPr>
        <w:rFonts w:ascii="Times New Roman" w:eastAsia="Times New Roman" w:hAnsi="Times New Roman" w:cs="Times New Roman"/>
        <w:color w:val="000000"/>
        <w:sz w:val="24"/>
        <w:szCs w:val="24"/>
        <w:lang w:val="pl-PL"/>
      </w:rPr>
      <w:t>więcej informacji znajdziesz  pod linkiem:</w:t>
    </w:r>
    <w:r>
      <w:rPr>
        <w:rFonts w:ascii="Times New Roman" w:eastAsia="Times New Roman" w:hAnsi="Times New Roman" w:cs="Times New Roman"/>
        <w:color w:val="000000"/>
        <w:sz w:val="28"/>
        <w:szCs w:val="28"/>
        <w:lang w:val="pl-PL"/>
      </w:rPr>
      <w:t xml:space="preserve"> </w:t>
    </w:r>
    <w:r>
      <w:rPr>
        <w:rFonts w:ascii="Times New Roman" w:eastAsia="Times New Roman" w:hAnsi="Times New Roman" w:cs="Times New Roman"/>
        <w:color w:val="000000"/>
        <w:sz w:val="28"/>
        <w:szCs w:val="28"/>
        <w:lang w:val="pl-PL"/>
      </w:rPr>
      <w:br/>
    </w:r>
    <w:hyperlink r:id="rId1" w:history="1">
      <w:r w:rsidRPr="00F277D4">
        <w:rPr>
          <w:rStyle w:val="Hipercze"/>
          <w:rFonts w:ascii="Times New Roman" w:eastAsia="Times New Roman" w:hAnsi="Times New Roman" w:cs="Times New Roman"/>
          <w:sz w:val="24"/>
          <w:szCs w:val="24"/>
          <w:lang w:val="pl-PL"/>
        </w:rPr>
        <w:t>https://www.biznes.gov.pl/pl/opisy-procedur/-/proc/521</w:t>
      </w:r>
    </w:hyperlink>
    <w:r w:rsidRPr="00BE415C">
      <w:rPr>
        <w:rFonts w:ascii="Times New Roman" w:eastAsia="Times New Roman" w:hAnsi="Times New Roman" w:cs="Times New Roman"/>
        <w:color w:val="000000"/>
        <w:sz w:val="24"/>
        <w:szCs w:val="24"/>
        <w:lang w:val="pl-PL"/>
      </w:rPr>
      <w:t xml:space="preserve"> </w:t>
    </w:r>
  </w:p>
  <w:p w14:paraId="06740835" w14:textId="77777777" w:rsidR="00BE415C" w:rsidRDefault="00BE415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DC539" w14:textId="77777777" w:rsidR="00CE0F21" w:rsidRDefault="00CE0F21" w:rsidP="009A32D1">
      <w:pPr>
        <w:spacing w:after="0" w:line="240" w:lineRule="auto"/>
      </w:pPr>
      <w:r>
        <w:separator/>
      </w:r>
    </w:p>
  </w:footnote>
  <w:footnote w:type="continuationSeparator" w:id="0">
    <w:p w14:paraId="2B46A724" w14:textId="77777777" w:rsidR="00CE0F21" w:rsidRDefault="00CE0F21" w:rsidP="009A32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D7CC2" w14:textId="59114B89" w:rsidR="008644E7" w:rsidRPr="008644E7" w:rsidRDefault="008644E7" w:rsidP="008644E7">
    <w:pPr>
      <w:pStyle w:val="Nagwek"/>
      <w:jc w:val="center"/>
      <w:rPr>
        <w:rFonts w:ascii="Times New Roman" w:hAnsi="Times New Roman" w:cs="Times New Roman"/>
        <w:b/>
        <w:bCs/>
        <w:sz w:val="28"/>
        <w:szCs w:val="28"/>
      </w:rPr>
    </w:pPr>
    <w:r w:rsidRPr="008644E7">
      <w:rPr>
        <w:rFonts w:ascii="Times New Roman" w:hAnsi="Times New Roman" w:cs="Times New Roman"/>
        <w:b/>
        <w:bCs/>
        <w:sz w:val="28"/>
        <w:szCs w:val="28"/>
      </w:rPr>
      <w:t xml:space="preserve">INFORMACJA DLA KONTRAHENTÓW </w:t>
    </w:r>
    <w:r w:rsidR="00E27F34">
      <w:rPr>
        <w:rFonts w:ascii="Times New Roman" w:hAnsi="Times New Roman" w:cs="Times New Roman"/>
        <w:b/>
        <w:bCs/>
        <w:sz w:val="28"/>
        <w:szCs w:val="28"/>
      </w:rPr>
      <w:t>ANGLOJĘZYCZNYCH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2C7B70"/>
    <w:multiLevelType w:val="multilevel"/>
    <w:tmpl w:val="0BE260BC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40D1D"/>
    <w:multiLevelType w:val="hybridMultilevel"/>
    <w:tmpl w:val="762ACC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06D71"/>
    <w:multiLevelType w:val="multilevel"/>
    <w:tmpl w:val="A91C3FBC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8983257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65418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31319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E48"/>
    <w:rsid w:val="00160739"/>
    <w:rsid w:val="00257F84"/>
    <w:rsid w:val="00377149"/>
    <w:rsid w:val="004C4FC3"/>
    <w:rsid w:val="00516CCC"/>
    <w:rsid w:val="005638B4"/>
    <w:rsid w:val="005E16F8"/>
    <w:rsid w:val="007431D6"/>
    <w:rsid w:val="007D4E48"/>
    <w:rsid w:val="00845BF7"/>
    <w:rsid w:val="00863C97"/>
    <w:rsid w:val="008644E7"/>
    <w:rsid w:val="0088639A"/>
    <w:rsid w:val="008B0E59"/>
    <w:rsid w:val="009A32D1"/>
    <w:rsid w:val="00BC6A16"/>
    <w:rsid w:val="00BE415C"/>
    <w:rsid w:val="00BF7C86"/>
    <w:rsid w:val="00CC1A0F"/>
    <w:rsid w:val="00CE0F21"/>
    <w:rsid w:val="00E27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F24DC"/>
  <w15:chartTrackingRefBased/>
  <w15:docId w15:val="{D36C9B3A-035E-4166-9DD0-F87980E59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4E48"/>
    <w:pPr>
      <w:spacing w:line="256" w:lineRule="auto"/>
    </w:pPr>
    <w:rPr>
      <w:rFonts w:ascii="Calibri" w:eastAsia="Calibri" w:hAnsi="Calibri" w:cs="Calibri"/>
      <w:kern w:val="0"/>
      <w:lang w:val="en-US"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D4E4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A32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A32D1"/>
    <w:rPr>
      <w:rFonts w:ascii="Calibri" w:eastAsia="Calibri" w:hAnsi="Calibri" w:cs="Calibri"/>
      <w:kern w:val="0"/>
      <w:lang w:val="en-US"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9A32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A32D1"/>
    <w:rPr>
      <w:rFonts w:ascii="Calibri" w:eastAsia="Calibri" w:hAnsi="Calibri" w:cs="Calibri"/>
      <w:kern w:val="0"/>
      <w:lang w:val="en-US" w:eastAsia="pl-PL"/>
      <w14:ligatures w14:val="none"/>
    </w:rPr>
  </w:style>
  <w:style w:type="character" w:styleId="Hipercze">
    <w:name w:val="Hyperlink"/>
    <w:basedOn w:val="Domylnaczcionkaakapitu"/>
    <w:uiPriority w:val="99"/>
    <w:unhideWhenUsed/>
    <w:rsid w:val="008644E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644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5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gov.pl/web/psse-warszawa/druki-wnioskow-do-pobrani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biznes.gov.pl/pl/opisy-procedur/-/proc/521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Warszawa - Radosław Kamiński</dc:creator>
  <cp:keywords/>
  <dc:description/>
  <cp:lastModifiedBy>PSSE Warszawa - Izabela Zielińska</cp:lastModifiedBy>
  <cp:revision>2</cp:revision>
  <dcterms:created xsi:type="dcterms:W3CDTF">2023-08-08T10:27:00Z</dcterms:created>
  <dcterms:modified xsi:type="dcterms:W3CDTF">2023-08-08T10:27:00Z</dcterms:modified>
</cp:coreProperties>
</file>