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BF6" w:rsidRPr="00501D6E" w:rsidRDefault="007A5BF6" w:rsidP="007A5BF6">
      <w:pPr>
        <w:jc w:val="center"/>
        <w:rPr>
          <w:b/>
          <w:color w:val="002060"/>
        </w:rPr>
      </w:pPr>
      <w:r w:rsidRPr="00501D6E">
        <w:rPr>
          <w:b/>
          <w:color w:val="002060"/>
        </w:rPr>
        <w:t>WYKAZ PRAC LEGISLACYJNYCH MINISTRA INFRASTRUKTURY</w:t>
      </w:r>
      <w:r w:rsidR="009730DA">
        <w:rPr>
          <w:b/>
          <w:color w:val="002060"/>
        </w:rPr>
        <w:t xml:space="preserve"> OD 15</w:t>
      </w:r>
      <w:r w:rsidR="00E0191A">
        <w:rPr>
          <w:b/>
          <w:color w:val="002060"/>
        </w:rPr>
        <w:t xml:space="preserve"> LISTOPADA 2019 R.</w:t>
      </w:r>
    </w:p>
    <w:tbl>
      <w:tblPr>
        <w:tblStyle w:val="Tabela-Siatka"/>
        <w:tblW w:w="16668" w:type="dxa"/>
        <w:tblInd w:w="-1168" w:type="dxa"/>
        <w:tblLook w:val="04A0" w:firstRow="1" w:lastRow="0" w:firstColumn="1" w:lastColumn="0" w:noHBand="0" w:noVBand="1"/>
      </w:tblPr>
      <w:tblGrid>
        <w:gridCol w:w="425"/>
        <w:gridCol w:w="1690"/>
        <w:gridCol w:w="3584"/>
        <w:gridCol w:w="1935"/>
        <w:gridCol w:w="1268"/>
        <w:gridCol w:w="1700"/>
        <w:gridCol w:w="1672"/>
        <w:gridCol w:w="2297"/>
        <w:gridCol w:w="2097"/>
      </w:tblGrid>
      <w:tr w:rsidR="00186052" w:rsidRPr="00501D6E" w:rsidTr="009C589B">
        <w:trPr>
          <w:trHeight w:val="274"/>
          <w:tblHeader/>
        </w:trPr>
        <w:tc>
          <w:tcPr>
            <w:tcW w:w="425" w:type="dxa"/>
            <w:shd w:val="clear" w:color="auto" w:fill="B8CCE4" w:themeFill="accent1" w:themeFillTint="66"/>
            <w:vAlign w:val="center"/>
          </w:tcPr>
          <w:p w:rsidR="001D1819" w:rsidRPr="00186052" w:rsidRDefault="00186052" w:rsidP="00186052">
            <w:pPr>
              <w:rPr>
                <w:rFonts w:cs="Arial"/>
                <w:b/>
                <w:color w:val="002060"/>
                <w:sz w:val="16"/>
                <w:szCs w:val="16"/>
              </w:rPr>
            </w:pPr>
            <w:r w:rsidRPr="00186052">
              <w:rPr>
                <w:rFonts w:cs="Arial"/>
                <w:b/>
                <w:color w:val="002060"/>
                <w:sz w:val="16"/>
                <w:szCs w:val="16"/>
              </w:rPr>
              <w:t>lp.</w:t>
            </w:r>
          </w:p>
        </w:tc>
        <w:tc>
          <w:tcPr>
            <w:tcW w:w="1690"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tytuł projektu rozporządzenia oraz podstawa prawna</w:t>
            </w:r>
          </w:p>
        </w:tc>
        <w:tc>
          <w:tcPr>
            <w:tcW w:w="3584"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istota rozwiązań zawartych w projekcie rozporządzenia oraz przyczyna i potrzeba ich wprowadzenia</w:t>
            </w:r>
          </w:p>
        </w:tc>
        <w:tc>
          <w:tcPr>
            <w:tcW w:w="0" w:type="auto"/>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imię, nazwisko, stanowisko lub funkcja osoby odpowiedzialnej za opracowanie projektu rozporządzenia</w:t>
            </w:r>
          </w:p>
        </w:tc>
        <w:tc>
          <w:tcPr>
            <w:tcW w:w="1268"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członek kierownictwa Ministerstwa Infrastruktury odpowiedzialny za opracowanie projektu rozporządzenia</w:t>
            </w:r>
          </w:p>
        </w:tc>
        <w:tc>
          <w:tcPr>
            <w:tcW w:w="1700" w:type="dxa"/>
            <w:shd w:val="clear" w:color="auto" w:fill="B8CCE4" w:themeFill="accent1" w:themeFillTint="66"/>
            <w:vAlign w:val="center"/>
          </w:tcPr>
          <w:p w:rsidR="001D1819" w:rsidRPr="00501D6E" w:rsidRDefault="001D1819" w:rsidP="00430894">
            <w:pPr>
              <w:jc w:val="center"/>
              <w:rPr>
                <w:rFonts w:cs="Arial"/>
                <w:b/>
                <w:color w:val="002060"/>
                <w:sz w:val="16"/>
                <w:szCs w:val="16"/>
              </w:rPr>
            </w:pPr>
            <w:r w:rsidRPr="00501D6E">
              <w:rPr>
                <w:rFonts w:cs="Arial"/>
                <w:b/>
                <w:color w:val="002060"/>
                <w:sz w:val="16"/>
                <w:szCs w:val="16"/>
              </w:rPr>
              <w:t>przewidywany termin wydania rozporządzenia</w:t>
            </w:r>
          </w:p>
        </w:tc>
        <w:tc>
          <w:tcPr>
            <w:tcW w:w="1672"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przyczyny rezygnacji z prac nad projektem rozporządzenia</w:t>
            </w:r>
          </w:p>
          <w:p w:rsidR="001D1819" w:rsidRPr="00501D6E" w:rsidRDefault="001D1819" w:rsidP="00765BA5">
            <w:pPr>
              <w:jc w:val="center"/>
              <w:rPr>
                <w:rFonts w:cs="Arial"/>
                <w:b/>
                <w:color w:val="002060"/>
                <w:sz w:val="16"/>
                <w:szCs w:val="16"/>
              </w:rPr>
            </w:pPr>
          </w:p>
        </w:tc>
        <w:tc>
          <w:tcPr>
            <w:tcW w:w="2297"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tytuł rozporządzenia, data podpisania oraz publikator</w:t>
            </w:r>
          </w:p>
        </w:tc>
        <w:tc>
          <w:tcPr>
            <w:tcW w:w="2097"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data wpisu do WPLM/ uwagi</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6"/>
                <w:szCs w:val="16"/>
              </w:rPr>
            </w:pPr>
          </w:p>
        </w:tc>
        <w:tc>
          <w:tcPr>
            <w:tcW w:w="1690" w:type="dxa"/>
          </w:tcPr>
          <w:p w:rsidR="001D1819" w:rsidRPr="00FE339E" w:rsidRDefault="001D1819" w:rsidP="00FE339E">
            <w:pPr>
              <w:rPr>
                <w:rFonts w:cs="Arial"/>
                <w:color w:val="4A442A" w:themeColor="background2" w:themeShade="40"/>
                <w:sz w:val="16"/>
                <w:szCs w:val="16"/>
              </w:rPr>
            </w:pPr>
            <w:r w:rsidRPr="00FE339E">
              <w:rPr>
                <w:rFonts w:cs="Arial"/>
                <w:color w:val="4A442A" w:themeColor="background2" w:themeShade="40"/>
                <w:sz w:val="16"/>
                <w:szCs w:val="16"/>
              </w:rPr>
              <w:t>Rozporządzenie Ministra Infrastruktury zmieniające rozporządzenie w sprawie świadectwa dopuszczenia pojazdu ADR</w:t>
            </w:r>
          </w:p>
          <w:p w:rsidR="00C67042" w:rsidRPr="00FE339E" w:rsidRDefault="00C67042" w:rsidP="00FE339E">
            <w:pPr>
              <w:rPr>
                <w:rFonts w:cs="Arial"/>
                <w:color w:val="4A442A" w:themeColor="background2" w:themeShade="40"/>
                <w:sz w:val="16"/>
                <w:szCs w:val="16"/>
              </w:rPr>
            </w:pPr>
          </w:p>
          <w:p w:rsidR="00C67042" w:rsidRPr="00FE339E" w:rsidRDefault="00C67042" w:rsidP="00FE339E">
            <w:pPr>
              <w:rPr>
                <w:rFonts w:cs="Arial"/>
                <w:color w:val="4A442A" w:themeColor="background2" w:themeShade="40"/>
                <w:sz w:val="16"/>
                <w:szCs w:val="16"/>
              </w:rPr>
            </w:pPr>
            <w:r w:rsidRPr="00FE339E">
              <w:rPr>
                <w:rFonts w:cs="Arial"/>
                <w:color w:val="4A442A" w:themeColor="background2" w:themeShade="40"/>
                <w:sz w:val="16"/>
                <w:szCs w:val="16"/>
              </w:rPr>
              <w:t xml:space="preserve">art. 63 ust. 1 ustawy z dnia 19 sierpnia 2011 r. o przewozie towarów niebezpiecznych </w:t>
            </w:r>
          </w:p>
          <w:p w:rsidR="00C67042" w:rsidRPr="00FE339E" w:rsidRDefault="00C67042" w:rsidP="00FE339E">
            <w:pPr>
              <w:rPr>
                <w:rFonts w:cs="Arial"/>
                <w:color w:val="4A442A" w:themeColor="background2" w:themeShade="40"/>
                <w:sz w:val="16"/>
                <w:szCs w:val="16"/>
              </w:rPr>
            </w:pPr>
            <w:r w:rsidRPr="00FE339E">
              <w:rPr>
                <w:rFonts w:cs="Arial"/>
                <w:color w:val="4A442A" w:themeColor="background2" w:themeShade="40"/>
                <w:sz w:val="16"/>
                <w:szCs w:val="16"/>
              </w:rPr>
              <w:t xml:space="preserve">(Sz. U. z 2019 r., poz. 382 z </w:t>
            </w:r>
            <w:proofErr w:type="spellStart"/>
            <w:r w:rsidRPr="00FE339E">
              <w:rPr>
                <w:rFonts w:cs="Arial"/>
                <w:color w:val="4A442A" w:themeColor="background2" w:themeShade="40"/>
                <w:sz w:val="16"/>
                <w:szCs w:val="16"/>
              </w:rPr>
              <w:t>późn</w:t>
            </w:r>
            <w:proofErr w:type="spellEnd"/>
            <w:r w:rsidRPr="00FE339E">
              <w:rPr>
                <w:rFonts w:cs="Arial"/>
                <w:color w:val="4A442A" w:themeColor="background2" w:themeShade="40"/>
                <w:sz w:val="16"/>
                <w:szCs w:val="16"/>
              </w:rPr>
              <w:t>. zm.)</w:t>
            </w:r>
          </w:p>
        </w:tc>
        <w:tc>
          <w:tcPr>
            <w:tcW w:w="3584" w:type="dxa"/>
          </w:tcPr>
          <w:p w:rsidR="001D1819" w:rsidRPr="00FE339E" w:rsidRDefault="00C67042" w:rsidP="00C67042">
            <w:pPr>
              <w:autoSpaceDE w:val="0"/>
              <w:autoSpaceDN w:val="0"/>
              <w:adjustRightInd w:val="0"/>
              <w:rPr>
                <w:rFonts w:cs="TimesNewRomanPSMT"/>
                <w:color w:val="4A442A" w:themeColor="background2" w:themeShade="40"/>
                <w:sz w:val="16"/>
                <w:szCs w:val="16"/>
              </w:rPr>
            </w:pPr>
            <w:r w:rsidRPr="00FE339E">
              <w:rPr>
                <w:rFonts w:cs="TimesNewRomanPSMT"/>
                <w:color w:val="4A442A" w:themeColor="background2" w:themeShade="40"/>
                <w:sz w:val="16"/>
                <w:szCs w:val="16"/>
              </w:rPr>
              <w:t>Potrzeba nowelizacji rozporządzenia Ministra Transportu, Budownictwa i Gospodarki Morskiej z dnia 15 lutego 2012 r. w sprawie świadectwa dopuszczenia pojazdu ADR (Dz. U. z 2019 r. poz. 510), została zasygnalizowana zarówno przez organ dozoru technicznego (pismo Dyrektora Transportowego Dozoru Technicznego z dnia 28 maja 2019 r. nr TDT.T5-070-14540/19), jak i przez przedsiębiorców (pismo spółki EL-TRANS z dnia 2 września 2019 r.). Dyrektor TDT i spółka ELTRANS wnoszą o zmianę i doprecyzowanie przepisów w zakresie określenia niezbędnych dokumentów potrzebnych do wydania świadectwa dopuszczenia pojazdu ADR. Dodatkowo, konieczność wprowadzenia zmian do ww. aktu prawnego została spowodowana wejściem w życie rozporządzenia Rady Ministrów z dnia 11 lipca 2019 r. w sprawie wykazu dokumentów publicznych (Dz. U. poz. 1289). Zgodnie § 2 pkt 3 lit d rozporządzenia Rady Ministrów z dnia 11 lipca 2019 r. świadectwo dopuszczenia pojazdu ADR, którego wzór określa rozporządzenie w sprawie świadectwa dopuszczenia pojazdu ADR, staje się dokumentem publicznym kategorii drugiej. Zgodnie z przepisami rozporządzenia Ministra Spraw Wewnętrznych i Administracji z dnia 2 lipca 2019 r. w sprawie wykazu minimalnych zabezpieczeń dokumentów publicznych przed fałszerstwem (Dz. U. poz. 1281), dokumenty publiczne kategorii drugiej powinni zawierać szereg zabezpieczeń, które są ściśle określone w tym rozporządzeniu. Obecnie obowiązujące rozporządzenie w sprawie świadectwa dopuszczenia pojazdu ADR nie przewiduje dodatkowych zabezpieczeń dla tego świadectwa, dlatego w projekcie zostaną one również ujęte.</w:t>
            </w:r>
          </w:p>
        </w:tc>
        <w:tc>
          <w:tcPr>
            <w:tcW w:w="0" w:type="auto"/>
          </w:tcPr>
          <w:p w:rsidR="002C6A68" w:rsidRPr="00FE339E" w:rsidRDefault="002C6A68">
            <w:pPr>
              <w:rPr>
                <w:rFonts w:cs="Arial"/>
                <w:b/>
                <w:color w:val="4A442A" w:themeColor="background2" w:themeShade="40"/>
                <w:sz w:val="16"/>
                <w:szCs w:val="16"/>
              </w:rPr>
            </w:pPr>
          </w:p>
          <w:p w:rsidR="007A5BF6" w:rsidRPr="00FE339E" w:rsidRDefault="002C6A68">
            <w:pPr>
              <w:rPr>
                <w:rFonts w:cs="Arial"/>
                <w:color w:val="4A442A" w:themeColor="background2" w:themeShade="40"/>
                <w:sz w:val="16"/>
                <w:szCs w:val="16"/>
              </w:rPr>
            </w:pPr>
            <w:r w:rsidRPr="00FE339E">
              <w:rPr>
                <w:rFonts w:cs="Arial"/>
                <w:b/>
                <w:color w:val="4A442A" w:themeColor="background2" w:themeShade="40"/>
                <w:sz w:val="16"/>
                <w:szCs w:val="16"/>
              </w:rPr>
              <w:t>M</w:t>
            </w:r>
            <w:r w:rsidR="00C67042" w:rsidRPr="00FE339E">
              <w:rPr>
                <w:rFonts w:cs="Arial"/>
                <w:b/>
                <w:color w:val="4A442A" w:themeColor="background2" w:themeShade="40"/>
                <w:sz w:val="16"/>
                <w:szCs w:val="16"/>
              </w:rPr>
              <w:t>ałgorzata Świderska</w:t>
            </w:r>
            <w:r w:rsidR="00C67042" w:rsidRPr="00FE339E">
              <w:rPr>
                <w:rFonts w:cs="Arial"/>
                <w:color w:val="4A442A" w:themeColor="background2" w:themeShade="40"/>
                <w:sz w:val="16"/>
                <w:szCs w:val="16"/>
              </w:rPr>
              <w:t xml:space="preserve"> </w:t>
            </w:r>
          </w:p>
          <w:p w:rsidR="007A5BF6" w:rsidRPr="00FE339E" w:rsidRDefault="00C67042">
            <w:pPr>
              <w:rPr>
                <w:rFonts w:cs="Arial"/>
                <w:color w:val="4A442A" w:themeColor="background2" w:themeShade="40"/>
                <w:sz w:val="16"/>
                <w:szCs w:val="16"/>
              </w:rPr>
            </w:pPr>
            <w:r w:rsidRPr="00FE339E">
              <w:rPr>
                <w:rFonts w:cs="Arial"/>
                <w:color w:val="4A442A" w:themeColor="background2" w:themeShade="40"/>
                <w:sz w:val="16"/>
                <w:szCs w:val="16"/>
              </w:rPr>
              <w:t xml:space="preserve">starszy specjalista </w:t>
            </w:r>
          </w:p>
          <w:p w:rsidR="001D1819" w:rsidRPr="00FE339E" w:rsidRDefault="00C67042">
            <w:pPr>
              <w:rPr>
                <w:rFonts w:cs="Arial"/>
                <w:color w:val="4A442A" w:themeColor="background2" w:themeShade="40"/>
                <w:sz w:val="16"/>
                <w:szCs w:val="16"/>
              </w:rPr>
            </w:pPr>
            <w:r w:rsidRPr="00FE339E">
              <w:rPr>
                <w:rFonts w:cs="Arial"/>
                <w:color w:val="4A442A" w:themeColor="background2" w:themeShade="40"/>
                <w:sz w:val="16"/>
                <w:szCs w:val="16"/>
              </w:rPr>
              <w:t>w Departamencie Transportu Drogowego</w:t>
            </w:r>
          </w:p>
        </w:tc>
        <w:tc>
          <w:tcPr>
            <w:tcW w:w="1268" w:type="dxa"/>
          </w:tcPr>
          <w:p w:rsidR="00914A26" w:rsidRPr="00FE339E" w:rsidRDefault="00914A26">
            <w:pPr>
              <w:rPr>
                <w:rFonts w:cs="Arial"/>
                <w:b/>
                <w:color w:val="4A442A" w:themeColor="background2" w:themeShade="40"/>
                <w:sz w:val="16"/>
                <w:szCs w:val="16"/>
              </w:rPr>
            </w:pPr>
          </w:p>
          <w:p w:rsidR="001D1819" w:rsidRPr="00FE339E" w:rsidRDefault="007A5BF6">
            <w:pPr>
              <w:rPr>
                <w:rFonts w:cs="Arial"/>
                <w:b/>
                <w:color w:val="4A442A" w:themeColor="background2" w:themeShade="40"/>
                <w:sz w:val="16"/>
                <w:szCs w:val="16"/>
              </w:rPr>
            </w:pPr>
            <w:r w:rsidRPr="00FE339E">
              <w:rPr>
                <w:rFonts w:cs="Arial"/>
                <w:b/>
                <w:color w:val="4A442A" w:themeColor="background2" w:themeShade="40"/>
                <w:sz w:val="16"/>
                <w:szCs w:val="16"/>
              </w:rPr>
              <w:t>Rafał Weber</w:t>
            </w:r>
          </w:p>
          <w:p w:rsidR="007A5BF6" w:rsidRPr="00FE339E" w:rsidRDefault="007A5BF6">
            <w:pPr>
              <w:rPr>
                <w:rFonts w:cs="Arial"/>
                <w:color w:val="4A442A" w:themeColor="background2" w:themeShade="40"/>
                <w:sz w:val="16"/>
                <w:szCs w:val="16"/>
              </w:rPr>
            </w:pPr>
            <w:r w:rsidRPr="00FE339E">
              <w:rPr>
                <w:rFonts w:cs="Arial"/>
                <w:color w:val="4A442A" w:themeColor="background2" w:themeShade="40"/>
                <w:sz w:val="16"/>
                <w:szCs w:val="16"/>
              </w:rPr>
              <w:t>sekretarz stanu</w:t>
            </w:r>
          </w:p>
        </w:tc>
        <w:tc>
          <w:tcPr>
            <w:tcW w:w="1700" w:type="dxa"/>
          </w:tcPr>
          <w:p w:rsidR="007A5BF6" w:rsidRPr="00FE339E" w:rsidRDefault="007A5BF6">
            <w:pPr>
              <w:rPr>
                <w:rFonts w:cs="Arial"/>
                <w:color w:val="4A442A" w:themeColor="background2" w:themeShade="40"/>
                <w:sz w:val="16"/>
                <w:szCs w:val="16"/>
              </w:rPr>
            </w:pPr>
          </w:p>
          <w:p w:rsidR="007F056E" w:rsidRPr="00FE339E" w:rsidRDefault="007F056E">
            <w:pPr>
              <w:rPr>
                <w:rFonts w:cs="Arial"/>
                <w:color w:val="4A442A" w:themeColor="background2" w:themeShade="40"/>
                <w:sz w:val="16"/>
                <w:szCs w:val="16"/>
              </w:rPr>
            </w:pPr>
            <w:r w:rsidRPr="00FE339E">
              <w:rPr>
                <w:rFonts w:cs="Arial"/>
                <w:color w:val="4A442A" w:themeColor="background2" w:themeShade="40"/>
                <w:sz w:val="16"/>
                <w:szCs w:val="16"/>
              </w:rPr>
              <w:t>II kwartał 2021 r.</w:t>
            </w:r>
          </w:p>
        </w:tc>
        <w:tc>
          <w:tcPr>
            <w:tcW w:w="1672" w:type="dxa"/>
          </w:tcPr>
          <w:p w:rsidR="001D1819" w:rsidRPr="00501D6E" w:rsidRDefault="001D1819">
            <w:pPr>
              <w:rPr>
                <w:rFonts w:cs="Arial"/>
                <w:color w:val="002060"/>
                <w:sz w:val="16"/>
                <w:szCs w:val="16"/>
              </w:rPr>
            </w:pPr>
          </w:p>
        </w:tc>
        <w:tc>
          <w:tcPr>
            <w:tcW w:w="2297" w:type="dxa"/>
          </w:tcPr>
          <w:p w:rsidR="00FE339E" w:rsidRDefault="00FE339E" w:rsidP="00FE339E">
            <w:pPr>
              <w:rPr>
                <w:rFonts w:cs="Arial"/>
                <w:b/>
                <w:color w:val="0070C0"/>
                <w:sz w:val="16"/>
                <w:szCs w:val="16"/>
              </w:rPr>
            </w:pPr>
            <w:r w:rsidRPr="00FE339E">
              <w:rPr>
                <w:rFonts w:cs="Arial"/>
                <w:b/>
                <w:color w:val="0070C0"/>
                <w:sz w:val="16"/>
                <w:szCs w:val="16"/>
              </w:rPr>
              <w:t>Rozporządzenie Ministra Infrastruktury zmieniające rozporządzenie w sprawie świadectwa dopuszczenia pojazdu ADR</w:t>
            </w:r>
            <w:r>
              <w:rPr>
                <w:rFonts w:cs="Arial"/>
                <w:b/>
                <w:color w:val="0070C0"/>
                <w:sz w:val="16"/>
                <w:szCs w:val="16"/>
              </w:rPr>
              <w:t>.</w:t>
            </w:r>
          </w:p>
          <w:p w:rsidR="00FE339E" w:rsidRDefault="00FE339E" w:rsidP="00FE339E">
            <w:pPr>
              <w:rPr>
                <w:rFonts w:cs="Arial"/>
                <w:b/>
                <w:color w:val="0070C0"/>
                <w:sz w:val="16"/>
                <w:szCs w:val="16"/>
              </w:rPr>
            </w:pPr>
          </w:p>
          <w:p w:rsidR="00FE339E" w:rsidRPr="00FE339E" w:rsidRDefault="00FE339E" w:rsidP="00FE339E">
            <w:pPr>
              <w:rPr>
                <w:rFonts w:cs="Arial"/>
                <w:b/>
                <w:color w:val="0070C0"/>
                <w:sz w:val="16"/>
                <w:szCs w:val="16"/>
              </w:rPr>
            </w:pPr>
            <w:r>
              <w:rPr>
                <w:rFonts w:cs="Arial"/>
                <w:b/>
                <w:color w:val="0070C0"/>
                <w:sz w:val="16"/>
                <w:szCs w:val="16"/>
              </w:rPr>
              <w:t xml:space="preserve">Dz. </w:t>
            </w:r>
            <w:proofErr w:type="spellStart"/>
            <w:r>
              <w:rPr>
                <w:rFonts w:cs="Arial"/>
                <w:b/>
                <w:color w:val="0070C0"/>
                <w:sz w:val="16"/>
                <w:szCs w:val="16"/>
              </w:rPr>
              <w:t>U.z</w:t>
            </w:r>
            <w:proofErr w:type="spellEnd"/>
            <w:r>
              <w:rPr>
                <w:rFonts w:cs="Arial"/>
                <w:b/>
                <w:color w:val="0070C0"/>
                <w:sz w:val="16"/>
                <w:szCs w:val="16"/>
              </w:rPr>
              <w:t xml:space="preserve"> 2021 r. poz.1091</w:t>
            </w:r>
          </w:p>
          <w:p w:rsidR="001D1819" w:rsidRPr="00501D6E" w:rsidRDefault="001D1819">
            <w:pPr>
              <w:rPr>
                <w:rFonts w:cs="Arial"/>
                <w:color w:val="002060"/>
                <w:sz w:val="16"/>
                <w:szCs w:val="16"/>
              </w:rPr>
            </w:pPr>
          </w:p>
        </w:tc>
        <w:tc>
          <w:tcPr>
            <w:tcW w:w="2097" w:type="dxa"/>
          </w:tcPr>
          <w:p w:rsidR="001D1819" w:rsidRPr="00501D6E" w:rsidRDefault="001D1819">
            <w:pPr>
              <w:rPr>
                <w:rFonts w:cs="Arial"/>
                <w:color w:val="002060"/>
                <w:sz w:val="16"/>
                <w:szCs w:val="16"/>
              </w:rPr>
            </w:pPr>
          </w:p>
          <w:p w:rsidR="007A5BF6" w:rsidRPr="00FE339E" w:rsidRDefault="007A5BF6">
            <w:pPr>
              <w:rPr>
                <w:rFonts w:cs="Arial"/>
                <w:color w:val="4A442A" w:themeColor="background2" w:themeShade="40"/>
                <w:sz w:val="16"/>
                <w:szCs w:val="16"/>
              </w:rPr>
            </w:pPr>
            <w:r w:rsidRPr="00FE339E">
              <w:rPr>
                <w:rFonts w:cs="Arial"/>
                <w:color w:val="4A442A" w:themeColor="background2" w:themeShade="40"/>
                <w:sz w:val="16"/>
                <w:szCs w:val="16"/>
              </w:rPr>
              <w:t>26.11.2019 r.</w:t>
            </w:r>
          </w:p>
          <w:p w:rsidR="007F056E" w:rsidRPr="00501D6E" w:rsidRDefault="007F056E" w:rsidP="007F056E">
            <w:pPr>
              <w:rPr>
                <w:rFonts w:cs="Arial"/>
                <w:color w:val="002060"/>
                <w:sz w:val="16"/>
                <w:szCs w:val="16"/>
              </w:rPr>
            </w:pPr>
            <w:r w:rsidRPr="00FE339E">
              <w:rPr>
                <w:rFonts w:cs="Arial"/>
                <w:color w:val="4A442A" w:themeColor="background2" w:themeShade="40"/>
                <w:sz w:val="16"/>
                <w:szCs w:val="16"/>
              </w:rPr>
              <w:t>22.12.2020 – zmiana przewidywanego terminu wydania rozporządzenia</w:t>
            </w:r>
          </w:p>
        </w:tc>
      </w:tr>
      <w:tr w:rsidR="006810FF" w:rsidRPr="00501D6E" w:rsidTr="009C589B">
        <w:trPr>
          <w:trHeight w:val="259"/>
        </w:trPr>
        <w:tc>
          <w:tcPr>
            <w:tcW w:w="425" w:type="dxa"/>
          </w:tcPr>
          <w:p w:rsidR="001D1819" w:rsidRPr="00FC3D68" w:rsidRDefault="001D1819" w:rsidP="00186052">
            <w:pPr>
              <w:pStyle w:val="Akapitzlist"/>
              <w:numPr>
                <w:ilvl w:val="0"/>
                <w:numId w:val="7"/>
              </w:numPr>
              <w:ind w:left="0" w:firstLine="0"/>
              <w:rPr>
                <w:color w:val="808080" w:themeColor="background1" w:themeShade="80"/>
                <w:sz w:val="18"/>
                <w:szCs w:val="18"/>
              </w:rPr>
            </w:pPr>
          </w:p>
        </w:tc>
        <w:tc>
          <w:tcPr>
            <w:tcW w:w="1690" w:type="dxa"/>
          </w:tcPr>
          <w:p w:rsidR="001D1819" w:rsidRPr="00FC3D68" w:rsidRDefault="00BD2930" w:rsidP="002C6A68">
            <w:pPr>
              <w:jc w:val="center"/>
              <w:rPr>
                <w:rFonts w:eastAsia="Calibri" w:cs="Times New Roman"/>
                <w:color w:val="808080" w:themeColor="background1" w:themeShade="80"/>
                <w:sz w:val="16"/>
                <w:szCs w:val="16"/>
              </w:rPr>
            </w:pPr>
            <w:r w:rsidRPr="00FC3D68">
              <w:rPr>
                <w:rFonts w:eastAsia="Calibri" w:cs="Times New Roman"/>
                <w:color w:val="808080" w:themeColor="background1" w:themeShade="80"/>
                <w:sz w:val="16"/>
                <w:szCs w:val="16"/>
              </w:rPr>
              <w:t xml:space="preserve">Rozporządzenie Ministra Infrastruktury zmieniające rozporządzenie w sprawie zakresu i sposobu przeprowadzania badań technicznych pojazdów oraz </w:t>
            </w:r>
            <w:r w:rsidRPr="00FC3D68">
              <w:rPr>
                <w:rFonts w:eastAsia="Calibri" w:cs="Times New Roman"/>
                <w:color w:val="808080" w:themeColor="background1" w:themeShade="80"/>
                <w:sz w:val="16"/>
                <w:szCs w:val="16"/>
              </w:rPr>
              <w:lastRenderedPageBreak/>
              <w:t>wzorów dokumentów stosowanych przy tych badaniach</w:t>
            </w:r>
          </w:p>
          <w:p w:rsidR="00BD2930" w:rsidRPr="00FC3D68" w:rsidRDefault="00BD2930" w:rsidP="00BD2930">
            <w:pPr>
              <w:jc w:val="center"/>
              <w:rPr>
                <w:rFonts w:eastAsia="Calibri" w:cs="Times New Roman"/>
                <w:color w:val="808080" w:themeColor="background1" w:themeShade="80"/>
                <w:sz w:val="16"/>
                <w:szCs w:val="16"/>
              </w:rPr>
            </w:pPr>
          </w:p>
          <w:p w:rsidR="00BD2930" w:rsidRPr="00FC3D68" w:rsidRDefault="00BD2930" w:rsidP="00BD2930">
            <w:pPr>
              <w:jc w:val="center"/>
              <w:rPr>
                <w:color w:val="808080" w:themeColor="background1" w:themeShade="80"/>
                <w:sz w:val="16"/>
                <w:szCs w:val="16"/>
              </w:rPr>
            </w:pPr>
            <w:r w:rsidRPr="00FC3D68">
              <w:rPr>
                <w:color w:val="808080" w:themeColor="background1" w:themeShade="80"/>
                <w:spacing w:val="-2"/>
                <w:sz w:val="16"/>
                <w:szCs w:val="16"/>
              </w:rPr>
              <w:t xml:space="preserve">art. 81 ust. 15 ustawy z dnia 20 czerwca 1997 r.  – Prawo o ruchu drogowym (Dz. U. z 2018 r. poz. 1990, z </w:t>
            </w:r>
            <w:proofErr w:type="spellStart"/>
            <w:r w:rsidRPr="00FC3D68">
              <w:rPr>
                <w:color w:val="808080" w:themeColor="background1" w:themeShade="80"/>
                <w:spacing w:val="-2"/>
                <w:sz w:val="16"/>
                <w:szCs w:val="16"/>
              </w:rPr>
              <w:t>późn</w:t>
            </w:r>
            <w:proofErr w:type="spellEnd"/>
            <w:r w:rsidRPr="00FC3D68">
              <w:rPr>
                <w:color w:val="808080" w:themeColor="background1" w:themeShade="80"/>
                <w:spacing w:val="-2"/>
                <w:sz w:val="16"/>
                <w:szCs w:val="16"/>
              </w:rPr>
              <w:t>. zm.)</w:t>
            </w:r>
          </w:p>
        </w:tc>
        <w:tc>
          <w:tcPr>
            <w:tcW w:w="3584" w:type="dxa"/>
          </w:tcPr>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lastRenderedPageBreak/>
              <w:t xml:space="preserve">Potrzeba nowelizacji rozporządzenia  Ministra Transportu, Budownictwa i Gospodarki Morskiej z dnia 26 czerwca 2012 r. w sprawie zakresu i sposobu przeprowadzania badań technicznych pojazdów oraz wzorów dokumentów stosowanych przy tych badaniach (Dz. U. z 2015 r. poz. 776, z </w:t>
            </w:r>
            <w:proofErr w:type="spellStart"/>
            <w:r w:rsidRPr="00FC3D68">
              <w:rPr>
                <w:rFonts w:cs="TimesNewRomanPSMT"/>
                <w:color w:val="808080" w:themeColor="background1" w:themeShade="80"/>
                <w:sz w:val="16"/>
                <w:szCs w:val="16"/>
              </w:rPr>
              <w:t>późn</w:t>
            </w:r>
            <w:proofErr w:type="spellEnd"/>
            <w:r w:rsidRPr="00FC3D68">
              <w:rPr>
                <w:rFonts w:cs="TimesNewRomanPSMT"/>
                <w:color w:val="808080" w:themeColor="background1" w:themeShade="80"/>
                <w:sz w:val="16"/>
                <w:szCs w:val="16"/>
              </w:rPr>
              <w:t>. zm.) wynika ze zmian wprowadzonych ustawą z dnia 16 maja 2019 r. o zmianie ustawy o transporcie drogowym oraz niektórych innych ustaw (Dz. U. poz. 1180).</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lastRenderedPageBreak/>
              <w:t xml:space="preserve">Ustawa z dnia 16 maja 2019 r. o zmianie ustawy o transporcie drogowym oraz niektórych innych ustaw dodała art. 13b do ustawy z dnia 6 września 2001 r. o transporcie drogowym (Dz. U. z 2019 r. poz. 2140) stanowiący, iż rozliczenie opłaty za przewóz osób samochodem osobowym, w tym taksówką, z wyjątkiem przewozu okazjonalnego, o którym mowa w art. 18 ust. 4b pkt 2, może się odbywać przy użyciu aplikacji mobilnej spełniającej wymagania określone w przepisach wydanych na podstawie ust. 4 oraz wymagania dla kas rejestrujących mających postać oprogramowania określone w przepisach o podatku od towarów i usług. W konsekwencji ww. nowelizacja ustawy wprowadziła również zmianę definicji taksówki, o której mowa w art. 2 pkt 43 ustawy z dnia 20 czerwca 1997 r. – Prawo o ruchu drogowym, przez wskazanie, że taksówką jest pojazd samochodowy (…) przeznaczony do przewozu osób (…) za opłatą ustaloną na podstawie taksometru albo aplikacji mobilnej.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Dodatkowo należy wyjaśnić, że obecnie nowelizowane jest rozporządzenie Ministra Infrastruktury z dnia 31 grudnia 2002 r. w sprawie warunków technicznych pojazdów oraz zakresu ich niezbędnego wyposażenia (Dz. U. z 2016 r. poz. 2022, z </w:t>
            </w:r>
            <w:proofErr w:type="spellStart"/>
            <w:r w:rsidRPr="00FC3D68">
              <w:rPr>
                <w:rFonts w:cs="TimesNewRomanPSMT"/>
                <w:color w:val="808080" w:themeColor="background1" w:themeShade="80"/>
                <w:sz w:val="16"/>
                <w:szCs w:val="16"/>
              </w:rPr>
              <w:t>późn</w:t>
            </w:r>
            <w:proofErr w:type="spellEnd"/>
            <w:r w:rsidRPr="00FC3D68">
              <w:rPr>
                <w:rFonts w:cs="TimesNewRomanPSMT"/>
                <w:color w:val="808080" w:themeColor="background1" w:themeShade="80"/>
                <w:sz w:val="16"/>
                <w:szCs w:val="16"/>
              </w:rPr>
              <w:t>. zm.). Projekt rozporządzenia zmieniającego rozporządzenie Ministra Infrastruktury w sprawie warunków technicznych pojazdów oraz zakresu ich niezbędnego wyposażenia, wpisany do wykazu prac legislacyjnych Ministra Infrastruktury pod numerem 249, zostanie rozszerzony o zmianę przepisów dotyczących warunków technicznych jakie powinien spełniać pojazd użytkowany jako „TAXI”. Projektowane przepisy będą znosiły obowiązek wyposażenia pojazdu w taksometr elektroniczny (z ważnym dowodem legalizacji), wprowadzając możliwość stosowania aplikacji mobilnej jako instrumentu służącego do rozliczania opłat za przewóz osób.</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W celu pełnej zmiany przepisów w zakresie dopuszczenia pojazdów do ruchu, należy wprowadzić także stosowne zmiany w rozporządzeniu Ministra Transportu, Budownictwa i Gospodarki Morskiej w sprawie zakresu i sposobu przeprowadzania badań technicznych pojazdów oraz wzorów dokumentów stosowanych przy tych badaniach, tak aby pojazd użytkowany jako </w:t>
            </w:r>
            <w:r w:rsidRPr="00FC3D68">
              <w:rPr>
                <w:rFonts w:cs="TimesNewRomanPSMT"/>
                <w:color w:val="808080" w:themeColor="background1" w:themeShade="80"/>
                <w:sz w:val="16"/>
                <w:szCs w:val="16"/>
              </w:rPr>
              <w:lastRenderedPageBreak/>
              <w:t xml:space="preserve">taksówka posługujący się aplikacją mobilną, zamiast taksometru elektronicznego, mógł uzyskać pozytywny wynik badania technicznego. Należy zauważyć, że obecnie brak wyposażenia pojazdu, który ma być używany jako taksówka, w taksometr elektroniczny z ważnym dowodem legalizacji stanowi usterkę istotną, skutkującą negatywnym wynikiem badania technicznego pojazdu.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W związku z powyższym, zasadne jest dostosowanie przepisów wskazanego rozporządzenia przez wprowadzenie zmian w załączniku nr 2 do ww. rozporządzenia określającego zakres dodatkowego badania technicznego dla pojazdów wykorzystywanych jako taksówka.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Potrzeba nowelizacji rozporządzenia wynika również ze zmian wprowadzonych ustawą z dnia 13 czerwca 2019 r. o zmianie ustawy – Prawo o ruchu drogowym oraz ustawy o transporcie drogowym (Dz. U. poz. 1466), która dodała pkt 2a do art. 81 ust. 11 ustawy z dnia 20 czerwca 1997 r. – Prawo o ruchu drogowym wskazujący, że dodatkowemu badaniu technicznemu podlega pojazd skierowany przez starostę w dwóch określonych przypadkach. Jest to konsekwencja przepisów ustawy z dnia 6 września 2001 r. o transporcie drogowym dotyczących podjęcia działań następczych po przeprowadzeniu wstępnych i szczegółowych drogowych kontroli technicznych, tj. działań zmierzających do przeprowadzenia dodatkowego badania technicznego pojazdów kategorii M2, M3, N2, N3, przyczep kategorii O3 i O4 wobec pojazdów zarejestrowanych na terytorium Rzeczypospolitej Polskiej, w przypadku informacji przekazanych od państw członkowskich Unii Europejskiej albo państwa członkowskiego Europejskiego Porozumienia o Wolnym Handlu (EFTA) – strony umowy o Europejskim Obszarze Gospodarczym. Dodany przepis uprawnia starostę do skierowania na dodatkowe badania techniczne pojazdu po otrzymaniu ww. informacji oraz po otrzymaniu wniosku organu kontroli ruchu drogowego.</w:t>
            </w:r>
          </w:p>
          <w:p w:rsidR="001D1819" w:rsidRPr="00FC3D68" w:rsidRDefault="00BD2930" w:rsidP="00BD2930">
            <w:pPr>
              <w:rPr>
                <w:color w:val="808080" w:themeColor="background1" w:themeShade="80"/>
                <w:sz w:val="18"/>
                <w:szCs w:val="18"/>
              </w:rPr>
            </w:pPr>
            <w:r w:rsidRPr="00FC3D68">
              <w:rPr>
                <w:rFonts w:cs="TimesNewRomanPSMT"/>
                <w:color w:val="808080" w:themeColor="background1" w:themeShade="80"/>
                <w:sz w:val="16"/>
                <w:szCs w:val="16"/>
              </w:rPr>
              <w:t xml:space="preserve">Mając na względzie powyższe, konieczne jest wprowadzenie zmian do rozporządzenia  Ministra Transportu, Budownictwa i Gospodarki Morskiej z dnia 26 czerwca 2012 r. w sprawie zakresu i sposobu przeprowadzania badań technicznych pojazdów oraz wzorów dokumentów stosowanych przy tych badaniach, w celu ujednolicenia </w:t>
            </w:r>
            <w:r w:rsidRPr="00FC3D68">
              <w:rPr>
                <w:rFonts w:cs="TimesNewRomanPSMT"/>
                <w:color w:val="808080" w:themeColor="background1" w:themeShade="80"/>
                <w:sz w:val="16"/>
                <w:szCs w:val="16"/>
              </w:rPr>
              <w:lastRenderedPageBreak/>
              <w:t>przepisów rozporządzenia z przepisami ustawy z dnia 20 czerwca 1997 r. – Prawo o ruchu drogowym w zakresie przeprowadzania dodatkowych badań technicznych pojazdów.</w:t>
            </w:r>
          </w:p>
        </w:tc>
        <w:tc>
          <w:tcPr>
            <w:tcW w:w="0" w:type="auto"/>
          </w:tcPr>
          <w:p w:rsidR="001D1819" w:rsidRPr="00FC3D68" w:rsidRDefault="001D1819">
            <w:pPr>
              <w:rPr>
                <w:color w:val="808080" w:themeColor="background1" w:themeShade="80"/>
                <w:sz w:val="16"/>
                <w:szCs w:val="16"/>
              </w:rPr>
            </w:pPr>
          </w:p>
          <w:p w:rsidR="00BD2930" w:rsidRPr="00FC3D68" w:rsidRDefault="00BD2930">
            <w:pPr>
              <w:rPr>
                <w:b/>
                <w:color w:val="808080" w:themeColor="background1" w:themeShade="80"/>
                <w:sz w:val="16"/>
                <w:szCs w:val="16"/>
              </w:rPr>
            </w:pPr>
            <w:r w:rsidRPr="00FC3D68">
              <w:rPr>
                <w:b/>
                <w:color w:val="808080" w:themeColor="background1" w:themeShade="80"/>
                <w:sz w:val="16"/>
                <w:szCs w:val="16"/>
              </w:rPr>
              <w:t>Anna Szwarczewska</w:t>
            </w:r>
          </w:p>
          <w:p w:rsidR="00BD2930" w:rsidRPr="00FC3D68" w:rsidRDefault="00D965AF">
            <w:pPr>
              <w:rPr>
                <w:color w:val="808080" w:themeColor="background1" w:themeShade="80"/>
                <w:sz w:val="16"/>
                <w:szCs w:val="16"/>
              </w:rPr>
            </w:pPr>
            <w:r w:rsidRPr="00FC3D68">
              <w:rPr>
                <w:color w:val="808080" w:themeColor="background1" w:themeShade="80"/>
                <w:sz w:val="16"/>
                <w:szCs w:val="16"/>
              </w:rPr>
              <w:t>s</w:t>
            </w:r>
            <w:r w:rsidR="00BD2930" w:rsidRPr="00FC3D68">
              <w:rPr>
                <w:color w:val="808080" w:themeColor="background1" w:themeShade="80"/>
                <w:sz w:val="16"/>
                <w:szCs w:val="16"/>
              </w:rPr>
              <w:t>pecjalista w Departamencie Transportu Drogowego</w:t>
            </w:r>
          </w:p>
        </w:tc>
        <w:tc>
          <w:tcPr>
            <w:tcW w:w="1268" w:type="dxa"/>
          </w:tcPr>
          <w:p w:rsidR="001D1819" w:rsidRPr="00FC3D68" w:rsidRDefault="001D1819">
            <w:pPr>
              <w:rPr>
                <w:color w:val="808080" w:themeColor="background1" w:themeShade="80"/>
                <w:sz w:val="16"/>
                <w:szCs w:val="16"/>
              </w:rPr>
            </w:pPr>
          </w:p>
          <w:p w:rsidR="00BD2930" w:rsidRPr="00FC3D68" w:rsidRDefault="00BD2930" w:rsidP="00BD2930">
            <w:pPr>
              <w:rPr>
                <w:rFonts w:cs="Arial"/>
                <w:b/>
                <w:color w:val="808080" w:themeColor="background1" w:themeShade="80"/>
                <w:sz w:val="16"/>
                <w:szCs w:val="16"/>
              </w:rPr>
            </w:pPr>
            <w:r w:rsidRPr="00FC3D68">
              <w:rPr>
                <w:rFonts w:cs="Arial"/>
                <w:b/>
                <w:color w:val="808080" w:themeColor="background1" w:themeShade="80"/>
                <w:sz w:val="16"/>
                <w:szCs w:val="16"/>
              </w:rPr>
              <w:t>Rafał Weber</w:t>
            </w:r>
          </w:p>
          <w:p w:rsidR="00BD2930" w:rsidRPr="00FC3D68" w:rsidRDefault="00BD2930" w:rsidP="00BD2930">
            <w:pPr>
              <w:rPr>
                <w:color w:val="808080" w:themeColor="background1" w:themeShade="80"/>
                <w:sz w:val="16"/>
                <w:szCs w:val="16"/>
              </w:rPr>
            </w:pPr>
            <w:r w:rsidRPr="00FC3D68">
              <w:rPr>
                <w:rFonts w:cs="Arial"/>
                <w:color w:val="808080" w:themeColor="background1" w:themeShade="80"/>
                <w:sz w:val="16"/>
                <w:szCs w:val="16"/>
              </w:rPr>
              <w:t>sekretarz stanu</w:t>
            </w:r>
          </w:p>
        </w:tc>
        <w:tc>
          <w:tcPr>
            <w:tcW w:w="1700" w:type="dxa"/>
          </w:tcPr>
          <w:p w:rsidR="001D1819" w:rsidRPr="00FC3D68" w:rsidRDefault="001D1819">
            <w:pPr>
              <w:rPr>
                <w:color w:val="808080" w:themeColor="background1" w:themeShade="80"/>
                <w:sz w:val="16"/>
                <w:szCs w:val="16"/>
              </w:rPr>
            </w:pPr>
          </w:p>
          <w:p w:rsidR="00BD2930" w:rsidRPr="00FC3D68" w:rsidRDefault="00BD2930">
            <w:pPr>
              <w:rPr>
                <w:color w:val="808080" w:themeColor="background1" w:themeShade="80"/>
                <w:sz w:val="16"/>
                <w:szCs w:val="16"/>
              </w:rPr>
            </w:pPr>
            <w:r w:rsidRPr="00FC3D68">
              <w:rPr>
                <w:color w:val="808080" w:themeColor="background1" w:themeShade="80"/>
                <w:sz w:val="16"/>
                <w:szCs w:val="16"/>
              </w:rPr>
              <w:t>IV kwartał 2019 r.</w:t>
            </w:r>
          </w:p>
        </w:tc>
        <w:tc>
          <w:tcPr>
            <w:tcW w:w="1672" w:type="dxa"/>
          </w:tcPr>
          <w:p w:rsidR="001D1819" w:rsidRPr="00FC3D68" w:rsidRDefault="001D1819">
            <w:pPr>
              <w:rPr>
                <w:color w:val="808080" w:themeColor="background1" w:themeShade="80"/>
                <w:sz w:val="16"/>
                <w:szCs w:val="16"/>
              </w:rPr>
            </w:pPr>
          </w:p>
        </w:tc>
        <w:tc>
          <w:tcPr>
            <w:tcW w:w="2297" w:type="dxa"/>
          </w:tcPr>
          <w:p w:rsidR="001D1819" w:rsidRDefault="001D1819">
            <w:pPr>
              <w:rPr>
                <w:color w:val="002060"/>
                <w:sz w:val="16"/>
                <w:szCs w:val="16"/>
              </w:rPr>
            </w:pPr>
          </w:p>
          <w:p w:rsidR="00FC3D68" w:rsidRPr="00FC3D68" w:rsidRDefault="00FC3D68" w:rsidP="00FC3D68">
            <w:pPr>
              <w:rPr>
                <w:b/>
                <w:color w:val="002060"/>
                <w:sz w:val="16"/>
                <w:szCs w:val="16"/>
              </w:rPr>
            </w:pPr>
            <w:r w:rsidRPr="00FC3D68">
              <w:rPr>
                <w:b/>
                <w:color w:val="002060"/>
                <w:sz w:val="16"/>
                <w:szCs w:val="16"/>
              </w:rPr>
              <w:t xml:space="preserve">Rozporządzenie  Ministra Infrastruktury z dnia 18 grudnia 2019 r. zmieniające rozporządzenie w sprawie zakresu i sposobu przeprowadzania badań technicznych pojazdów oraz wzorów dokumentów </w:t>
            </w:r>
            <w:r w:rsidRPr="00FC3D68">
              <w:rPr>
                <w:b/>
                <w:color w:val="002060"/>
                <w:sz w:val="16"/>
                <w:szCs w:val="16"/>
              </w:rPr>
              <w:lastRenderedPageBreak/>
              <w:t xml:space="preserve">stosowanych przy tych badaniach </w:t>
            </w:r>
          </w:p>
          <w:p w:rsidR="00FC3D68" w:rsidRPr="00FC3D68" w:rsidRDefault="00FC3D68" w:rsidP="00FC3D68">
            <w:pPr>
              <w:rPr>
                <w:b/>
                <w:color w:val="002060"/>
                <w:sz w:val="16"/>
                <w:szCs w:val="16"/>
              </w:rPr>
            </w:pPr>
          </w:p>
          <w:p w:rsidR="00FC3D68" w:rsidRPr="00BD2930" w:rsidRDefault="00FC3D68" w:rsidP="00FC3D68">
            <w:pPr>
              <w:rPr>
                <w:color w:val="002060"/>
                <w:sz w:val="16"/>
                <w:szCs w:val="16"/>
              </w:rPr>
            </w:pPr>
            <w:r w:rsidRPr="00FC3D68">
              <w:rPr>
                <w:b/>
                <w:color w:val="002060"/>
                <w:sz w:val="16"/>
                <w:szCs w:val="16"/>
              </w:rPr>
              <w:t>Dz. U. z 2019 r., poz. 2466</w:t>
            </w:r>
          </w:p>
        </w:tc>
        <w:tc>
          <w:tcPr>
            <w:tcW w:w="2097" w:type="dxa"/>
          </w:tcPr>
          <w:p w:rsidR="001D1819" w:rsidRDefault="001D1819">
            <w:pPr>
              <w:rPr>
                <w:color w:val="002060"/>
                <w:sz w:val="16"/>
                <w:szCs w:val="16"/>
              </w:rPr>
            </w:pPr>
          </w:p>
          <w:p w:rsidR="00BD2930" w:rsidRPr="00BD2930" w:rsidRDefault="00BD2930">
            <w:pPr>
              <w:rPr>
                <w:color w:val="002060"/>
                <w:sz w:val="16"/>
                <w:szCs w:val="16"/>
              </w:rPr>
            </w:pPr>
            <w:r w:rsidRPr="00FC3D68">
              <w:rPr>
                <w:color w:val="808080" w:themeColor="background1" w:themeShade="80"/>
                <w:sz w:val="16"/>
                <w:szCs w:val="16"/>
              </w:rPr>
              <w:t>28.11.2019 r.</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1D1819" w:rsidRPr="009C2314" w:rsidRDefault="009C2314">
            <w:pPr>
              <w:rPr>
                <w:rFonts w:cs="TimesNewRomanPSMT"/>
                <w:color w:val="002060"/>
                <w:sz w:val="16"/>
                <w:szCs w:val="16"/>
              </w:rPr>
            </w:pPr>
            <w:r w:rsidRPr="009C2314">
              <w:rPr>
                <w:rFonts w:cs="TimesNewRomanPSMT"/>
                <w:color w:val="002060"/>
                <w:sz w:val="16"/>
                <w:szCs w:val="16"/>
              </w:rPr>
              <w:t>Rozporządzenie Ministra Infrastruktury zmieniające rozporządzenie w sprawie trybu sporządzania informacji oraz gromadzenia i udostępniania danych o sieci dróg publicznych, obiektach mostowych, tunelach oraz promach</w:t>
            </w:r>
          </w:p>
          <w:p w:rsidR="009C2314" w:rsidRPr="009C2314" w:rsidRDefault="009C2314">
            <w:pPr>
              <w:rPr>
                <w:rFonts w:cs="TimesNewRomanPSMT"/>
                <w:color w:val="002060"/>
                <w:sz w:val="16"/>
                <w:szCs w:val="16"/>
              </w:rPr>
            </w:pPr>
          </w:p>
          <w:p w:rsidR="009C2314" w:rsidRPr="00501D6E" w:rsidRDefault="009C2314">
            <w:pPr>
              <w:rPr>
                <w:color w:val="002060"/>
                <w:sz w:val="18"/>
                <w:szCs w:val="18"/>
              </w:rPr>
            </w:pPr>
            <w:r w:rsidRPr="009C2314">
              <w:rPr>
                <w:rFonts w:cs="TimesNewRomanPSMT"/>
                <w:color w:val="002060"/>
                <w:sz w:val="16"/>
                <w:szCs w:val="16"/>
              </w:rPr>
              <w:t>art. 18a ust. 7 ustawy z dnia 21 marca 1985 r. o drogach publicznych (Dz. U. z 2018 r. poz. 2068, ze zm.)</w:t>
            </w:r>
          </w:p>
        </w:tc>
        <w:tc>
          <w:tcPr>
            <w:tcW w:w="3584" w:type="dxa"/>
          </w:tcPr>
          <w:p w:rsidR="001D1819" w:rsidRPr="009C2314" w:rsidRDefault="009C2314">
            <w:pPr>
              <w:rPr>
                <w:color w:val="002060"/>
                <w:sz w:val="16"/>
                <w:szCs w:val="16"/>
              </w:rPr>
            </w:pPr>
            <w:r w:rsidRPr="009C2314">
              <w:rPr>
                <w:color w:val="002060"/>
                <w:sz w:val="16"/>
                <w:szCs w:val="16"/>
              </w:rPr>
              <w:t>Z dniem 3 lutego 2018 r. weszła w życie ustawa z dnia 8 grudnia 2017 r. o zmianie ustawy o drogach publicznych (Dz. U. z 2018 r. poz. 159), która wprowadziła szereg zmian związanych z kwestiami przygotowania infrastruktury drogowej na potrzeby obrony państwa i zabezpieczenia potrzeb transportowych sił zbrojnych. Określono w niej m.in. status dróg o znaczeniu obronnym i dokonano zmian mających na celu usprawnienie procesu inwestycji na tych drogach. Ponadto dokonano zmiany obowiązków Generalnego Dyrektora Dróg Krajowych i Autostrad w zakresie przygotowania wszystkich dróg o znaczeniu obronnym na obszarze kraju. Zgodnie z obecnie obowiązującym art. 18 ust. 2 pkt. 2 i 2a ustawy o drogach publicznych, do Generalnego Dyrektora Dróg Krajowych i Autostrad należy przygotowanie dróg krajowych, których jest zarządcą, na potrzeby obrony państwa. Natomiast w zakresie pozostałych kategorii dróg publicznych (nie zarządzanych przez GDDKiA) GDDKiA sprawuje jedynie nadzór nad przygotowaniem ich na potrzeby obrony państwa zgodnie z zaleceniami ministra właściwego do spraw transportu. W związku z powyższym, w celu ułatwienia pozyskiwania przez GDDKiA od innych zarządców dróg publicznych informacji m.in. w zakresie parametrów technicznych dróg publicznych będących jednocześnie drogami o znaczeniu obronnym, konieczna jest nowelizacja rozporządzenia Ministra Infrastruktury z dnia 16 lutego 2005 r. w sprawie trybu sporządzania informacji oraz gromadzenia i udostępniania danych o sieci dróg publicznych, obiektach mostowych, tunelach oraz promach (Dz. U. poz. 583). Przewiduje się, iż zarządcy dróg publicznych w ramach wykonywania swoich ustawowo określonych obowiązków dotyczących przygotowania infrastruktury drogowej dla potrzeb obronnych oraz wykonywanie innych zadań na rzecz obronności kraju, będą zobowiązani do przekazywania do GDDKiA informacji o będących w ich zarządzie drogach o znaczeniu obronnym lub ich odcinkach.</w:t>
            </w:r>
          </w:p>
        </w:tc>
        <w:tc>
          <w:tcPr>
            <w:tcW w:w="0" w:type="auto"/>
          </w:tcPr>
          <w:p w:rsidR="001D1819" w:rsidRDefault="001D1819">
            <w:pPr>
              <w:rPr>
                <w:color w:val="002060"/>
                <w:sz w:val="18"/>
                <w:szCs w:val="18"/>
              </w:rPr>
            </w:pPr>
          </w:p>
          <w:p w:rsidR="009C2314" w:rsidRPr="009C2314" w:rsidRDefault="009C2314">
            <w:pPr>
              <w:rPr>
                <w:b/>
                <w:color w:val="002060"/>
                <w:sz w:val="16"/>
                <w:szCs w:val="16"/>
              </w:rPr>
            </w:pPr>
            <w:r w:rsidRPr="009C2314">
              <w:rPr>
                <w:b/>
                <w:color w:val="002060"/>
                <w:sz w:val="16"/>
                <w:szCs w:val="16"/>
              </w:rPr>
              <w:t>Iwona Wirant</w:t>
            </w:r>
          </w:p>
          <w:p w:rsidR="009C2314" w:rsidRPr="00501D6E" w:rsidRDefault="00D965AF">
            <w:pPr>
              <w:rPr>
                <w:color w:val="002060"/>
                <w:sz w:val="18"/>
                <w:szCs w:val="18"/>
              </w:rPr>
            </w:pPr>
            <w:r>
              <w:rPr>
                <w:color w:val="002060"/>
                <w:sz w:val="16"/>
                <w:szCs w:val="16"/>
              </w:rPr>
              <w:t>g</w:t>
            </w:r>
            <w:r w:rsidR="009C2314" w:rsidRPr="009C2314">
              <w:rPr>
                <w:color w:val="002060"/>
                <w:sz w:val="16"/>
                <w:szCs w:val="16"/>
              </w:rPr>
              <w:t>łówny specjalista w Departamencie Dróg Publicznych</w:t>
            </w:r>
          </w:p>
        </w:tc>
        <w:tc>
          <w:tcPr>
            <w:tcW w:w="1268" w:type="dxa"/>
          </w:tcPr>
          <w:p w:rsidR="001D1819" w:rsidRDefault="001D1819">
            <w:pPr>
              <w:rPr>
                <w:color w:val="002060"/>
                <w:sz w:val="18"/>
                <w:szCs w:val="18"/>
              </w:rPr>
            </w:pPr>
          </w:p>
          <w:p w:rsidR="009C2314" w:rsidRPr="009C2314" w:rsidRDefault="009C2314">
            <w:pPr>
              <w:rPr>
                <w:b/>
                <w:color w:val="002060"/>
                <w:sz w:val="18"/>
                <w:szCs w:val="18"/>
              </w:rPr>
            </w:pPr>
            <w:r w:rsidRPr="009C2314">
              <w:rPr>
                <w:b/>
                <w:color w:val="002060"/>
                <w:sz w:val="18"/>
                <w:szCs w:val="18"/>
              </w:rPr>
              <w:t>Rafał Weber</w:t>
            </w:r>
          </w:p>
          <w:p w:rsidR="009C2314" w:rsidRPr="00501D6E" w:rsidRDefault="00D965AF" w:rsidP="00D965AF">
            <w:pPr>
              <w:rPr>
                <w:color w:val="002060"/>
                <w:sz w:val="18"/>
                <w:szCs w:val="18"/>
              </w:rPr>
            </w:pPr>
            <w:r>
              <w:rPr>
                <w:color w:val="002060"/>
                <w:sz w:val="18"/>
                <w:szCs w:val="18"/>
              </w:rPr>
              <w:t>s</w:t>
            </w:r>
            <w:r w:rsidR="009C2314">
              <w:rPr>
                <w:color w:val="002060"/>
                <w:sz w:val="18"/>
                <w:szCs w:val="18"/>
              </w:rPr>
              <w:t xml:space="preserve">ekretarz </w:t>
            </w:r>
            <w:r>
              <w:rPr>
                <w:color w:val="002060"/>
                <w:sz w:val="18"/>
                <w:szCs w:val="18"/>
              </w:rPr>
              <w:t>s</w:t>
            </w:r>
            <w:r w:rsidR="009C2314">
              <w:rPr>
                <w:color w:val="002060"/>
                <w:sz w:val="18"/>
                <w:szCs w:val="18"/>
              </w:rPr>
              <w:t>tanu</w:t>
            </w:r>
          </w:p>
        </w:tc>
        <w:tc>
          <w:tcPr>
            <w:tcW w:w="1700" w:type="dxa"/>
          </w:tcPr>
          <w:p w:rsidR="001D1819" w:rsidRDefault="001D1819">
            <w:pPr>
              <w:rPr>
                <w:color w:val="002060"/>
                <w:sz w:val="18"/>
                <w:szCs w:val="18"/>
              </w:rPr>
            </w:pPr>
          </w:p>
          <w:p w:rsidR="009C2314" w:rsidRPr="00501D6E" w:rsidRDefault="009C2314">
            <w:pPr>
              <w:rPr>
                <w:color w:val="002060"/>
                <w:sz w:val="18"/>
                <w:szCs w:val="18"/>
              </w:rPr>
            </w:pPr>
            <w:r>
              <w:rPr>
                <w:color w:val="002060"/>
                <w:sz w:val="18"/>
                <w:szCs w:val="18"/>
              </w:rPr>
              <w:t>II kwartał 2020 r.</w:t>
            </w:r>
          </w:p>
        </w:tc>
        <w:tc>
          <w:tcPr>
            <w:tcW w:w="1672" w:type="dxa"/>
          </w:tcPr>
          <w:p w:rsidR="001D1819" w:rsidRPr="00501D6E" w:rsidRDefault="001D1819">
            <w:pPr>
              <w:rPr>
                <w:color w:val="002060"/>
                <w:sz w:val="18"/>
                <w:szCs w:val="18"/>
              </w:rPr>
            </w:pPr>
          </w:p>
        </w:tc>
        <w:tc>
          <w:tcPr>
            <w:tcW w:w="2297" w:type="dxa"/>
          </w:tcPr>
          <w:p w:rsidR="001D1819" w:rsidRPr="00501D6E" w:rsidRDefault="001D1819">
            <w:pPr>
              <w:rPr>
                <w:color w:val="002060"/>
                <w:sz w:val="18"/>
                <w:szCs w:val="18"/>
              </w:rPr>
            </w:pPr>
          </w:p>
        </w:tc>
        <w:tc>
          <w:tcPr>
            <w:tcW w:w="2097" w:type="dxa"/>
          </w:tcPr>
          <w:p w:rsidR="00266B6E" w:rsidRDefault="00266B6E">
            <w:pPr>
              <w:rPr>
                <w:color w:val="002060"/>
                <w:sz w:val="16"/>
                <w:szCs w:val="16"/>
              </w:rPr>
            </w:pPr>
          </w:p>
          <w:p w:rsidR="001D1819" w:rsidRPr="00527461" w:rsidRDefault="005D08D2">
            <w:pPr>
              <w:rPr>
                <w:color w:val="002060"/>
                <w:sz w:val="16"/>
                <w:szCs w:val="16"/>
              </w:rPr>
            </w:pPr>
            <w:r w:rsidRPr="00527461">
              <w:rPr>
                <w:color w:val="002060"/>
                <w:sz w:val="16"/>
                <w:szCs w:val="16"/>
              </w:rPr>
              <w:t>Przeniesiony z WPLM poprzedniej kadencji poz. 235</w:t>
            </w:r>
          </w:p>
        </w:tc>
      </w:tr>
      <w:tr w:rsidR="00527461" w:rsidRPr="00501D6E" w:rsidTr="009C589B">
        <w:trPr>
          <w:trHeight w:val="259"/>
        </w:trPr>
        <w:tc>
          <w:tcPr>
            <w:tcW w:w="425" w:type="dxa"/>
          </w:tcPr>
          <w:p w:rsidR="00527461" w:rsidRPr="006810FF" w:rsidRDefault="00527461" w:rsidP="00186052">
            <w:pPr>
              <w:pStyle w:val="Akapitzlist"/>
              <w:numPr>
                <w:ilvl w:val="0"/>
                <w:numId w:val="7"/>
              </w:numPr>
              <w:ind w:left="0" w:firstLine="0"/>
              <w:rPr>
                <w:color w:val="002060"/>
                <w:sz w:val="18"/>
                <w:szCs w:val="18"/>
              </w:rPr>
            </w:pPr>
          </w:p>
        </w:tc>
        <w:tc>
          <w:tcPr>
            <w:tcW w:w="1690" w:type="dxa"/>
          </w:tcPr>
          <w:p w:rsidR="00527461" w:rsidRPr="00527461" w:rsidRDefault="00527461" w:rsidP="00527461">
            <w:pPr>
              <w:rPr>
                <w:color w:val="002060"/>
                <w:sz w:val="16"/>
                <w:szCs w:val="16"/>
              </w:rPr>
            </w:pPr>
            <w:r w:rsidRPr="00527461">
              <w:rPr>
                <w:color w:val="002060"/>
                <w:sz w:val="16"/>
                <w:szCs w:val="16"/>
              </w:rPr>
              <w:t xml:space="preserve">Rozporządzenie Ministra </w:t>
            </w:r>
            <w:r w:rsidRPr="00527461">
              <w:rPr>
                <w:color w:val="002060"/>
                <w:sz w:val="16"/>
                <w:szCs w:val="16"/>
              </w:rPr>
              <w:lastRenderedPageBreak/>
              <w:t>Infrastruktury zmieniające rozporządzenie w sprawie sposobu numeracji i ewidencji dróg publicznych, obiektów mostowych, tuneli, przepustów i promów oraz rejestru numerów nadanych drogom, obiektom mostowym i tunelom</w:t>
            </w:r>
          </w:p>
          <w:p w:rsidR="00527461" w:rsidRPr="00527461" w:rsidRDefault="00527461" w:rsidP="00527461">
            <w:pPr>
              <w:rPr>
                <w:color w:val="002060"/>
                <w:sz w:val="16"/>
                <w:szCs w:val="16"/>
              </w:rPr>
            </w:pPr>
          </w:p>
          <w:p w:rsidR="00527461" w:rsidRPr="00501D6E" w:rsidRDefault="00527461" w:rsidP="00527461">
            <w:pPr>
              <w:rPr>
                <w:color w:val="002060"/>
                <w:sz w:val="18"/>
                <w:szCs w:val="18"/>
              </w:rPr>
            </w:pPr>
            <w:r w:rsidRPr="00527461">
              <w:rPr>
                <w:color w:val="002060"/>
                <w:sz w:val="16"/>
                <w:szCs w:val="16"/>
              </w:rPr>
              <w:t>art. 10 ust. 12 ustawy z dnia 21 marca 1985 r. o drogach publicznych (Dz. U. z 2018 r. poz. 2068, ze zm.)</w:t>
            </w:r>
          </w:p>
        </w:tc>
        <w:tc>
          <w:tcPr>
            <w:tcW w:w="3584" w:type="dxa"/>
          </w:tcPr>
          <w:p w:rsidR="00527461" w:rsidRPr="00527461" w:rsidRDefault="00527461">
            <w:pPr>
              <w:rPr>
                <w:color w:val="002060"/>
                <w:sz w:val="16"/>
                <w:szCs w:val="16"/>
              </w:rPr>
            </w:pPr>
            <w:r w:rsidRPr="00527461">
              <w:rPr>
                <w:color w:val="002060"/>
                <w:sz w:val="16"/>
                <w:szCs w:val="16"/>
              </w:rPr>
              <w:lastRenderedPageBreak/>
              <w:t xml:space="preserve">Z dniem 3 lutego 2018 r. weszła w życie ustawa z dnia 8 grudnia 2017 r. o zmianie ustawy o drogach </w:t>
            </w:r>
            <w:r w:rsidRPr="00527461">
              <w:rPr>
                <w:color w:val="002060"/>
                <w:sz w:val="16"/>
                <w:szCs w:val="16"/>
              </w:rPr>
              <w:lastRenderedPageBreak/>
              <w:t>publicznych (Dz. U. z 2018 r. poz. 159), która wprowadziła szereg zmian związanych z kwestiami przygotowania infrastruktury drogowej na potrzeby obrony państwa i zabezpieczenia potrzeb transportowych sił zbrojnych. Określono w niej m.in. status dróg o znaczeniu obronnym i dokonano zmian mających na celu usprawnienie procesu inwestycji na tych drogach. Ponadto dokonano zmiany obowiązków Generalnego Dyrektora Dróg Krajowych i Autostrad w zakresie przygotowania wszystkich dróg o znaczeniu obronnym na obszarze kraju. Zgodnie z obecnie obowiązującym art. 18 ust. 2 pkt. 2 i 2a ustawy o drogach publicznych, do Generalnego Dyrektora Dróg Krajowych i Autostrad należy przygotowanie dróg krajowych, których jest zarządcą, na potrzeby obrony państwa. Natomiast w zakresie pozostałych kategorii dróg publicznych (nie zarządzanych przez GDDKiA) GDDKiA sprawuje jedynie nadzór nad przygotowaniem ich na potrzeby obrony państwa zgodnie z zaleceniami ministra właściwego do spraw transportu. W związku z powyższym, w celu ułatwienia pozyskiwania przez GDDKiA od innych zarządców dróg publicznych informacji m.in. w zakresie parametrów technicznych dróg publicznych będących jednocześnie drogami o znaczeniu obronnym, konieczna jest nowelizacja rozporządzenia Ministra Infrastruktury z dnia 16 lutego 2005 r. w sprawie sposobu numeracji i ewidencji dróg publicznych, obiektów mostowych, tuneli, przepustów i promów oraz rejestru numerów nadanych drogom, obiektom mostowym i tunelom (Dz. U. poz. 582). Przewiduje się wprowadzenie dodatkowych parametrów które będą charakteryzować drogi publiczne na potrzeby obronności.</w:t>
            </w:r>
          </w:p>
        </w:tc>
        <w:tc>
          <w:tcPr>
            <w:tcW w:w="0" w:type="auto"/>
          </w:tcPr>
          <w:p w:rsidR="00527461" w:rsidRDefault="00527461" w:rsidP="002B51CA">
            <w:pPr>
              <w:rPr>
                <w:color w:val="002060"/>
                <w:sz w:val="18"/>
                <w:szCs w:val="18"/>
              </w:rPr>
            </w:pPr>
          </w:p>
          <w:p w:rsidR="00527461" w:rsidRPr="009C2314" w:rsidRDefault="00527461" w:rsidP="002B51CA">
            <w:pPr>
              <w:rPr>
                <w:b/>
                <w:color w:val="002060"/>
                <w:sz w:val="16"/>
                <w:szCs w:val="16"/>
              </w:rPr>
            </w:pPr>
            <w:r w:rsidRPr="009C2314">
              <w:rPr>
                <w:b/>
                <w:color w:val="002060"/>
                <w:sz w:val="16"/>
                <w:szCs w:val="16"/>
              </w:rPr>
              <w:lastRenderedPageBreak/>
              <w:t>Iwona Wirant</w:t>
            </w:r>
          </w:p>
          <w:p w:rsidR="00527461" w:rsidRPr="00501D6E" w:rsidRDefault="00D965AF" w:rsidP="002B51CA">
            <w:pPr>
              <w:rPr>
                <w:color w:val="002060"/>
                <w:sz w:val="18"/>
                <w:szCs w:val="18"/>
              </w:rPr>
            </w:pPr>
            <w:r>
              <w:rPr>
                <w:color w:val="002060"/>
                <w:sz w:val="16"/>
                <w:szCs w:val="16"/>
              </w:rPr>
              <w:t>g</w:t>
            </w:r>
            <w:r w:rsidR="00527461" w:rsidRPr="009C2314">
              <w:rPr>
                <w:color w:val="002060"/>
                <w:sz w:val="16"/>
                <w:szCs w:val="16"/>
              </w:rPr>
              <w:t>łówny specjalista w Departamencie Dróg Publicznych</w:t>
            </w:r>
          </w:p>
        </w:tc>
        <w:tc>
          <w:tcPr>
            <w:tcW w:w="1268" w:type="dxa"/>
          </w:tcPr>
          <w:p w:rsidR="00527461" w:rsidRDefault="00527461" w:rsidP="002B51CA">
            <w:pPr>
              <w:rPr>
                <w:color w:val="002060"/>
                <w:sz w:val="18"/>
                <w:szCs w:val="18"/>
              </w:rPr>
            </w:pPr>
          </w:p>
          <w:p w:rsidR="00527461" w:rsidRPr="00F14DA6" w:rsidRDefault="00527461" w:rsidP="002B51CA">
            <w:pPr>
              <w:rPr>
                <w:b/>
                <w:color w:val="002060"/>
                <w:sz w:val="16"/>
                <w:szCs w:val="16"/>
              </w:rPr>
            </w:pPr>
            <w:r w:rsidRPr="00F14DA6">
              <w:rPr>
                <w:b/>
                <w:color w:val="002060"/>
                <w:sz w:val="16"/>
                <w:szCs w:val="16"/>
              </w:rPr>
              <w:lastRenderedPageBreak/>
              <w:t>Rafał Weber</w:t>
            </w:r>
          </w:p>
          <w:p w:rsidR="00527461" w:rsidRPr="00501D6E" w:rsidRDefault="00D965AF" w:rsidP="00D965AF">
            <w:pPr>
              <w:rPr>
                <w:color w:val="002060"/>
                <w:sz w:val="18"/>
                <w:szCs w:val="18"/>
              </w:rPr>
            </w:pPr>
            <w:r w:rsidRPr="00F14DA6">
              <w:rPr>
                <w:color w:val="002060"/>
                <w:sz w:val="16"/>
                <w:szCs w:val="16"/>
              </w:rPr>
              <w:t>s</w:t>
            </w:r>
            <w:r w:rsidR="00527461" w:rsidRPr="00F14DA6">
              <w:rPr>
                <w:color w:val="002060"/>
                <w:sz w:val="16"/>
                <w:szCs w:val="16"/>
              </w:rPr>
              <w:t xml:space="preserve">ekretarz </w:t>
            </w:r>
            <w:r w:rsidRPr="00F14DA6">
              <w:rPr>
                <w:color w:val="002060"/>
                <w:sz w:val="16"/>
                <w:szCs w:val="16"/>
              </w:rPr>
              <w:t>s</w:t>
            </w:r>
            <w:r w:rsidR="00527461" w:rsidRPr="00F14DA6">
              <w:rPr>
                <w:color w:val="002060"/>
                <w:sz w:val="16"/>
                <w:szCs w:val="16"/>
              </w:rPr>
              <w:t>tanu</w:t>
            </w:r>
          </w:p>
        </w:tc>
        <w:tc>
          <w:tcPr>
            <w:tcW w:w="1700" w:type="dxa"/>
          </w:tcPr>
          <w:p w:rsidR="00527461" w:rsidRDefault="00527461" w:rsidP="002B51CA">
            <w:pPr>
              <w:rPr>
                <w:color w:val="002060"/>
                <w:sz w:val="18"/>
                <w:szCs w:val="18"/>
              </w:rPr>
            </w:pPr>
          </w:p>
          <w:p w:rsidR="00527461" w:rsidRPr="00501D6E" w:rsidRDefault="00527461" w:rsidP="002B51CA">
            <w:pPr>
              <w:rPr>
                <w:color w:val="002060"/>
                <w:sz w:val="18"/>
                <w:szCs w:val="18"/>
              </w:rPr>
            </w:pPr>
            <w:r>
              <w:rPr>
                <w:color w:val="002060"/>
                <w:sz w:val="18"/>
                <w:szCs w:val="18"/>
              </w:rPr>
              <w:lastRenderedPageBreak/>
              <w:t>II kwartał 2020 r.</w:t>
            </w:r>
          </w:p>
        </w:tc>
        <w:tc>
          <w:tcPr>
            <w:tcW w:w="1672" w:type="dxa"/>
          </w:tcPr>
          <w:p w:rsidR="00527461" w:rsidRPr="00501D6E" w:rsidRDefault="00527461">
            <w:pPr>
              <w:rPr>
                <w:color w:val="002060"/>
                <w:sz w:val="18"/>
                <w:szCs w:val="18"/>
              </w:rPr>
            </w:pPr>
          </w:p>
        </w:tc>
        <w:tc>
          <w:tcPr>
            <w:tcW w:w="2297" w:type="dxa"/>
          </w:tcPr>
          <w:p w:rsidR="00527461" w:rsidRPr="00501D6E" w:rsidRDefault="00527461">
            <w:pPr>
              <w:rPr>
                <w:color w:val="002060"/>
                <w:sz w:val="18"/>
                <w:szCs w:val="18"/>
              </w:rPr>
            </w:pPr>
          </w:p>
        </w:tc>
        <w:tc>
          <w:tcPr>
            <w:tcW w:w="2097" w:type="dxa"/>
          </w:tcPr>
          <w:p w:rsidR="00266B6E" w:rsidRDefault="00266B6E">
            <w:pPr>
              <w:rPr>
                <w:color w:val="002060"/>
                <w:sz w:val="16"/>
                <w:szCs w:val="16"/>
              </w:rPr>
            </w:pPr>
          </w:p>
          <w:p w:rsidR="00527461" w:rsidRPr="00527461" w:rsidRDefault="00527461">
            <w:pPr>
              <w:rPr>
                <w:color w:val="002060"/>
                <w:sz w:val="16"/>
                <w:szCs w:val="16"/>
              </w:rPr>
            </w:pPr>
            <w:r w:rsidRPr="00527461">
              <w:rPr>
                <w:color w:val="002060"/>
                <w:sz w:val="16"/>
                <w:szCs w:val="16"/>
              </w:rPr>
              <w:lastRenderedPageBreak/>
              <w:t>Przeniesiony z WP</w:t>
            </w:r>
            <w:r>
              <w:rPr>
                <w:color w:val="002060"/>
                <w:sz w:val="16"/>
                <w:szCs w:val="16"/>
              </w:rPr>
              <w:t>LM poprzedniej kadencji poz. 236</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1D1819" w:rsidRDefault="00266B6E">
            <w:pPr>
              <w:rPr>
                <w:color w:val="002060"/>
                <w:sz w:val="16"/>
                <w:szCs w:val="16"/>
              </w:rPr>
            </w:pPr>
            <w:r w:rsidRPr="00266B6E">
              <w:rPr>
                <w:color w:val="002060"/>
                <w:sz w:val="16"/>
                <w:szCs w:val="16"/>
              </w:rPr>
              <w:t>Rozporządzenie Ministra Infrastruktury zmieniające rozporządzenie w sprawie dotacji przedmiotowej do świadczonej usługi pocztowej zwolnionej z wymogu notyfikacji Komisji Europejskiej</w:t>
            </w:r>
          </w:p>
          <w:p w:rsidR="00266B6E" w:rsidRDefault="00266B6E">
            <w:pPr>
              <w:rPr>
                <w:color w:val="002060"/>
                <w:sz w:val="16"/>
                <w:szCs w:val="16"/>
              </w:rPr>
            </w:pPr>
          </w:p>
          <w:p w:rsidR="00266B6E" w:rsidRPr="00266B6E" w:rsidRDefault="00266B6E">
            <w:pPr>
              <w:rPr>
                <w:color w:val="002060"/>
                <w:sz w:val="16"/>
                <w:szCs w:val="16"/>
              </w:rPr>
            </w:pPr>
            <w:r w:rsidRPr="00266B6E">
              <w:rPr>
                <w:color w:val="002060"/>
                <w:sz w:val="16"/>
                <w:szCs w:val="16"/>
              </w:rPr>
              <w:lastRenderedPageBreak/>
              <w:t xml:space="preserve">art. 27 ust. 6 ustawy z dnia 23 listopada 2012 r. - Prawo pocztowe (Dz. U. z 2018 r. poz. 2188, z </w:t>
            </w:r>
            <w:proofErr w:type="spellStart"/>
            <w:r w:rsidRPr="00266B6E">
              <w:rPr>
                <w:color w:val="002060"/>
                <w:sz w:val="16"/>
                <w:szCs w:val="16"/>
              </w:rPr>
              <w:t>późn</w:t>
            </w:r>
            <w:proofErr w:type="spellEnd"/>
            <w:r w:rsidRPr="00266B6E">
              <w:rPr>
                <w:color w:val="002060"/>
                <w:sz w:val="16"/>
                <w:szCs w:val="16"/>
              </w:rPr>
              <w:t>. zm.)</w:t>
            </w:r>
          </w:p>
        </w:tc>
        <w:tc>
          <w:tcPr>
            <w:tcW w:w="3584" w:type="dxa"/>
          </w:tcPr>
          <w:p w:rsidR="00266B6E" w:rsidRPr="00266B6E" w:rsidRDefault="00266B6E" w:rsidP="00266B6E">
            <w:pPr>
              <w:rPr>
                <w:color w:val="002060"/>
                <w:sz w:val="16"/>
                <w:szCs w:val="16"/>
              </w:rPr>
            </w:pPr>
            <w:r w:rsidRPr="00266B6E">
              <w:rPr>
                <w:color w:val="002060"/>
                <w:sz w:val="16"/>
                <w:szCs w:val="16"/>
              </w:rPr>
              <w:lastRenderedPageBreak/>
              <w:t xml:space="preserve">Celem wprowadzenia zmian do rozporządzenia Ministra Infrastruktury i Budownictwa z dnia 28 lipca 2017 r. w sprawie dotacji przedmiotowej do świadczonej usługi pocztowej zwolnionej z wymogu notyfikacji Komisji Europejskiej (Dz. U. poz. 1490) jest zapewnienie zgodności z definicją usługi pocztowej zawartą w ustawie z dnia 23 listopada 2012 r. - Prawo pocztowe (Dz. U. z 2018 r. poz. 2188, z </w:t>
            </w:r>
            <w:proofErr w:type="spellStart"/>
            <w:r w:rsidRPr="00266B6E">
              <w:rPr>
                <w:color w:val="002060"/>
                <w:sz w:val="16"/>
                <w:szCs w:val="16"/>
              </w:rPr>
              <w:t>późn</w:t>
            </w:r>
            <w:proofErr w:type="spellEnd"/>
            <w:r w:rsidRPr="00266B6E">
              <w:rPr>
                <w:color w:val="002060"/>
                <w:sz w:val="16"/>
                <w:szCs w:val="16"/>
              </w:rPr>
              <w:t xml:space="preserve">. zm.). Zmiana ta polega na rozszerzeniu listy elementów składowych definicji usługi pocztowej, która oprócz przyjmowania, przemieszczania i doręczania przesyłek pocztowych </w:t>
            </w:r>
            <w:r w:rsidRPr="00266B6E">
              <w:rPr>
                <w:color w:val="002060"/>
                <w:sz w:val="16"/>
                <w:szCs w:val="16"/>
              </w:rPr>
              <w:lastRenderedPageBreak/>
              <w:t xml:space="preserve">powinna również uwzględniać czynności związane z sortowaniem tych przesyłek. </w:t>
            </w:r>
          </w:p>
          <w:p w:rsidR="00266B6E" w:rsidRPr="00501D6E" w:rsidRDefault="00266B6E" w:rsidP="00266B6E">
            <w:pPr>
              <w:rPr>
                <w:color w:val="002060"/>
                <w:sz w:val="18"/>
                <w:szCs w:val="18"/>
              </w:rPr>
            </w:pPr>
            <w:r w:rsidRPr="00266B6E">
              <w:rPr>
                <w:color w:val="002060"/>
                <w:sz w:val="16"/>
                <w:szCs w:val="16"/>
              </w:rPr>
              <w:t xml:space="preserve">Z obowiązującego rozporządzenia wykreślono ponadto odniesienie do art. 61i §1 ustawy z dnia 5 stycznia 2011 r. - Kodeks wyborczy (Dz. U. z 2019 r. poz. 684, z </w:t>
            </w:r>
            <w:proofErr w:type="spellStart"/>
            <w:r w:rsidRPr="00266B6E">
              <w:rPr>
                <w:color w:val="002060"/>
                <w:sz w:val="16"/>
                <w:szCs w:val="16"/>
              </w:rPr>
              <w:t>późn</w:t>
            </w:r>
            <w:proofErr w:type="spellEnd"/>
            <w:r w:rsidRPr="00266B6E">
              <w:rPr>
                <w:color w:val="002060"/>
                <w:sz w:val="16"/>
                <w:szCs w:val="16"/>
              </w:rPr>
              <w:t>. zm.), który został uchylony ustawą z dnia 11 lipca 2014 r. o zmianie ustawy - Kodeks wyborczy (Dz. U. poz. 1072).</w:t>
            </w:r>
          </w:p>
        </w:tc>
        <w:tc>
          <w:tcPr>
            <w:tcW w:w="0" w:type="auto"/>
          </w:tcPr>
          <w:p w:rsidR="001D1819" w:rsidRDefault="001D1819">
            <w:pPr>
              <w:rPr>
                <w:color w:val="002060"/>
                <w:sz w:val="18"/>
                <w:szCs w:val="18"/>
              </w:rPr>
            </w:pPr>
          </w:p>
          <w:p w:rsidR="00266B6E" w:rsidRPr="00266B6E" w:rsidRDefault="00266B6E">
            <w:pPr>
              <w:rPr>
                <w:b/>
                <w:color w:val="002060"/>
                <w:sz w:val="16"/>
                <w:szCs w:val="16"/>
              </w:rPr>
            </w:pPr>
            <w:r w:rsidRPr="00266B6E">
              <w:rPr>
                <w:b/>
                <w:color w:val="002060"/>
                <w:sz w:val="16"/>
                <w:szCs w:val="16"/>
              </w:rPr>
              <w:t>Katarzyna Węgłowska</w:t>
            </w:r>
          </w:p>
          <w:p w:rsidR="00266B6E" w:rsidRPr="00501D6E" w:rsidRDefault="00D965AF">
            <w:pPr>
              <w:rPr>
                <w:color w:val="002060"/>
                <w:sz w:val="18"/>
                <w:szCs w:val="18"/>
              </w:rPr>
            </w:pPr>
            <w:r>
              <w:rPr>
                <w:color w:val="002060"/>
                <w:sz w:val="16"/>
                <w:szCs w:val="16"/>
              </w:rPr>
              <w:t>s</w:t>
            </w:r>
            <w:r w:rsidR="00266B6E" w:rsidRPr="00266B6E">
              <w:rPr>
                <w:color w:val="002060"/>
                <w:sz w:val="16"/>
                <w:szCs w:val="16"/>
              </w:rPr>
              <w:t>tarszy specjalista w Departamencie Poczty</w:t>
            </w:r>
          </w:p>
        </w:tc>
        <w:tc>
          <w:tcPr>
            <w:tcW w:w="1268" w:type="dxa"/>
          </w:tcPr>
          <w:p w:rsidR="001D1819" w:rsidRDefault="001D1819">
            <w:pPr>
              <w:rPr>
                <w:color w:val="002060"/>
                <w:sz w:val="18"/>
                <w:szCs w:val="18"/>
              </w:rPr>
            </w:pPr>
          </w:p>
          <w:p w:rsidR="00266B6E" w:rsidRPr="00F14DA6" w:rsidRDefault="00266B6E">
            <w:pPr>
              <w:rPr>
                <w:b/>
                <w:color w:val="002060"/>
                <w:sz w:val="16"/>
                <w:szCs w:val="16"/>
              </w:rPr>
            </w:pPr>
            <w:r w:rsidRPr="00F14DA6">
              <w:rPr>
                <w:b/>
                <w:color w:val="002060"/>
                <w:sz w:val="16"/>
                <w:szCs w:val="16"/>
              </w:rPr>
              <w:t>Andrzej Adamczyk</w:t>
            </w:r>
          </w:p>
          <w:p w:rsidR="00266B6E" w:rsidRPr="00266B6E" w:rsidRDefault="00D965AF">
            <w:pPr>
              <w:rPr>
                <w:color w:val="002060"/>
                <w:sz w:val="18"/>
                <w:szCs w:val="18"/>
              </w:rPr>
            </w:pPr>
            <w:r w:rsidRPr="00F14DA6">
              <w:rPr>
                <w:color w:val="002060"/>
                <w:sz w:val="16"/>
                <w:szCs w:val="16"/>
              </w:rPr>
              <w:t>m</w:t>
            </w:r>
            <w:r w:rsidR="00266B6E" w:rsidRPr="00F14DA6">
              <w:rPr>
                <w:color w:val="002060"/>
                <w:sz w:val="16"/>
                <w:szCs w:val="16"/>
              </w:rPr>
              <w:t>inister</w:t>
            </w:r>
          </w:p>
        </w:tc>
        <w:tc>
          <w:tcPr>
            <w:tcW w:w="1700" w:type="dxa"/>
          </w:tcPr>
          <w:p w:rsidR="001D1819" w:rsidRDefault="001D1819">
            <w:pPr>
              <w:rPr>
                <w:color w:val="002060"/>
                <w:sz w:val="18"/>
                <w:szCs w:val="18"/>
              </w:rPr>
            </w:pPr>
          </w:p>
          <w:p w:rsidR="00266B6E" w:rsidRPr="00501D6E" w:rsidRDefault="002057C8">
            <w:pPr>
              <w:rPr>
                <w:color w:val="002060"/>
                <w:sz w:val="18"/>
                <w:szCs w:val="18"/>
              </w:rPr>
            </w:pPr>
            <w:r>
              <w:rPr>
                <w:color w:val="002060"/>
                <w:sz w:val="18"/>
                <w:szCs w:val="18"/>
              </w:rPr>
              <w:t xml:space="preserve">30 czerwca </w:t>
            </w:r>
            <w:r w:rsidR="00B919EB">
              <w:rPr>
                <w:color w:val="002060"/>
                <w:sz w:val="18"/>
                <w:szCs w:val="18"/>
              </w:rPr>
              <w:t>202</w:t>
            </w:r>
            <w:r w:rsidR="00266B6E">
              <w:rPr>
                <w:color w:val="002060"/>
                <w:sz w:val="18"/>
                <w:szCs w:val="18"/>
              </w:rPr>
              <w:t>0 r.</w:t>
            </w:r>
          </w:p>
        </w:tc>
        <w:tc>
          <w:tcPr>
            <w:tcW w:w="1672" w:type="dxa"/>
          </w:tcPr>
          <w:p w:rsidR="001D1819" w:rsidRPr="00501D6E" w:rsidRDefault="001D1819">
            <w:pPr>
              <w:rPr>
                <w:color w:val="002060"/>
                <w:sz w:val="18"/>
                <w:szCs w:val="18"/>
              </w:rPr>
            </w:pPr>
          </w:p>
        </w:tc>
        <w:tc>
          <w:tcPr>
            <w:tcW w:w="2297" w:type="dxa"/>
          </w:tcPr>
          <w:p w:rsidR="001D1819" w:rsidRPr="00501D6E" w:rsidRDefault="001D1819">
            <w:pPr>
              <w:rPr>
                <w:color w:val="002060"/>
                <w:sz w:val="18"/>
                <w:szCs w:val="18"/>
              </w:rPr>
            </w:pPr>
          </w:p>
        </w:tc>
        <w:tc>
          <w:tcPr>
            <w:tcW w:w="2097" w:type="dxa"/>
          </w:tcPr>
          <w:p w:rsidR="001D1819" w:rsidRDefault="001D1819">
            <w:pPr>
              <w:rPr>
                <w:color w:val="002060"/>
                <w:sz w:val="18"/>
                <w:szCs w:val="18"/>
              </w:rPr>
            </w:pPr>
          </w:p>
          <w:p w:rsidR="00266B6E" w:rsidRDefault="00266B6E">
            <w:pPr>
              <w:rPr>
                <w:color w:val="002060"/>
                <w:sz w:val="16"/>
                <w:szCs w:val="16"/>
              </w:rPr>
            </w:pPr>
            <w:r w:rsidRPr="00266B6E">
              <w:rPr>
                <w:color w:val="002060"/>
                <w:sz w:val="16"/>
                <w:szCs w:val="16"/>
              </w:rPr>
              <w:t>Przeniesiony z WP</w:t>
            </w:r>
            <w:r>
              <w:rPr>
                <w:color w:val="002060"/>
                <w:sz w:val="16"/>
                <w:szCs w:val="16"/>
              </w:rPr>
              <w:t>LM poprzedniej kadencji poz. 314</w:t>
            </w:r>
          </w:p>
          <w:p w:rsidR="002057C8" w:rsidRPr="00266B6E" w:rsidRDefault="002057C8">
            <w:pPr>
              <w:rPr>
                <w:color w:val="002060"/>
                <w:sz w:val="16"/>
                <w:szCs w:val="16"/>
              </w:rPr>
            </w:pPr>
            <w:r>
              <w:rPr>
                <w:color w:val="002060"/>
                <w:sz w:val="16"/>
                <w:szCs w:val="16"/>
              </w:rPr>
              <w:t>Styczeń 2020 r. – zmiana terminu przewidywanego wydania rozporządzenia na 30.06.2020 r.</w:t>
            </w:r>
          </w:p>
        </w:tc>
      </w:tr>
      <w:tr w:rsidR="006810FF" w:rsidRPr="00501D6E" w:rsidTr="009C589B">
        <w:trPr>
          <w:trHeight w:val="259"/>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D965AF" w:rsidRPr="00D965AF" w:rsidRDefault="00D965AF" w:rsidP="00D965AF">
            <w:pPr>
              <w:rPr>
                <w:color w:val="002060"/>
                <w:sz w:val="16"/>
                <w:szCs w:val="16"/>
              </w:rPr>
            </w:pPr>
            <w:r w:rsidRPr="00D965AF">
              <w:rPr>
                <w:color w:val="002060"/>
                <w:sz w:val="16"/>
                <w:szCs w:val="16"/>
              </w:rPr>
              <w:t>Rozporządzenie Ministra Infrastruktury i Budownictwa zmieniające rozporządzenie w sprawie dokumentów, które powinny znajdować się w pojeździe kolejowym</w:t>
            </w:r>
          </w:p>
          <w:p w:rsidR="00D965AF" w:rsidRPr="00D965AF" w:rsidRDefault="00D965AF" w:rsidP="00D965AF">
            <w:pPr>
              <w:rPr>
                <w:color w:val="002060"/>
                <w:sz w:val="16"/>
                <w:szCs w:val="16"/>
              </w:rPr>
            </w:pPr>
          </w:p>
          <w:p w:rsidR="001D1819" w:rsidRPr="00D965AF" w:rsidRDefault="00D965AF" w:rsidP="00D965AF">
            <w:pPr>
              <w:rPr>
                <w:color w:val="002060"/>
                <w:sz w:val="16"/>
                <w:szCs w:val="16"/>
              </w:rPr>
            </w:pPr>
            <w:r w:rsidRPr="00D965AF">
              <w:rPr>
                <w:color w:val="002060"/>
                <w:sz w:val="16"/>
                <w:szCs w:val="16"/>
              </w:rPr>
              <w:t xml:space="preserve">art. 25 ust. 1 ustawy z dnia 28 marca 2003 r. o transporcie kolejowym (Dz. U. z 2016 r. poz. 1727, z </w:t>
            </w:r>
            <w:proofErr w:type="spellStart"/>
            <w:r w:rsidRPr="00D965AF">
              <w:rPr>
                <w:color w:val="002060"/>
                <w:sz w:val="16"/>
                <w:szCs w:val="16"/>
              </w:rPr>
              <w:t>późn</w:t>
            </w:r>
            <w:proofErr w:type="spellEnd"/>
            <w:r w:rsidRPr="00D965AF">
              <w:rPr>
                <w:color w:val="002060"/>
                <w:sz w:val="16"/>
                <w:szCs w:val="16"/>
              </w:rPr>
              <w:t>. zm.)</w:t>
            </w:r>
          </w:p>
        </w:tc>
        <w:tc>
          <w:tcPr>
            <w:tcW w:w="3584" w:type="dxa"/>
          </w:tcPr>
          <w:p w:rsidR="00D965AF" w:rsidRPr="00D965AF" w:rsidRDefault="00D965AF">
            <w:pPr>
              <w:rPr>
                <w:color w:val="002060"/>
                <w:sz w:val="16"/>
                <w:szCs w:val="16"/>
              </w:rPr>
            </w:pPr>
            <w:r w:rsidRPr="00D965AF">
              <w:rPr>
                <w:color w:val="002060"/>
                <w:sz w:val="16"/>
                <w:szCs w:val="16"/>
              </w:rPr>
              <w:t>Potrzeba nowelizacji rozporządzenia wynika między innymi ze zmian przepisów międzynarodowych regu</w:t>
            </w:r>
            <w:r>
              <w:rPr>
                <w:color w:val="002060"/>
                <w:sz w:val="16"/>
                <w:szCs w:val="16"/>
              </w:rPr>
              <w:t>lujących przewóz towarów niebez</w:t>
            </w:r>
            <w:r w:rsidRPr="00D965AF">
              <w:rPr>
                <w:color w:val="002060"/>
                <w:sz w:val="16"/>
                <w:szCs w:val="16"/>
              </w:rPr>
              <w:t xml:space="preserve">piecznych oraz określonych w nich wymagań związanych z obowiązkami informacyjnymi. Nowelizacja będzie więc polegała na dostosowaniu przepisów rozporządzenia do obowiązujących przepisów Regulaminu międzynarodowego przewozu kolejami towarów niebezpiecznych (Regulamin RID), których obowiązek stosowania wynika między innymi z dyrektywy 2008/68/WE w sprawie transportu lądowego towarów niebezpiecznych. Ponadto rozporządzenie zostanie dostosowane do znowelizowanych przepisów ustawy z dnia 28 marca 2003 r. o transporcie kolejowym (Dz. U. z 2016 r. poz. 1727, z </w:t>
            </w:r>
            <w:proofErr w:type="spellStart"/>
            <w:r w:rsidRPr="00D965AF">
              <w:rPr>
                <w:color w:val="002060"/>
                <w:sz w:val="16"/>
                <w:szCs w:val="16"/>
              </w:rPr>
              <w:t>późn</w:t>
            </w:r>
            <w:proofErr w:type="spellEnd"/>
            <w:r w:rsidRPr="00D965AF">
              <w:rPr>
                <w:color w:val="002060"/>
                <w:sz w:val="16"/>
                <w:szCs w:val="16"/>
              </w:rPr>
              <w:t>. zm.). Planowane jest m.in. dostosowanie wzoru „Wykazu pojazdów w składzie pociągu” w zakresie stosowanego nazewnictwa (wprowadzenie wymogu wpisywania „europejskiego numeru pojazdu (EVN)” zamiast „numeru inwentarzowego”), rezygnacja z wymogu zamieszczania „identyfikatora cyfrowego eksploatującego pojazd kolejowy” czy podawania numeru węzła. W części dotyczącej przewozu towarów niebezpiecznych planowane jest m. in. rozszerzenie zakresu danych wymaganych rozporządzeniem (numer zagrożenia, numer nalepki ostrzegawczej).</w:t>
            </w:r>
          </w:p>
        </w:tc>
        <w:tc>
          <w:tcPr>
            <w:tcW w:w="0" w:type="auto"/>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Mateusz Groszyk</w:t>
            </w:r>
          </w:p>
          <w:p w:rsidR="00D965AF" w:rsidRPr="00D965AF" w:rsidRDefault="00D965AF">
            <w:pPr>
              <w:rPr>
                <w:color w:val="002060"/>
                <w:sz w:val="16"/>
                <w:szCs w:val="16"/>
              </w:rPr>
            </w:pPr>
            <w:r>
              <w:rPr>
                <w:color w:val="002060"/>
                <w:sz w:val="16"/>
                <w:szCs w:val="16"/>
              </w:rPr>
              <w:t>specjalista w Departamencie Kolejnictwa</w:t>
            </w:r>
          </w:p>
        </w:tc>
        <w:tc>
          <w:tcPr>
            <w:tcW w:w="1268" w:type="dxa"/>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Andrzej Bittel</w:t>
            </w:r>
          </w:p>
          <w:p w:rsidR="00D965AF" w:rsidRPr="00D965AF" w:rsidRDefault="00D965AF" w:rsidP="00D965AF">
            <w:pPr>
              <w:rPr>
                <w:color w:val="002060"/>
                <w:sz w:val="16"/>
                <w:szCs w:val="16"/>
              </w:rPr>
            </w:pPr>
            <w:r>
              <w:rPr>
                <w:color w:val="002060"/>
                <w:sz w:val="16"/>
                <w:szCs w:val="16"/>
              </w:rPr>
              <w:t>sekretarz stanu</w:t>
            </w:r>
          </w:p>
        </w:tc>
        <w:tc>
          <w:tcPr>
            <w:tcW w:w="1700" w:type="dxa"/>
          </w:tcPr>
          <w:p w:rsidR="001D1819" w:rsidRDefault="001D1819">
            <w:pPr>
              <w:rPr>
                <w:color w:val="002060"/>
                <w:sz w:val="16"/>
                <w:szCs w:val="16"/>
              </w:rPr>
            </w:pPr>
          </w:p>
          <w:p w:rsidR="00D965AF" w:rsidRPr="00D965AF" w:rsidRDefault="00D965AF">
            <w:pPr>
              <w:rPr>
                <w:color w:val="002060"/>
                <w:sz w:val="16"/>
                <w:szCs w:val="16"/>
              </w:rPr>
            </w:pPr>
            <w:r>
              <w:rPr>
                <w:color w:val="002060"/>
                <w:sz w:val="16"/>
                <w:szCs w:val="16"/>
              </w:rPr>
              <w:t>I</w:t>
            </w:r>
            <w:r w:rsidR="00B5056C">
              <w:rPr>
                <w:color w:val="002060"/>
                <w:sz w:val="16"/>
                <w:szCs w:val="16"/>
              </w:rPr>
              <w:t xml:space="preserve"> kwartał 2022</w:t>
            </w:r>
            <w:r>
              <w:rPr>
                <w:color w:val="002060"/>
                <w:sz w:val="16"/>
                <w:szCs w:val="16"/>
              </w:rPr>
              <w:t xml:space="preserve"> r.</w:t>
            </w:r>
          </w:p>
        </w:tc>
        <w:tc>
          <w:tcPr>
            <w:tcW w:w="1672" w:type="dxa"/>
          </w:tcPr>
          <w:p w:rsidR="001D1819" w:rsidRPr="00D965AF" w:rsidRDefault="001D1819">
            <w:pPr>
              <w:rPr>
                <w:color w:val="002060"/>
                <w:sz w:val="16"/>
                <w:szCs w:val="16"/>
              </w:rPr>
            </w:pPr>
          </w:p>
        </w:tc>
        <w:tc>
          <w:tcPr>
            <w:tcW w:w="2297" w:type="dxa"/>
          </w:tcPr>
          <w:p w:rsidR="001D1819" w:rsidRPr="00D965AF" w:rsidRDefault="001D1819">
            <w:pPr>
              <w:rPr>
                <w:color w:val="002060"/>
                <w:sz w:val="16"/>
                <w:szCs w:val="16"/>
              </w:rPr>
            </w:pPr>
          </w:p>
        </w:tc>
        <w:tc>
          <w:tcPr>
            <w:tcW w:w="2097" w:type="dxa"/>
          </w:tcPr>
          <w:p w:rsidR="001D1819" w:rsidRDefault="001D1819">
            <w:pPr>
              <w:rPr>
                <w:color w:val="002060"/>
                <w:sz w:val="16"/>
                <w:szCs w:val="16"/>
              </w:rPr>
            </w:pPr>
          </w:p>
          <w:p w:rsidR="00D965AF" w:rsidRDefault="00D965AF">
            <w:pPr>
              <w:rPr>
                <w:color w:val="002060"/>
                <w:sz w:val="16"/>
                <w:szCs w:val="16"/>
              </w:rPr>
            </w:pPr>
            <w:r w:rsidRPr="00D965AF">
              <w:rPr>
                <w:color w:val="002060"/>
                <w:sz w:val="16"/>
                <w:szCs w:val="16"/>
              </w:rPr>
              <w:t>Przeniesiony z WP</w:t>
            </w:r>
            <w:r>
              <w:rPr>
                <w:color w:val="002060"/>
                <w:sz w:val="16"/>
                <w:szCs w:val="16"/>
              </w:rPr>
              <w:t>LM poprzedniej kadencji poz. 176</w:t>
            </w:r>
          </w:p>
          <w:p w:rsidR="004D4347" w:rsidRDefault="0049050D">
            <w:pPr>
              <w:rPr>
                <w:color w:val="002060"/>
                <w:sz w:val="16"/>
                <w:szCs w:val="16"/>
              </w:rPr>
            </w:pPr>
            <w:r>
              <w:rPr>
                <w:color w:val="002060"/>
                <w:sz w:val="16"/>
                <w:szCs w:val="16"/>
              </w:rPr>
              <w:t>26.03.2020 r.</w:t>
            </w:r>
            <w:r w:rsidR="004D4347">
              <w:rPr>
                <w:color w:val="002060"/>
                <w:sz w:val="16"/>
                <w:szCs w:val="16"/>
              </w:rPr>
              <w:t xml:space="preserve"> – zmiana terminu na III kwartał 2020 r.</w:t>
            </w:r>
          </w:p>
          <w:p w:rsidR="00EF5D77" w:rsidRDefault="00EF5D77">
            <w:pPr>
              <w:rPr>
                <w:color w:val="002060"/>
                <w:sz w:val="16"/>
                <w:szCs w:val="16"/>
              </w:rPr>
            </w:pPr>
            <w:r>
              <w:rPr>
                <w:color w:val="002060"/>
                <w:sz w:val="16"/>
                <w:szCs w:val="16"/>
              </w:rPr>
              <w:t>24.09.2020 r. – zmiana terminu na IV</w:t>
            </w:r>
            <w:r w:rsidRPr="00EF5D77">
              <w:rPr>
                <w:color w:val="002060"/>
                <w:sz w:val="16"/>
                <w:szCs w:val="16"/>
              </w:rPr>
              <w:t xml:space="preserve"> kwartał 2020 r.</w:t>
            </w:r>
          </w:p>
          <w:p w:rsidR="005653E7" w:rsidRDefault="005653E7">
            <w:pPr>
              <w:rPr>
                <w:color w:val="002060"/>
                <w:sz w:val="16"/>
                <w:szCs w:val="16"/>
              </w:rPr>
            </w:pPr>
            <w:r>
              <w:rPr>
                <w:color w:val="002060"/>
                <w:sz w:val="16"/>
                <w:szCs w:val="16"/>
              </w:rPr>
              <w:t>5.02.2021 r. – zmiana terminu na II kwartał 2021 r.</w:t>
            </w:r>
          </w:p>
          <w:p w:rsidR="003B3118" w:rsidRDefault="003B3118">
            <w:pPr>
              <w:rPr>
                <w:color w:val="002060"/>
                <w:sz w:val="16"/>
                <w:szCs w:val="16"/>
              </w:rPr>
            </w:pPr>
          </w:p>
          <w:p w:rsidR="003B3118" w:rsidRPr="00D965AF" w:rsidRDefault="003B3118">
            <w:pPr>
              <w:rPr>
                <w:color w:val="002060"/>
                <w:sz w:val="16"/>
                <w:szCs w:val="16"/>
              </w:rPr>
            </w:pPr>
            <w:r>
              <w:rPr>
                <w:color w:val="002060"/>
                <w:sz w:val="16"/>
                <w:szCs w:val="16"/>
              </w:rPr>
              <w:t>17.11.2021 r.- zmiana terminu na I kwartał 2022 r.</w:t>
            </w:r>
          </w:p>
        </w:tc>
      </w:tr>
      <w:tr w:rsidR="006810FF" w:rsidRPr="00D965AF" w:rsidTr="009C589B">
        <w:trPr>
          <w:trHeight w:val="289"/>
        </w:trPr>
        <w:tc>
          <w:tcPr>
            <w:tcW w:w="425" w:type="dxa"/>
          </w:tcPr>
          <w:p w:rsidR="001D1819" w:rsidRPr="00D965AF" w:rsidRDefault="001D1819" w:rsidP="00186052">
            <w:pPr>
              <w:pStyle w:val="Akapitzlist"/>
              <w:numPr>
                <w:ilvl w:val="0"/>
                <w:numId w:val="7"/>
              </w:numPr>
              <w:ind w:left="0" w:firstLine="0"/>
              <w:rPr>
                <w:color w:val="002060"/>
                <w:sz w:val="16"/>
                <w:szCs w:val="16"/>
              </w:rPr>
            </w:pPr>
          </w:p>
        </w:tc>
        <w:tc>
          <w:tcPr>
            <w:tcW w:w="1690" w:type="dxa"/>
          </w:tcPr>
          <w:p w:rsidR="00D965AF" w:rsidRPr="00D965AF" w:rsidRDefault="00D965AF" w:rsidP="00D965AF">
            <w:pPr>
              <w:rPr>
                <w:color w:val="002060"/>
                <w:sz w:val="16"/>
                <w:szCs w:val="16"/>
              </w:rPr>
            </w:pPr>
            <w:r w:rsidRPr="00D965AF">
              <w:rPr>
                <w:color w:val="002060"/>
                <w:sz w:val="16"/>
                <w:szCs w:val="16"/>
              </w:rPr>
              <w:t>Rozporządzenie Ministra Infrastruktury w sprawie dofinansowania ulgi w opłacie podstawowej dla kolejowych przewozów intermodalnych</w:t>
            </w:r>
          </w:p>
          <w:p w:rsidR="00D965AF" w:rsidRPr="00D965AF" w:rsidRDefault="00D965AF" w:rsidP="00D965AF">
            <w:pPr>
              <w:rPr>
                <w:color w:val="002060"/>
                <w:sz w:val="16"/>
                <w:szCs w:val="16"/>
              </w:rPr>
            </w:pPr>
          </w:p>
          <w:p w:rsidR="001D1819" w:rsidRPr="00D965AF" w:rsidRDefault="00D965AF" w:rsidP="00D965AF">
            <w:pPr>
              <w:rPr>
                <w:color w:val="002060"/>
                <w:sz w:val="16"/>
                <w:szCs w:val="16"/>
              </w:rPr>
            </w:pPr>
            <w:r w:rsidRPr="00D965AF">
              <w:rPr>
                <w:color w:val="002060"/>
                <w:sz w:val="16"/>
                <w:szCs w:val="16"/>
              </w:rPr>
              <w:t xml:space="preserve">art. 38e ustawy z dnia 28 marca 2003 r. o transporcie </w:t>
            </w:r>
            <w:r w:rsidRPr="00D965AF">
              <w:rPr>
                <w:color w:val="002060"/>
                <w:sz w:val="16"/>
                <w:szCs w:val="16"/>
              </w:rPr>
              <w:lastRenderedPageBreak/>
              <w:t xml:space="preserve">kolejowym (Dz. U. z 2017 r., poz. 2117, z </w:t>
            </w:r>
            <w:proofErr w:type="spellStart"/>
            <w:r w:rsidRPr="00D965AF">
              <w:rPr>
                <w:color w:val="002060"/>
                <w:sz w:val="16"/>
                <w:szCs w:val="16"/>
              </w:rPr>
              <w:t>późn</w:t>
            </w:r>
            <w:proofErr w:type="spellEnd"/>
            <w:r w:rsidRPr="00D965AF">
              <w:rPr>
                <w:color w:val="002060"/>
                <w:sz w:val="16"/>
                <w:szCs w:val="16"/>
              </w:rPr>
              <w:t>. zm.)</w:t>
            </w:r>
          </w:p>
        </w:tc>
        <w:tc>
          <w:tcPr>
            <w:tcW w:w="3584" w:type="dxa"/>
          </w:tcPr>
          <w:p w:rsidR="00D965AF" w:rsidRPr="00D965AF" w:rsidRDefault="00D965AF" w:rsidP="00D965AF">
            <w:pPr>
              <w:rPr>
                <w:color w:val="002060"/>
                <w:sz w:val="16"/>
                <w:szCs w:val="16"/>
              </w:rPr>
            </w:pPr>
            <w:r w:rsidRPr="00D965AF">
              <w:rPr>
                <w:color w:val="002060"/>
                <w:sz w:val="16"/>
                <w:szCs w:val="16"/>
              </w:rPr>
              <w:lastRenderedPageBreak/>
              <w:t xml:space="preserve">Ze względu na wysokie, w porównaniu do innych środków transportu, koszty dostępu do infrastruktury notowany jest niski udział kolejowych przewozów intermodalnych w rynku transportu towarowego w Polsce. Wprowadzony rozporządzeniem mechanizm wpłynie na zwiększenie konkurencyjności kolejowych przewozów intermodalnych. Wprowadzenie równych szans działalności dla przewoźników operujących na tym samym rynku jest elementem umożliwiającym rozwój sektora transportu i zwiększenie konkurencyjności gospodarki. Potrzeba wprowadzenia zawartych w rozporządzeniu </w:t>
            </w:r>
            <w:r w:rsidRPr="00D965AF">
              <w:rPr>
                <w:color w:val="002060"/>
                <w:sz w:val="16"/>
                <w:szCs w:val="16"/>
              </w:rPr>
              <w:lastRenderedPageBreak/>
              <w:t xml:space="preserve">mechanizmów jest artykułowana w kluczowych dokumentach strategicznych UE i Polski. Przykładowo w dokumencie Biała Księga. Plan utworzenia jednolitego europejskiego obszaru transportu wskazuje się, że multimodalny transport towarów musi stać się opłacalny dla przewoźników. Dodatkowo podkreśla się konieczność wprowadzenia rozwiązań umożliwiających skuteczne konkurowanie przez transport kolejowy z innymi środkami transportu oraz przejęcie większej proporcji transportu towarów na średnie i dalekie odległości. Wśród dziesięciu celów na rzecz utworzenia konkurencyjnego i </w:t>
            </w:r>
            <w:proofErr w:type="spellStart"/>
            <w:r w:rsidRPr="00D965AF">
              <w:rPr>
                <w:color w:val="002060"/>
                <w:sz w:val="16"/>
                <w:szCs w:val="16"/>
              </w:rPr>
              <w:t>zasobooszczędnego</w:t>
            </w:r>
            <w:proofErr w:type="spellEnd"/>
            <w:r w:rsidRPr="00D965AF">
              <w:rPr>
                <w:color w:val="002060"/>
                <w:sz w:val="16"/>
                <w:szCs w:val="16"/>
              </w:rPr>
              <w:t xml:space="preserve"> systemu transportu wymienia się przeniesienie do 2030 r. 30 %, a do 2050 r. ponad 50 % drogowego transportu towarów na odległościach większych niż 300 km na inne środki transportu, w tym przede wszystkim na kolej. Ustanowiona przez Radę Ministrów Strategia na rzecz Odpowiedzialnego Rozwoju do roku 2020 (z perspektywą do 2030 r.) wskazuje, że stan rozwoju transportu intermodalnego w Polsce jest niezadowalający. Dlatego też zaplanowano, że publiczne wsparcie w najbliższych latach nakierowane będzie m.in. na większe wykorzystanie transportu kolejowego także w przewozach intermodalnych. Wśród celów wyznaczonych do realizacji do 2020 r. wymienione zostały: promocja transportu intermodalnego i kombinowanego oraz stworzenie przewoźnikom kolejowym możliwości przygotowania atrakcyjnej oferty kolejowych przewozów towarowych zwiększającej udział transportu kolejowego w tym segmencie usług. Dodatkowo wśród projektów strategicznych wymieniony został rozwój transportu intermodalnego. Projektowane rozporządzenie umożliwi dofinansowanie kolejowych przewozów intermodalnych. Dofinansowanie przekazywane będzie na podstawie umowy zawartej między zarządcą infrastruktury kolejowej a ministrem właściwym do spraw transportu. Wprowadzona rozporządzeniem ulga wyniesie do 25 % opłaty za dostęp do infrastruktury kolejowej. Zarządca infrastruktury kolejowej przyznawał będzie przewoźnikom ulgę w opłatach za dostęp do infrastruktury kolejowej, która - na podstawie comiesięcznych sprawozdań - będzie refundowana zarządcy ze środków pozostających w dyspozycji ministra właściwego do spraw transportu i przeznaczonych na ten cel. W </w:t>
            </w:r>
            <w:r w:rsidRPr="00D965AF">
              <w:rPr>
                <w:color w:val="002060"/>
                <w:sz w:val="16"/>
                <w:szCs w:val="16"/>
              </w:rPr>
              <w:lastRenderedPageBreak/>
              <w:t>wyniku obniżenia kosztów dostępu do infrastruktury korzystanie z kolejowych przewozów intermodalnych stanie się bardziej opłacalne w porównaniu do stanu bez ulgi. Pozwoli to na zwiększenie udziału kolejowych przewozów intermodalnych w rynku transportu towarowego w Polsce.</w:t>
            </w:r>
          </w:p>
          <w:p w:rsidR="00D965AF" w:rsidRPr="00D965AF" w:rsidRDefault="00D965AF" w:rsidP="00D965AF">
            <w:pPr>
              <w:rPr>
                <w:color w:val="002060"/>
                <w:sz w:val="16"/>
                <w:szCs w:val="16"/>
              </w:rPr>
            </w:pPr>
            <w:r w:rsidRPr="00D965AF">
              <w:rPr>
                <w:color w:val="002060"/>
                <w:sz w:val="16"/>
                <w:szCs w:val="16"/>
              </w:rPr>
              <w:t>W związku z wprowadzeniem stosowania ulgi intermodalnej, obecnie trwają prace nad przygotowaniem projektu rozporządzenia wraz z procedurą notyfikacyjną pomocy publicznej do Komisji Europejskiej.</w:t>
            </w:r>
          </w:p>
        </w:tc>
        <w:tc>
          <w:tcPr>
            <w:tcW w:w="0" w:type="auto"/>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Karol Ozgowicz</w:t>
            </w:r>
          </w:p>
          <w:p w:rsidR="00D965AF" w:rsidRPr="00D965AF" w:rsidRDefault="00D965AF">
            <w:pPr>
              <w:rPr>
                <w:color w:val="002060"/>
                <w:sz w:val="16"/>
                <w:szCs w:val="16"/>
              </w:rPr>
            </w:pPr>
            <w:r>
              <w:rPr>
                <w:color w:val="002060"/>
                <w:sz w:val="16"/>
                <w:szCs w:val="16"/>
              </w:rPr>
              <w:t>naczelnik wydziału w Departamencie Kolejnictwa</w:t>
            </w:r>
          </w:p>
        </w:tc>
        <w:tc>
          <w:tcPr>
            <w:tcW w:w="1268" w:type="dxa"/>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Andrzej Bittel</w:t>
            </w:r>
          </w:p>
          <w:p w:rsidR="00D965AF" w:rsidRPr="00D965AF" w:rsidRDefault="00D965AF" w:rsidP="00D965AF">
            <w:pPr>
              <w:rPr>
                <w:color w:val="002060"/>
                <w:sz w:val="16"/>
                <w:szCs w:val="16"/>
              </w:rPr>
            </w:pPr>
            <w:r>
              <w:rPr>
                <w:color w:val="002060"/>
                <w:sz w:val="16"/>
                <w:szCs w:val="16"/>
              </w:rPr>
              <w:t>sekretarz stanu</w:t>
            </w:r>
          </w:p>
        </w:tc>
        <w:tc>
          <w:tcPr>
            <w:tcW w:w="1700" w:type="dxa"/>
          </w:tcPr>
          <w:p w:rsidR="001D1819" w:rsidRDefault="001D1819">
            <w:pPr>
              <w:rPr>
                <w:color w:val="002060"/>
                <w:sz w:val="16"/>
                <w:szCs w:val="16"/>
              </w:rPr>
            </w:pPr>
          </w:p>
          <w:p w:rsidR="00D965AF" w:rsidRPr="00D965AF" w:rsidRDefault="008F6A12" w:rsidP="008F6A12">
            <w:pPr>
              <w:rPr>
                <w:color w:val="002060"/>
                <w:sz w:val="16"/>
                <w:szCs w:val="16"/>
              </w:rPr>
            </w:pPr>
            <w:r>
              <w:rPr>
                <w:color w:val="002060"/>
                <w:sz w:val="16"/>
                <w:szCs w:val="16"/>
              </w:rPr>
              <w:t>II</w:t>
            </w:r>
            <w:r w:rsidR="00D965AF">
              <w:rPr>
                <w:color w:val="002060"/>
                <w:sz w:val="16"/>
                <w:szCs w:val="16"/>
              </w:rPr>
              <w:t xml:space="preserve"> kwartał 202</w:t>
            </w:r>
            <w:r w:rsidR="00EE5D9F">
              <w:rPr>
                <w:color w:val="002060"/>
                <w:sz w:val="16"/>
                <w:szCs w:val="16"/>
              </w:rPr>
              <w:t>2</w:t>
            </w:r>
            <w:r w:rsidR="00D965AF">
              <w:rPr>
                <w:color w:val="002060"/>
                <w:sz w:val="16"/>
                <w:szCs w:val="16"/>
              </w:rPr>
              <w:t xml:space="preserve"> r.</w:t>
            </w:r>
          </w:p>
        </w:tc>
        <w:tc>
          <w:tcPr>
            <w:tcW w:w="1672" w:type="dxa"/>
          </w:tcPr>
          <w:p w:rsidR="001D1819" w:rsidRPr="00D965AF" w:rsidRDefault="001D1819">
            <w:pPr>
              <w:rPr>
                <w:color w:val="002060"/>
                <w:sz w:val="16"/>
                <w:szCs w:val="16"/>
              </w:rPr>
            </w:pPr>
          </w:p>
        </w:tc>
        <w:tc>
          <w:tcPr>
            <w:tcW w:w="2297" w:type="dxa"/>
          </w:tcPr>
          <w:p w:rsidR="001D1819" w:rsidRDefault="001D1819">
            <w:pPr>
              <w:rPr>
                <w:color w:val="002060"/>
                <w:sz w:val="16"/>
                <w:szCs w:val="16"/>
              </w:rPr>
            </w:pPr>
          </w:p>
          <w:p w:rsidR="00D965AF" w:rsidRPr="00D965AF" w:rsidRDefault="00D965AF">
            <w:pPr>
              <w:rPr>
                <w:color w:val="002060"/>
                <w:sz w:val="16"/>
                <w:szCs w:val="16"/>
              </w:rPr>
            </w:pPr>
          </w:p>
        </w:tc>
        <w:tc>
          <w:tcPr>
            <w:tcW w:w="2097" w:type="dxa"/>
          </w:tcPr>
          <w:p w:rsidR="001D1819" w:rsidRDefault="001D1819">
            <w:pPr>
              <w:rPr>
                <w:color w:val="002060"/>
                <w:sz w:val="16"/>
                <w:szCs w:val="16"/>
              </w:rPr>
            </w:pPr>
          </w:p>
          <w:p w:rsidR="00D965AF" w:rsidRDefault="00D965AF">
            <w:pPr>
              <w:rPr>
                <w:color w:val="002060"/>
                <w:sz w:val="16"/>
                <w:szCs w:val="16"/>
              </w:rPr>
            </w:pPr>
            <w:r w:rsidRPr="00D965AF">
              <w:rPr>
                <w:color w:val="002060"/>
                <w:sz w:val="16"/>
                <w:szCs w:val="16"/>
              </w:rPr>
              <w:t>Przeniesiony z WP</w:t>
            </w:r>
            <w:r>
              <w:rPr>
                <w:color w:val="002060"/>
                <w:sz w:val="16"/>
                <w:szCs w:val="16"/>
              </w:rPr>
              <w:t>LM poprzedniej kadencji poz. 239</w:t>
            </w:r>
          </w:p>
          <w:p w:rsidR="00EE5D9F" w:rsidRDefault="00533DAD">
            <w:pPr>
              <w:rPr>
                <w:color w:val="002060"/>
                <w:sz w:val="16"/>
                <w:szCs w:val="16"/>
              </w:rPr>
            </w:pPr>
            <w:r>
              <w:rPr>
                <w:color w:val="002060"/>
                <w:sz w:val="16"/>
                <w:szCs w:val="16"/>
              </w:rPr>
              <w:t>05.02.2021 r. – zmiana terminu na II kwartał 2021 r</w:t>
            </w:r>
          </w:p>
          <w:p w:rsidR="00EE5D9F" w:rsidRDefault="00EE5D9F">
            <w:pPr>
              <w:rPr>
                <w:color w:val="002060"/>
                <w:sz w:val="16"/>
                <w:szCs w:val="16"/>
              </w:rPr>
            </w:pPr>
          </w:p>
          <w:p w:rsidR="00533DAD" w:rsidRPr="00D965AF" w:rsidRDefault="00EE5D9F">
            <w:pPr>
              <w:rPr>
                <w:color w:val="002060"/>
                <w:sz w:val="16"/>
                <w:szCs w:val="16"/>
              </w:rPr>
            </w:pPr>
            <w:r>
              <w:rPr>
                <w:color w:val="002060"/>
                <w:sz w:val="16"/>
                <w:szCs w:val="16"/>
              </w:rPr>
              <w:t>17.11.2021 r.- zmiana terminu na I</w:t>
            </w:r>
            <w:r w:rsidR="00DD78FC">
              <w:rPr>
                <w:color w:val="002060"/>
                <w:sz w:val="16"/>
                <w:szCs w:val="16"/>
              </w:rPr>
              <w:t>I</w:t>
            </w:r>
            <w:r>
              <w:rPr>
                <w:color w:val="002060"/>
                <w:sz w:val="16"/>
                <w:szCs w:val="16"/>
              </w:rPr>
              <w:t xml:space="preserve"> kwartał 2022 r.</w:t>
            </w:r>
          </w:p>
        </w:tc>
      </w:tr>
      <w:tr w:rsidR="00D46F04" w:rsidRPr="00D46F04" w:rsidTr="009C589B">
        <w:trPr>
          <w:trHeight w:val="289"/>
        </w:trPr>
        <w:tc>
          <w:tcPr>
            <w:tcW w:w="425" w:type="dxa"/>
          </w:tcPr>
          <w:p w:rsidR="006810FF" w:rsidRPr="00D46F04" w:rsidRDefault="006810FF" w:rsidP="00186052">
            <w:pPr>
              <w:pStyle w:val="Akapitzlist"/>
              <w:numPr>
                <w:ilvl w:val="0"/>
                <w:numId w:val="7"/>
              </w:numPr>
              <w:ind w:left="0" w:firstLine="0"/>
              <w:rPr>
                <w:color w:val="808080" w:themeColor="background1" w:themeShade="80"/>
                <w:sz w:val="16"/>
                <w:szCs w:val="16"/>
              </w:rPr>
            </w:pPr>
          </w:p>
        </w:tc>
        <w:tc>
          <w:tcPr>
            <w:tcW w:w="1690" w:type="dxa"/>
          </w:tcPr>
          <w:p w:rsidR="00D965AF" w:rsidRPr="00D46F04" w:rsidRDefault="00D965AF" w:rsidP="00D965AF">
            <w:pPr>
              <w:rPr>
                <w:color w:val="808080" w:themeColor="background1" w:themeShade="80"/>
                <w:sz w:val="16"/>
                <w:szCs w:val="16"/>
              </w:rPr>
            </w:pPr>
            <w:r w:rsidRPr="00D46F04">
              <w:rPr>
                <w:color w:val="808080" w:themeColor="background1" w:themeShade="80"/>
                <w:sz w:val="16"/>
                <w:szCs w:val="16"/>
              </w:rPr>
              <w:t>Rozporządzenie Ministra Infrastruktury zmieniające rozporządzenie w sprawie planu zrównoważonego rozwoju publicznego transportu zbiorowego w zakresie sieci komunikacyjnej w międzywojewódzkich i międzynarodowych przewozach pasażerskich w transporcie kolejowym</w:t>
            </w:r>
          </w:p>
          <w:p w:rsidR="00D965AF" w:rsidRPr="00D46F04" w:rsidRDefault="00D965AF" w:rsidP="00D965AF">
            <w:pPr>
              <w:rPr>
                <w:color w:val="808080" w:themeColor="background1" w:themeShade="80"/>
                <w:sz w:val="16"/>
                <w:szCs w:val="16"/>
              </w:rPr>
            </w:pPr>
          </w:p>
          <w:p w:rsidR="006810FF" w:rsidRPr="00D46F04" w:rsidRDefault="00D965AF" w:rsidP="00D965AF">
            <w:pPr>
              <w:rPr>
                <w:color w:val="808080" w:themeColor="background1" w:themeShade="80"/>
                <w:sz w:val="16"/>
                <w:szCs w:val="16"/>
              </w:rPr>
            </w:pPr>
            <w:r w:rsidRPr="00D46F04">
              <w:rPr>
                <w:color w:val="808080" w:themeColor="background1" w:themeShade="80"/>
                <w:sz w:val="16"/>
                <w:szCs w:val="16"/>
              </w:rPr>
              <w:t>art. 13 ust. 6 ustawy z dnia 16 grudnia 2010 r. o publicznym transporcie zbiorowym (Dz.U. z 2018 r. poz. 2016, 2435 oraz z 2019 r. poz. 730)</w:t>
            </w:r>
          </w:p>
        </w:tc>
        <w:tc>
          <w:tcPr>
            <w:tcW w:w="3584" w:type="dxa"/>
          </w:tcPr>
          <w:p w:rsidR="00D965AF" w:rsidRPr="00D46F04" w:rsidRDefault="00D965AF">
            <w:pPr>
              <w:rPr>
                <w:color w:val="808080" w:themeColor="background1" w:themeShade="80"/>
                <w:sz w:val="16"/>
                <w:szCs w:val="16"/>
              </w:rPr>
            </w:pPr>
            <w:r w:rsidRPr="00D46F04">
              <w:rPr>
                <w:color w:val="808080" w:themeColor="background1" w:themeShade="80"/>
                <w:sz w:val="16"/>
                <w:szCs w:val="16"/>
              </w:rPr>
              <w:t>Potrzeba nowelizacji obowiązującego rozporządzenia w sprawie planu zrównoważonego rozwoju publicznego transportu zbiorowego w zakresie sieci komunikacyjnej w międzywojewódzkich i międzynarodowych przewozach pasażerskich w transporcie kolejowym wynika ze zmian zachodzących na rynku przewozów pasaże</w:t>
            </w:r>
            <w:r w:rsidR="00602793" w:rsidRPr="00D46F04">
              <w:rPr>
                <w:color w:val="808080" w:themeColor="background1" w:themeShade="80"/>
                <w:sz w:val="16"/>
                <w:szCs w:val="16"/>
              </w:rPr>
              <w:t>rskich, jak również z realizowa</w:t>
            </w:r>
            <w:r w:rsidRPr="00D46F04">
              <w:rPr>
                <w:color w:val="808080" w:themeColor="background1" w:themeShade="80"/>
                <w:sz w:val="16"/>
                <w:szCs w:val="16"/>
              </w:rPr>
              <w:t xml:space="preserve">nej oraz planowanej przebudowy i rozbudowy sieci linii kolejowych. Realizowane projekty inwestycyjne są ujęte w Krajowym Programie Kolejowym do 2023 roku. Zakres oferty przewozowej w kolejowym transporcie pasażerskim zależy w znacznej mierze od harmonogramu realizacji inwestycji infrastrukturalnych prowadzonych i planowanych, a także od inwestycji w zakresie taboru pasażerskiego, koniecznych m.in. ze względu na obsługę Centralnego Portu Komunikacyjnego. Rozbudowa sieci kolejowej i planowane inwestycje taborowe powodują potrzebę korekty zakresu sieci komunikacyjnej, obsługiwanej transportem kolejowym w ramach przewozów międzywojewódzkich i międzynarodowych, pozostających w ramach kompetencji ministra jako organizatora publicznego transportu zbiorowego zgodnie z ustawą z dnia 16 grudnia 2010 r. o publicznym transporcie zbiorowym. Zakłada się uchwalenie znowelizowanego rozporządzenia w I kwartale 2020 roku, co umożliwi zawarcie na podstawie zaktualizowanego planu transportowego, nowej wieloletniej umowy ramowej PSC z operatorem, w przewidywanym terminie do końca czerwca 2020 roku. Zakładane terminy będą zgodne ze stanem prawnym wynikającym z rozporządzenia (WE) nr 1370/2007 Parlamentu Europejskiego i Rady z dnia 23 </w:t>
            </w:r>
            <w:r w:rsidRPr="00D46F04">
              <w:rPr>
                <w:color w:val="808080" w:themeColor="background1" w:themeShade="80"/>
                <w:sz w:val="16"/>
                <w:szCs w:val="16"/>
              </w:rPr>
              <w:lastRenderedPageBreak/>
              <w:t>października 2007 r. dotyczącego usług publicznych w zakresie kolejowego i drogowego transportu pasażerskiego oraz uchylającym rozporządzenia Rady (EWG) nr 1191/69 i (EWG) nr 1107/70, w brzmieniu nadanym rozporządzeniem Parlamentu Europejskiego i Rady (UE) 2016/2338 z dnia 14 grudnia 2016 r., zgodnie z którym istnieje możliwość bezpośredniego zawierania umów PSC w okresie do dnia 24 grudnia 2023 roku.</w:t>
            </w:r>
          </w:p>
        </w:tc>
        <w:tc>
          <w:tcPr>
            <w:tcW w:w="0" w:type="auto"/>
          </w:tcPr>
          <w:p w:rsidR="006810FF" w:rsidRPr="00D46F04" w:rsidRDefault="006810FF">
            <w:pPr>
              <w:rPr>
                <w:color w:val="808080" w:themeColor="background1" w:themeShade="80"/>
                <w:sz w:val="16"/>
                <w:szCs w:val="16"/>
              </w:rPr>
            </w:pPr>
          </w:p>
          <w:p w:rsidR="00E94B7C" w:rsidRPr="00D46F04" w:rsidRDefault="00E94B7C">
            <w:pPr>
              <w:rPr>
                <w:b/>
                <w:color w:val="808080" w:themeColor="background1" w:themeShade="80"/>
                <w:sz w:val="16"/>
                <w:szCs w:val="16"/>
              </w:rPr>
            </w:pPr>
            <w:r w:rsidRPr="00D46F04">
              <w:rPr>
                <w:b/>
                <w:color w:val="808080" w:themeColor="background1" w:themeShade="80"/>
                <w:sz w:val="16"/>
                <w:szCs w:val="16"/>
              </w:rPr>
              <w:t>Tomasz Bocheński</w:t>
            </w:r>
          </w:p>
          <w:p w:rsidR="00E94B7C" w:rsidRPr="00D46F04" w:rsidRDefault="00E94B7C">
            <w:pPr>
              <w:rPr>
                <w:color w:val="808080" w:themeColor="background1" w:themeShade="80"/>
                <w:sz w:val="16"/>
                <w:szCs w:val="16"/>
              </w:rPr>
            </w:pPr>
            <w:r w:rsidRPr="00D46F04">
              <w:rPr>
                <w:color w:val="808080" w:themeColor="background1" w:themeShade="80"/>
                <w:sz w:val="16"/>
                <w:szCs w:val="16"/>
              </w:rPr>
              <w:t>radca ministra w Departamencie Kolejnictwa</w:t>
            </w:r>
          </w:p>
        </w:tc>
        <w:tc>
          <w:tcPr>
            <w:tcW w:w="1268" w:type="dxa"/>
          </w:tcPr>
          <w:p w:rsidR="006810FF" w:rsidRPr="00D46F04" w:rsidRDefault="006810FF">
            <w:pPr>
              <w:rPr>
                <w:color w:val="808080" w:themeColor="background1" w:themeShade="80"/>
                <w:sz w:val="16"/>
                <w:szCs w:val="16"/>
              </w:rPr>
            </w:pPr>
          </w:p>
          <w:p w:rsidR="00E94B7C" w:rsidRPr="00D46F04" w:rsidRDefault="00E94B7C">
            <w:pPr>
              <w:rPr>
                <w:b/>
                <w:color w:val="808080" w:themeColor="background1" w:themeShade="80"/>
                <w:sz w:val="16"/>
                <w:szCs w:val="16"/>
              </w:rPr>
            </w:pPr>
            <w:r w:rsidRPr="00D46F04">
              <w:rPr>
                <w:b/>
                <w:color w:val="808080" w:themeColor="background1" w:themeShade="80"/>
                <w:sz w:val="16"/>
                <w:szCs w:val="16"/>
              </w:rPr>
              <w:t>Andrzej Bittel</w:t>
            </w:r>
          </w:p>
          <w:p w:rsidR="00E94B7C" w:rsidRPr="00D46F04" w:rsidRDefault="00E94B7C">
            <w:pPr>
              <w:rPr>
                <w:color w:val="808080" w:themeColor="background1" w:themeShade="80"/>
                <w:sz w:val="16"/>
                <w:szCs w:val="16"/>
              </w:rPr>
            </w:pPr>
            <w:r w:rsidRPr="00D46F04">
              <w:rPr>
                <w:color w:val="808080" w:themeColor="background1" w:themeShade="80"/>
                <w:sz w:val="16"/>
                <w:szCs w:val="16"/>
              </w:rPr>
              <w:t>Sekretarz stanu</w:t>
            </w:r>
          </w:p>
        </w:tc>
        <w:tc>
          <w:tcPr>
            <w:tcW w:w="1700" w:type="dxa"/>
          </w:tcPr>
          <w:p w:rsidR="006810FF" w:rsidRPr="00D46F04" w:rsidRDefault="006810FF">
            <w:pPr>
              <w:rPr>
                <w:color w:val="808080" w:themeColor="background1" w:themeShade="80"/>
                <w:sz w:val="16"/>
                <w:szCs w:val="16"/>
              </w:rPr>
            </w:pPr>
          </w:p>
          <w:p w:rsidR="00E94B7C" w:rsidRPr="00D46F04" w:rsidRDefault="004D4347">
            <w:pPr>
              <w:rPr>
                <w:color w:val="808080" w:themeColor="background1" w:themeShade="80"/>
                <w:sz w:val="16"/>
                <w:szCs w:val="16"/>
              </w:rPr>
            </w:pPr>
            <w:r w:rsidRPr="00D46F04">
              <w:rPr>
                <w:color w:val="808080" w:themeColor="background1" w:themeShade="80"/>
                <w:sz w:val="16"/>
                <w:szCs w:val="16"/>
              </w:rPr>
              <w:t>I</w:t>
            </w:r>
            <w:r w:rsidR="00E94B7C" w:rsidRPr="00D46F04">
              <w:rPr>
                <w:color w:val="808080" w:themeColor="background1" w:themeShade="80"/>
                <w:sz w:val="16"/>
                <w:szCs w:val="16"/>
              </w:rPr>
              <w:t>I</w:t>
            </w:r>
            <w:r w:rsidR="00950177" w:rsidRPr="00D46F04">
              <w:rPr>
                <w:color w:val="808080" w:themeColor="background1" w:themeShade="80"/>
                <w:sz w:val="16"/>
                <w:szCs w:val="16"/>
              </w:rPr>
              <w:t>I</w:t>
            </w:r>
            <w:r w:rsidR="00E94B7C" w:rsidRPr="00D46F04">
              <w:rPr>
                <w:color w:val="808080" w:themeColor="background1" w:themeShade="80"/>
                <w:sz w:val="16"/>
                <w:szCs w:val="16"/>
              </w:rPr>
              <w:t xml:space="preserve"> kwartał 2020 r.</w:t>
            </w:r>
          </w:p>
        </w:tc>
        <w:tc>
          <w:tcPr>
            <w:tcW w:w="1672" w:type="dxa"/>
          </w:tcPr>
          <w:p w:rsidR="00D46F04" w:rsidRDefault="00D46F04" w:rsidP="00D46F04">
            <w:pPr>
              <w:rPr>
                <w:b/>
                <w:color w:val="002060"/>
                <w:sz w:val="16"/>
                <w:szCs w:val="16"/>
              </w:rPr>
            </w:pPr>
            <w:r w:rsidRPr="00D46F04">
              <w:rPr>
                <w:b/>
                <w:color w:val="002060"/>
                <w:sz w:val="16"/>
                <w:szCs w:val="16"/>
              </w:rPr>
              <w:t xml:space="preserve">Rezygnacja z prac nad projektem rozporządzenia Ministra Infrastruktury zmieniającego rozporządzenie w sprawie planu zrównoważonego rozwoju publicznego transportu zbiorowego w zakresie sieci komunikacyjnej w międzywojewódzkich i międzynarodowych przewozach pasażerskich w transporcie </w:t>
            </w:r>
          </w:p>
          <w:p w:rsidR="006810FF" w:rsidRPr="00D965AF" w:rsidRDefault="00D46F04" w:rsidP="00D46F04">
            <w:pPr>
              <w:rPr>
                <w:color w:val="002060"/>
                <w:sz w:val="16"/>
                <w:szCs w:val="16"/>
              </w:rPr>
            </w:pPr>
            <w:r w:rsidRPr="00D46F04">
              <w:rPr>
                <w:color w:val="002060"/>
                <w:sz w:val="16"/>
                <w:szCs w:val="16"/>
              </w:rPr>
              <w:t xml:space="preserve">wynika z konieczności wydania nowego rozporządzenia w sprawie  planu zrównoważonego rozwoju publicznego transportu zbiorowego w zakresie sieci komunikacyjnej w międzywojewódzkich i międzynarodowych przewozach pasażerskich w transporcie kolejowym, w związku z nowelizacją przepisu upoważniającego do </w:t>
            </w:r>
            <w:r w:rsidRPr="00D46F04">
              <w:rPr>
                <w:color w:val="002060"/>
                <w:sz w:val="16"/>
                <w:szCs w:val="16"/>
              </w:rPr>
              <w:lastRenderedPageBreak/>
              <w:t>jego wydania, dokonaną ustawą z dnia 9 stycznia 2020 r.</w:t>
            </w:r>
            <w:r w:rsidR="00A85C65">
              <w:rPr>
                <w:color w:val="002060"/>
                <w:sz w:val="16"/>
                <w:szCs w:val="16"/>
              </w:rPr>
              <w:t xml:space="preserve"> o zmianie ustawy o transporcie </w:t>
            </w:r>
            <w:r w:rsidRPr="00D46F04">
              <w:rPr>
                <w:color w:val="002060"/>
                <w:sz w:val="16"/>
                <w:szCs w:val="16"/>
              </w:rPr>
              <w:t xml:space="preserve">kolejowym oraz niektórych innych ustaw (Dz. U. poz. 462). Zmiana ta skutkuje m.in. koniecznością włączenia do zakresu rzeczowego Planu transportowego informacji odnośnie  tzw. połączeń stykowych. Przesądza o tym dodany ust. 1a w art. 9 ustawy z dnia 16 grudnia 2010 r. o publicznym transporcie zbiorowym brzmieniu: „Plan transportowy opracowywany przez ministra właściwego do spraw transportu obejmuje także wyznaczone w uzgodnieniu z województwami linie komunikacyjne w wojewódzkich przewozach pasażerskich w transporcie kolejowym zapewniające połączenie komunikacyjne między sąsiednimi województwami, które mają szczególne znaczenie dla dostępności sieci komunikacyjnej i spójności połączeń komunikacyjnych na terenie </w:t>
            </w:r>
            <w:r w:rsidRPr="00D46F04">
              <w:rPr>
                <w:color w:val="002060"/>
                <w:sz w:val="16"/>
                <w:szCs w:val="16"/>
              </w:rPr>
              <w:lastRenderedPageBreak/>
              <w:t>Rzeczypospolitej Polskiej. Minister właściwy do spraw transportu nie jest organizatorem publicznego transportu zbiorowego na liniach komunikacyjnych, o których mowa w zdaniu pierwszym.”. Jednocześnie zgodnie z art. 11 ust. 2  ustawy z dnia 9 stycznia 2020 r. o zmianie ustawy o transporcie kolejowym oraz niektórych innych ustaw, dotychczasowe przepisy wykonawcze wydane na podstawie art. 13 ust. 6 ustawy z dnia 16 grudnia 2010 r. o publicznym transporcie zbiorowym, zachowują moc do dnia wejścia w życie nowych przepisów wykonawczych, jednak nie dłużej niż przez 12 miesięcy od dnia wejścia w życie ww. ustawy. W związku z tym konieczne jest wydanie nowego rozporządzenia.</w:t>
            </w:r>
          </w:p>
        </w:tc>
        <w:tc>
          <w:tcPr>
            <w:tcW w:w="2297" w:type="dxa"/>
          </w:tcPr>
          <w:p w:rsidR="006810FF" w:rsidRPr="00D965AF" w:rsidRDefault="006810FF">
            <w:pPr>
              <w:rPr>
                <w:color w:val="002060"/>
                <w:sz w:val="16"/>
                <w:szCs w:val="16"/>
              </w:rPr>
            </w:pPr>
          </w:p>
        </w:tc>
        <w:tc>
          <w:tcPr>
            <w:tcW w:w="2097" w:type="dxa"/>
          </w:tcPr>
          <w:p w:rsidR="006810FF" w:rsidRPr="00D46F04" w:rsidRDefault="006810FF">
            <w:pPr>
              <w:rPr>
                <w:color w:val="808080" w:themeColor="background1" w:themeShade="80"/>
                <w:sz w:val="16"/>
                <w:szCs w:val="16"/>
              </w:rPr>
            </w:pPr>
          </w:p>
          <w:p w:rsidR="00E94B7C" w:rsidRPr="00D46F04" w:rsidRDefault="00E94B7C">
            <w:pPr>
              <w:rPr>
                <w:color w:val="808080" w:themeColor="background1" w:themeShade="80"/>
                <w:sz w:val="16"/>
                <w:szCs w:val="16"/>
              </w:rPr>
            </w:pPr>
            <w:r w:rsidRPr="00D46F04">
              <w:rPr>
                <w:color w:val="808080" w:themeColor="background1" w:themeShade="80"/>
                <w:sz w:val="16"/>
                <w:szCs w:val="16"/>
              </w:rPr>
              <w:t>Przeniesiony z WPLM poprzedniej kadencji poz. 293</w:t>
            </w:r>
          </w:p>
          <w:p w:rsidR="004D4347" w:rsidRPr="00D46F04" w:rsidRDefault="0049050D">
            <w:pPr>
              <w:rPr>
                <w:color w:val="808080" w:themeColor="background1" w:themeShade="80"/>
                <w:sz w:val="16"/>
                <w:szCs w:val="16"/>
              </w:rPr>
            </w:pPr>
            <w:r w:rsidRPr="00D46F04">
              <w:rPr>
                <w:b/>
                <w:color w:val="808080" w:themeColor="background1" w:themeShade="80"/>
                <w:sz w:val="16"/>
                <w:szCs w:val="16"/>
              </w:rPr>
              <w:t>26.03.2020 r</w:t>
            </w:r>
            <w:r w:rsidRPr="00D46F04">
              <w:rPr>
                <w:color w:val="808080" w:themeColor="background1" w:themeShade="80"/>
                <w:sz w:val="16"/>
                <w:szCs w:val="16"/>
              </w:rPr>
              <w:t>.</w:t>
            </w:r>
            <w:r w:rsidR="004D4347" w:rsidRPr="00D46F04">
              <w:rPr>
                <w:color w:val="808080" w:themeColor="background1" w:themeShade="80"/>
                <w:sz w:val="16"/>
                <w:szCs w:val="16"/>
              </w:rPr>
              <w:t xml:space="preserve"> – zmiana terminu na II kwartał 2020</w:t>
            </w:r>
            <w:r w:rsidR="00950177" w:rsidRPr="00D46F04">
              <w:rPr>
                <w:color w:val="808080" w:themeColor="background1" w:themeShade="80"/>
                <w:sz w:val="16"/>
                <w:szCs w:val="16"/>
              </w:rPr>
              <w:t xml:space="preserve"> r.</w:t>
            </w:r>
          </w:p>
          <w:p w:rsidR="00950177" w:rsidRDefault="00950177">
            <w:pPr>
              <w:rPr>
                <w:color w:val="808080" w:themeColor="background1" w:themeShade="80"/>
                <w:sz w:val="16"/>
                <w:szCs w:val="16"/>
              </w:rPr>
            </w:pPr>
            <w:r w:rsidRPr="00D46F04">
              <w:rPr>
                <w:b/>
                <w:color w:val="808080" w:themeColor="background1" w:themeShade="80"/>
                <w:sz w:val="16"/>
                <w:szCs w:val="16"/>
              </w:rPr>
              <w:t>11.05.2020 r</w:t>
            </w:r>
            <w:r w:rsidRPr="00D46F04">
              <w:rPr>
                <w:color w:val="808080" w:themeColor="background1" w:themeShade="80"/>
                <w:sz w:val="16"/>
                <w:szCs w:val="16"/>
              </w:rPr>
              <w:t>. – zmiana terminu na III kwartał 2020 r.</w:t>
            </w:r>
          </w:p>
          <w:p w:rsidR="00A85C65" w:rsidRPr="00D46F04" w:rsidRDefault="00A85C65">
            <w:pPr>
              <w:rPr>
                <w:color w:val="808080" w:themeColor="background1" w:themeShade="80"/>
                <w:sz w:val="16"/>
                <w:szCs w:val="16"/>
              </w:rPr>
            </w:pPr>
            <w:r>
              <w:rPr>
                <w:color w:val="808080" w:themeColor="background1" w:themeShade="80"/>
                <w:sz w:val="16"/>
                <w:szCs w:val="16"/>
              </w:rPr>
              <w:t>05.06.2020 r. – rezygnacja z prac nad projektem</w:t>
            </w:r>
          </w:p>
        </w:tc>
      </w:tr>
      <w:tr w:rsidR="00266B6E" w:rsidRPr="00D965AF" w:rsidTr="009C589B">
        <w:trPr>
          <w:trHeight w:val="289"/>
        </w:trPr>
        <w:tc>
          <w:tcPr>
            <w:tcW w:w="425" w:type="dxa"/>
          </w:tcPr>
          <w:p w:rsidR="00266B6E" w:rsidRPr="00623777" w:rsidRDefault="00266B6E" w:rsidP="00186052">
            <w:pPr>
              <w:pStyle w:val="Akapitzlist"/>
              <w:numPr>
                <w:ilvl w:val="0"/>
                <w:numId w:val="7"/>
              </w:numPr>
              <w:ind w:left="0" w:firstLine="0"/>
              <w:rPr>
                <w:color w:val="808080" w:themeColor="background1" w:themeShade="80"/>
                <w:sz w:val="16"/>
                <w:szCs w:val="16"/>
              </w:rPr>
            </w:pPr>
          </w:p>
        </w:tc>
        <w:tc>
          <w:tcPr>
            <w:tcW w:w="1690" w:type="dxa"/>
          </w:tcPr>
          <w:p w:rsidR="00861DE0" w:rsidRPr="00623777" w:rsidRDefault="00861DE0" w:rsidP="00861DE0">
            <w:pPr>
              <w:rPr>
                <w:color w:val="808080" w:themeColor="background1" w:themeShade="80"/>
                <w:sz w:val="16"/>
                <w:szCs w:val="16"/>
              </w:rPr>
            </w:pPr>
            <w:r w:rsidRPr="00623777">
              <w:rPr>
                <w:color w:val="808080" w:themeColor="background1" w:themeShade="80"/>
                <w:sz w:val="16"/>
                <w:szCs w:val="16"/>
              </w:rPr>
              <w:t xml:space="preserve">Rozporządzenie Ministra Infrastruktury zmieniające rozporządzenie w sprawie warunków technicznych, jakim powinny odpowiadać skrzyżowania linii kolejowych oraz </w:t>
            </w:r>
            <w:r w:rsidRPr="00623777">
              <w:rPr>
                <w:color w:val="808080" w:themeColor="background1" w:themeShade="80"/>
                <w:sz w:val="16"/>
                <w:szCs w:val="16"/>
              </w:rPr>
              <w:lastRenderedPageBreak/>
              <w:t>bocznic kolejowych z drogami i ich usytuowanie</w:t>
            </w:r>
          </w:p>
          <w:p w:rsidR="00861DE0" w:rsidRPr="00623777" w:rsidRDefault="00861DE0" w:rsidP="00861DE0">
            <w:pPr>
              <w:rPr>
                <w:color w:val="808080" w:themeColor="background1" w:themeShade="80"/>
                <w:sz w:val="16"/>
                <w:szCs w:val="16"/>
              </w:rPr>
            </w:pPr>
          </w:p>
          <w:p w:rsidR="00266B6E" w:rsidRPr="00623777" w:rsidRDefault="00861DE0" w:rsidP="00861DE0">
            <w:pPr>
              <w:rPr>
                <w:color w:val="808080" w:themeColor="background1" w:themeShade="80"/>
                <w:sz w:val="16"/>
                <w:szCs w:val="16"/>
              </w:rPr>
            </w:pPr>
            <w:r w:rsidRPr="00623777">
              <w:rPr>
                <w:color w:val="808080" w:themeColor="background1" w:themeShade="80"/>
                <w:sz w:val="16"/>
                <w:szCs w:val="16"/>
              </w:rPr>
              <w:t xml:space="preserve">art. 7 ust. 2 pkt 2 i ust. 3 pkt 2 ustawy z dnia 7 lipca 1994 r. – Prawo budowlane (Dz. U. z 2019 r. poz. 1186,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zm.)</w:t>
            </w:r>
          </w:p>
        </w:tc>
        <w:tc>
          <w:tcPr>
            <w:tcW w:w="3584" w:type="dxa"/>
          </w:tcPr>
          <w:p w:rsidR="00861DE0" w:rsidRPr="00623777" w:rsidRDefault="00861DE0">
            <w:pPr>
              <w:rPr>
                <w:color w:val="808080" w:themeColor="background1" w:themeShade="80"/>
                <w:sz w:val="16"/>
                <w:szCs w:val="16"/>
              </w:rPr>
            </w:pPr>
            <w:r w:rsidRPr="00623777">
              <w:rPr>
                <w:color w:val="808080" w:themeColor="background1" w:themeShade="80"/>
                <w:sz w:val="16"/>
                <w:szCs w:val="16"/>
              </w:rPr>
              <w:lastRenderedPageBreak/>
              <w:t xml:space="preserve">Projektowana nowelizacja rozporządzenia Ministra Infrastruktury i Rozwoju z dnia 20 października 2015 r. w sprawie warunków technicznych, jakim powinny odpowiadać skrzyżowania linii kolejowych oraz bocznic kolejowych z drogami i ich usytuowanie (Dz. U. poz. 1744,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xml:space="preserve">. zm.) jest konieczna do wprowadzenia w związku z procedowaną równolegle nowelizacją rozporządzenia Ministra Infrastruktury z dnia 18 lipca 2005 r. w sprawie ogólnych warunków </w:t>
            </w:r>
            <w:r w:rsidRPr="00623777">
              <w:rPr>
                <w:color w:val="808080" w:themeColor="background1" w:themeShade="80"/>
                <w:sz w:val="16"/>
                <w:szCs w:val="16"/>
              </w:rPr>
              <w:lastRenderedPageBreak/>
              <w:t xml:space="preserve">prowadzenia ruchu kolejowego i sygnalizacji (Dz. U. z 2015 r. poz. 360,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xml:space="preserve">. zm.).Nowelizacje obu ww. rozporządzeń mają na celu ograniczenie używania sygnału głosowego </w:t>
            </w:r>
            <w:proofErr w:type="spellStart"/>
            <w:r w:rsidRPr="00623777">
              <w:rPr>
                <w:color w:val="808080" w:themeColor="background1" w:themeShade="80"/>
                <w:sz w:val="16"/>
                <w:szCs w:val="16"/>
              </w:rPr>
              <w:t>Rp</w:t>
            </w:r>
            <w:proofErr w:type="spellEnd"/>
            <w:r w:rsidRPr="00623777">
              <w:rPr>
                <w:color w:val="808080" w:themeColor="background1" w:themeShade="80"/>
                <w:sz w:val="16"/>
                <w:szCs w:val="16"/>
              </w:rPr>
              <w:t xml:space="preserve"> 1 „Baczność” na liniach kolejowych, w szczególności na przejazdach kolejowo-drogowych i przejściach. Sygnał Rp1 „Baczność”, aby właściwie spełnił swoje zadanie, powinien być dla użytkowników przejazdów </w:t>
            </w:r>
            <w:proofErr w:type="spellStart"/>
            <w:r w:rsidRPr="00623777">
              <w:rPr>
                <w:color w:val="808080" w:themeColor="background1" w:themeShade="80"/>
                <w:sz w:val="16"/>
                <w:szCs w:val="16"/>
              </w:rPr>
              <w:t>kolejowodrogowych</w:t>
            </w:r>
            <w:proofErr w:type="spellEnd"/>
            <w:r w:rsidRPr="00623777">
              <w:rPr>
                <w:color w:val="808080" w:themeColor="background1" w:themeShade="80"/>
                <w:sz w:val="16"/>
                <w:szCs w:val="16"/>
              </w:rPr>
              <w:t xml:space="preserve"> i przejść sygnałem alarmowym ostrzegającym ich o grożącym za chwilę niebezpieczeństwie ze strony nadjeżdżającego pociągu. Obecnie obowiązujące przepisy w tym zakresie sprawiają, że sygnał ten w większości przypadków jest używany prewencyjnie i co za tym idzie sygnał ten jest w praktyce nadużywany. Spowodowało to, że przestał być odbierany jako alarm czy ostrzeżenie, a stał się jednym z wielu odgłosów jadącego pociągu i w związku z powyższym jest ignorowany.</w:t>
            </w:r>
          </w:p>
        </w:tc>
        <w:tc>
          <w:tcPr>
            <w:tcW w:w="0" w:type="auto"/>
          </w:tcPr>
          <w:p w:rsidR="00266B6E" w:rsidRPr="00623777" w:rsidRDefault="00266B6E">
            <w:pPr>
              <w:rPr>
                <w:color w:val="808080" w:themeColor="background1" w:themeShade="80"/>
                <w:sz w:val="16"/>
                <w:szCs w:val="16"/>
              </w:rPr>
            </w:pPr>
          </w:p>
          <w:p w:rsidR="00861DE0" w:rsidRPr="00623777" w:rsidRDefault="00861DE0">
            <w:pPr>
              <w:rPr>
                <w:b/>
                <w:color w:val="808080" w:themeColor="background1" w:themeShade="80"/>
                <w:sz w:val="16"/>
                <w:szCs w:val="16"/>
              </w:rPr>
            </w:pPr>
            <w:r w:rsidRPr="00623777">
              <w:rPr>
                <w:b/>
                <w:color w:val="808080" w:themeColor="background1" w:themeShade="80"/>
                <w:sz w:val="16"/>
                <w:szCs w:val="16"/>
              </w:rPr>
              <w:t>Anna Górka</w:t>
            </w:r>
          </w:p>
          <w:p w:rsidR="00861DE0" w:rsidRPr="00623777" w:rsidRDefault="00861DE0">
            <w:pPr>
              <w:rPr>
                <w:color w:val="808080" w:themeColor="background1" w:themeShade="80"/>
                <w:sz w:val="16"/>
                <w:szCs w:val="16"/>
              </w:rPr>
            </w:pPr>
            <w:r w:rsidRPr="00623777">
              <w:rPr>
                <w:color w:val="808080" w:themeColor="background1" w:themeShade="80"/>
                <w:sz w:val="16"/>
                <w:szCs w:val="16"/>
              </w:rPr>
              <w:t>główny specjalista w Departamencie Kolejnictwa</w:t>
            </w:r>
          </w:p>
        </w:tc>
        <w:tc>
          <w:tcPr>
            <w:tcW w:w="1268" w:type="dxa"/>
          </w:tcPr>
          <w:p w:rsidR="00266B6E" w:rsidRPr="00623777" w:rsidRDefault="00266B6E">
            <w:pPr>
              <w:rPr>
                <w:color w:val="808080" w:themeColor="background1" w:themeShade="80"/>
                <w:sz w:val="16"/>
                <w:szCs w:val="16"/>
              </w:rPr>
            </w:pPr>
          </w:p>
          <w:p w:rsidR="00861DE0" w:rsidRPr="00623777" w:rsidRDefault="00861DE0">
            <w:pPr>
              <w:rPr>
                <w:b/>
                <w:color w:val="808080" w:themeColor="background1" w:themeShade="80"/>
                <w:sz w:val="16"/>
                <w:szCs w:val="16"/>
              </w:rPr>
            </w:pPr>
            <w:r w:rsidRPr="00623777">
              <w:rPr>
                <w:b/>
                <w:color w:val="808080" w:themeColor="background1" w:themeShade="80"/>
                <w:sz w:val="16"/>
                <w:szCs w:val="16"/>
              </w:rPr>
              <w:t>Andrzej Bittel</w:t>
            </w:r>
          </w:p>
          <w:p w:rsidR="00861DE0" w:rsidRPr="00623777" w:rsidRDefault="00861DE0">
            <w:pPr>
              <w:rPr>
                <w:color w:val="808080" w:themeColor="background1" w:themeShade="80"/>
                <w:sz w:val="16"/>
                <w:szCs w:val="16"/>
              </w:rPr>
            </w:pPr>
            <w:r w:rsidRPr="00623777">
              <w:rPr>
                <w:color w:val="808080" w:themeColor="background1" w:themeShade="80"/>
                <w:sz w:val="16"/>
                <w:szCs w:val="16"/>
              </w:rPr>
              <w:t>sekretarz stanu</w:t>
            </w:r>
          </w:p>
        </w:tc>
        <w:tc>
          <w:tcPr>
            <w:tcW w:w="1700" w:type="dxa"/>
          </w:tcPr>
          <w:p w:rsidR="00266B6E" w:rsidRPr="00623777" w:rsidRDefault="00266B6E">
            <w:pPr>
              <w:rPr>
                <w:color w:val="808080" w:themeColor="background1" w:themeShade="80"/>
                <w:sz w:val="16"/>
                <w:szCs w:val="16"/>
              </w:rPr>
            </w:pPr>
          </w:p>
          <w:p w:rsidR="00861DE0" w:rsidRPr="00623777" w:rsidRDefault="00861DE0">
            <w:pPr>
              <w:rPr>
                <w:color w:val="808080" w:themeColor="background1" w:themeShade="80"/>
                <w:sz w:val="16"/>
                <w:szCs w:val="16"/>
              </w:rPr>
            </w:pPr>
            <w:r w:rsidRPr="00623777">
              <w:rPr>
                <w:color w:val="808080" w:themeColor="background1" w:themeShade="80"/>
                <w:sz w:val="16"/>
                <w:szCs w:val="16"/>
              </w:rPr>
              <w:t>I</w:t>
            </w:r>
            <w:r w:rsidR="004D4347" w:rsidRPr="00623777">
              <w:rPr>
                <w:color w:val="808080" w:themeColor="background1" w:themeShade="80"/>
                <w:sz w:val="16"/>
                <w:szCs w:val="16"/>
              </w:rPr>
              <w:t>I</w:t>
            </w:r>
            <w:r w:rsidRPr="00623777">
              <w:rPr>
                <w:color w:val="808080" w:themeColor="background1" w:themeShade="80"/>
                <w:sz w:val="16"/>
                <w:szCs w:val="16"/>
              </w:rPr>
              <w:t xml:space="preserve"> kwartał 2020 r.</w:t>
            </w:r>
          </w:p>
        </w:tc>
        <w:tc>
          <w:tcPr>
            <w:tcW w:w="1672" w:type="dxa"/>
          </w:tcPr>
          <w:p w:rsidR="00266B6E" w:rsidRPr="00623777" w:rsidRDefault="00266B6E">
            <w:pPr>
              <w:rPr>
                <w:color w:val="808080" w:themeColor="background1" w:themeShade="80"/>
                <w:sz w:val="16"/>
                <w:szCs w:val="16"/>
              </w:rPr>
            </w:pPr>
          </w:p>
        </w:tc>
        <w:tc>
          <w:tcPr>
            <w:tcW w:w="2297" w:type="dxa"/>
          </w:tcPr>
          <w:p w:rsidR="00266B6E" w:rsidRDefault="00266B6E">
            <w:pPr>
              <w:rPr>
                <w:color w:val="002060"/>
                <w:sz w:val="16"/>
                <w:szCs w:val="16"/>
              </w:rPr>
            </w:pPr>
          </w:p>
          <w:p w:rsidR="00623777" w:rsidRPr="00623777" w:rsidRDefault="00623777">
            <w:pPr>
              <w:rPr>
                <w:b/>
                <w:color w:val="002060"/>
                <w:sz w:val="16"/>
                <w:szCs w:val="16"/>
              </w:rPr>
            </w:pPr>
            <w:r w:rsidRPr="00623777">
              <w:rPr>
                <w:b/>
                <w:color w:val="002060"/>
                <w:sz w:val="16"/>
                <w:szCs w:val="16"/>
              </w:rPr>
              <w:t>Rozporządzenie Ministra Infrastruktury  z dnia 17 kwietnia 2020 r. zmieniające rozporządzenie w sprawie warunków technicznych, jakim powinny odpowiadać skrzyżowania linii kolejowych oraz bocznic kolejowych z drogami i ich usytuowanie</w:t>
            </w:r>
          </w:p>
          <w:p w:rsidR="004100C0" w:rsidRDefault="004100C0">
            <w:pPr>
              <w:rPr>
                <w:b/>
                <w:color w:val="002060"/>
                <w:sz w:val="16"/>
                <w:szCs w:val="16"/>
              </w:rPr>
            </w:pPr>
          </w:p>
          <w:p w:rsidR="00623777" w:rsidRPr="00D965AF" w:rsidRDefault="00623777">
            <w:pPr>
              <w:rPr>
                <w:color w:val="002060"/>
                <w:sz w:val="16"/>
                <w:szCs w:val="16"/>
              </w:rPr>
            </w:pPr>
            <w:r w:rsidRPr="00623777">
              <w:rPr>
                <w:b/>
                <w:color w:val="002060"/>
                <w:sz w:val="16"/>
                <w:szCs w:val="16"/>
              </w:rPr>
              <w:t>Dz. U. 2020 r., poz. 710</w:t>
            </w:r>
          </w:p>
        </w:tc>
        <w:tc>
          <w:tcPr>
            <w:tcW w:w="2097" w:type="dxa"/>
          </w:tcPr>
          <w:p w:rsidR="00266B6E" w:rsidRDefault="00266B6E">
            <w:pPr>
              <w:rPr>
                <w:color w:val="002060"/>
                <w:sz w:val="16"/>
                <w:szCs w:val="16"/>
              </w:rPr>
            </w:pPr>
          </w:p>
          <w:p w:rsidR="00861DE0" w:rsidRPr="00623777" w:rsidRDefault="00861DE0">
            <w:pPr>
              <w:rPr>
                <w:color w:val="808080" w:themeColor="background1" w:themeShade="80"/>
                <w:sz w:val="16"/>
                <w:szCs w:val="16"/>
              </w:rPr>
            </w:pPr>
            <w:r w:rsidRPr="00623777">
              <w:rPr>
                <w:color w:val="808080" w:themeColor="background1" w:themeShade="80"/>
                <w:sz w:val="16"/>
                <w:szCs w:val="16"/>
              </w:rPr>
              <w:t>Przeniesiony z WPLM poprzedniej kadencji poz. 317</w:t>
            </w:r>
          </w:p>
          <w:p w:rsidR="004D4347" w:rsidRPr="00D965AF" w:rsidRDefault="0049050D">
            <w:pPr>
              <w:rPr>
                <w:color w:val="002060"/>
                <w:sz w:val="16"/>
                <w:szCs w:val="16"/>
              </w:rPr>
            </w:pPr>
            <w:r w:rsidRPr="00623777">
              <w:rPr>
                <w:color w:val="808080" w:themeColor="background1" w:themeShade="80"/>
                <w:sz w:val="16"/>
                <w:szCs w:val="16"/>
              </w:rPr>
              <w:t>26.03.2020 r.</w:t>
            </w:r>
            <w:r w:rsidR="004D4347" w:rsidRPr="00623777">
              <w:rPr>
                <w:color w:val="808080" w:themeColor="background1" w:themeShade="80"/>
                <w:sz w:val="16"/>
                <w:szCs w:val="16"/>
              </w:rPr>
              <w:t xml:space="preserve"> – zmiana terminu na II kwartał 2020</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F81C3A" w:rsidRDefault="00F81C3A">
            <w:pPr>
              <w:rPr>
                <w:color w:val="002060"/>
                <w:sz w:val="16"/>
                <w:szCs w:val="16"/>
              </w:rPr>
            </w:pPr>
            <w:r w:rsidRPr="00F81C3A">
              <w:rPr>
                <w:color w:val="002060"/>
                <w:sz w:val="16"/>
                <w:szCs w:val="16"/>
              </w:rPr>
              <w:t xml:space="preserve">Rozporządzenie Ministra Infrastruktury </w:t>
            </w:r>
            <w:r>
              <w:rPr>
                <w:color w:val="002060"/>
                <w:sz w:val="16"/>
                <w:szCs w:val="16"/>
              </w:rPr>
              <w:t xml:space="preserve">w sprawie wymiany praw jazdy </w:t>
            </w:r>
          </w:p>
          <w:p w:rsidR="00F81C3A" w:rsidRDefault="00F81C3A">
            <w:pPr>
              <w:rPr>
                <w:color w:val="002060"/>
                <w:sz w:val="16"/>
                <w:szCs w:val="16"/>
              </w:rPr>
            </w:pPr>
          </w:p>
          <w:p w:rsidR="00266B6E" w:rsidRPr="00D965AF" w:rsidRDefault="00F81C3A">
            <w:pPr>
              <w:rPr>
                <w:color w:val="002060"/>
                <w:sz w:val="16"/>
                <w:szCs w:val="16"/>
              </w:rPr>
            </w:pPr>
            <w:r w:rsidRPr="00F81C3A">
              <w:rPr>
                <w:color w:val="002060"/>
                <w:sz w:val="16"/>
                <w:szCs w:val="16"/>
              </w:rPr>
              <w:t xml:space="preserve">art. 124 ust. 10 ustawy z dnia 5 stycznia 2011 r. o kierujących pojazdami (Dz. U. Nr  z 2019 r. poz. 341, z </w:t>
            </w:r>
            <w:proofErr w:type="spellStart"/>
            <w:r w:rsidRPr="00F81C3A">
              <w:rPr>
                <w:color w:val="002060"/>
                <w:sz w:val="16"/>
                <w:szCs w:val="16"/>
              </w:rPr>
              <w:t>późn</w:t>
            </w:r>
            <w:proofErr w:type="spellEnd"/>
            <w:r w:rsidRPr="00F81C3A">
              <w:rPr>
                <w:color w:val="002060"/>
                <w:sz w:val="16"/>
                <w:szCs w:val="16"/>
              </w:rPr>
              <w:t>. zm.)</w:t>
            </w:r>
          </w:p>
        </w:tc>
        <w:tc>
          <w:tcPr>
            <w:tcW w:w="3584" w:type="dxa"/>
          </w:tcPr>
          <w:p w:rsidR="00F81C3A" w:rsidRPr="00F81C3A" w:rsidRDefault="00F81C3A" w:rsidP="00F81C3A">
            <w:pPr>
              <w:rPr>
                <w:color w:val="002060"/>
                <w:sz w:val="16"/>
                <w:szCs w:val="16"/>
              </w:rPr>
            </w:pPr>
            <w:r w:rsidRPr="00F81C3A">
              <w:rPr>
                <w:color w:val="002060"/>
                <w:sz w:val="16"/>
                <w:szCs w:val="16"/>
              </w:rPr>
              <w:t>Realizac</w:t>
            </w:r>
            <w:r>
              <w:rPr>
                <w:color w:val="002060"/>
                <w:sz w:val="16"/>
                <w:szCs w:val="16"/>
              </w:rPr>
              <w:t>ja upoważnienia ustawowego wyni</w:t>
            </w:r>
            <w:r w:rsidRPr="00F81C3A">
              <w:rPr>
                <w:color w:val="002060"/>
                <w:sz w:val="16"/>
                <w:szCs w:val="16"/>
              </w:rPr>
              <w:t xml:space="preserve">kającego z ustawy z dnia 5 stycznia 2011 r. o kierujących pojazdami. </w:t>
            </w:r>
          </w:p>
          <w:p w:rsidR="00F81C3A" w:rsidRPr="00D965AF" w:rsidRDefault="00F81C3A" w:rsidP="00F81C3A">
            <w:pPr>
              <w:rPr>
                <w:color w:val="002060"/>
                <w:sz w:val="16"/>
                <w:szCs w:val="16"/>
              </w:rPr>
            </w:pPr>
            <w:r w:rsidRPr="00F81C3A">
              <w:rPr>
                <w:color w:val="002060"/>
                <w:sz w:val="16"/>
                <w:szCs w:val="16"/>
              </w:rPr>
              <w:t>Rozporządzenie określi: 1) terminy wymiany praw jazdy, 2) sposób postępowania w przypadku stwierdzenia rozbieżności między danymi zawartymi w dokumencie prawa jazdy a danymi znajdującymi się w centralnej ewidencji kierowców.</w:t>
            </w:r>
          </w:p>
        </w:tc>
        <w:tc>
          <w:tcPr>
            <w:tcW w:w="0" w:type="auto"/>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Tomasz Piętka</w:t>
            </w:r>
          </w:p>
          <w:p w:rsidR="00F81C3A" w:rsidRPr="00F81C3A" w:rsidRDefault="00F81C3A" w:rsidP="00F81C3A">
            <w:pPr>
              <w:rPr>
                <w:color w:val="002060"/>
                <w:sz w:val="16"/>
                <w:szCs w:val="16"/>
              </w:rPr>
            </w:pPr>
            <w:r w:rsidRPr="00F81C3A">
              <w:rPr>
                <w:color w:val="002060"/>
                <w:sz w:val="16"/>
                <w:szCs w:val="16"/>
              </w:rPr>
              <w:t>główny specjalista</w:t>
            </w:r>
          </w:p>
          <w:p w:rsidR="00F81C3A" w:rsidRPr="00D965AF" w:rsidRDefault="00F81C3A" w:rsidP="00F81C3A">
            <w:pPr>
              <w:rPr>
                <w:color w:val="002060"/>
                <w:sz w:val="16"/>
                <w:szCs w:val="16"/>
              </w:rPr>
            </w:pPr>
            <w:r w:rsidRPr="00F81C3A">
              <w:rPr>
                <w:color w:val="002060"/>
                <w:sz w:val="16"/>
                <w:szCs w:val="16"/>
              </w:rPr>
              <w:t>w Departamencie Transportu Drogowego</w:t>
            </w:r>
          </w:p>
        </w:tc>
        <w:tc>
          <w:tcPr>
            <w:tcW w:w="1268" w:type="dxa"/>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Rafał Weber</w:t>
            </w:r>
          </w:p>
          <w:p w:rsidR="00F81C3A" w:rsidRPr="00D965AF" w:rsidRDefault="00FE3439" w:rsidP="00FE3439">
            <w:pPr>
              <w:rPr>
                <w:color w:val="002060"/>
                <w:sz w:val="16"/>
                <w:szCs w:val="16"/>
              </w:rPr>
            </w:pPr>
            <w:r>
              <w:rPr>
                <w:color w:val="002060"/>
                <w:sz w:val="16"/>
                <w:szCs w:val="16"/>
              </w:rPr>
              <w:t>s</w:t>
            </w:r>
            <w:r w:rsidR="00F81C3A" w:rsidRPr="00F81C3A">
              <w:rPr>
                <w:color w:val="002060"/>
                <w:sz w:val="16"/>
                <w:szCs w:val="16"/>
              </w:rPr>
              <w:t>ekretarz</w:t>
            </w:r>
            <w:r>
              <w:rPr>
                <w:color w:val="002060"/>
                <w:sz w:val="16"/>
                <w:szCs w:val="16"/>
              </w:rPr>
              <w:t xml:space="preserve"> st</w:t>
            </w:r>
            <w:r w:rsidR="00F81C3A" w:rsidRPr="00F81C3A">
              <w:rPr>
                <w:color w:val="002060"/>
                <w:sz w:val="16"/>
                <w:szCs w:val="16"/>
              </w:rPr>
              <w:t>anu</w:t>
            </w:r>
          </w:p>
        </w:tc>
        <w:tc>
          <w:tcPr>
            <w:tcW w:w="1700" w:type="dxa"/>
          </w:tcPr>
          <w:p w:rsidR="00266B6E" w:rsidRDefault="00266B6E">
            <w:pPr>
              <w:rPr>
                <w:color w:val="002060"/>
                <w:sz w:val="16"/>
                <w:szCs w:val="16"/>
              </w:rPr>
            </w:pPr>
          </w:p>
          <w:p w:rsidR="00F81C3A" w:rsidRPr="00D965AF" w:rsidRDefault="00F81C3A">
            <w:pPr>
              <w:rPr>
                <w:color w:val="002060"/>
                <w:sz w:val="16"/>
                <w:szCs w:val="16"/>
              </w:rPr>
            </w:pPr>
            <w:r>
              <w:rPr>
                <w:color w:val="002060"/>
                <w:sz w:val="16"/>
                <w:szCs w:val="16"/>
              </w:rPr>
              <w:t>grudzień 2027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266B6E" w:rsidRDefault="00266B6E">
            <w:pPr>
              <w:rPr>
                <w:color w:val="002060"/>
                <w:sz w:val="16"/>
                <w:szCs w:val="16"/>
              </w:rPr>
            </w:pPr>
          </w:p>
          <w:p w:rsidR="00F81C3A" w:rsidRPr="00D965AF" w:rsidRDefault="00F81C3A">
            <w:pPr>
              <w:rPr>
                <w:color w:val="002060"/>
                <w:sz w:val="16"/>
                <w:szCs w:val="16"/>
              </w:rPr>
            </w:pPr>
            <w:r w:rsidRPr="00F81C3A">
              <w:rPr>
                <w:color w:val="002060"/>
                <w:sz w:val="16"/>
                <w:szCs w:val="16"/>
              </w:rPr>
              <w:t>Przeniesiony z WP</w:t>
            </w:r>
            <w:r>
              <w:rPr>
                <w:color w:val="002060"/>
                <w:sz w:val="16"/>
                <w:szCs w:val="16"/>
              </w:rPr>
              <w:t>LM poprzedniej kadencji poz. 58</w:t>
            </w:r>
          </w:p>
        </w:tc>
      </w:tr>
      <w:tr w:rsidR="00266B6E" w:rsidRPr="00D965AF" w:rsidTr="009C589B">
        <w:trPr>
          <w:trHeight w:val="289"/>
        </w:trPr>
        <w:tc>
          <w:tcPr>
            <w:tcW w:w="425" w:type="dxa"/>
          </w:tcPr>
          <w:p w:rsidR="00266B6E" w:rsidRPr="004F11B2" w:rsidRDefault="00266B6E" w:rsidP="00186052">
            <w:pPr>
              <w:pStyle w:val="Akapitzlist"/>
              <w:numPr>
                <w:ilvl w:val="0"/>
                <w:numId w:val="7"/>
              </w:numPr>
              <w:ind w:left="0" w:firstLine="0"/>
              <w:rPr>
                <w:color w:val="808080" w:themeColor="background1" w:themeShade="80"/>
                <w:sz w:val="16"/>
                <w:szCs w:val="16"/>
              </w:rPr>
            </w:pPr>
          </w:p>
        </w:tc>
        <w:tc>
          <w:tcPr>
            <w:tcW w:w="1690" w:type="dxa"/>
          </w:tcPr>
          <w:p w:rsidR="00F81C3A" w:rsidRPr="004F11B2" w:rsidRDefault="00F81C3A">
            <w:pPr>
              <w:rPr>
                <w:color w:val="808080" w:themeColor="background1" w:themeShade="80"/>
                <w:sz w:val="16"/>
                <w:szCs w:val="16"/>
              </w:rPr>
            </w:pPr>
            <w:r w:rsidRPr="004F11B2">
              <w:rPr>
                <w:color w:val="808080" w:themeColor="background1" w:themeShade="80"/>
                <w:sz w:val="16"/>
                <w:szCs w:val="16"/>
              </w:rPr>
              <w:t xml:space="preserve">Rozporządzenie Ministra Infrastruktury w sprawie warunków technicznych dozoru technicznego w zakresie projektowania, wytwarzania, eksploatacji, naprawy i modernizacji urządzeń transportu linowego </w:t>
            </w:r>
          </w:p>
          <w:p w:rsidR="00F81C3A" w:rsidRPr="004F11B2" w:rsidRDefault="00F81C3A">
            <w:pPr>
              <w:rPr>
                <w:color w:val="808080" w:themeColor="background1" w:themeShade="8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 xml:space="preserve">art. 54 ust. 2 ustawy z dnia 21 grudnia 2000 r. o dozorze technicznym (Dz. </w:t>
            </w:r>
          </w:p>
        </w:tc>
        <w:tc>
          <w:tcPr>
            <w:tcW w:w="3584" w:type="dxa"/>
          </w:tcPr>
          <w:p w:rsidR="00F81C3A" w:rsidRPr="004F11B2" w:rsidRDefault="00F81C3A">
            <w:pPr>
              <w:rPr>
                <w:color w:val="808080" w:themeColor="background1" w:themeShade="80"/>
                <w:sz w:val="16"/>
                <w:szCs w:val="16"/>
              </w:rPr>
            </w:pPr>
            <w:r w:rsidRPr="004F11B2">
              <w:rPr>
                <w:color w:val="808080" w:themeColor="background1" w:themeShade="80"/>
                <w:sz w:val="16"/>
                <w:szCs w:val="16"/>
              </w:rPr>
              <w:t>Celem projektu jest uzupełnienie treści przedmiotowego rozporządzenia o kwestie dotyczące obowiązku przeprowadze</w:t>
            </w:r>
            <w:r w:rsidR="00602793" w:rsidRPr="004F11B2">
              <w:rPr>
                <w:color w:val="808080" w:themeColor="background1" w:themeShade="80"/>
                <w:sz w:val="16"/>
                <w:szCs w:val="16"/>
              </w:rPr>
              <w:t>nia ana</w:t>
            </w:r>
            <w:r w:rsidRPr="004F11B2">
              <w:rPr>
                <w:color w:val="808080" w:themeColor="background1" w:themeShade="80"/>
                <w:sz w:val="16"/>
                <w:szCs w:val="16"/>
              </w:rPr>
              <w:t>lizy bez</w:t>
            </w:r>
            <w:r w:rsidR="00602793" w:rsidRPr="004F11B2">
              <w:rPr>
                <w:color w:val="808080" w:themeColor="background1" w:themeShade="80"/>
                <w:sz w:val="16"/>
                <w:szCs w:val="16"/>
              </w:rPr>
              <w:t>pieczeństwa planowanego urządze</w:t>
            </w:r>
            <w:r w:rsidRPr="004F11B2">
              <w:rPr>
                <w:color w:val="808080" w:themeColor="background1" w:themeShade="80"/>
                <w:sz w:val="16"/>
                <w:szCs w:val="16"/>
              </w:rPr>
              <w:t>nia kolei linowych, o której mowa w art. 8  Rozporządzenia Parlamentu Europejskiego i Rady (UE) 2016/424 z dnia 9 marca 2016 r. w sprawie u</w:t>
            </w:r>
            <w:r w:rsidR="00602793" w:rsidRPr="004F11B2">
              <w:rPr>
                <w:color w:val="808080" w:themeColor="background1" w:themeShade="80"/>
                <w:sz w:val="16"/>
                <w:szCs w:val="16"/>
              </w:rPr>
              <w:t>rządzeń kolei linowych i uchyle</w:t>
            </w:r>
            <w:r w:rsidRPr="004F11B2">
              <w:rPr>
                <w:color w:val="808080" w:themeColor="background1" w:themeShade="80"/>
                <w:sz w:val="16"/>
                <w:szCs w:val="16"/>
              </w:rPr>
              <w:t>nia dyrektywy 2000/9/WE (Dz. Urz. UE L 81 z 31.03.2016, str. 1 oraz Dz. Urz. UE L 266 z 30.09.2016, str. 8). Rozporządzenie 2016/424 stosuje się od dnia 21 marca 2018 r.</w:t>
            </w:r>
          </w:p>
        </w:tc>
        <w:tc>
          <w:tcPr>
            <w:tcW w:w="0" w:type="auto"/>
          </w:tcPr>
          <w:p w:rsidR="00266B6E" w:rsidRPr="004F11B2" w:rsidRDefault="00266B6E">
            <w:pPr>
              <w:rPr>
                <w:color w:val="808080" w:themeColor="background1" w:themeShade="80"/>
                <w:sz w:val="16"/>
                <w:szCs w:val="16"/>
              </w:rPr>
            </w:pPr>
          </w:p>
          <w:p w:rsidR="003573E0" w:rsidRPr="004F11B2" w:rsidRDefault="003573E0" w:rsidP="00F81C3A">
            <w:pPr>
              <w:rPr>
                <w:b/>
                <w:color w:val="808080" w:themeColor="background1" w:themeShade="80"/>
                <w:sz w:val="16"/>
                <w:szCs w:val="16"/>
              </w:rPr>
            </w:pPr>
            <w:r w:rsidRPr="004F11B2">
              <w:rPr>
                <w:b/>
                <w:color w:val="808080" w:themeColor="background1" w:themeShade="80"/>
                <w:sz w:val="16"/>
                <w:szCs w:val="16"/>
              </w:rPr>
              <w:t>Michał Krasowski</w:t>
            </w:r>
          </w:p>
          <w:p w:rsidR="00F81C3A" w:rsidRPr="004F11B2" w:rsidRDefault="003573E0" w:rsidP="00F81C3A">
            <w:pPr>
              <w:rPr>
                <w:color w:val="808080" w:themeColor="background1" w:themeShade="80"/>
                <w:sz w:val="16"/>
                <w:szCs w:val="16"/>
              </w:rPr>
            </w:pPr>
            <w:r w:rsidRPr="004F11B2">
              <w:rPr>
                <w:color w:val="808080" w:themeColor="background1" w:themeShade="80"/>
                <w:sz w:val="16"/>
                <w:szCs w:val="16"/>
              </w:rPr>
              <w:t xml:space="preserve">Główny </w:t>
            </w:r>
            <w:r w:rsidR="00F81C3A" w:rsidRPr="004F11B2">
              <w:rPr>
                <w:color w:val="808080" w:themeColor="background1" w:themeShade="80"/>
                <w:sz w:val="16"/>
                <w:szCs w:val="16"/>
              </w:rPr>
              <w:t>specjalista</w:t>
            </w:r>
          </w:p>
          <w:p w:rsidR="00F81C3A" w:rsidRPr="004F11B2" w:rsidRDefault="00F81C3A" w:rsidP="00F81C3A">
            <w:pPr>
              <w:rPr>
                <w:color w:val="808080" w:themeColor="background1" w:themeShade="80"/>
                <w:sz w:val="16"/>
                <w:szCs w:val="16"/>
              </w:rPr>
            </w:pPr>
            <w:r w:rsidRPr="004F11B2">
              <w:rPr>
                <w:color w:val="808080" w:themeColor="background1" w:themeShade="80"/>
                <w:sz w:val="16"/>
                <w:szCs w:val="16"/>
              </w:rPr>
              <w:t>w Departamencie Transportu Drogowego</w:t>
            </w:r>
          </w:p>
        </w:tc>
        <w:tc>
          <w:tcPr>
            <w:tcW w:w="1268" w:type="dxa"/>
          </w:tcPr>
          <w:p w:rsidR="00266B6E" w:rsidRPr="004F11B2" w:rsidRDefault="00266B6E">
            <w:pPr>
              <w:rPr>
                <w:color w:val="808080" w:themeColor="background1" w:themeShade="80"/>
                <w:sz w:val="16"/>
                <w:szCs w:val="16"/>
              </w:rPr>
            </w:pPr>
          </w:p>
          <w:p w:rsidR="00F81C3A" w:rsidRPr="004F11B2" w:rsidRDefault="00F81C3A" w:rsidP="00F81C3A">
            <w:pPr>
              <w:rPr>
                <w:b/>
                <w:color w:val="808080" w:themeColor="background1" w:themeShade="80"/>
                <w:sz w:val="16"/>
                <w:szCs w:val="16"/>
              </w:rPr>
            </w:pPr>
            <w:r w:rsidRPr="004F11B2">
              <w:rPr>
                <w:b/>
                <w:color w:val="808080" w:themeColor="background1" w:themeShade="80"/>
                <w:sz w:val="16"/>
                <w:szCs w:val="16"/>
              </w:rPr>
              <w:t>Rafał Weber</w:t>
            </w:r>
          </w:p>
          <w:p w:rsidR="00F81C3A" w:rsidRPr="004F11B2" w:rsidRDefault="00FE3439" w:rsidP="00F81C3A">
            <w:pPr>
              <w:rPr>
                <w:color w:val="808080" w:themeColor="background1" w:themeShade="80"/>
                <w:sz w:val="16"/>
                <w:szCs w:val="16"/>
              </w:rPr>
            </w:pPr>
            <w:r w:rsidRPr="004F11B2">
              <w:rPr>
                <w:color w:val="808080" w:themeColor="background1" w:themeShade="80"/>
                <w:sz w:val="16"/>
                <w:szCs w:val="16"/>
              </w:rPr>
              <w:t>sekretarz s</w:t>
            </w:r>
            <w:r w:rsidR="00F81C3A" w:rsidRPr="004F11B2">
              <w:rPr>
                <w:color w:val="808080" w:themeColor="background1" w:themeShade="80"/>
                <w:sz w:val="16"/>
                <w:szCs w:val="16"/>
              </w:rPr>
              <w:t>tanu</w:t>
            </w:r>
          </w:p>
        </w:tc>
        <w:tc>
          <w:tcPr>
            <w:tcW w:w="1700" w:type="dxa"/>
          </w:tcPr>
          <w:p w:rsidR="00266B6E" w:rsidRPr="004F11B2" w:rsidRDefault="00266B6E">
            <w:pPr>
              <w:rPr>
                <w:color w:val="808080" w:themeColor="background1" w:themeShade="8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II kwartał 2020 r.</w:t>
            </w:r>
          </w:p>
        </w:tc>
        <w:tc>
          <w:tcPr>
            <w:tcW w:w="1672" w:type="dxa"/>
          </w:tcPr>
          <w:p w:rsidR="00266B6E" w:rsidRPr="004F11B2" w:rsidRDefault="00266B6E">
            <w:pPr>
              <w:rPr>
                <w:color w:val="808080" w:themeColor="background1" w:themeShade="80"/>
                <w:sz w:val="16"/>
                <w:szCs w:val="16"/>
              </w:rPr>
            </w:pPr>
          </w:p>
        </w:tc>
        <w:tc>
          <w:tcPr>
            <w:tcW w:w="2297" w:type="dxa"/>
          </w:tcPr>
          <w:p w:rsidR="00266B6E" w:rsidRPr="004F11B2" w:rsidRDefault="004F11B2">
            <w:pPr>
              <w:rPr>
                <w:b/>
                <w:color w:val="002060"/>
                <w:sz w:val="16"/>
                <w:szCs w:val="16"/>
              </w:rPr>
            </w:pPr>
            <w:r w:rsidRPr="004F11B2">
              <w:rPr>
                <w:b/>
                <w:color w:val="002060"/>
                <w:sz w:val="16"/>
                <w:szCs w:val="16"/>
              </w:rPr>
              <w:t xml:space="preserve">Rozporządzenie Ministra Infrastruktury  z dnia  </w:t>
            </w:r>
            <w:r>
              <w:rPr>
                <w:b/>
                <w:color w:val="002060"/>
                <w:sz w:val="16"/>
                <w:szCs w:val="16"/>
              </w:rPr>
              <w:t xml:space="preserve">22 lipca 2020 r. </w:t>
            </w:r>
            <w:r w:rsidRPr="004F11B2">
              <w:rPr>
                <w:b/>
                <w:color w:val="002060"/>
                <w:sz w:val="16"/>
                <w:szCs w:val="16"/>
              </w:rPr>
              <w:t>w sprawie warunków technicznych dozoru technicznego w zakresie projektowania, wytwarzania, eksploatacji, naprawy i modernizacji urządzeń transportu linowego</w:t>
            </w:r>
          </w:p>
          <w:p w:rsidR="004100C0" w:rsidRDefault="004100C0">
            <w:pPr>
              <w:rPr>
                <w:b/>
                <w:color w:val="002060"/>
                <w:sz w:val="16"/>
                <w:szCs w:val="16"/>
              </w:rPr>
            </w:pPr>
          </w:p>
          <w:p w:rsidR="004F11B2" w:rsidRPr="004F11B2" w:rsidRDefault="004F11B2">
            <w:pPr>
              <w:rPr>
                <w:b/>
                <w:color w:val="002060"/>
                <w:sz w:val="16"/>
                <w:szCs w:val="16"/>
              </w:rPr>
            </w:pPr>
            <w:r w:rsidRPr="004F11B2">
              <w:rPr>
                <w:b/>
                <w:color w:val="002060"/>
                <w:sz w:val="16"/>
                <w:szCs w:val="16"/>
              </w:rPr>
              <w:t>Dz. U. 2020 r., poz. 1414</w:t>
            </w:r>
          </w:p>
        </w:tc>
        <w:tc>
          <w:tcPr>
            <w:tcW w:w="2097" w:type="dxa"/>
          </w:tcPr>
          <w:p w:rsidR="00266B6E" w:rsidRDefault="00266B6E">
            <w:pPr>
              <w:rPr>
                <w:color w:val="00206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Przeniesiony z WPLM poprzedniej kadencji poz. 210</w:t>
            </w:r>
          </w:p>
          <w:p w:rsidR="003573E0" w:rsidRPr="00D965AF" w:rsidRDefault="0049050D">
            <w:pPr>
              <w:rPr>
                <w:color w:val="002060"/>
                <w:sz w:val="16"/>
                <w:szCs w:val="16"/>
              </w:rPr>
            </w:pPr>
            <w:r w:rsidRPr="004F11B2">
              <w:rPr>
                <w:color w:val="808080" w:themeColor="background1" w:themeShade="80"/>
                <w:sz w:val="16"/>
                <w:szCs w:val="16"/>
              </w:rPr>
              <w:t>20.04.2020 r.</w:t>
            </w:r>
            <w:r w:rsidR="003573E0" w:rsidRPr="004F11B2">
              <w:rPr>
                <w:color w:val="808080" w:themeColor="background1" w:themeShade="80"/>
                <w:sz w:val="16"/>
                <w:szCs w:val="16"/>
              </w:rPr>
              <w:t xml:space="preserve"> – zmiana osoby odpowiedzialnej za opracowanie projektu</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F81C3A" w:rsidRDefault="00F81C3A" w:rsidP="00F81C3A">
            <w:pPr>
              <w:rPr>
                <w:color w:val="002060"/>
                <w:sz w:val="16"/>
                <w:szCs w:val="16"/>
              </w:rPr>
            </w:pPr>
            <w:r w:rsidRPr="00F81C3A">
              <w:rPr>
                <w:color w:val="002060"/>
                <w:sz w:val="16"/>
                <w:szCs w:val="16"/>
              </w:rPr>
              <w:t>Rozporządzenie Ministra Infrastruktury zmieniające rozporządzenie w sprawie warunków technicznych dozoru technicznego w zakresie projektowania, wytwarzania, eksploatacji, naprawy i modernizacji specjalist</w:t>
            </w:r>
            <w:r>
              <w:rPr>
                <w:color w:val="002060"/>
                <w:sz w:val="16"/>
                <w:szCs w:val="16"/>
              </w:rPr>
              <w:t xml:space="preserve">ycznych urządzeń ciśnieniowych </w:t>
            </w:r>
          </w:p>
          <w:p w:rsidR="00F81C3A" w:rsidRDefault="00F81C3A" w:rsidP="00F81C3A">
            <w:pPr>
              <w:rPr>
                <w:color w:val="002060"/>
                <w:sz w:val="16"/>
                <w:szCs w:val="16"/>
              </w:rPr>
            </w:pPr>
          </w:p>
          <w:p w:rsidR="00F81C3A" w:rsidRPr="00F81C3A" w:rsidRDefault="00F81C3A" w:rsidP="00F81C3A">
            <w:pPr>
              <w:rPr>
                <w:color w:val="002060"/>
                <w:sz w:val="16"/>
                <w:szCs w:val="16"/>
              </w:rPr>
            </w:pPr>
            <w:r w:rsidRPr="00F81C3A">
              <w:rPr>
                <w:color w:val="002060"/>
                <w:sz w:val="16"/>
                <w:szCs w:val="16"/>
              </w:rPr>
              <w:t>art. 54 ust. 2 ustawy z 21 grudnia 2000 r. o dozorze technicznym (Dz. U. z 2019 r. poz. 667)/</w:t>
            </w:r>
          </w:p>
          <w:p w:rsidR="00266B6E" w:rsidRDefault="00266B6E">
            <w:pPr>
              <w:rPr>
                <w:color w:val="002060"/>
                <w:sz w:val="16"/>
                <w:szCs w:val="16"/>
              </w:rPr>
            </w:pPr>
          </w:p>
          <w:p w:rsidR="00F81C3A" w:rsidRPr="00D965AF" w:rsidRDefault="00F81C3A">
            <w:pPr>
              <w:rPr>
                <w:color w:val="002060"/>
                <w:sz w:val="16"/>
                <w:szCs w:val="16"/>
              </w:rPr>
            </w:pPr>
          </w:p>
        </w:tc>
        <w:tc>
          <w:tcPr>
            <w:tcW w:w="3584" w:type="dxa"/>
          </w:tcPr>
          <w:p w:rsidR="00F81C3A" w:rsidRPr="00D965AF" w:rsidRDefault="00F81C3A">
            <w:pPr>
              <w:rPr>
                <w:color w:val="002060"/>
                <w:sz w:val="16"/>
                <w:szCs w:val="16"/>
              </w:rPr>
            </w:pPr>
            <w:r w:rsidRPr="00F81C3A">
              <w:rPr>
                <w:color w:val="002060"/>
                <w:sz w:val="16"/>
                <w:szCs w:val="16"/>
              </w:rPr>
              <w:t>Potrzeba nowelizacji obowiązującego rozporządzenia Ministra Transportu z dnia 20 października 2016 r. w sprawie warunków technicznych dozoru technicznego w zakresie projektowania, wytwarzania, eksploatacji, naprawy i modernizacji specjalistycznych urządzeń ciśnieniowych (Dz. U. z 2014 r. poz. 1465) wynika ze stale trwającego postępu technicznego oraz rozwoju nowych specjalistycznych urządzeń technicznych (ciśnieniowych) wykorzystywanych do magazynowania lub transportu materiałów niebezpiecznych na duże odległości. Projekt rozporządzenia wprowadza nowe specjalistyczne urządzenia ciśnieniowe takie jak zbiorniki do magazynowania skroplonych oziębionych gazów znaj-dujące się na obszarze kolejowym, na terenie portów i przystani morskich oraz żeglugi śródlądowej, rurociągi technologiczne i przesyłowe znajdujące się na obszarze kolejowym, portów i przystani morskich oraz żeglugi śródlądowej, służące do transportu skroplonych oziębionych gazów. Projekt rozporządzenia określa także warunki eksploatacji poszczególnych specjalistycznych urządzeń ciśnieniowych, nowe metody badawcze takie jak badania specjalne urządzeń służących do podawania pod ciśnieniem płynnego betonu, za-montowanych na pojazdach drogowych, rewizje zewnętrzne, rewizje główne i ba-dania specjalistyczne w odniesieniu do rurociągów technologicznych i przesyłowych, ich zakres i sposób przeprowadzania. Nowe specjalistyczne urządzenia ciśnieniowe będą podlegać dozorowi technicznemu, co w konsekwencji pozytywnie wpłynie na ochronę środowiska oraz zdrowie obywateli z uwagi na fakt, że zgodnie z art. 4 ustawy z dnia 21 grudnia o dozorze technicznym urządzenia te są jednocześnie urządzeniami technicznymi, które mogą stwarzać zagrożenie dla życia lub zdrowia ludzkiego oraz mienia i środowiska wskutek: rozprężenia cieczy lub gazów znajdujących się pod ciśnieniem różnym od atmosferycznego, rozprzestrzeniania się materiałów niebezpiecznych podczas ich magazynowania lub transportu.</w:t>
            </w:r>
          </w:p>
        </w:tc>
        <w:tc>
          <w:tcPr>
            <w:tcW w:w="0" w:type="auto"/>
          </w:tcPr>
          <w:p w:rsidR="00266B6E" w:rsidRDefault="00266B6E">
            <w:pPr>
              <w:rPr>
                <w:color w:val="002060"/>
                <w:sz w:val="16"/>
                <w:szCs w:val="16"/>
              </w:rPr>
            </w:pPr>
          </w:p>
          <w:p w:rsidR="00F81C3A" w:rsidRPr="00F81C3A" w:rsidRDefault="00F81C3A" w:rsidP="00F81C3A">
            <w:pPr>
              <w:rPr>
                <w:color w:val="002060"/>
                <w:sz w:val="16"/>
                <w:szCs w:val="16"/>
              </w:rPr>
            </w:pPr>
            <w:r w:rsidRPr="00F81C3A">
              <w:rPr>
                <w:b/>
                <w:color w:val="002060"/>
                <w:sz w:val="16"/>
                <w:szCs w:val="16"/>
              </w:rPr>
              <w:t>Anna Szwarczewska</w:t>
            </w:r>
            <w:r w:rsidRPr="00F81C3A">
              <w:rPr>
                <w:color w:val="002060"/>
                <w:sz w:val="16"/>
                <w:szCs w:val="16"/>
              </w:rPr>
              <w:t xml:space="preserve"> specjalista</w:t>
            </w:r>
          </w:p>
          <w:p w:rsidR="00F81C3A" w:rsidRPr="00D965AF" w:rsidRDefault="00F81C3A" w:rsidP="00F81C3A">
            <w:pPr>
              <w:rPr>
                <w:color w:val="002060"/>
                <w:sz w:val="16"/>
                <w:szCs w:val="16"/>
              </w:rPr>
            </w:pPr>
            <w:r w:rsidRPr="00F81C3A">
              <w:rPr>
                <w:color w:val="002060"/>
                <w:sz w:val="16"/>
                <w:szCs w:val="16"/>
              </w:rPr>
              <w:t xml:space="preserve"> w Departamencie Transportu Drogowego</w:t>
            </w:r>
          </w:p>
        </w:tc>
        <w:tc>
          <w:tcPr>
            <w:tcW w:w="1268" w:type="dxa"/>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Rafał Weber</w:t>
            </w:r>
          </w:p>
          <w:p w:rsidR="00F81C3A" w:rsidRPr="00D965AF" w:rsidRDefault="00FE3439" w:rsidP="00F81C3A">
            <w:pPr>
              <w:rPr>
                <w:color w:val="002060"/>
                <w:sz w:val="16"/>
                <w:szCs w:val="16"/>
              </w:rPr>
            </w:pPr>
            <w:r>
              <w:rPr>
                <w:color w:val="002060"/>
                <w:sz w:val="16"/>
                <w:szCs w:val="16"/>
              </w:rPr>
              <w:t>sekretarz s</w:t>
            </w:r>
            <w:r w:rsidR="00F81C3A" w:rsidRPr="00F81C3A">
              <w:rPr>
                <w:color w:val="002060"/>
                <w:sz w:val="16"/>
                <w:szCs w:val="16"/>
              </w:rPr>
              <w:t>tanu</w:t>
            </w:r>
          </w:p>
        </w:tc>
        <w:tc>
          <w:tcPr>
            <w:tcW w:w="1700" w:type="dxa"/>
          </w:tcPr>
          <w:p w:rsidR="00266B6E" w:rsidRDefault="00266B6E">
            <w:pPr>
              <w:rPr>
                <w:color w:val="002060"/>
                <w:sz w:val="16"/>
                <w:szCs w:val="16"/>
              </w:rPr>
            </w:pPr>
          </w:p>
          <w:p w:rsidR="00F81C3A" w:rsidRPr="00D965AF" w:rsidRDefault="00F81C3A" w:rsidP="004F11B2">
            <w:pPr>
              <w:rPr>
                <w:color w:val="002060"/>
                <w:sz w:val="16"/>
                <w:szCs w:val="16"/>
              </w:rPr>
            </w:pPr>
            <w:r>
              <w:rPr>
                <w:color w:val="002060"/>
                <w:sz w:val="16"/>
                <w:szCs w:val="16"/>
              </w:rPr>
              <w:t>I</w:t>
            </w:r>
            <w:r w:rsidR="004F11B2">
              <w:rPr>
                <w:color w:val="002060"/>
                <w:sz w:val="16"/>
                <w:szCs w:val="16"/>
              </w:rPr>
              <w:t xml:space="preserve"> kwartał 2021</w:t>
            </w:r>
            <w:r>
              <w:rPr>
                <w:color w:val="002060"/>
                <w:sz w:val="16"/>
                <w:szCs w:val="16"/>
              </w:rPr>
              <w:t xml:space="preserve">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266B6E" w:rsidRDefault="00266B6E">
            <w:pPr>
              <w:rPr>
                <w:color w:val="002060"/>
                <w:sz w:val="16"/>
                <w:szCs w:val="16"/>
              </w:rPr>
            </w:pPr>
          </w:p>
          <w:p w:rsidR="00F81C3A" w:rsidRDefault="00F81C3A">
            <w:pPr>
              <w:rPr>
                <w:color w:val="002060"/>
                <w:sz w:val="16"/>
                <w:szCs w:val="16"/>
              </w:rPr>
            </w:pPr>
            <w:r w:rsidRPr="00F81C3A">
              <w:rPr>
                <w:color w:val="002060"/>
                <w:sz w:val="16"/>
                <w:szCs w:val="16"/>
              </w:rPr>
              <w:t>Przeniesiony z WP</w:t>
            </w:r>
            <w:r>
              <w:rPr>
                <w:color w:val="002060"/>
                <w:sz w:val="16"/>
                <w:szCs w:val="16"/>
              </w:rPr>
              <w:t>LM poprzedniej kadencji poz. 288</w:t>
            </w:r>
          </w:p>
          <w:p w:rsidR="004635BF" w:rsidRDefault="0049050D">
            <w:pPr>
              <w:rPr>
                <w:color w:val="002060"/>
                <w:sz w:val="16"/>
                <w:szCs w:val="16"/>
              </w:rPr>
            </w:pPr>
            <w:r>
              <w:rPr>
                <w:color w:val="002060"/>
                <w:sz w:val="16"/>
                <w:szCs w:val="16"/>
              </w:rPr>
              <w:t>02.04.2020 r.</w:t>
            </w:r>
            <w:r w:rsidR="004635BF">
              <w:rPr>
                <w:color w:val="002060"/>
                <w:sz w:val="16"/>
                <w:szCs w:val="16"/>
              </w:rPr>
              <w:t xml:space="preserve"> – zmiana terminu przewidywanego terminu wydania rozporządzenia</w:t>
            </w:r>
          </w:p>
          <w:p w:rsidR="004F11B2" w:rsidRPr="00D965AF" w:rsidRDefault="004F11B2">
            <w:pPr>
              <w:rPr>
                <w:color w:val="002060"/>
                <w:sz w:val="16"/>
                <w:szCs w:val="16"/>
              </w:rPr>
            </w:pPr>
            <w:r>
              <w:rPr>
                <w:color w:val="002060"/>
                <w:sz w:val="16"/>
                <w:szCs w:val="16"/>
              </w:rPr>
              <w:t>25.09</w:t>
            </w:r>
            <w:r w:rsidRPr="004F11B2">
              <w:rPr>
                <w:color w:val="002060"/>
                <w:sz w:val="16"/>
                <w:szCs w:val="16"/>
              </w:rPr>
              <w:t>.2020 r. – zmiana terminu przewidywanego terminu wydania rozporządzenia</w:t>
            </w:r>
          </w:p>
        </w:tc>
      </w:tr>
      <w:tr w:rsidR="00266B6E" w:rsidRPr="00D965AF" w:rsidTr="009C589B">
        <w:trPr>
          <w:trHeight w:val="289"/>
        </w:trPr>
        <w:tc>
          <w:tcPr>
            <w:tcW w:w="425" w:type="dxa"/>
          </w:tcPr>
          <w:p w:rsidR="00266B6E" w:rsidRPr="00A63CC7" w:rsidRDefault="00266B6E" w:rsidP="00186052">
            <w:pPr>
              <w:pStyle w:val="Akapitzlist"/>
              <w:numPr>
                <w:ilvl w:val="0"/>
                <w:numId w:val="7"/>
              </w:numPr>
              <w:ind w:left="0" w:firstLine="0"/>
              <w:rPr>
                <w:color w:val="808080" w:themeColor="background1" w:themeShade="80"/>
                <w:sz w:val="16"/>
                <w:szCs w:val="16"/>
              </w:rPr>
            </w:pPr>
          </w:p>
        </w:tc>
        <w:tc>
          <w:tcPr>
            <w:tcW w:w="1690" w:type="dxa"/>
          </w:tcPr>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 xml:space="preserve">Rozporządzenia Ministra Infrastruktury zmieniającego rozporządzenie w </w:t>
            </w:r>
            <w:r w:rsidRPr="00A63CC7">
              <w:rPr>
                <w:color w:val="808080" w:themeColor="background1" w:themeShade="80"/>
                <w:sz w:val="16"/>
                <w:szCs w:val="16"/>
              </w:rPr>
              <w:lastRenderedPageBreak/>
              <w:t>sprawie sposobu unieważniania dokumentów pojazdów wycofanych z eksploatacji, wzorów zaświadczeń wydawanych dla pojazdów, sposobu przechowywania zaświadczeń oraz prowadzenia ich ewidencji</w:t>
            </w:r>
          </w:p>
          <w:p w:rsidR="00F81C3A" w:rsidRPr="00A63CC7" w:rsidRDefault="00F81C3A" w:rsidP="00F81C3A">
            <w:pPr>
              <w:rPr>
                <w:color w:val="808080" w:themeColor="background1" w:themeShade="80"/>
                <w:sz w:val="16"/>
                <w:szCs w:val="16"/>
              </w:rPr>
            </w:pP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art. 27 ustawy z dnia 20 stycznia 2005 r. o recyklingu pojazdów wycofanych z eksploatacji (Dz. U. z 2019 r. poz. 1610)/</w:t>
            </w:r>
          </w:p>
        </w:tc>
        <w:tc>
          <w:tcPr>
            <w:tcW w:w="3584" w:type="dxa"/>
          </w:tcPr>
          <w:p w:rsidR="00F81C3A" w:rsidRPr="00A63CC7" w:rsidRDefault="00F81C3A">
            <w:pPr>
              <w:rPr>
                <w:color w:val="808080" w:themeColor="background1" w:themeShade="80"/>
                <w:sz w:val="16"/>
                <w:szCs w:val="16"/>
              </w:rPr>
            </w:pPr>
            <w:r w:rsidRPr="00A63CC7">
              <w:rPr>
                <w:color w:val="808080" w:themeColor="background1" w:themeShade="80"/>
                <w:sz w:val="16"/>
                <w:szCs w:val="16"/>
              </w:rPr>
              <w:lastRenderedPageBreak/>
              <w:t xml:space="preserve">Projektowane rozporządzenie w sprawie sposobu unieważniania dokumentów pojazdów wycofanych z eksploatacji, wzorów zaświadczeń wydanych dla tych pojazdów, sposobu przechowywania zaświadczeń oraz prowadzenia ich ewidencji ma na </w:t>
            </w:r>
            <w:r w:rsidRPr="00A63CC7">
              <w:rPr>
                <w:color w:val="808080" w:themeColor="background1" w:themeShade="80"/>
                <w:sz w:val="16"/>
                <w:szCs w:val="16"/>
              </w:rPr>
              <w:lastRenderedPageBreak/>
              <w:t>celu dostosowanie przedmiotowego rozporządzenia do rozwiązań przewidzianych w dokumencie rządowym pt. „Informacja dotycząca deregulacji obowiązku stosowania pieczęci/pieczątek przez obywateli i przedsiębiorców” przyjętym przez Radę Ministrów w dniu 28 czerwca 2018 r. i stanowi realizacje zobowiązania członków Rady Ministrów do rezygnacji z obowiązku stosowania pieczątek przez obywateli i przedsiębiorców. W związku z powyższym należy znowelizować rozporządzenie Ministra Infrastruktury z dnia 26 kwietnia 2010 r. w sprawie sposobu unieważniania dokumentów pojazdów wycofanych z eksploatacji, wzorów zaświadczeń wydanych dla tych pojazdów, sposobu przechowywania zaświadczeń oraz prowadzenia ewidencji (Dz.U 2010 r. poz. 476) przez zmianę: załącznika nr 1 do ww. rozporządzenia - Wzór Zaświadczenia o Demontażu Pojazdu i załącznika nr 2 do ww. rozporządzenia - Wzór Zaświadczenia o Przyjęciu Niekompletnego Pojazdu. Zmiana ta stosownie do ww. zobowiązania wyeliminuje obowiązek przystawiania pieczątki firmowej przedsiębiorcy i imiennej w wydawanych zaświadczeniach przez uprawnionego przedsiębiorcę. Zamiast pieczęci zostanie zaproponowane wprowadzenie wydruku w treści dokumentu w miejscu przeznaczonym do przystawienia pieczęci – danych identyfikujących przedsiębiorcę i osobę podpisującą.</w:t>
            </w:r>
          </w:p>
        </w:tc>
        <w:tc>
          <w:tcPr>
            <w:tcW w:w="0" w:type="auto"/>
          </w:tcPr>
          <w:p w:rsidR="00266B6E" w:rsidRPr="00A63CC7" w:rsidRDefault="00266B6E">
            <w:pPr>
              <w:rPr>
                <w:color w:val="808080" w:themeColor="background1" w:themeShade="80"/>
                <w:sz w:val="16"/>
                <w:szCs w:val="16"/>
              </w:rPr>
            </w:pPr>
          </w:p>
          <w:p w:rsidR="00F81C3A" w:rsidRPr="00A63CC7" w:rsidRDefault="00F81C3A" w:rsidP="00F81C3A">
            <w:pPr>
              <w:rPr>
                <w:b/>
                <w:color w:val="808080" w:themeColor="background1" w:themeShade="80"/>
                <w:sz w:val="16"/>
                <w:szCs w:val="16"/>
              </w:rPr>
            </w:pPr>
            <w:r w:rsidRPr="00A63CC7">
              <w:rPr>
                <w:b/>
                <w:color w:val="808080" w:themeColor="background1" w:themeShade="80"/>
                <w:sz w:val="16"/>
                <w:szCs w:val="16"/>
              </w:rPr>
              <w:t>Monika Żukowska</w:t>
            </w: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 xml:space="preserve">główny specjalista </w:t>
            </w: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w Departamencie Transportu Drogowego</w:t>
            </w:r>
          </w:p>
        </w:tc>
        <w:tc>
          <w:tcPr>
            <w:tcW w:w="1268" w:type="dxa"/>
          </w:tcPr>
          <w:p w:rsidR="00266B6E" w:rsidRPr="00A63CC7" w:rsidRDefault="00266B6E">
            <w:pPr>
              <w:rPr>
                <w:color w:val="808080" w:themeColor="background1" w:themeShade="80"/>
                <w:sz w:val="16"/>
                <w:szCs w:val="16"/>
              </w:rPr>
            </w:pPr>
          </w:p>
          <w:p w:rsidR="00F81C3A" w:rsidRPr="00A63CC7" w:rsidRDefault="00F81C3A" w:rsidP="00F81C3A">
            <w:pPr>
              <w:rPr>
                <w:b/>
                <w:color w:val="808080" w:themeColor="background1" w:themeShade="80"/>
                <w:sz w:val="16"/>
                <w:szCs w:val="16"/>
              </w:rPr>
            </w:pPr>
            <w:r w:rsidRPr="00A63CC7">
              <w:rPr>
                <w:b/>
                <w:color w:val="808080" w:themeColor="background1" w:themeShade="80"/>
                <w:sz w:val="16"/>
                <w:szCs w:val="16"/>
              </w:rPr>
              <w:t>Rafał Weber</w:t>
            </w:r>
          </w:p>
          <w:p w:rsidR="00F81C3A" w:rsidRPr="00A63CC7" w:rsidRDefault="00FE3439" w:rsidP="00F81C3A">
            <w:pPr>
              <w:rPr>
                <w:color w:val="808080" w:themeColor="background1" w:themeShade="80"/>
                <w:sz w:val="16"/>
                <w:szCs w:val="16"/>
              </w:rPr>
            </w:pPr>
            <w:r w:rsidRPr="00A63CC7">
              <w:rPr>
                <w:color w:val="808080" w:themeColor="background1" w:themeShade="80"/>
                <w:sz w:val="16"/>
                <w:szCs w:val="16"/>
              </w:rPr>
              <w:t>sekretarz s</w:t>
            </w:r>
            <w:r w:rsidR="00F81C3A" w:rsidRPr="00A63CC7">
              <w:rPr>
                <w:color w:val="808080" w:themeColor="background1" w:themeShade="80"/>
                <w:sz w:val="16"/>
                <w:szCs w:val="16"/>
              </w:rPr>
              <w:t>tanu</w:t>
            </w:r>
          </w:p>
        </w:tc>
        <w:tc>
          <w:tcPr>
            <w:tcW w:w="1700" w:type="dxa"/>
          </w:tcPr>
          <w:p w:rsidR="00266B6E" w:rsidRPr="00A63CC7" w:rsidRDefault="00266B6E">
            <w:pPr>
              <w:rPr>
                <w:color w:val="808080" w:themeColor="background1" w:themeShade="80"/>
                <w:sz w:val="16"/>
                <w:szCs w:val="16"/>
              </w:rPr>
            </w:pPr>
          </w:p>
          <w:p w:rsidR="00F81C3A" w:rsidRPr="00A63CC7" w:rsidRDefault="00F81C3A">
            <w:pPr>
              <w:rPr>
                <w:color w:val="808080" w:themeColor="background1" w:themeShade="80"/>
                <w:sz w:val="16"/>
                <w:szCs w:val="16"/>
              </w:rPr>
            </w:pPr>
            <w:r w:rsidRPr="00A63CC7">
              <w:rPr>
                <w:color w:val="808080" w:themeColor="background1" w:themeShade="80"/>
                <w:sz w:val="16"/>
                <w:szCs w:val="16"/>
              </w:rPr>
              <w:t>I kwartał 2020 r.</w:t>
            </w:r>
          </w:p>
        </w:tc>
        <w:tc>
          <w:tcPr>
            <w:tcW w:w="1672" w:type="dxa"/>
          </w:tcPr>
          <w:p w:rsidR="00266B6E" w:rsidRPr="00A63CC7" w:rsidRDefault="00266B6E">
            <w:pPr>
              <w:rPr>
                <w:color w:val="808080" w:themeColor="background1" w:themeShade="80"/>
                <w:sz w:val="16"/>
                <w:szCs w:val="16"/>
              </w:rPr>
            </w:pPr>
          </w:p>
        </w:tc>
        <w:tc>
          <w:tcPr>
            <w:tcW w:w="2297" w:type="dxa"/>
          </w:tcPr>
          <w:p w:rsidR="00A63CC7" w:rsidRPr="00A63CC7" w:rsidRDefault="00A63CC7">
            <w:pPr>
              <w:rPr>
                <w:b/>
                <w:color w:val="002060"/>
                <w:sz w:val="16"/>
                <w:szCs w:val="16"/>
              </w:rPr>
            </w:pPr>
            <w:r w:rsidRPr="00A63CC7">
              <w:rPr>
                <w:b/>
                <w:color w:val="002060"/>
                <w:sz w:val="16"/>
                <w:szCs w:val="16"/>
              </w:rPr>
              <w:t xml:space="preserve">Rozporządzenia Ministra Infrastruktury z dnia 8 stycznia 2020 r. zmieniającego rozporządzenie w sprawie sposobu unieważniania </w:t>
            </w:r>
            <w:r w:rsidRPr="00A63CC7">
              <w:rPr>
                <w:b/>
                <w:color w:val="002060"/>
                <w:sz w:val="16"/>
                <w:szCs w:val="16"/>
              </w:rPr>
              <w:lastRenderedPageBreak/>
              <w:t xml:space="preserve">dokumentów pojazdów wycofanych z eksploatacji, wzorów zaświadczeń wydawanych dla pojazdów, sposobu przechowywania zaświadczeń oraz prowadzenia ich ewidencji </w:t>
            </w:r>
          </w:p>
          <w:p w:rsidR="004100C0" w:rsidRDefault="004100C0">
            <w:pPr>
              <w:rPr>
                <w:b/>
                <w:color w:val="002060"/>
                <w:sz w:val="16"/>
                <w:szCs w:val="16"/>
              </w:rPr>
            </w:pPr>
          </w:p>
          <w:p w:rsidR="00A63CC7" w:rsidRPr="00D965AF" w:rsidRDefault="00A63CC7">
            <w:pPr>
              <w:rPr>
                <w:color w:val="002060"/>
                <w:sz w:val="16"/>
                <w:szCs w:val="16"/>
              </w:rPr>
            </w:pPr>
            <w:r w:rsidRPr="00A63CC7">
              <w:rPr>
                <w:b/>
                <w:color w:val="002060"/>
                <w:sz w:val="16"/>
                <w:szCs w:val="16"/>
              </w:rPr>
              <w:t>Dz. U. z 2020 r., poz. 79</w:t>
            </w:r>
          </w:p>
        </w:tc>
        <w:tc>
          <w:tcPr>
            <w:tcW w:w="2097" w:type="dxa"/>
          </w:tcPr>
          <w:p w:rsidR="00266B6E" w:rsidRPr="00A63CC7" w:rsidRDefault="00266B6E">
            <w:pPr>
              <w:rPr>
                <w:color w:val="808080" w:themeColor="background1" w:themeShade="80"/>
                <w:sz w:val="16"/>
                <w:szCs w:val="16"/>
              </w:rPr>
            </w:pPr>
          </w:p>
          <w:p w:rsidR="00F81C3A" w:rsidRPr="00A63CC7" w:rsidRDefault="00F81C3A">
            <w:pPr>
              <w:rPr>
                <w:color w:val="808080" w:themeColor="background1" w:themeShade="80"/>
                <w:sz w:val="16"/>
                <w:szCs w:val="16"/>
              </w:rPr>
            </w:pPr>
            <w:r w:rsidRPr="00A63CC7">
              <w:rPr>
                <w:color w:val="808080" w:themeColor="background1" w:themeShade="80"/>
                <w:sz w:val="16"/>
                <w:szCs w:val="16"/>
              </w:rPr>
              <w:t>Przeniesiony z WP</w:t>
            </w:r>
            <w:r w:rsidR="000B72A5" w:rsidRPr="00A63CC7">
              <w:rPr>
                <w:color w:val="808080" w:themeColor="background1" w:themeShade="80"/>
                <w:sz w:val="16"/>
                <w:szCs w:val="16"/>
              </w:rPr>
              <w:t>LM poprzedniej kadencji poz. 292</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7C422E" w:rsidRDefault="007C422E" w:rsidP="007C422E">
            <w:pPr>
              <w:rPr>
                <w:color w:val="002060"/>
                <w:sz w:val="16"/>
                <w:szCs w:val="16"/>
              </w:rPr>
            </w:pPr>
            <w:r w:rsidRPr="007C422E">
              <w:rPr>
                <w:color w:val="002060"/>
                <w:sz w:val="16"/>
                <w:szCs w:val="16"/>
              </w:rPr>
              <w:t>Rozporządzenie Ministra Infrastruktury w sprawie dofinansowania obow</w:t>
            </w:r>
            <w:r>
              <w:rPr>
                <w:color w:val="002060"/>
                <w:sz w:val="16"/>
                <w:szCs w:val="16"/>
              </w:rPr>
              <w:t xml:space="preserve">iązku użyteczności publicznej </w:t>
            </w:r>
          </w:p>
          <w:p w:rsidR="007C422E" w:rsidRPr="007C422E" w:rsidRDefault="007C422E" w:rsidP="007C422E">
            <w:pPr>
              <w:rPr>
                <w:color w:val="002060"/>
                <w:sz w:val="16"/>
                <w:szCs w:val="16"/>
              </w:rPr>
            </w:pPr>
          </w:p>
          <w:p w:rsidR="00266B6E" w:rsidRPr="00D965AF" w:rsidRDefault="007C422E" w:rsidP="007C422E">
            <w:pPr>
              <w:rPr>
                <w:color w:val="002060"/>
                <w:sz w:val="16"/>
                <w:szCs w:val="16"/>
              </w:rPr>
            </w:pPr>
            <w:r w:rsidRPr="007C422E">
              <w:rPr>
                <w:color w:val="002060"/>
                <w:sz w:val="16"/>
                <w:szCs w:val="16"/>
              </w:rPr>
              <w:t>art. 22c pkt 1 lit. b oraz pkt 2–5 ustawy z dnia 3 lipca 2002 r. – Prawo lotnicze (Dz. U. z 2019 r. poz. 1580 i 1495)</w:t>
            </w:r>
          </w:p>
        </w:tc>
        <w:tc>
          <w:tcPr>
            <w:tcW w:w="3584" w:type="dxa"/>
          </w:tcPr>
          <w:p w:rsidR="007C422E" w:rsidRPr="007C422E" w:rsidRDefault="007C422E" w:rsidP="007C422E">
            <w:pPr>
              <w:rPr>
                <w:color w:val="002060"/>
                <w:sz w:val="16"/>
                <w:szCs w:val="16"/>
              </w:rPr>
            </w:pPr>
            <w:r w:rsidRPr="007C422E">
              <w:rPr>
                <w:color w:val="002060"/>
                <w:sz w:val="16"/>
                <w:szCs w:val="16"/>
              </w:rPr>
              <w:t xml:space="preserve">Wydanie rozporządzenia jest konieczne w celu realizacji upoważnienia ustawowego, zgodnie z którym minister właściwy do spraw transportu jest zobowiązany do określenia, z uwzględnieniem zasad udzielania i rozliczania dotacji oraz przepisów międzynarodowych i przepisów prawa Unii Europejskiej dotyczących pomocy publicznej: </w:t>
            </w:r>
          </w:p>
          <w:p w:rsidR="007C422E" w:rsidRPr="007C422E" w:rsidRDefault="007C422E" w:rsidP="007C422E">
            <w:pPr>
              <w:rPr>
                <w:color w:val="002060"/>
                <w:sz w:val="16"/>
                <w:szCs w:val="16"/>
              </w:rPr>
            </w:pPr>
            <w:r w:rsidRPr="007C422E">
              <w:rPr>
                <w:color w:val="002060"/>
                <w:sz w:val="16"/>
                <w:szCs w:val="16"/>
              </w:rPr>
              <w:t xml:space="preserve">1) szczegółowych warunków i trybu oraz kryteriów rozdziału środków budżetowych przeznaczonych na dofinansowanie obowiązku użyteczności publicznej, o którym mowa w art. 183 i 197 ustawy z dnia 3 lipca 2002 r. – Prawo lotnicze; </w:t>
            </w:r>
          </w:p>
          <w:p w:rsidR="007C422E" w:rsidRPr="007C422E" w:rsidRDefault="007C422E" w:rsidP="007C422E">
            <w:pPr>
              <w:rPr>
                <w:color w:val="002060"/>
                <w:sz w:val="16"/>
                <w:szCs w:val="16"/>
              </w:rPr>
            </w:pPr>
            <w:r w:rsidRPr="007C422E">
              <w:rPr>
                <w:color w:val="002060"/>
                <w:sz w:val="16"/>
                <w:szCs w:val="16"/>
              </w:rPr>
              <w:t>2) dokumentów, które należy dołączyć do wniosku o dofinansowanie;</w:t>
            </w:r>
          </w:p>
          <w:p w:rsidR="007C422E" w:rsidRPr="007C422E" w:rsidRDefault="007C422E" w:rsidP="007C422E">
            <w:pPr>
              <w:rPr>
                <w:color w:val="002060"/>
                <w:sz w:val="16"/>
                <w:szCs w:val="16"/>
              </w:rPr>
            </w:pPr>
            <w:r w:rsidRPr="007C422E">
              <w:rPr>
                <w:color w:val="002060"/>
                <w:sz w:val="16"/>
                <w:szCs w:val="16"/>
              </w:rPr>
              <w:t>3) terminów składania i rozpatrywania wniosków o dofinansowanie;</w:t>
            </w:r>
          </w:p>
          <w:p w:rsidR="007C422E" w:rsidRPr="007C422E" w:rsidRDefault="007C422E" w:rsidP="007C422E">
            <w:pPr>
              <w:rPr>
                <w:color w:val="002060"/>
                <w:sz w:val="16"/>
                <w:szCs w:val="16"/>
              </w:rPr>
            </w:pPr>
            <w:r w:rsidRPr="007C422E">
              <w:rPr>
                <w:color w:val="002060"/>
                <w:sz w:val="16"/>
                <w:szCs w:val="16"/>
              </w:rPr>
              <w:t>4) wzoru wniosku o dofinansowanie;</w:t>
            </w:r>
          </w:p>
          <w:p w:rsidR="00266B6E" w:rsidRPr="00D965AF" w:rsidRDefault="007C422E" w:rsidP="007C422E">
            <w:pPr>
              <w:rPr>
                <w:color w:val="002060"/>
                <w:sz w:val="16"/>
                <w:szCs w:val="16"/>
              </w:rPr>
            </w:pPr>
            <w:r w:rsidRPr="007C422E">
              <w:rPr>
                <w:color w:val="002060"/>
                <w:sz w:val="16"/>
                <w:szCs w:val="16"/>
              </w:rPr>
              <w:t>5) szczegółowych warunków i trybu przekazywania i rozliczania dofinansowania.</w:t>
            </w:r>
          </w:p>
        </w:tc>
        <w:tc>
          <w:tcPr>
            <w:tcW w:w="0" w:type="auto"/>
          </w:tcPr>
          <w:p w:rsidR="00266B6E" w:rsidRDefault="00266B6E">
            <w:pPr>
              <w:rPr>
                <w:color w:val="002060"/>
                <w:sz w:val="16"/>
                <w:szCs w:val="16"/>
              </w:rPr>
            </w:pPr>
          </w:p>
          <w:p w:rsidR="007C422E" w:rsidRPr="007C422E" w:rsidRDefault="007C422E" w:rsidP="007C422E">
            <w:pPr>
              <w:rPr>
                <w:b/>
                <w:color w:val="002060"/>
                <w:sz w:val="16"/>
                <w:szCs w:val="16"/>
              </w:rPr>
            </w:pPr>
            <w:r w:rsidRPr="007C422E">
              <w:rPr>
                <w:b/>
                <w:color w:val="002060"/>
                <w:sz w:val="16"/>
                <w:szCs w:val="16"/>
              </w:rPr>
              <w:t>Magdalena Porzycka</w:t>
            </w:r>
          </w:p>
          <w:p w:rsidR="007C422E" w:rsidRPr="00D965AF" w:rsidRDefault="007C422E" w:rsidP="007C422E">
            <w:pPr>
              <w:rPr>
                <w:color w:val="002060"/>
                <w:sz w:val="16"/>
                <w:szCs w:val="16"/>
              </w:rPr>
            </w:pPr>
            <w:r w:rsidRPr="007C422E">
              <w:rPr>
                <w:color w:val="002060"/>
                <w:sz w:val="16"/>
                <w:szCs w:val="16"/>
              </w:rPr>
              <w:t>naczelnik wydziału w Departamencie Lotnictwa</w:t>
            </w:r>
          </w:p>
        </w:tc>
        <w:tc>
          <w:tcPr>
            <w:tcW w:w="1268" w:type="dxa"/>
          </w:tcPr>
          <w:p w:rsidR="00266B6E" w:rsidRDefault="00266B6E">
            <w:pPr>
              <w:rPr>
                <w:color w:val="002060"/>
                <w:sz w:val="16"/>
                <w:szCs w:val="16"/>
              </w:rPr>
            </w:pPr>
          </w:p>
          <w:p w:rsidR="007C422E" w:rsidRPr="007C422E" w:rsidRDefault="007C422E" w:rsidP="007C422E">
            <w:pPr>
              <w:rPr>
                <w:b/>
                <w:color w:val="002060"/>
                <w:sz w:val="16"/>
                <w:szCs w:val="16"/>
              </w:rPr>
            </w:pPr>
            <w:r w:rsidRPr="007C422E">
              <w:rPr>
                <w:b/>
                <w:color w:val="002060"/>
                <w:sz w:val="16"/>
                <w:szCs w:val="16"/>
              </w:rPr>
              <w:t xml:space="preserve">Marcin Horała </w:t>
            </w:r>
          </w:p>
          <w:p w:rsidR="007C422E" w:rsidRPr="00D965AF" w:rsidRDefault="007C422E" w:rsidP="007C422E">
            <w:pPr>
              <w:rPr>
                <w:color w:val="002060"/>
                <w:sz w:val="16"/>
                <w:szCs w:val="16"/>
              </w:rPr>
            </w:pPr>
            <w:r w:rsidRPr="007C422E">
              <w:rPr>
                <w:color w:val="002060"/>
                <w:sz w:val="16"/>
                <w:szCs w:val="16"/>
              </w:rPr>
              <w:t>Sekretarz Stanu</w:t>
            </w:r>
          </w:p>
        </w:tc>
        <w:tc>
          <w:tcPr>
            <w:tcW w:w="1700" w:type="dxa"/>
          </w:tcPr>
          <w:p w:rsidR="00266B6E" w:rsidRDefault="00266B6E">
            <w:pPr>
              <w:rPr>
                <w:color w:val="002060"/>
                <w:sz w:val="16"/>
                <w:szCs w:val="16"/>
              </w:rPr>
            </w:pPr>
          </w:p>
          <w:p w:rsidR="007C422E" w:rsidRPr="00D965AF" w:rsidRDefault="007C422E">
            <w:pPr>
              <w:rPr>
                <w:color w:val="002060"/>
                <w:sz w:val="16"/>
                <w:szCs w:val="16"/>
              </w:rPr>
            </w:pPr>
            <w:r>
              <w:rPr>
                <w:color w:val="002060"/>
                <w:sz w:val="16"/>
                <w:szCs w:val="16"/>
              </w:rPr>
              <w:t>IV kwartał 2020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7C422E" w:rsidRPr="007C422E" w:rsidRDefault="007C422E" w:rsidP="007C422E">
            <w:pPr>
              <w:rPr>
                <w:color w:val="002060"/>
                <w:sz w:val="16"/>
                <w:szCs w:val="16"/>
              </w:rPr>
            </w:pPr>
          </w:p>
          <w:p w:rsidR="007C422E" w:rsidRPr="00D965AF" w:rsidRDefault="007C422E" w:rsidP="007C422E">
            <w:pPr>
              <w:rPr>
                <w:color w:val="002060"/>
                <w:sz w:val="16"/>
                <w:szCs w:val="16"/>
              </w:rPr>
            </w:pPr>
            <w:r w:rsidRPr="007C422E">
              <w:rPr>
                <w:color w:val="002060"/>
                <w:sz w:val="16"/>
                <w:szCs w:val="16"/>
              </w:rPr>
              <w:t>Przeniesiony z WP</w:t>
            </w:r>
            <w:r>
              <w:rPr>
                <w:color w:val="002060"/>
                <w:sz w:val="16"/>
                <w:szCs w:val="16"/>
              </w:rPr>
              <w:t>LM poprzedniej kadencji poz. 283</w:t>
            </w:r>
          </w:p>
        </w:tc>
      </w:tr>
      <w:tr w:rsidR="00266B6E" w:rsidRPr="00D965AF" w:rsidTr="009C589B">
        <w:trPr>
          <w:trHeight w:val="289"/>
        </w:trPr>
        <w:tc>
          <w:tcPr>
            <w:tcW w:w="425" w:type="dxa"/>
          </w:tcPr>
          <w:p w:rsidR="00266B6E" w:rsidRPr="00FC3D68" w:rsidRDefault="00266B6E" w:rsidP="00186052">
            <w:pPr>
              <w:pStyle w:val="Akapitzlist"/>
              <w:numPr>
                <w:ilvl w:val="0"/>
                <w:numId w:val="7"/>
              </w:numPr>
              <w:ind w:left="0" w:firstLine="0"/>
              <w:rPr>
                <w:color w:val="808080" w:themeColor="background1" w:themeShade="80"/>
                <w:sz w:val="16"/>
                <w:szCs w:val="16"/>
              </w:rPr>
            </w:pPr>
          </w:p>
        </w:tc>
        <w:tc>
          <w:tcPr>
            <w:tcW w:w="1690" w:type="dxa"/>
          </w:tcPr>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 xml:space="preserve">Rozporządzenie Ministra Infrastruktury w sprawie wysokości wpłaty lotniczej w 2020 r. </w:t>
            </w:r>
          </w:p>
          <w:p w:rsidR="007C422E" w:rsidRPr="00FC3D68" w:rsidRDefault="007C422E" w:rsidP="007C422E">
            <w:pPr>
              <w:rPr>
                <w:color w:val="808080" w:themeColor="background1" w:themeShade="80"/>
                <w:sz w:val="16"/>
                <w:szCs w:val="16"/>
              </w:rPr>
            </w:pPr>
          </w:p>
          <w:p w:rsidR="00266B6E" w:rsidRPr="00FC3D68" w:rsidRDefault="007C422E" w:rsidP="007C422E">
            <w:pPr>
              <w:rPr>
                <w:color w:val="808080" w:themeColor="background1" w:themeShade="80"/>
                <w:sz w:val="16"/>
                <w:szCs w:val="16"/>
              </w:rPr>
            </w:pPr>
            <w:r w:rsidRPr="00FC3D68">
              <w:rPr>
                <w:color w:val="808080" w:themeColor="background1" w:themeShade="80"/>
                <w:sz w:val="16"/>
                <w:szCs w:val="16"/>
              </w:rPr>
              <w:t>art. 26d ust. 7 ustawy z dnia 3 lipca 2002 r. – Prawo lotnicze (Dz. U. z 2019 r. poz. 1580 i 1495)</w:t>
            </w:r>
          </w:p>
        </w:tc>
        <w:tc>
          <w:tcPr>
            <w:tcW w:w="3584" w:type="dxa"/>
          </w:tcPr>
          <w:p w:rsidR="00266B6E" w:rsidRPr="00FC3D68" w:rsidRDefault="007C422E">
            <w:pPr>
              <w:rPr>
                <w:color w:val="808080" w:themeColor="background1" w:themeShade="80"/>
                <w:sz w:val="16"/>
                <w:szCs w:val="16"/>
              </w:rPr>
            </w:pPr>
            <w:r w:rsidRPr="00FC3D68">
              <w:rPr>
                <w:color w:val="808080" w:themeColor="background1" w:themeShade="80"/>
                <w:sz w:val="16"/>
                <w:szCs w:val="16"/>
              </w:rPr>
              <w:t>Wydanie rozporządzenia jest konieczne w celu wykonania przepisu art. 26d ust. 7 ustawy z dnia 3 lipca 2002 r. – Prawo lotnicze, zgodnie z którym minister właściwy do spraw transportu 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 zapewniającymi służby żeglugi powietrznej. Projektowane rozporządzenie określi wysokość wpłaty lotniczej na 2020 r.</w:t>
            </w:r>
          </w:p>
        </w:tc>
        <w:tc>
          <w:tcPr>
            <w:tcW w:w="0" w:type="auto"/>
          </w:tcPr>
          <w:p w:rsidR="00266B6E" w:rsidRPr="00FC3D68" w:rsidRDefault="00266B6E">
            <w:pPr>
              <w:rPr>
                <w:color w:val="808080" w:themeColor="background1" w:themeShade="80"/>
                <w:sz w:val="16"/>
                <w:szCs w:val="16"/>
              </w:rPr>
            </w:pPr>
          </w:p>
          <w:p w:rsidR="007C422E" w:rsidRPr="00FC3D68" w:rsidRDefault="007C422E" w:rsidP="007C422E">
            <w:pPr>
              <w:rPr>
                <w:b/>
                <w:color w:val="808080" w:themeColor="background1" w:themeShade="80"/>
                <w:sz w:val="16"/>
                <w:szCs w:val="16"/>
              </w:rPr>
            </w:pPr>
            <w:r w:rsidRPr="00FC3D68">
              <w:rPr>
                <w:b/>
                <w:color w:val="808080" w:themeColor="background1" w:themeShade="80"/>
                <w:sz w:val="16"/>
                <w:szCs w:val="16"/>
              </w:rPr>
              <w:t>Magdalena Porzycka</w:t>
            </w:r>
          </w:p>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naczelnik wydziału w Departamencie Lotnictwa</w:t>
            </w:r>
          </w:p>
        </w:tc>
        <w:tc>
          <w:tcPr>
            <w:tcW w:w="1268" w:type="dxa"/>
          </w:tcPr>
          <w:p w:rsidR="00266B6E" w:rsidRPr="00FC3D68" w:rsidRDefault="00266B6E">
            <w:pPr>
              <w:rPr>
                <w:color w:val="808080" w:themeColor="background1" w:themeShade="80"/>
                <w:sz w:val="16"/>
                <w:szCs w:val="16"/>
              </w:rPr>
            </w:pPr>
          </w:p>
          <w:p w:rsidR="007C422E" w:rsidRPr="00FC3D68" w:rsidRDefault="007C422E" w:rsidP="007C422E">
            <w:pPr>
              <w:rPr>
                <w:b/>
                <w:color w:val="808080" w:themeColor="background1" w:themeShade="80"/>
                <w:sz w:val="16"/>
                <w:szCs w:val="16"/>
              </w:rPr>
            </w:pPr>
            <w:r w:rsidRPr="00FC3D68">
              <w:rPr>
                <w:b/>
                <w:color w:val="808080" w:themeColor="background1" w:themeShade="80"/>
                <w:sz w:val="16"/>
                <w:szCs w:val="16"/>
              </w:rPr>
              <w:t xml:space="preserve">Marcin Horała </w:t>
            </w:r>
          </w:p>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Sekretarz Stanu</w:t>
            </w:r>
          </w:p>
        </w:tc>
        <w:tc>
          <w:tcPr>
            <w:tcW w:w="1700" w:type="dxa"/>
          </w:tcPr>
          <w:p w:rsidR="00266B6E" w:rsidRPr="00FC3D68" w:rsidRDefault="00266B6E">
            <w:pPr>
              <w:rPr>
                <w:color w:val="808080" w:themeColor="background1" w:themeShade="80"/>
                <w:sz w:val="16"/>
                <w:szCs w:val="16"/>
              </w:rPr>
            </w:pPr>
          </w:p>
          <w:p w:rsidR="007C422E" w:rsidRPr="00FC3D68" w:rsidRDefault="007C422E">
            <w:pPr>
              <w:rPr>
                <w:color w:val="808080" w:themeColor="background1" w:themeShade="80"/>
                <w:sz w:val="16"/>
                <w:szCs w:val="16"/>
              </w:rPr>
            </w:pPr>
            <w:r w:rsidRPr="00FC3D68">
              <w:rPr>
                <w:color w:val="808080" w:themeColor="background1" w:themeShade="80"/>
                <w:sz w:val="16"/>
                <w:szCs w:val="16"/>
              </w:rPr>
              <w:t>IV kwartał 2019 r.</w:t>
            </w:r>
          </w:p>
        </w:tc>
        <w:tc>
          <w:tcPr>
            <w:tcW w:w="1672" w:type="dxa"/>
          </w:tcPr>
          <w:p w:rsidR="00266B6E" w:rsidRPr="00FC3D68" w:rsidRDefault="00266B6E">
            <w:pPr>
              <w:rPr>
                <w:color w:val="808080" w:themeColor="background1" w:themeShade="80"/>
                <w:sz w:val="16"/>
                <w:szCs w:val="16"/>
              </w:rPr>
            </w:pPr>
          </w:p>
        </w:tc>
        <w:tc>
          <w:tcPr>
            <w:tcW w:w="2297" w:type="dxa"/>
          </w:tcPr>
          <w:p w:rsidR="00266B6E" w:rsidRPr="00FC3D68" w:rsidRDefault="00266B6E">
            <w:pPr>
              <w:rPr>
                <w:b/>
                <w:color w:val="002060"/>
                <w:sz w:val="16"/>
                <w:szCs w:val="16"/>
              </w:rPr>
            </w:pPr>
          </w:p>
          <w:p w:rsidR="00FC3D68" w:rsidRPr="00FC3D68" w:rsidRDefault="00FC3D68" w:rsidP="00FC3D68">
            <w:pPr>
              <w:rPr>
                <w:b/>
                <w:color w:val="002060"/>
                <w:sz w:val="16"/>
                <w:szCs w:val="16"/>
              </w:rPr>
            </w:pPr>
            <w:r w:rsidRPr="00FC3D68">
              <w:rPr>
                <w:b/>
                <w:color w:val="002060"/>
                <w:sz w:val="16"/>
                <w:szCs w:val="16"/>
              </w:rPr>
              <w:t xml:space="preserve">Rozporządzenie Ministra Infrastruktury z dnia 11 grudnia 2019 r. w sprawie wysokości wpłaty lotniczej w 2020 r. </w:t>
            </w:r>
          </w:p>
          <w:p w:rsidR="00FC3D68" w:rsidRPr="00FC3D68" w:rsidRDefault="00FC3D68" w:rsidP="00FC3D68">
            <w:pPr>
              <w:rPr>
                <w:b/>
                <w:color w:val="002060"/>
                <w:sz w:val="16"/>
                <w:szCs w:val="16"/>
              </w:rPr>
            </w:pPr>
          </w:p>
          <w:p w:rsidR="00FC3D68" w:rsidRPr="00FC3D68" w:rsidRDefault="00FC3D68" w:rsidP="00FC3D68">
            <w:pPr>
              <w:rPr>
                <w:b/>
                <w:color w:val="002060"/>
                <w:sz w:val="16"/>
                <w:szCs w:val="16"/>
              </w:rPr>
            </w:pPr>
            <w:r w:rsidRPr="00FC3D68">
              <w:rPr>
                <w:b/>
                <w:color w:val="002060"/>
                <w:sz w:val="16"/>
                <w:szCs w:val="16"/>
              </w:rPr>
              <w:t>Dz. U. z 2019 r., poz. 2416</w:t>
            </w:r>
          </w:p>
        </w:tc>
        <w:tc>
          <w:tcPr>
            <w:tcW w:w="2097" w:type="dxa"/>
          </w:tcPr>
          <w:p w:rsidR="00266B6E" w:rsidRDefault="00266B6E">
            <w:pPr>
              <w:rPr>
                <w:color w:val="002060"/>
                <w:sz w:val="16"/>
                <w:szCs w:val="16"/>
              </w:rPr>
            </w:pPr>
          </w:p>
          <w:p w:rsidR="007C422E" w:rsidRPr="00D965AF" w:rsidRDefault="007C422E">
            <w:pPr>
              <w:rPr>
                <w:color w:val="002060"/>
                <w:sz w:val="16"/>
                <w:szCs w:val="16"/>
              </w:rPr>
            </w:pPr>
            <w:r w:rsidRPr="00FC3D68">
              <w:rPr>
                <w:color w:val="808080" w:themeColor="background1" w:themeShade="80"/>
                <w:sz w:val="16"/>
                <w:szCs w:val="16"/>
              </w:rPr>
              <w:t>Przeniesiony z WPLM poprzedniej kadencji poz. 316</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 xml:space="preserve">Rozporządzenie Ministra Infrastruktury w sprawie tworzenia i działania komitetów w portach lotniczych </w:t>
            </w:r>
          </w:p>
          <w:p w:rsidR="007C422E" w:rsidRPr="00856E26" w:rsidRDefault="007C422E" w:rsidP="007C422E">
            <w:pPr>
              <w:rPr>
                <w:color w:val="808080" w:themeColor="background1" w:themeShade="80"/>
                <w:sz w:val="16"/>
                <w:szCs w:val="16"/>
              </w:rPr>
            </w:pPr>
          </w:p>
          <w:p w:rsidR="00266B6E" w:rsidRPr="00856E26" w:rsidRDefault="007C422E" w:rsidP="007C422E">
            <w:pPr>
              <w:rPr>
                <w:color w:val="808080" w:themeColor="background1" w:themeShade="80"/>
                <w:sz w:val="16"/>
                <w:szCs w:val="16"/>
              </w:rPr>
            </w:pPr>
            <w:r w:rsidRPr="00856E26">
              <w:rPr>
                <w:color w:val="808080" w:themeColor="background1" w:themeShade="80"/>
                <w:sz w:val="16"/>
                <w:szCs w:val="16"/>
              </w:rPr>
              <w:t>art. 67 ust. 6 ustawy z dnia 3 lipca 2002 r. – Prawo lotnicze (Dz. U. z 2019 r. poz. 1580 i 1495)</w:t>
            </w:r>
          </w:p>
        </w:tc>
        <w:tc>
          <w:tcPr>
            <w:tcW w:w="3584" w:type="dxa"/>
          </w:tcPr>
          <w:p w:rsidR="00266B6E" w:rsidRPr="00856E26" w:rsidRDefault="007C422E">
            <w:pPr>
              <w:rPr>
                <w:color w:val="808080" w:themeColor="background1" w:themeShade="80"/>
                <w:sz w:val="16"/>
                <w:szCs w:val="16"/>
              </w:rPr>
            </w:pPr>
            <w:r w:rsidRPr="00856E26">
              <w:rPr>
                <w:color w:val="808080" w:themeColor="background1" w:themeShade="80"/>
                <w:sz w:val="16"/>
                <w:szCs w:val="16"/>
              </w:rPr>
              <w:t>Wydanie rozporządzenia jest konieczne ze względu na zmianę upoważnienia określonego w art. 67 ust. 6 ustawy z dnia 3 lipca 2002 r. – Prawo lotnicze w wyniku wejścia w życie ustawy z dnia 14 grudnia 2018 r. o zmianie ustawy – Prawo lotnicze oraz niektórych innych ustaw (Dz. U. z 2019 r. poz. 235).Projektowane rozporządzenie określi szczegółowy sposób i tryb tworzenia i działania komitetów, o których mowa w art. 67 ust. 3 ustawy z dnia 3 lipca 2002 r. – Prawo lotnicze, tj. komitetu koordynacyjnego oraz komitetu przewoźników lotniczych.</w:t>
            </w:r>
          </w:p>
        </w:tc>
        <w:tc>
          <w:tcPr>
            <w:tcW w:w="0" w:type="auto"/>
          </w:tcPr>
          <w:p w:rsidR="00266B6E" w:rsidRPr="00856E26" w:rsidRDefault="00266B6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Magdalena Porzycka</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naczelnik wydziału w Departamencie Lotnictwa</w:t>
            </w:r>
          </w:p>
        </w:tc>
        <w:tc>
          <w:tcPr>
            <w:tcW w:w="1268" w:type="dxa"/>
          </w:tcPr>
          <w:p w:rsidR="00266B6E" w:rsidRPr="00856E26" w:rsidRDefault="00266B6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 xml:space="preserve">Marcin Horała </w:t>
            </w:r>
          </w:p>
          <w:p w:rsidR="007C422E" w:rsidRPr="00856E26" w:rsidRDefault="00FE3439" w:rsidP="007C422E">
            <w:pPr>
              <w:rPr>
                <w:color w:val="808080" w:themeColor="background1" w:themeShade="80"/>
                <w:sz w:val="16"/>
                <w:szCs w:val="16"/>
              </w:rPr>
            </w:pPr>
            <w:r w:rsidRPr="00856E26">
              <w:rPr>
                <w:color w:val="808080" w:themeColor="background1" w:themeShade="80"/>
                <w:sz w:val="16"/>
                <w:szCs w:val="16"/>
              </w:rPr>
              <w:t>sekretarz s</w:t>
            </w:r>
            <w:r w:rsidR="007C422E" w:rsidRPr="00856E26">
              <w:rPr>
                <w:color w:val="808080" w:themeColor="background1" w:themeShade="80"/>
                <w:sz w:val="16"/>
                <w:szCs w:val="16"/>
              </w:rPr>
              <w:t>tanu</w:t>
            </w:r>
          </w:p>
        </w:tc>
        <w:tc>
          <w:tcPr>
            <w:tcW w:w="1700" w:type="dxa"/>
          </w:tcPr>
          <w:p w:rsidR="00266B6E" w:rsidRPr="00856E26" w:rsidRDefault="00266B6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III kwartał 2020 r.</w:t>
            </w:r>
          </w:p>
        </w:tc>
        <w:tc>
          <w:tcPr>
            <w:tcW w:w="1672" w:type="dxa"/>
          </w:tcPr>
          <w:p w:rsidR="00266B6E" w:rsidRPr="00D965AF" w:rsidRDefault="00266B6E">
            <w:pPr>
              <w:rPr>
                <w:color w:val="002060"/>
                <w:sz w:val="16"/>
                <w:szCs w:val="16"/>
              </w:rPr>
            </w:pPr>
          </w:p>
        </w:tc>
        <w:tc>
          <w:tcPr>
            <w:tcW w:w="2297" w:type="dxa"/>
          </w:tcPr>
          <w:p w:rsidR="00DD1D74" w:rsidRPr="001E1F97" w:rsidRDefault="00234E46" w:rsidP="00DD1D74">
            <w:pPr>
              <w:rPr>
                <w:color w:val="002060"/>
                <w:sz w:val="16"/>
                <w:szCs w:val="16"/>
              </w:rPr>
            </w:pPr>
            <w:r w:rsidRPr="007741AA">
              <w:rPr>
                <w:b/>
                <w:color w:val="002060"/>
                <w:sz w:val="16"/>
                <w:szCs w:val="16"/>
              </w:rPr>
              <w:t xml:space="preserve">Rozporządzenie Ministra Infrastruktury </w:t>
            </w:r>
            <w:r>
              <w:rPr>
                <w:b/>
                <w:color w:val="002060"/>
                <w:sz w:val="16"/>
                <w:szCs w:val="16"/>
              </w:rPr>
              <w:t>z dnia 13</w:t>
            </w:r>
            <w:r w:rsidRPr="007741AA">
              <w:rPr>
                <w:b/>
                <w:color w:val="002060"/>
                <w:sz w:val="16"/>
                <w:szCs w:val="16"/>
              </w:rPr>
              <w:t xml:space="preserve"> sierpnia 2020 r. w sprawie </w:t>
            </w:r>
            <w:r>
              <w:rPr>
                <w:b/>
                <w:color w:val="002060"/>
                <w:sz w:val="16"/>
                <w:szCs w:val="16"/>
              </w:rPr>
              <w:t>tworzenia i działania komitetów w portach lotniczych.</w:t>
            </w:r>
          </w:p>
          <w:p w:rsidR="00DD1D74" w:rsidRPr="00C63F87" w:rsidRDefault="00DD1D74" w:rsidP="00DD1D74">
            <w:pPr>
              <w:rPr>
                <w:b/>
                <w:color w:val="002060"/>
                <w:sz w:val="16"/>
                <w:szCs w:val="16"/>
              </w:rPr>
            </w:pPr>
            <w:r w:rsidRPr="00C63F87">
              <w:rPr>
                <w:b/>
                <w:color w:val="002060"/>
                <w:sz w:val="16"/>
                <w:szCs w:val="16"/>
              </w:rPr>
              <w:t>Dz.U. z 2020 r. poz. 1471</w:t>
            </w:r>
          </w:p>
          <w:p w:rsidR="00266B6E" w:rsidRPr="00D965AF" w:rsidRDefault="00266B6E">
            <w:pPr>
              <w:rPr>
                <w:color w:val="002060"/>
                <w:sz w:val="16"/>
                <w:szCs w:val="16"/>
              </w:rPr>
            </w:pPr>
          </w:p>
        </w:tc>
        <w:tc>
          <w:tcPr>
            <w:tcW w:w="2097" w:type="dxa"/>
          </w:tcPr>
          <w:p w:rsidR="00266B6E" w:rsidRPr="00856E26" w:rsidRDefault="00266B6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Przeniesiony z WPLM poprzedniej kadencji poz. 313</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 xml:space="preserve">Rozporządzenie Ministra Infrastruktury w sprawie koordynacji i organizacji rozkładów lotów </w:t>
            </w:r>
          </w:p>
          <w:p w:rsidR="007C422E" w:rsidRPr="00856E26" w:rsidRDefault="007C422E" w:rsidP="007C422E">
            <w:pPr>
              <w:rPr>
                <w:color w:val="808080" w:themeColor="background1" w:themeShade="80"/>
                <w:sz w:val="16"/>
                <w:szCs w:val="16"/>
              </w:rPr>
            </w:pP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art. 67g ustawy z dnia 3 lipca 2002 r. – Prawo lotnicze (Dz. U. z 2019 r. poz. 1580 i 1495)</w:t>
            </w:r>
          </w:p>
        </w:tc>
        <w:tc>
          <w:tcPr>
            <w:tcW w:w="3584"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Konieczność wydania rozporządzenia jest związana ze zmianą brzmienia art. 67g ustawy z dnia 3 lipca 2002 r. – Prawo lotnicze, w wyniku uchwalenia ustawy z dnia 14 grudnia 2018 r. o zmianie ustawy – Prawo lotnicze oraz niektórych innych ustaw (Dz. U. z 2019 r. poz. 235). W rozporządzeniu zostanie uregulowany sposób:</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1) wprowadzenia oraz znoszenia koordynacji i organizacji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2) wyboru, powoływania oraz odwoływania koordynatora i organizatora rozkładów lotów oraz dokumenty i informacje, jakie powinny zostać złożone przez kandydata ubiegającego się o powołanie na koordynatora lub organizatora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3) opracowywania i opiniowania projektu budżetu koordynatora i organizatora rozkładów lotów, termin złożenia projektu budżetu koordynatora i organizatora rozkładów lotów do zatwierdzenia oraz dokumenty i informacje, jakie powinny być złożone do tych projektów;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lastRenderedPageBreak/>
              <w:t>4) obliczania wysokości opłat za koordynację i organizację rozkładów lotów wnoszonych przez przewoźników lotniczych;</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5) postępowania Prezesa Urzędu Lotnictwa Cywilnego w przypadku zniesienia organizacji i koordynacji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6) wyznaczania parametrów koordynacyjnych;</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7) obliczania rekompensaty, o której mowa w art. 67d ust. 4 ustawy z dnia 3 lipca 2002 r. – Prawo lotnicze.</w:t>
            </w:r>
          </w:p>
        </w:tc>
        <w:tc>
          <w:tcPr>
            <w:tcW w:w="0" w:type="auto"/>
          </w:tcPr>
          <w:p w:rsidR="007C422E" w:rsidRPr="00856E26" w:rsidRDefault="007C422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Magdalena Porzycka</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naczelnik wydziału w Departamencie Lotnictwa</w:t>
            </w:r>
          </w:p>
        </w:tc>
        <w:tc>
          <w:tcPr>
            <w:tcW w:w="1268" w:type="dxa"/>
          </w:tcPr>
          <w:p w:rsidR="007C422E" w:rsidRPr="00856E26" w:rsidRDefault="007C422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 xml:space="preserve">Marcin Horała </w:t>
            </w:r>
          </w:p>
          <w:p w:rsidR="007C422E" w:rsidRPr="00856E26" w:rsidRDefault="00FE3439" w:rsidP="007C422E">
            <w:pPr>
              <w:rPr>
                <w:color w:val="808080" w:themeColor="background1" w:themeShade="80"/>
                <w:sz w:val="16"/>
                <w:szCs w:val="16"/>
              </w:rPr>
            </w:pPr>
            <w:r w:rsidRPr="00856E26">
              <w:rPr>
                <w:color w:val="808080" w:themeColor="background1" w:themeShade="80"/>
                <w:sz w:val="16"/>
                <w:szCs w:val="16"/>
              </w:rPr>
              <w:t>sekretarz s</w:t>
            </w:r>
            <w:r w:rsidR="007C422E" w:rsidRPr="00856E26">
              <w:rPr>
                <w:color w:val="808080" w:themeColor="background1" w:themeShade="80"/>
                <w:sz w:val="16"/>
                <w:szCs w:val="16"/>
              </w:rPr>
              <w:t>tanu</w:t>
            </w:r>
          </w:p>
        </w:tc>
        <w:tc>
          <w:tcPr>
            <w:tcW w:w="1700" w:type="dxa"/>
          </w:tcPr>
          <w:p w:rsidR="007C422E" w:rsidRPr="00856E26" w:rsidRDefault="007C422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AE192C" w:rsidRPr="007741AA" w:rsidRDefault="00AE192C" w:rsidP="00AE192C">
            <w:pPr>
              <w:rPr>
                <w:b/>
                <w:color w:val="002060"/>
                <w:sz w:val="16"/>
                <w:szCs w:val="16"/>
              </w:rPr>
            </w:pPr>
            <w:r w:rsidRPr="007741AA">
              <w:rPr>
                <w:b/>
                <w:color w:val="002060"/>
                <w:sz w:val="16"/>
                <w:szCs w:val="16"/>
              </w:rPr>
              <w:t>Rozporządzenie Ministra Infrastruktury z dnia 20 sierpnia 2020 r. w sprawie koordynacji i organizacji rozkładów lotów</w:t>
            </w:r>
          </w:p>
          <w:p w:rsidR="00AE192C" w:rsidRPr="001E1F97" w:rsidRDefault="00AE192C" w:rsidP="00AE192C">
            <w:pPr>
              <w:rPr>
                <w:color w:val="002060"/>
                <w:sz w:val="16"/>
                <w:szCs w:val="16"/>
              </w:rPr>
            </w:pPr>
          </w:p>
          <w:p w:rsidR="007C422E" w:rsidRPr="00F6520E" w:rsidRDefault="00AE192C" w:rsidP="00AE192C">
            <w:pPr>
              <w:rPr>
                <w:b/>
                <w:color w:val="002060"/>
                <w:sz w:val="16"/>
                <w:szCs w:val="16"/>
              </w:rPr>
            </w:pPr>
            <w:r w:rsidRPr="00F6520E">
              <w:rPr>
                <w:b/>
                <w:color w:val="002060"/>
                <w:sz w:val="16"/>
                <w:szCs w:val="16"/>
              </w:rPr>
              <w:t>Dz.U. z 2020 r. poz. 1544</w:t>
            </w:r>
          </w:p>
        </w:tc>
        <w:tc>
          <w:tcPr>
            <w:tcW w:w="2097" w:type="dxa"/>
          </w:tcPr>
          <w:p w:rsidR="007C422E" w:rsidRPr="00856E26" w:rsidRDefault="007C422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 xml:space="preserve">Przeniesiony z WPLM poprzedniej kadencji poz. </w:t>
            </w:r>
            <w:r w:rsidR="00EB2DFC" w:rsidRPr="00856E26">
              <w:rPr>
                <w:color w:val="808080" w:themeColor="background1" w:themeShade="80"/>
                <w:sz w:val="16"/>
                <w:szCs w:val="16"/>
              </w:rPr>
              <w:t>276</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FE3439" w:rsidRPr="00B157F2" w:rsidRDefault="00FE3439" w:rsidP="00FE3439">
            <w:pPr>
              <w:rPr>
                <w:color w:val="4A442A" w:themeColor="background2" w:themeShade="40"/>
                <w:sz w:val="16"/>
                <w:szCs w:val="16"/>
              </w:rPr>
            </w:pPr>
            <w:r w:rsidRPr="00B157F2">
              <w:rPr>
                <w:color w:val="4A442A" w:themeColor="background2" w:themeShade="40"/>
                <w:sz w:val="16"/>
                <w:szCs w:val="16"/>
              </w:rPr>
              <w:t xml:space="preserve">Rozporządzenie Ministra Infrastruktury w sprawie konsultacji w celu wprowadzenia ograniczeń operacyjnych w porcie lotniczym </w:t>
            </w:r>
          </w:p>
          <w:p w:rsidR="00FE3439" w:rsidRPr="00B157F2" w:rsidRDefault="00FE3439" w:rsidP="00FE3439">
            <w:pPr>
              <w:rPr>
                <w:color w:val="4A442A" w:themeColor="background2" w:themeShade="40"/>
                <w:sz w:val="16"/>
                <w:szCs w:val="16"/>
              </w:rPr>
            </w:pPr>
          </w:p>
          <w:p w:rsidR="007C422E" w:rsidRPr="00B157F2" w:rsidRDefault="00FE3439" w:rsidP="00FE3439">
            <w:pPr>
              <w:rPr>
                <w:color w:val="4A442A" w:themeColor="background2" w:themeShade="40"/>
                <w:sz w:val="16"/>
                <w:szCs w:val="16"/>
              </w:rPr>
            </w:pPr>
            <w:r w:rsidRPr="00B157F2">
              <w:rPr>
                <w:color w:val="4A442A" w:themeColor="background2" w:themeShade="40"/>
                <w:sz w:val="16"/>
                <w:szCs w:val="16"/>
              </w:rPr>
              <w:t>art. 71e ustawy z dnia 3 lipca 2002 r. – Prawo lotnicze (Dz. U. z 2019 r. poz. 1580 i 1495)</w:t>
            </w:r>
          </w:p>
        </w:tc>
        <w:tc>
          <w:tcPr>
            <w:tcW w:w="3584" w:type="dxa"/>
          </w:tcPr>
          <w:p w:rsidR="007C422E" w:rsidRPr="00B157F2" w:rsidRDefault="00FE3439">
            <w:pPr>
              <w:rPr>
                <w:color w:val="4A442A" w:themeColor="background2" w:themeShade="40"/>
                <w:sz w:val="16"/>
                <w:szCs w:val="16"/>
              </w:rPr>
            </w:pPr>
            <w:r w:rsidRPr="00B157F2">
              <w:rPr>
                <w:color w:val="4A442A" w:themeColor="background2" w:themeShade="40"/>
                <w:sz w:val="16"/>
                <w:szCs w:val="16"/>
              </w:rPr>
              <w:t>Konieczność wydania rozporządzenia jest związana ze zmianą brzmienia przepisów art. 71a–71e ustawy z dnia 3 lipca 2002 r. – Prawo lotnicze, w wyniku uchwalenia ustawy z dnia 14 grudnia 2018 r. o zmianie ustawy – Prawo lotnicze oraz niektórych innych ustaw (Dz. U. z 2019 r. poz. 235). W rozporządzeniu zostaną uregulowane kwestie związane z wprowadzaniem ograniczeń operacyjnych, o których mowa w art. 2 ust. 6 rozporządzenia Parlamentu Europejskiego i Rady (UE) nr 598/2014 z dnia 16 kwietnia 2014 r. w sprawie ustanowienia zasad i procedur w odniesieniu do wprowadzenia ograniczeń operacyjnych odnoszących się do poziomu hałasu w portach lotniczych Unii w ramach zrównoważonego podejścia oraz uchylającego dyrektywę 2002/30/WE (Dz. Urz. UE. L 173 z 12.06.2014, str. 65), w tym:1) zakres informacji wymaganych do przeprowadzenia konsultacji w celu wprowadzenia ograniczeń operacyjnych;2) tryb i sposób prowadzenia konsultacji;3) katalog podmiotów uprawnionych do uczestnictwa w konsultacjach;4) szczegółowy sposób oraz terminy przekazywania zarządzającemu portem lotniczym informacji wymaganych do przeprowadzenia konsultacji.</w:t>
            </w:r>
          </w:p>
        </w:tc>
        <w:tc>
          <w:tcPr>
            <w:tcW w:w="0" w:type="auto"/>
          </w:tcPr>
          <w:p w:rsidR="007C422E" w:rsidRPr="00B157F2" w:rsidRDefault="007C422E">
            <w:pPr>
              <w:rPr>
                <w:color w:val="4A442A" w:themeColor="background2" w:themeShade="40"/>
                <w:sz w:val="16"/>
                <w:szCs w:val="16"/>
              </w:rPr>
            </w:pPr>
          </w:p>
          <w:p w:rsidR="00FE3439" w:rsidRPr="00B157F2" w:rsidRDefault="00FE3439">
            <w:pPr>
              <w:rPr>
                <w:b/>
                <w:color w:val="4A442A" w:themeColor="background2" w:themeShade="40"/>
                <w:sz w:val="16"/>
                <w:szCs w:val="16"/>
              </w:rPr>
            </w:pPr>
            <w:r w:rsidRPr="00B157F2">
              <w:rPr>
                <w:b/>
                <w:color w:val="4A442A" w:themeColor="background2" w:themeShade="40"/>
                <w:sz w:val="16"/>
                <w:szCs w:val="16"/>
              </w:rPr>
              <w:t>Magdalena Porzycka</w:t>
            </w:r>
          </w:p>
          <w:p w:rsidR="00FE3439" w:rsidRPr="00B157F2" w:rsidRDefault="00FE3439">
            <w:pPr>
              <w:rPr>
                <w:color w:val="4A442A" w:themeColor="background2" w:themeShade="40"/>
                <w:sz w:val="16"/>
                <w:szCs w:val="16"/>
              </w:rPr>
            </w:pPr>
            <w:r w:rsidRPr="00B157F2">
              <w:rPr>
                <w:color w:val="4A442A" w:themeColor="background2" w:themeShade="40"/>
                <w:sz w:val="16"/>
                <w:szCs w:val="16"/>
              </w:rPr>
              <w:t>Naczelnik wydziału w Departamencie Lotnictwa</w:t>
            </w:r>
          </w:p>
        </w:tc>
        <w:tc>
          <w:tcPr>
            <w:tcW w:w="1268" w:type="dxa"/>
          </w:tcPr>
          <w:p w:rsidR="007C422E" w:rsidRPr="00B157F2" w:rsidRDefault="007C422E">
            <w:pPr>
              <w:rPr>
                <w:b/>
                <w:color w:val="4A442A" w:themeColor="background2" w:themeShade="40"/>
                <w:sz w:val="16"/>
                <w:szCs w:val="16"/>
              </w:rPr>
            </w:pPr>
          </w:p>
          <w:p w:rsidR="00FE3439" w:rsidRPr="00B157F2" w:rsidRDefault="00FE3439">
            <w:pPr>
              <w:rPr>
                <w:b/>
                <w:color w:val="4A442A" w:themeColor="background2" w:themeShade="40"/>
                <w:sz w:val="16"/>
                <w:szCs w:val="16"/>
              </w:rPr>
            </w:pPr>
            <w:r w:rsidRPr="00B157F2">
              <w:rPr>
                <w:b/>
                <w:color w:val="4A442A" w:themeColor="background2" w:themeShade="40"/>
                <w:sz w:val="16"/>
                <w:szCs w:val="16"/>
              </w:rPr>
              <w:t xml:space="preserve">Marcin Horała </w:t>
            </w:r>
          </w:p>
          <w:p w:rsidR="00FE3439" w:rsidRPr="00B157F2" w:rsidRDefault="00FE3439">
            <w:pPr>
              <w:rPr>
                <w:color w:val="4A442A" w:themeColor="background2" w:themeShade="40"/>
                <w:sz w:val="16"/>
                <w:szCs w:val="16"/>
              </w:rPr>
            </w:pPr>
            <w:r w:rsidRPr="00B157F2">
              <w:rPr>
                <w:color w:val="4A442A" w:themeColor="background2" w:themeShade="40"/>
                <w:sz w:val="16"/>
                <w:szCs w:val="16"/>
              </w:rPr>
              <w:t>sekretarz stanu</w:t>
            </w:r>
          </w:p>
        </w:tc>
        <w:tc>
          <w:tcPr>
            <w:tcW w:w="1700" w:type="dxa"/>
          </w:tcPr>
          <w:p w:rsidR="007C422E" w:rsidRPr="00B157F2" w:rsidRDefault="007C422E">
            <w:pPr>
              <w:rPr>
                <w:color w:val="4A442A" w:themeColor="background2" w:themeShade="40"/>
                <w:sz w:val="16"/>
                <w:szCs w:val="16"/>
              </w:rPr>
            </w:pPr>
          </w:p>
          <w:p w:rsidR="00FE3439" w:rsidRPr="00B157F2" w:rsidRDefault="00FE3439">
            <w:pPr>
              <w:rPr>
                <w:color w:val="4A442A" w:themeColor="background2" w:themeShade="40"/>
                <w:sz w:val="16"/>
                <w:szCs w:val="16"/>
              </w:rPr>
            </w:pPr>
            <w:r w:rsidRPr="00B157F2">
              <w:rPr>
                <w:color w:val="4A442A" w:themeColor="background2" w:themeShade="40"/>
                <w:sz w:val="16"/>
                <w:szCs w:val="16"/>
              </w:rPr>
              <w:t>III kwartał 2020 r.</w:t>
            </w:r>
          </w:p>
        </w:tc>
        <w:tc>
          <w:tcPr>
            <w:tcW w:w="1672" w:type="dxa"/>
          </w:tcPr>
          <w:p w:rsidR="007C422E" w:rsidRPr="00D965AF" w:rsidRDefault="007C422E">
            <w:pPr>
              <w:rPr>
                <w:color w:val="002060"/>
                <w:sz w:val="16"/>
                <w:szCs w:val="16"/>
              </w:rPr>
            </w:pPr>
          </w:p>
        </w:tc>
        <w:tc>
          <w:tcPr>
            <w:tcW w:w="2297" w:type="dxa"/>
          </w:tcPr>
          <w:p w:rsidR="003614ED" w:rsidRPr="003614ED" w:rsidRDefault="003614ED" w:rsidP="003614ED">
            <w:pPr>
              <w:rPr>
                <w:b/>
                <w:color w:val="002060"/>
                <w:sz w:val="16"/>
                <w:szCs w:val="16"/>
              </w:rPr>
            </w:pPr>
            <w:r w:rsidRPr="003614ED">
              <w:rPr>
                <w:b/>
                <w:color w:val="002060"/>
                <w:sz w:val="16"/>
                <w:szCs w:val="16"/>
              </w:rPr>
              <w:t xml:space="preserve">Rozporządzenie Ministra Infrastruktury w sprawie konsultacji w celu wprowadzenia ograniczeń operacyjnych w porcie lotniczym </w:t>
            </w:r>
          </w:p>
          <w:p w:rsidR="007C422E" w:rsidRDefault="007C422E">
            <w:pPr>
              <w:rPr>
                <w:color w:val="002060"/>
                <w:sz w:val="16"/>
                <w:szCs w:val="16"/>
              </w:rPr>
            </w:pPr>
          </w:p>
          <w:p w:rsidR="003614ED" w:rsidRPr="003614ED" w:rsidRDefault="003614ED">
            <w:pPr>
              <w:rPr>
                <w:b/>
                <w:color w:val="002060"/>
                <w:sz w:val="16"/>
                <w:szCs w:val="16"/>
              </w:rPr>
            </w:pPr>
            <w:r w:rsidRPr="003614ED">
              <w:rPr>
                <w:b/>
                <w:color w:val="002060"/>
                <w:sz w:val="16"/>
                <w:szCs w:val="16"/>
              </w:rPr>
              <w:t>Dz.U.poz.730</w:t>
            </w:r>
          </w:p>
        </w:tc>
        <w:tc>
          <w:tcPr>
            <w:tcW w:w="2097" w:type="dxa"/>
          </w:tcPr>
          <w:p w:rsidR="007C422E" w:rsidRDefault="007C422E">
            <w:pPr>
              <w:rPr>
                <w:color w:val="002060"/>
                <w:sz w:val="16"/>
                <w:szCs w:val="16"/>
              </w:rPr>
            </w:pPr>
          </w:p>
          <w:p w:rsidR="00DC1F6E" w:rsidRPr="00D965AF" w:rsidRDefault="00DC1F6E">
            <w:pPr>
              <w:rPr>
                <w:color w:val="002060"/>
                <w:sz w:val="16"/>
                <w:szCs w:val="16"/>
              </w:rPr>
            </w:pPr>
            <w:r w:rsidRPr="00E60676">
              <w:rPr>
                <w:color w:val="4A442A" w:themeColor="background2" w:themeShade="40"/>
                <w:sz w:val="16"/>
                <w:szCs w:val="16"/>
              </w:rPr>
              <w:t>Przeniesiony z WPLM poprzedniej kadencji poz. 272</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C1F6E" w:rsidRDefault="00DC1F6E" w:rsidP="00DC1F6E">
            <w:pPr>
              <w:rPr>
                <w:color w:val="002060"/>
                <w:sz w:val="16"/>
                <w:szCs w:val="16"/>
              </w:rPr>
            </w:pPr>
            <w:r w:rsidRPr="00DC1F6E">
              <w:rPr>
                <w:color w:val="002060"/>
                <w:sz w:val="16"/>
                <w:szCs w:val="16"/>
              </w:rPr>
              <w:t>Rozporządzenie Ministra Infrastruktury zmieniające rozporządzenie w sprawie</w:t>
            </w:r>
            <w:r>
              <w:rPr>
                <w:color w:val="002060"/>
                <w:sz w:val="16"/>
                <w:szCs w:val="16"/>
              </w:rPr>
              <w:t xml:space="preserve"> warunków eksploatacji lotnisk </w:t>
            </w:r>
          </w:p>
          <w:p w:rsidR="00DC1F6E" w:rsidRPr="00DC1F6E" w:rsidRDefault="00DC1F6E" w:rsidP="00DC1F6E">
            <w:pPr>
              <w:rPr>
                <w:color w:val="002060"/>
                <w:sz w:val="16"/>
                <w:szCs w:val="16"/>
              </w:rPr>
            </w:pPr>
          </w:p>
          <w:p w:rsidR="00DC1F6E" w:rsidRPr="00DC1F6E" w:rsidRDefault="00DC1F6E" w:rsidP="00DC1F6E">
            <w:pPr>
              <w:rPr>
                <w:color w:val="002060"/>
                <w:sz w:val="16"/>
                <w:szCs w:val="16"/>
              </w:rPr>
            </w:pPr>
            <w:r w:rsidRPr="00DC1F6E">
              <w:rPr>
                <w:color w:val="002060"/>
                <w:sz w:val="16"/>
                <w:szCs w:val="16"/>
              </w:rPr>
              <w:t>art. 83 ust. 1 ustawy z dnia 3 lipca 2002 r. - Prawo lotnicze</w:t>
            </w:r>
          </w:p>
          <w:p w:rsidR="007C422E" w:rsidRPr="00D965AF" w:rsidRDefault="00DC1F6E" w:rsidP="00DC1F6E">
            <w:pPr>
              <w:rPr>
                <w:color w:val="002060"/>
                <w:sz w:val="16"/>
                <w:szCs w:val="16"/>
              </w:rPr>
            </w:pPr>
            <w:r w:rsidRPr="00DC1F6E">
              <w:rPr>
                <w:color w:val="002060"/>
                <w:sz w:val="16"/>
                <w:szCs w:val="16"/>
              </w:rPr>
              <w:t>(Dz. U. z 2019 r. poz. 1580 i 1495)</w:t>
            </w:r>
          </w:p>
        </w:tc>
        <w:tc>
          <w:tcPr>
            <w:tcW w:w="3584" w:type="dxa"/>
          </w:tcPr>
          <w:p w:rsidR="007C422E" w:rsidRPr="00D965AF" w:rsidRDefault="00DC1F6E">
            <w:pPr>
              <w:rPr>
                <w:color w:val="002060"/>
                <w:sz w:val="16"/>
                <w:szCs w:val="16"/>
              </w:rPr>
            </w:pPr>
            <w:r w:rsidRPr="00DC1F6E">
              <w:rPr>
                <w:color w:val="002060"/>
                <w:sz w:val="16"/>
                <w:szCs w:val="16"/>
              </w:rPr>
              <w:t xml:space="preserve">Aktualnie kwestie uszczegóławiające zagadnienia w zakresie zapewnienia przez zarządzających lotniskami pomocy medycznej regulowane są w rozporządzeniu Ministra Transportu, Budownictwa i Gospodarki Morskiej z dnia 4 kwietnia 2013 r. w sprawie przygotowania lotnisk do sytuacji zagrożenia oraz lotniskowych służb ratowniczo-gaśniczych (Dz. U. z 2013 r. poz. 487) wydanym na podstawie art. 85 ustawy - Prawo lotnicze. Projektowane rozporządzenie przenosi te zagadnienia, bez zmian w zakresie merytorycznym, do rozporządzenia Ministra Infrastruktury i Rozwoju z dnia 11 września 2014 r. w sprawie </w:t>
            </w:r>
            <w:r w:rsidRPr="00DC1F6E">
              <w:rPr>
                <w:color w:val="002060"/>
                <w:sz w:val="16"/>
                <w:szCs w:val="16"/>
              </w:rPr>
              <w:lastRenderedPageBreak/>
              <w:t>warunków eksploatacji lotnisk (Dz. U. z 2016 r. poz. 91) - bardziej adekwatnego do tego typu regulacji.</w:t>
            </w:r>
          </w:p>
        </w:tc>
        <w:tc>
          <w:tcPr>
            <w:tcW w:w="0" w:type="auto"/>
          </w:tcPr>
          <w:p w:rsidR="007C422E" w:rsidRDefault="007C422E">
            <w:pPr>
              <w:rPr>
                <w:color w:val="002060"/>
                <w:sz w:val="16"/>
                <w:szCs w:val="16"/>
              </w:rPr>
            </w:pPr>
          </w:p>
          <w:p w:rsidR="00DC1F6E" w:rsidRPr="00D965AF" w:rsidRDefault="00DC1F6E">
            <w:pPr>
              <w:rPr>
                <w:color w:val="002060"/>
                <w:sz w:val="16"/>
                <w:szCs w:val="16"/>
              </w:rPr>
            </w:pPr>
            <w:r w:rsidRPr="00DC1F6E">
              <w:rPr>
                <w:b/>
                <w:color w:val="002060"/>
                <w:sz w:val="16"/>
                <w:szCs w:val="16"/>
              </w:rPr>
              <w:t>Magdalena Porzycka</w:t>
            </w:r>
            <w:r w:rsidRPr="00DC1F6E">
              <w:rPr>
                <w:color w:val="002060"/>
                <w:sz w:val="16"/>
                <w:szCs w:val="16"/>
              </w:rPr>
              <w:t xml:space="preserve"> naczelnik wydziału w Departamencie Lotnictwa</w:t>
            </w:r>
          </w:p>
        </w:tc>
        <w:tc>
          <w:tcPr>
            <w:tcW w:w="1268" w:type="dxa"/>
          </w:tcPr>
          <w:p w:rsidR="007C422E" w:rsidRDefault="007C422E">
            <w:pPr>
              <w:rPr>
                <w:color w:val="002060"/>
                <w:sz w:val="16"/>
                <w:szCs w:val="16"/>
              </w:rPr>
            </w:pPr>
          </w:p>
          <w:p w:rsidR="00DC1F6E" w:rsidRPr="00DC1F6E" w:rsidRDefault="00DC1F6E" w:rsidP="00DC1F6E">
            <w:pPr>
              <w:rPr>
                <w:b/>
                <w:color w:val="002060"/>
                <w:sz w:val="16"/>
                <w:szCs w:val="16"/>
              </w:rPr>
            </w:pPr>
            <w:r w:rsidRPr="00DC1F6E">
              <w:rPr>
                <w:b/>
                <w:color w:val="002060"/>
                <w:sz w:val="16"/>
                <w:szCs w:val="16"/>
              </w:rPr>
              <w:t xml:space="preserve">Marcin Horała </w:t>
            </w:r>
          </w:p>
          <w:p w:rsidR="00DC1F6E" w:rsidRPr="00D965AF" w:rsidRDefault="00DC1F6E" w:rsidP="00DC1F6E">
            <w:pPr>
              <w:rPr>
                <w:color w:val="002060"/>
                <w:sz w:val="16"/>
                <w:szCs w:val="16"/>
              </w:rPr>
            </w:pPr>
            <w:r w:rsidRPr="00DC1F6E">
              <w:rPr>
                <w:color w:val="002060"/>
                <w:sz w:val="16"/>
                <w:szCs w:val="16"/>
              </w:rPr>
              <w:t>sekretarz stanu</w:t>
            </w:r>
          </w:p>
        </w:tc>
        <w:tc>
          <w:tcPr>
            <w:tcW w:w="1700" w:type="dxa"/>
          </w:tcPr>
          <w:p w:rsidR="007C422E" w:rsidRDefault="007C422E">
            <w:pPr>
              <w:rPr>
                <w:color w:val="002060"/>
                <w:sz w:val="16"/>
                <w:szCs w:val="16"/>
              </w:rPr>
            </w:pPr>
          </w:p>
          <w:p w:rsidR="00DC1F6E" w:rsidRPr="00D965AF" w:rsidRDefault="00DC1F6E">
            <w:pPr>
              <w:rPr>
                <w:color w:val="002060"/>
                <w:sz w:val="16"/>
                <w:szCs w:val="16"/>
              </w:rPr>
            </w:pPr>
            <w:r>
              <w:rPr>
                <w:color w:val="002060"/>
                <w:sz w:val="16"/>
                <w:szCs w:val="16"/>
              </w:rPr>
              <w:t>III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7C422E" w:rsidRDefault="007C422E">
            <w:pPr>
              <w:rPr>
                <w:color w:val="002060"/>
                <w:sz w:val="16"/>
                <w:szCs w:val="16"/>
              </w:rPr>
            </w:pPr>
          </w:p>
          <w:p w:rsidR="00DC1F6E" w:rsidRPr="00D965AF" w:rsidRDefault="00DC1F6E">
            <w:pPr>
              <w:rPr>
                <w:color w:val="002060"/>
                <w:sz w:val="16"/>
                <w:szCs w:val="16"/>
              </w:rPr>
            </w:pPr>
            <w:r w:rsidRPr="00DC1F6E">
              <w:rPr>
                <w:color w:val="002060"/>
                <w:sz w:val="16"/>
                <w:szCs w:val="16"/>
              </w:rPr>
              <w:t>Przeniesiony z WP</w:t>
            </w:r>
            <w:r>
              <w:rPr>
                <w:color w:val="002060"/>
                <w:sz w:val="16"/>
                <w:szCs w:val="16"/>
              </w:rPr>
              <w:t>LM poprzedniej kadencji poz. 77</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024421" w:rsidRDefault="00024421" w:rsidP="00024421">
            <w:pPr>
              <w:rPr>
                <w:color w:val="002060"/>
                <w:sz w:val="16"/>
                <w:szCs w:val="16"/>
              </w:rPr>
            </w:pPr>
            <w:r w:rsidRPr="00024421">
              <w:rPr>
                <w:color w:val="002060"/>
                <w:sz w:val="16"/>
                <w:szCs w:val="16"/>
              </w:rPr>
              <w:t>Rozporządzenie Ministra Infrastruktury w sprawie przygotowania lotnisk do sytuacji zagrożenia oraz lotniskowych służb ratowniczo-gaś</w:t>
            </w:r>
            <w:r>
              <w:rPr>
                <w:color w:val="002060"/>
                <w:sz w:val="16"/>
                <w:szCs w:val="16"/>
              </w:rPr>
              <w:t xml:space="preserve">niczych </w:t>
            </w:r>
          </w:p>
          <w:p w:rsidR="00024421" w:rsidRPr="00024421" w:rsidRDefault="00024421" w:rsidP="00024421">
            <w:pPr>
              <w:rPr>
                <w:color w:val="002060"/>
                <w:sz w:val="16"/>
                <w:szCs w:val="16"/>
              </w:rPr>
            </w:pPr>
          </w:p>
          <w:p w:rsidR="00024421" w:rsidRPr="00024421" w:rsidRDefault="00024421" w:rsidP="00024421">
            <w:pPr>
              <w:rPr>
                <w:color w:val="002060"/>
                <w:sz w:val="16"/>
                <w:szCs w:val="16"/>
              </w:rPr>
            </w:pPr>
            <w:r w:rsidRPr="00024421">
              <w:rPr>
                <w:color w:val="002060"/>
                <w:sz w:val="16"/>
                <w:szCs w:val="16"/>
              </w:rPr>
              <w:t>art. 85 ustawy z dnia 3 lipca 2002 r. - Prawo lotnicze</w:t>
            </w:r>
          </w:p>
          <w:p w:rsidR="007C422E" w:rsidRPr="00D965AF" w:rsidRDefault="00024421" w:rsidP="00024421">
            <w:pPr>
              <w:rPr>
                <w:color w:val="002060"/>
                <w:sz w:val="16"/>
                <w:szCs w:val="16"/>
              </w:rPr>
            </w:pPr>
            <w:r w:rsidRPr="00024421">
              <w:rPr>
                <w:color w:val="002060"/>
                <w:sz w:val="16"/>
                <w:szCs w:val="16"/>
              </w:rPr>
              <w:t>(Dz. U. z 2019 r. poz. 1580 i 1495)</w:t>
            </w:r>
          </w:p>
        </w:tc>
        <w:tc>
          <w:tcPr>
            <w:tcW w:w="3584" w:type="dxa"/>
          </w:tcPr>
          <w:p w:rsidR="007C422E" w:rsidRPr="00D965AF" w:rsidRDefault="00024421">
            <w:pPr>
              <w:rPr>
                <w:color w:val="002060"/>
                <w:sz w:val="16"/>
                <w:szCs w:val="16"/>
              </w:rPr>
            </w:pPr>
            <w:r w:rsidRPr="00024421">
              <w:rPr>
                <w:color w:val="002060"/>
                <w:sz w:val="16"/>
                <w:szCs w:val="16"/>
              </w:rPr>
              <w:t>Potrzeba wydania projektowanego rozporządzenia wynika z konieczności określenia wymagań w zakresie zabezpieczenia ratowniczo-gaśniczego na lotniskach, uwzględniając wymagania w tym zakresie określone w rozporządzeniu Komisji (UE) nr 139/2014 z dnia 12 lutego 2014 r. ustanawiającym wymagania oraz procedury administracyjne dotyczące lotnisk zgodnie z rozporządzeniem Parlamentu Europejskiego i Rady (We) nr 216/2008 (Dz. Urz. UE L 44 z 14.02.2014, str. 1). Rozporządzenie określi wymagania dotyczące przygotowania lotnisk do sytuacji zagrożenia oraz planu działania w sytuacjach zagrożenia, warunki i zakres programu szkolenia dla strażaków lotniskowych służb ratowniczo-gaśniczych oraz obowiązki podmiotów współdziałających z zarządzającym lotniskiem w zakresie realizacji zadań dotyczących przygotowania lotnisk do sytuacji zagrożenia.</w:t>
            </w:r>
          </w:p>
        </w:tc>
        <w:tc>
          <w:tcPr>
            <w:tcW w:w="0" w:type="auto"/>
          </w:tcPr>
          <w:p w:rsidR="007C422E" w:rsidRDefault="007C422E">
            <w:pPr>
              <w:rPr>
                <w:color w:val="002060"/>
                <w:sz w:val="16"/>
                <w:szCs w:val="16"/>
              </w:rPr>
            </w:pPr>
          </w:p>
          <w:p w:rsidR="00024421" w:rsidRPr="00D965AF" w:rsidRDefault="00024421">
            <w:pPr>
              <w:rPr>
                <w:color w:val="002060"/>
                <w:sz w:val="16"/>
                <w:szCs w:val="16"/>
              </w:rPr>
            </w:pPr>
            <w:r w:rsidRPr="00024421">
              <w:rPr>
                <w:b/>
                <w:color w:val="002060"/>
                <w:sz w:val="16"/>
                <w:szCs w:val="16"/>
              </w:rPr>
              <w:t>Magdalena Porzycka</w:t>
            </w:r>
            <w:r w:rsidRPr="00024421">
              <w:rPr>
                <w:color w:val="002060"/>
                <w:sz w:val="16"/>
                <w:szCs w:val="16"/>
              </w:rPr>
              <w:t xml:space="preserve"> naczelnik wydziału w Departamencie Lotnictwa</w:t>
            </w:r>
          </w:p>
        </w:tc>
        <w:tc>
          <w:tcPr>
            <w:tcW w:w="1268" w:type="dxa"/>
          </w:tcPr>
          <w:p w:rsidR="007C422E" w:rsidRDefault="007C422E">
            <w:pPr>
              <w:rPr>
                <w:color w:val="002060"/>
                <w:sz w:val="16"/>
                <w:szCs w:val="16"/>
              </w:rPr>
            </w:pPr>
          </w:p>
          <w:p w:rsidR="00024421" w:rsidRPr="00024421" w:rsidRDefault="00024421" w:rsidP="00024421">
            <w:pPr>
              <w:rPr>
                <w:b/>
                <w:color w:val="002060"/>
                <w:sz w:val="16"/>
                <w:szCs w:val="16"/>
              </w:rPr>
            </w:pPr>
            <w:r w:rsidRPr="00024421">
              <w:rPr>
                <w:b/>
                <w:color w:val="002060"/>
                <w:sz w:val="16"/>
                <w:szCs w:val="16"/>
              </w:rPr>
              <w:t xml:space="preserve">Marcin Horała </w:t>
            </w:r>
          </w:p>
          <w:p w:rsidR="00024421" w:rsidRPr="00D965AF" w:rsidRDefault="00024421" w:rsidP="00024421">
            <w:pPr>
              <w:rPr>
                <w:color w:val="002060"/>
                <w:sz w:val="16"/>
                <w:szCs w:val="16"/>
              </w:rPr>
            </w:pPr>
            <w:r w:rsidRPr="00024421">
              <w:rPr>
                <w:color w:val="002060"/>
                <w:sz w:val="16"/>
                <w:szCs w:val="16"/>
              </w:rPr>
              <w:t>sekretarz stanu</w:t>
            </w:r>
          </w:p>
        </w:tc>
        <w:tc>
          <w:tcPr>
            <w:tcW w:w="1700" w:type="dxa"/>
          </w:tcPr>
          <w:p w:rsidR="007C422E" w:rsidRDefault="007C422E">
            <w:pPr>
              <w:rPr>
                <w:color w:val="002060"/>
                <w:sz w:val="16"/>
                <w:szCs w:val="16"/>
              </w:rPr>
            </w:pPr>
          </w:p>
          <w:p w:rsidR="00024421" w:rsidRPr="00D965AF" w:rsidRDefault="00024421">
            <w:pPr>
              <w:rPr>
                <w:color w:val="002060"/>
                <w:sz w:val="16"/>
                <w:szCs w:val="16"/>
              </w:rPr>
            </w:pPr>
            <w:r w:rsidRPr="00024421">
              <w:rPr>
                <w:color w:val="002060"/>
                <w:sz w:val="16"/>
                <w:szCs w:val="16"/>
              </w:rPr>
              <w:t>III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024421" w:rsidRPr="00D965AF" w:rsidRDefault="00024421">
            <w:pPr>
              <w:rPr>
                <w:color w:val="002060"/>
                <w:sz w:val="16"/>
                <w:szCs w:val="16"/>
              </w:rPr>
            </w:pPr>
            <w:r w:rsidRPr="00024421">
              <w:rPr>
                <w:color w:val="002060"/>
                <w:sz w:val="16"/>
                <w:szCs w:val="16"/>
              </w:rPr>
              <w:t>Przeniesiony z W</w:t>
            </w:r>
            <w:r>
              <w:rPr>
                <w:color w:val="002060"/>
                <w:sz w:val="16"/>
                <w:szCs w:val="16"/>
              </w:rPr>
              <w:t>PLM poprzedniej kadencji poz. 78</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 xml:space="preserve">Rozporządzenie Ministra Infrastruktury oraz Ministra Obrony Narodowej w sprawie użycia lasera lub światła z innych źródeł w strefach przestrzeni powietrznej </w:t>
            </w:r>
          </w:p>
          <w:p w:rsidR="00024421" w:rsidRPr="00C43894" w:rsidRDefault="00024421" w:rsidP="00024421">
            <w:pPr>
              <w:rPr>
                <w:color w:val="808080" w:themeColor="background1" w:themeShade="80"/>
                <w:sz w:val="16"/>
                <w:szCs w:val="16"/>
              </w:rPr>
            </w:pPr>
          </w:p>
          <w:p w:rsidR="007C422E" w:rsidRPr="00C43894" w:rsidRDefault="00024421" w:rsidP="00024421">
            <w:pPr>
              <w:rPr>
                <w:color w:val="808080" w:themeColor="background1" w:themeShade="80"/>
                <w:sz w:val="16"/>
                <w:szCs w:val="16"/>
              </w:rPr>
            </w:pPr>
            <w:r w:rsidRPr="00C43894">
              <w:rPr>
                <w:color w:val="808080" w:themeColor="background1" w:themeShade="80"/>
                <w:sz w:val="16"/>
                <w:szCs w:val="16"/>
              </w:rPr>
              <w:t>art. 87a ust. 4 ustawy z dnia 3 lipca 2002 r. – Prawo lotnicze (Dz. U. z 2019 r. poz. 1580 i 1495)</w:t>
            </w:r>
          </w:p>
        </w:tc>
        <w:tc>
          <w:tcPr>
            <w:tcW w:w="3584" w:type="dxa"/>
          </w:tcPr>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Wydanie rozporządzenia jest konieczne w celu wykonania upoważnienia zawartego w art. 87a ust. 4 ustawy z dnia 3 lipca 2002 r. – Prawo lotnicze, zmienionego ustawą z dnia 14 grudnia 2018 r. o zmianie ustawy – Prawo lotnicze oraz niektórych innych ustaw (Dz. U. z 2019 r. poz. 235). Rozporządzenie określi:</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1) sposób wyznaczania stref przestrzeni powietrznej wykorzystywanej do żeglugi powietrznej, w których emitowanie lub powodowanie emisji wiązki lasera lub światła z innych źródeł w kierunku statku powietrznego w sposób mogący spowodować olśnienie, oślepienie lub wystąpienie poświaty, może stworzyć zagrożenie bezpieczeństwa statku powietrznego albo życia lub zdrowia załogi lub pasażerów na pokładzie tego statku;</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2) szczegółowe warunki użycia lasera lub światła z innych źródeł w strefach, o których mowa w pkt 1;</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3) tryb wydawania zgody na użycie lasera lub światła z innych źródeł w strefach, o których mowa w pkt 1;</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4) właściwość Ministra Obrony Narodowej oraz instytucji zapewniającej służbę ruchu lotniczego w zakresie wydawania zgody na użycie lasera lub światła z innych źródeł w strefach, o których mowa w pkt 1;</w:t>
            </w:r>
          </w:p>
          <w:p w:rsidR="007C422E" w:rsidRPr="00C43894" w:rsidRDefault="00024421" w:rsidP="00024421">
            <w:pPr>
              <w:rPr>
                <w:color w:val="808080" w:themeColor="background1" w:themeShade="80"/>
                <w:sz w:val="16"/>
                <w:szCs w:val="16"/>
              </w:rPr>
            </w:pPr>
            <w:r w:rsidRPr="00C43894">
              <w:rPr>
                <w:color w:val="808080" w:themeColor="background1" w:themeShade="80"/>
                <w:sz w:val="16"/>
                <w:szCs w:val="16"/>
              </w:rPr>
              <w:lastRenderedPageBreak/>
              <w:t>5) sposób naniesienia stref, o których mowa w pkt 1, na mapę.</w:t>
            </w:r>
          </w:p>
        </w:tc>
        <w:tc>
          <w:tcPr>
            <w:tcW w:w="0" w:type="auto"/>
          </w:tcPr>
          <w:p w:rsidR="007C422E" w:rsidRPr="00C43894" w:rsidRDefault="007C422E">
            <w:pPr>
              <w:rPr>
                <w:color w:val="808080" w:themeColor="background1" w:themeShade="80"/>
                <w:sz w:val="16"/>
                <w:szCs w:val="16"/>
              </w:rPr>
            </w:pPr>
          </w:p>
          <w:p w:rsidR="00024421" w:rsidRPr="00C43894" w:rsidRDefault="00024421">
            <w:pPr>
              <w:rPr>
                <w:color w:val="808080" w:themeColor="background1" w:themeShade="80"/>
                <w:sz w:val="16"/>
                <w:szCs w:val="16"/>
              </w:rPr>
            </w:pPr>
            <w:r w:rsidRPr="00C43894">
              <w:rPr>
                <w:b/>
                <w:color w:val="808080" w:themeColor="background1" w:themeShade="80"/>
                <w:sz w:val="16"/>
                <w:szCs w:val="16"/>
              </w:rPr>
              <w:t>Magdalena Porzycka</w:t>
            </w:r>
            <w:r w:rsidRPr="00C43894">
              <w:rPr>
                <w:color w:val="808080" w:themeColor="background1" w:themeShade="80"/>
                <w:sz w:val="16"/>
                <w:szCs w:val="16"/>
              </w:rPr>
              <w:t xml:space="preserve"> naczelnik wydziału w Departamencie Lotnictwa</w:t>
            </w:r>
          </w:p>
        </w:tc>
        <w:tc>
          <w:tcPr>
            <w:tcW w:w="1268" w:type="dxa"/>
          </w:tcPr>
          <w:p w:rsidR="007C422E" w:rsidRPr="00C43894" w:rsidRDefault="007C422E">
            <w:pPr>
              <w:rPr>
                <w:color w:val="808080" w:themeColor="background1" w:themeShade="80"/>
                <w:sz w:val="16"/>
                <w:szCs w:val="16"/>
              </w:rPr>
            </w:pPr>
          </w:p>
          <w:p w:rsidR="00024421" w:rsidRPr="00C43894" w:rsidRDefault="00024421" w:rsidP="00024421">
            <w:pPr>
              <w:rPr>
                <w:b/>
                <w:color w:val="808080" w:themeColor="background1" w:themeShade="80"/>
                <w:sz w:val="16"/>
                <w:szCs w:val="16"/>
              </w:rPr>
            </w:pPr>
            <w:r w:rsidRPr="00C43894">
              <w:rPr>
                <w:b/>
                <w:color w:val="808080" w:themeColor="background1" w:themeShade="80"/>
                <w:sz w:val="16"/>
                <w:szCs w:val="16"/>
              </w:rPr>
              <w:t xml:space="preserve">Marcin Horała </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sekretarz stanu</w:t>
            </w:r>
          </w:p>
        </w:tc>
        <w:tc>
          <w:tcPr>
            <w:tcW w:w="1700" w:type="dxa"/>
          </w:tcPr>
          <w:p w:rsidR="00024421" w:rsidRPr="00C43894" w:rsidRDefault="00024421">
            <w:pPr>
              <w:rPr>
                <w:color w:val="808080" w:themeColor="background1" w:themeShade="80"/>
                <w:sz w:val="16"/>
                <w:szCs w:val="16"/>
              </w:rPr>
            </w:pPr>
          </w:p>
          <w:p w:rsidR="00024421" w:rsidRPr="00C43894" w:rsidRDefault="00024421">
            <w:pPr>
              <w:rPr>
                <w:color w:val="808080" w:themeColor="background1" w:themeShade="80"/>
                <w:sz w:val="16"/>
                <w:szCs w:val="16"/>
              </w:rPr>
            </w:pPr>
            <w:r w:rsidRPr="00C43894">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154C9C" w:rsidRPr="00A223AF" w:rsidRDefault="00154C9C" w:rsidP="00154C9C">
            <w:pPr>
              <w:rPr>
                <w:b/>
                <w:color w:val="002060"/>
                <w:sz w:val="16"/>
                <w:szCs w:val="16"/>
              </w:rPr>
            </w:pPr>
            <w:r w:rsidRPr="00A223AF">
              <w:rPr>
                <w:b/>
                <w:color w:val="002060"/>
                <w:sz w:val="16"/>
                <w:szCs w:val="16"/>
              </w:rPr>
              <w:t>Rozporządzenie Ministra Infrastruktury oraz Ministra Obrony Narodowej z dnia 3 sierpnia 2020 r. w sprawie użycia lasera lub światła z innych źródeł w strefach przestrzeni powietrznej</w:t>
            </w:r>
          </w:p>
          <w:p w:rsidR="00154C9C" w:rsidRPr="00A223AF" w:rsidRDefault="00154C9C" w:rsidP="00154C9C">
            <w:pPr>
              <w:rPr>
                <w:b/>
                <w:color w:val="002060"/>
                <w:sz w:val="16"/>
                <w:szCs w:val="16"/>
              </w:rPr>
            </w:pPr>
          </w:p>
          <w:p w:rsidR="007C422E" w:rsidRPr="00D965AF" w:rsidRDefault="00154C9C" w:rsidP="00154C9C">
            <w:pPr>
              <w:rPr>
                <w:color w:val="002060"/>
                <w:sz w:val="16"/>
                <w:szCs w:val="16"/>
              </w:rPr>
            </w:pPr>
            <w:r w:rsidRPr="00A223AF">
              <w:rPr>
                <w:b/>
                <w:color w:val="002060"/>
                <w:sz w:val="16"/>
                <w:szCs w:val="16"/>
              </w:rPr>
              <w:t>Dz.U. z 2020 r. poz. 1360</w:t>
            </w:r>
          </w:p>
        </w:tc>
        <w:tc>
          <w:tcPr>
            <w:tcW w:w="2097" w:type="dxa"/>
          </w:tcPr>
          <w:p w:rsidR="007C422E" w:rsidRDefault="007C422E">
            <w:pPr>
              <w:rPr>
                <w:color w:val="002060"/>
                <w:sz w:val="16"/>
                <w:szCs w:val="16"/>
              </w:rPr>
            </w:pPr>
          </w:p>
          <w:p w:rsidR="00024421" w:rsidRPr="00D965AF" w:rsidRDefault="00024421">
            <w:pPr>
              <w:rPr>
                <w:color w:val="002060"/>
                <w:sz w:val="16"/>
                <w:szCs w:val="16"/>
              </w:rPr>
            </w:pPr>
            <w:r w:rsidRPr="00C43894">
              <w:rPr>
                <w:color w:val="808080" w:themeColor="background1" w:themeShade="80"/>
                <w:sz w:val="16"/>
                <w:szCs w:val="16"/>
              </w:rPr>
              <w:t>Przeniesiony z WPLM poprzedniej kadencji poz. 320</w:t>
            </w:r>
          </w:p>
        </w:tc>
      </w:tr>
      <w:tr w:rsidR="007C422E" w:rsidRPr="00D965AF" w:rsidTr="009C589B">
        <w:trPr>
          <w:trHeight w:val="289"/>
        </w:trPr>
        <w:tc>
          <w:tcPr>
            <w:tcW w:w="425" w:type="dxa"/>
          </w:tcPr>
          <w:p w:rsidR="007C422E" w:rsidRPr="002E1BCC" w:rsidRDefault="007C422E" w:rsidP="00186052">
            <w:pPr>
              <w:pStyle w:val="Akapitzlist"/>
              <w:numPr>
                <w:ilvl w:val="0"/>
                <w:numId w:val="7"/>
              </w:numPr>
              <w:ind w:left="0" w:firstLine="0"/>
              <w:rPr>
                <w:color w:val="808080" w:themeColor="background1" w:themeShade="80"/>
                <w:sz w:val="16"/>
                <w:szCs w:val="16"/>
              </w:rPr>
            </w:pPr>
          </w:p>
        </w:tc>
        <w:tc>
          <w:tcPr>
            <w:tcW w:w="1690" w:type="dxa"/>
          </w:tcPr>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 xml:space="preserve">Rozporządzenie Ministra Infrastruktury w sprawie lotniczych urządzeń naziemnych  </w:t>
            </w:r>
          </w:p>
          <w:p w:rsidR="00986EE3" w:rsidRPr="002E1BCC" w:rsidRDefault="00986EE3" w:rsidP="00986EE3">
            <w:pPr>
              <w:rPr>
                <w:color w:val="808080" w:themeColor="background1" w:themeShade="80"/>
                <w:sz w:val="16"/>
                <w:szCs w:val="16"/>
              </w:rPr>
            </w:pPr>
          </w:p>
          <w:p w:rsidR="007C422E" w:rsidRPr="002E1BCC" w:rsidRDefault="00986EE3" w:rsidP="00986EE3">
            <w:pPr>
              <w:rPr>
                <w:color w:val="808080" w:themeColor="background1" w:themeShade="80"/>
                <w:sz w:val="16"/>
                <w:szCs w:val="16"/>
              </w:rPr>
            </w:pPr>
            <w:r w:rsidRPr="002E1BCC">
              <w:rPr>
                <w:color w:val="808080" w:themeColor="background1" w:themeShade="80"/>
                <w:sz w:val="16"/>
                <w:szCs w:val="16"/>
              </w:rPr>
              <w:t>art. 92 ust. 1 ustawy z dnia 3 lipca 2002 r. – Prawo lotnicze (Dz. U. z 2019 r. poz. 1580 i 1495)</w:t>
            </w:r>
          </w:p>
        </w:tc>
        <w:tc>
          <w:tcPr>
            <w:tcW w:w="3584" w:type="dxa"/>
          </w:tcPr>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Wydanie rozporządzenia jest konieczne w celu wykonania upoważnienia ustawowego zawartego w art. 92 ust. 1 ustawy z dnia 3 lipca 2002 r. – Prawo lotnicze, określonego ustawą z dnia 14 grudnia 2018 r. o zmianie ustawy – Prawo lotnicze oraz niektórych innych ustaw (Dz. U. z 2019 r. poz. 235). Rozporządzenie określi:</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1) klasyfikację lotniczych urządzeń naziemnych;</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2) zadania zarządzającego lotniczym urządzeniem naziemnym;</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3) warunki techniczne, jakie powinny spełniać lotnicze urządzenia naziemne, oraz warunki ich eksploatacji;</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4) szczegółowy zakres danych ujęty we wniosku o wpis lotniczego urządzenia naziemnego do rejestru w zależności od rodzaju lotniczego urządzenia naziemnego;</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5) szczegółowe informacje dotyczące charakterystyki technicznej lotniczego urządzenia naziemnego;</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6) szczegółowy sposób prowadzenia rejestru lotniczych urządzeń naziemnych z uwzględnieniem wymagań dotyczących dokumentacji rejestrowej;</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7) sposób określania i wyznaczania granic przestrzennych powierzchni ograniczających zabudowę oraz nanoszenia ich na mapy;</w:t>
            </w:r>
          </w:p>
          <w:p w:rsidR="007C422E" w:rsidRPr="002E1BCC" w:rsidRDefault="00986EE3" w:rsidP="00986EE3">
            <w:pPr>
              <w:rPr>
                <w:color w:val="808080" w:themeColor="background1" w:themeShade="80"/>
                <w:sz w:val="16"/>
                <w:szCs w:val="16"/>
              </w:rPr>
            </w:pPr>
            <w:r w:rsidRPr="002E1BCC">
              <w:rPr>
                <w:color w:val="808080" w:themeColor="background1" w:themeShade="80"/>
                <w:sz w:val="16"/>
                <w:szCs w:val="16"/>
              </w:rPr>
              <w:t>8) warunki, jakie powinny spełniać obiekty na obszarze powierzchni ograniczających zabudowę.</w:t>
            </w:r>
          </w:p>
        </w:tc>
        <w:tc>
          <w:tcPr>
            <w:tcW w:w="0" w:type="auto"/>
          </w:tcPr>
          <w:p w:rsidR="007C422E" w:rsidRPr="002E1BCC" w:rsidRDefault="007C422E">
            <w:pPr>
              <w:rPr>
                <w:color w:val="808080" w:themeColor="background1" w:themeShade="80"/>
                <w:sz w:val="16"/>
                <w:szCs w:val="16"/>
              </w:rPr>
            </w:pPr>
          </w:p>
          <w:p w:rsidR="005F08D5" w:rsidRPr="002E1BCC" w:rsidRDefault="005F08D5">
            <w:pPr>
              <w:rPr>
                <w:b/>
                <w:color w:val="808080" w:themeColor="background1" w:themeShade="80"/>
                <w:sz w:val="16"/>
                <w:szCs w:val="16"/>
              </w:rPr>
            </w:pPr>
            <w:r w:rsidRPr="002E1BCC">
              <w:rPr>
                <w:b/>
                <w:color w:val="808080" w:themeColor="background1" w:themeShade="80"/>
                <w:sz w:val="16"/>
                <w:szCs w:val="16"/>
              </w:rPr>
              <w:t>Marlena Jantoń</w:t>
            </w:r>
          </w:p>
          <w:p w:rsidR="005F08D5" w:rsidRPr="002E1BCC" w:rsidRDefault="005F08D5">
            <w:pPr>
              <w:rPr>
                <w:color w:val="808080" w:themeColor="background1" w:themeShade="80"/>
                <w:sz w:val="16"/>
                <w:szCs w:val="16"/>
              </w:rPr>
            </w:pPr>
            <w:r w:rsidRPr="002E1BCC">
              <w:rPr>
                <w:color w:val="808080" w:themeColor="background1" w:themeShade="80"/>
                <w:sz w:val="16"/>
                <w:szCs w:val="16"/>
              </w:rPr>
              <w:t xml:space="preserve">specjalista w Departamencie Lotnictwa </w:t>
            </w:r>
          </w:p>
        </w:tc>
        <w:tc>
          <w:tcPr>
            <w:tcW w:w="1268" w:type="dxa"/>
          </w:tcPr>
          <w:p w:rsidR="007C422E" w:rsidRPr="002E1BCC" w:rsidRDefault="007C422E">
            <w:pPr>
              <w:rPr>
                <w:color w:val="808080" w:themeColor="background1" w:themeShade="80"/>
                <w:sz w:val="16"/>
                <w:szCs w:val="16"/>
              </w:rPr>
            </w:pPr>
          </w:p>
          <w:p w:rsidR="005F08D5" w:rsidRPr="002E1BCC" w:rsidRDefault="005F08D5" w:rsidP="005F08D5">
            <w:pPr>
              <w:rPr>
                <w:b/>
                <w:color w:val="808080" w:themeColor="background1" w:themeShade="80"/>
                <w:sz w:val="16"/>
                <w:szCs w:val="16"/>
              </w:rPr>
            </w:pPr>
            <w:r w:rsidRPr="002E1BCC">
              <w:rPr>
                <w:b/>
                <w:color w:val="808080" w:themeColor="background1" w:themeShade="80"/>
                <w:sz w:val="16"/>
                <w:szCs w:val="16"/>
              </w:rPr>
              <w:t xml:space="preserve">Marcin Horała </w:t>
            </w:r>
          </w:p>
          <w:p w:rsidR="005F08D5" w:rsidRPr="002E1BCC" w:rsidRDefault="005F08D5" w:rsidP="005F08D5">
            <w:pPr>
              <w:rPr>
                <w:color w:val="808080" w:themeColor="background1" w:themeShade="80"/>
                <w:sz w:val="16"/>
                <w:szCs w:val="16"/>
              </w:rPr>
            </w:pPr>
            <w:r w:rsidRPr="002E1BCC">
              <w:rPr>
                <w:color w:val="808080" w:themeColor="background1" w:themeShade="80"/>
                <w:sz w:val="16"/>
                <w:szCs w:val="16"/>
              </w:rPr>
              <w:t>sekretarz stanu</w:t>
            </w:r>
          </w:p>
        </w:tc>
        <w:tc>
          <w:tcPr>
            <w:tcW w:w="1700" w:type="dxa"/>
          </w:tcPr>
          <w:p w:rsidR="007C422E" w:rsidRPr="002E1BCC" w:rsidRDefault="007C422E">
            <w:pPr>
              <w:rPr>
                <w:color w:val="808080" w:themeColor="background1" w:themeShade="80"/>
                <w:sz w:val="16"/>
                <w:szCs w:val="16"/>
              </w:rPr>
            </w:pPr>
          </w:p>
          <w:p w:rsidR="005F08D5" w:rsidRPr="002E1BCC" w:rsidRDefault="005F08D5">
            <w:pPr>
              <w:rPr>
                <w:color w:val="808080" w:themeColor="background1" w:themeShade="80"/>
                <w:sz w:val="16"/>
                <w:szCs w:val="16"/>
              </w:rPr>
            </w:pPr>
            <w:r w:rsidRPr="002E1BCC">
              <w:rPr>
                <w:color w:val="808080" w:themeColor="background1" w:themeShade="80"/>
                <w:sz w:val="16"/>
                <w:szCs w:val="16"/>
              </w:rPr>
              <w:t>III kwartał 2020 r.</w:t>
            </w:r>
          </w:p>
        </w:tc>
        <w:tc>
          <w:tcPr>
            <w:tcW w:w="1672" w:type="dxa"/>
          </w:tcPr>
          <w:p w:rsidR="007C422E" w:rsidRPr="002E1BCC" w:rsidRDefault="007C422E">
            <w:pPr>
              <w:rPr>
                <w:color w:val="808080" w:themeColor="background1" w:themeShade="80"/>
                <w:sz w:val="16"/>
                <w:szCs w:val="16"/>
              </w:rPr>
            </w:pPr>
          </w:p>
        </w:tc>
        <w:tc>
          <w:tcPr>
            <w:tcW w:w="2297" w:type="dxa"/>
          </w:tcPr>
          <w:p w:rsidR="002E1BCC" w:rsidRPr="002E1BCC" w:rsidRDefault="002E1BCC" w:rsidP="002E1BCC">
            <w:pPr>
              <w:rPr>
                <w:b/>
                <w:color w:val="002060"/>
                <w:sz w:val="16"/>
                <w:szCs w:val="16"/>
              </w:rPr>
            </w:pPr>
            <w:r w:rsidRPr="002E1BCC">
              <w:rPr>
                <w:b/>
                <w:color w:val="002060"/>
                <w:sz w:val="16"/>
                <w:szCs w:val="16"/>
              </w:rPr>
              <w:t xml:space="preserve">Rozporządzenie Ministra Infrastruktury </w:t>
            </w:r>
          </w:p>
          <w:p w:rsidR="007C422E" w:rsidRPr="002E1BCC" w:rsidRDefault="002E1BCC" w:rsidP="002E1BCC">
            <w:pPr>
              <w:rPr>
                <w:b/>
                <w:color w:val="002060"/>
                <w:sz w:val="16"/>
                <w:szCs w:val="16"/>
              </w:rPr>
            </w:pPr>
            <w:r w:rsidRPr="002E1BCC">
              <w:rPr>
                <w:b/>
                <w:color w:val="002060"/>
                <w:sz w:val="16"/>
                <w:szCs w:val="16"/>
              </w:rPr>
              <w:t>z dnia 26 listopada 2020 r. w sprawie lotniczych urządzeń naziemnych i powierzchni ograniczających zabudowę</w:t>
            </w:r>
          </w:p>
          <w:p w:rsidR="004100C0" w:rsidRDefault="004100C0" w:rsidP="002E1BCC">
            <w:pPr>
              <w:rPr>
                <w:b/>
                <w:color w:val="002060"/>
                <w:sz w:val="16"/>
                <w:szCs w:val="16"/>
              </w:rPr>
            </w:pPr>
          </w:p>
          <w:p w:rsidR="002E1BCC" w:rsidRPr="002E1BCC" w:rsidRDefault="002E1BCC" w:rsidP="002E1BCC">
            <w:pPr>
              <w:rPr>
                <w:b/>
                <w:color w:val="002060"/>
                <w:sz w:val="16"/>
                <w:szCs w:val="16"/>
              </w:rPr>
            </w:pPr>
            <w:r w:rsidRPr="002E1BCC">
              <w:rPr>
                <w:b/>
                <w:color w:val="002060"/>
                <w:sz w:val="16"/>
                <w:szCs w:val="16"/>
              </w:rPr>
              <w:t>Dz. U. z 2020 r., poz. 2161</w:t>
            </w:r>
          </w:p>
        </w:tc>
        <w:tc>
          <w:tcPr>
            <w:tcW w:w="2097" w:type="dxa"/>
          </w:tcPr>
          <w:p w:rsidR="007C422E" w:rsidRPr="002E1BCC" w:rsidRDefault="007C422E">
            <w:pPr>
              <w:rPr>
                <w:color w:val="808080" w:themeColor="background1" w:themeShade="80"/>
                <w:sz w:val="16"/>
                <w:szCs w:val="16"/>
              </w:rPr>
            </w:pPr>
          </w:p>
          <w:p w:rsidR="005F08D5" w:rsidRPr="002E1BCC" w:rsidRDefault="005F08D5">
            <w:pPr>
              <w:rPr>
                <w:color w:val="808080" w:themeColor="background1" w:themeShade="80"/>
                <w:sz w:val="16"/>
                <w:szCs w:val="16"/>
              </w:rPr>
            </w:pPr>
            <w:r w:rsidRPr="002E1BCC">
              <w:rPr>
                <w:color w:val="808080" w:themeColor="background1" w:themeShade="80"/>
                <w:sz w:val="16"/>
                <w:szCs w:val="16"/>
              </w:rPr>
              <w:t>Przeniesiony z WPLM poprzedniej kadencji poz. 312</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 xml:space="preserve">Rozporządzenie Ministra Infrastruktury w sprawie przeszkód lotniczych oraz powierzchni ograniczających przeszkody </w:t>
            </w:r>
          </w:p>
          <w:p w:rsidR="00D749F1" w:rsidRPr="00C43894" w:rsidRDefault="00D749F1" w:rsidP="00D749F1">
            <w:pPr>
              <w:rPr>
                <w:color w:val="808080" w:themeColor="background1" w:themeShade="80"/>
                <w:sz w:val="16"/>
                <w:szCs w:val="16"/>
              </w:rPr>
            </w:pP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art. 92 ust. 2 ustawy z dnia 3 lipca 2002 r. – Prawo lotnicze (Dz. U. z 2019 r. poz. 1580 i 1495)</w:t>
            </w:r>
          </w:p>
        </w:tc>
        <w:tc>
          <w:tcPr>
            <w:tcW w:w="3584" w:type="dxa"/>
          </w:tcPr>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Wydanie rozporządzenia jest konieczne ze względu na zmianę upoważnienia określonego w art. 92 ust. 2 ustawy z dnia 3 lipca 2002 r. – Prawo lotnicze, wynikającą z nadania przepisowi art. 92 nowego brzmienia ustawą z dnia 14 grudnia 2018 r. o zmianie ustawy – Prawo lotnicze oraz niektórych innych ustaw (Dz. U. z 2019 r. poz. 235). Projektowane rozporządzenie określi:</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1) sposób wyznaczania powierzchni ograniczających przeszkody;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2) sposób i rodzaj oznakowania przeszkód lotniczych;</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3) sposób i warunki udzielania zwolnień z obowiązku oznakowania przeszkód lotniczych i zezwoleń na zmianę sposobu lub rodzaju ich oznakowania;</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4) rodzaje przeszkód lotniczych niepodlegających zgłoszeniu lub oznakowaniu;</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lastRenderedPageBreak/>
              <w:t>5) sposób i warunki uznawania za przeszkody lotnicze obiektów, o których mowa w art. 87¹ ust. 1 pkt 4 ustawy z dnia 3 lipca 2002 r. – Prawo lotnicze, zwanej dalej „ustawą”, oraz zakres informacji i dokumentów dołączanych do wniosku, o którym mowa w art. 87¹ ust. 2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6) sposób i warunki udzielania zgody, o której mowa w art. 87 ust. 3 ustawy, oraz dokumenty dołączane do wniosku o udzielenie takiej zgody;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7) warunki powstawania obiektów, o których mowa w art. 87 ust. 4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8) sposób i terminy zgłaszania przeszkód lotniczych oraz urządzeń o charakterze niebezpiecznym, zakres informacji podlegających zgłoszeniu oraz sposób przekazywania informacji do publikacji w Zintegrowanym Pakiecie Informacji Lotniczych, o którym mowa w art. 121 ust. 3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9) sposób prowadzenia ewidencji przeszkód lotniczych;</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10) informacje ujęte w ewidencji przeszkód lotniczych podlegające udostępnieniu;</w:t>
            </w: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11) urządzenia o charakterze niebezpiecznym, o których mowa w art. 87¹ ust. 10 ustawy.</w:t>
            </w:r>
          </w:p>
        </w:tc>
        <w:tc>
          <w:tcPr>
            <w:tcW w:w="0" w:type="auto"/>
          </w:tcPr>
          <w:p w:rsidR="007C422E" w:rsidRPr="00C43894" w:rsidRDefault="007C422E">
            <w:pPr>
              <w:rPr>
                <w:color w:val="808080" w:themeColor="background1" w:themeShade="80"/>
                <w:sz w:val="16"/>
                <w:szCs w:val="16"/>
              </w:rPr>
            </w:pPr>
          </w:p>
          <w:p w:rsidR="00D749F1" w:rsidRPr="00C43894" w:rsidRDefault="00D749F1">
            <w:pPr>
              <w:rPr>
                <w:b/>
                <w:color w:val="808080" w:themeColor="background1" w:themeShade="80"/>
                <w:sz w:val="16"/>
                <w:szCs w:val="16"/>
              </w:rPr>
            </w:pPr>
            <w:r w:rsidRPr="00C43894">
              <w:rPr>
                <w:b/>
                <w:color w:val="808080" w:themeColor="background1" w:themeShade="80"/>
                <w:sz w:val="16"/>
                <w:szCs w:val="16"/>
              </w:rPr>
              <w:t>Michał Pietrowski</w:t>
            </w:r>
          </w:p>
          <w:p w:rsidR="00D749F1" w:rsidRPr="00C43894" w:rsidRDefault="00D749F1">
            <w:pPr>
              <w:rPr>
                <w:color w:val="808080" w:themeColor="background1" w:themeShade="80"/>
                <w:sz w:val="16"/>
                <w:szCs w:val="16"/>
              </w:rPr>
            </w:pPr>
            <w:r w:rsidRPr="00C43894">
              <w:rPr>
                <w:color w:val="808080" w:themeColor="background1" w:themeShade="80"/>
                <w:sz w:val="16"/>
                <w:szCs w:val="16"/>
              </w:rPr>
              <w:t>główny specjalista w Departamencie Lotnictwa</w:t>
            </w:r>
          </w:p>
        </w:tc>
        <w:tc>
          <w:tcPr>
            <w:tcW w:w="1268" w:type="dxa"/>
          </w:tcPr>
          <w:p w:rsidR="00D749F1" w:rsidRPr="00C43894" w:rsidRDefault="00D749F1" w:rsidP="00D749F1">
            <w:pPr>
              <w:rPr>
                <w:color w:val="808080" w:themeColor="background1" w:themeShade="80"/>
                <w:sz w:val="16"/>
                <w:szCs w:val="16"/>
              </w:rPr>
            </w:pPr>
          </w:p>
          <w:p w:rsidR="00D749F1" w:rsidRPr="00C43894" w:rsidRDefault="00D749F1" w:rsidP="00D749F1">
            <w:pPr>
              <w:rPr>
                <w:b/>
                <w:color w:val="808080" w:themeColor="background1" w:themeShade="80"/>
                <w:sz w:val="16"/>
                <w:szCs w:val="16"/>
              </w:rPr>
            </w:pPr>
            <w:r w:rsidRPr="00C43894">
              <w:rPr>
                <w:b/>
                <w:color w:val="808080" w:themeColor="background1" w:themeShade="80"/>
                <w:sz w:val="16"/>
                <w:szCs w:val="16"/>
              </w:rPr>
              <w:t xml:space="preserve">Marcin Horała </w:t>
            </w: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sekretarz stanu</w:t>
            </w:r>
          </w:p>
        </w:tc>
        <w:tc>
          <w:tcPr>
            <w:tcW w:w="1700" w:type="dxa"/>
          </w:tcPr>
          <w:p w:rsidR="007C422E" w:rsidRPr="00C43894" w:rsidRDefault="007C422E">
            <w:pPr>
              <w:rPr>
                <w:color w:val="808080" w:themeColor="background1" w:themeShade="80"/>
                <w:sz w:val="16"/>
                <w:szCs w:val="16"/>
              </w:rPr>
            </w:pPr>
          </w:p>
          <w:p w:rsidR="00D749F1" w:rsidRPr="00C43894" w:rsidRDefault="00D749F1">
            <w:pPr>
              <w:rPr>
                <w:color w:val="808080" w:themeColor="background1" w:themeShade="80"/>
                <w:sz w:val="16"/>
                <w:szCs w:val="16"/>
              </w:rPr>
            </w:pPr>
            <w:r w:rsidRPr="00C43894">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2037BB" w:rsidRPr="007741AA" w:rsidRDefault="002037BB" w:rsidP="002037BB">
            <w:pPr>
              <w:rPr>
                <w:b/>
                <w:color w:val="002060"/>
                <w:sz w:val="16"/>
                <w:szCs w:val="16"/>
              </w:rPr>
            </w:pPr>
            <w:r w:rsidRPr="007741AA">
              <w:rPr>
                <w:b/>
                <w:color w:val="002060"/>
                <w:sz w:val="16"/>
                <w:szCs w:val="16"/>
              </w:rPr>
              <w:t>Rozporządzenie Ministra Infrastruktury z dnia 12 stycznia 2021 r. w sprawie przeszkód lotniczych, powierzchni ograniczających przeszkody oraz urządzeń o charakterze niebezpiecznym</w:t>
            </w:r>
          </w:p>
          <w:p w:rsidR="002037BB" w:rsidRPr="00F02567" w:rsidRDefault="002037BB" w:rsidP="002037BB">
            <w:pPr>
              <w:rPr>
                <w:color w:val="002060"/>
                <w:sz w:val="16"/>
                <w:szCs w:val="16"/>
              </w:rPr>
            </w:pPr>
          </w:p>
          <w:p w:rsidR="004100C0" w:rsidRDefault="004100C0" w:rsidP="002037BB">
            <w:pPr>
              <w:rPr>
                <w:b/>
                <w:color w:val="002060"/>
                <w:sz w:val="16"/>
                <w:szCs w:val="16"/>
              </w:rPr>
            </w:pPr>
          </w:p>
          <w:p w:rsidR="007C422E" w:rsidRPr="00C42091" w:rsidRDefault="002037BB" w:rsidP="002037BB">
            <w:pPr>
              <w:rPr>
                <w:b/>
                <w:color w:val="002060"/>
                <w:sz w:val="16"/>
                <w:szCs w:val="16"/>
              </w:rPr>
            </w:pPr>
            <w:r w:rsidRPr="00C42091">
              <w:rPr>
                <w:b/>
                <w:color w:val="002060"/>
                <w:sz w:val="16"/>
                <w:szCs w:val="16"/>
              </w:rPr>
              <w:t>Dz.U. z 2021 r. poz. 264</w:t>
            </w:r>
          </w:p>
        </w:tc>
        <w:tc>
          <w:tcPr>
            <w:tcW w:w="2097" w:type="dxa"/>
          </w:tcPr>
          <w:p w:rsidR="007C422E" w:rsidRDefault="007C422E">
            <w:pPr>
              <w:rPr>
                <w:color w:val="002060"/>
                <w:sz w:val="16"/>
                <w:szCs w:val="16"/>
              </w:rPr>
            </w:pPr>
          </w:p>
          <w:p w:rsidR="00D749F1" w:rsidRPr="00D965AF" w:rsidRDefault="00D749F1">
            <w:pPr>
              <w:rPr>
                <w:color w:val="002060"/>
                <w:sz w:val="16"/>
                <w:szCs w:val="16"/>
              </w:rPr>
            </w:pPr>
            <w:r w:rsidRPr="00C43894">
              <w:rPr>
                <w:color w:val="808080" w:themeColor="background1" w:themeShade="80"/>
                <w:sz w:val="16"/>
                <w:szCs w:val="16"/>
              </w:rPr>
              <w:t>Przeniesiony z WPLM poprzedniej kadencji poz. 305</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 xml:space="preserve">Rozporządzenie Ministra Infrastruktury zmieniające rozporządzenie w sprawie świadectw kwalifikacji </w:t>
            </w:r>
          </w:p>
          <w:p w:rsidR="00D749F1" w:rsidRPr="00CA30A2" w:rsidRDefault="00D749F1" w:rsidP="00D749F1">
            <w:pPr>
              <w:rPr>
                <w:color w:val="4A442A" w:themeColor="background2" w:themeShade="40"/>
                <w:sz w:val="16"/>
                <w:szCs w:val="16"/>
              </w:rPr>
            </w:pPr>
          </w:p>
          <w:p w:rsidR="007C422E" w:rsidRPr="00CA30A2" w:rsidRDefault="00D749F1" w:rsidP="00D749F1">
            <w:pPr>
              <w:rPr>
                <w:color w:val="4A442A" w:themeColor="background2" w:themeShade="40"/>
                <w:sz w:val="16"/>
                <w:szCs w:val="16"/>
              </w:rPr>
            </w:pPr>
            <w:r w:rsidRPr="00CA30A2">
              <w:rPr>
                <w:color w:val="4A442A" w:themeColor="background2" w:themeShade="40"/>
                <w:sz w:val="16"/>
                <w:szCs w:val="16"/>
              </w:rPr>
              <w:t>art. 94 ust. 8 i 9 oraz art. 104 ust. 1 ustawy z dnia 3 lipca 2002 r. – Prawo lotnicze (Dz. U. z 2019 r. poz. 1580 i 1495)</w:t>
            </w:r>
          </w:p>
        </w:tc>
        <w:tc>
          <w:tcPr>
            <w:tcW w:w="3584" w:type="dxa"/>
          </w:tcPr>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Zmiana rozporządzenia z dnia 3 czerwca 2013 r. Ministra Transportu, Budownictwa i Gospodarki Morskiej w sprawie świadectw kwalifikacji (Dz. U. z 2017 r. poz. 288) jest konieczna m.in. w celu:</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1) dostosowania przepisów dotyczących przedłużania i wznawiania ważności uprawnień wpisywanych do świadectwa kwalifikacji do przepisów ustawy z dnia 3 lipca 2002 r. – Prawo lotnicze;</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2) doprecyzowania wymagań w zakresie uprawnień instruktorskich wpisywanych do świadect</w:t>
            </w:r>
            <w:r w:rsidR="00602793" w:rsidRPr="00CA30A2">
              <w:rPr>
                <w:color w:val="4A442A" w:themeColor="background2" w:themeShade="40"/>
                <w:sz w:val="16"/>
                <w:szCs w:val="16"/>
              </w:rPr>
              <w:t>wa kwalifikacji pilota paralotn</w:t>
            </w:r>
            <w:r w:rsidRPr="00CA30A2">
              <w:rPr>
                <w:color w:val="4A442A" w:themeColor="background2" w:themeShade="40"/>
                <w:sz w:val="16"/>
                <w:szCs w:val="16"/>
              </w:rPr>
              <w:t xml:space="preserve">i (PGP) albo świadectwa kwalifikacji pilota </w:t>
            </w:r>
            <w:proofErr w:type="spellStart"/>
            <w:r w:rsidRPr="00CA30A2">
              <w:rPr>
                <w:color w:val="4A442A" w:themeColor="background2" w:themeShade="40"/>
                <w:sz w:val="16"/>
                <w:szCs w:val="16"/>
              </w:rPr>
              <w:t>wiatrakowcowego</w:t>
            </w:r>
            <w:proofErr w:type="spellEnd"/>
            <w:r w:rsidRPr="00CA30A2">
              <w:rPr>
                <w:color w:val="4A442A" w:themeColor="background2" w:themeShade="40"/>
                <w:sz w:val="16"/>
                <w:szCs w:val="16"/>
              </w:rPr>
              <w:t xml:space="preserve"> o maksymalnej masie startowej (MTOM) do 560 kg (UAGP);</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3) usunięcia obowiązku stosowania pieczęci w świadectwie operatora tankowania statków powietrznych w związku z przyjęciem przez Radę Ministrów 28 czerwca 2018 r. dokumentu rządowego pt. „Informacja dotycząca deregulacji obowiązku stosowania pieczęci/pieczątek przez obywateli i przedsiębiorców”;</w:t>
            </w:r>
          </w:p>
          <w:p w:rsidR="007C422E" w:rsidRPr="00CA30A2" w:rsidRDefault="00D749F1" w:rsidP="00D749F1">
            <w:pPr>
              <w:rPr>
                <w:color w:val="4A442A" w:themeColor="background2" w:themeShade="40"/>
                <w:sz w:val="16"/>
                <w:szCs w:val="16"/>
              </w:rPr>
            </w:pPr>
            <w:r w:rsidRPr="00CA30A2">
              <w:rPr>
                <w:color w:val="4A442A" w:themeColor="background2" w:themeShade="40"/>
                <w:sz w:val="16"/>
                <w:szCs w:val="16"/>
              </w:rPr>
              <w:t>4) dostosowania wzoru świadectwa kwalifikacji do przepisów ustawy z dnia 3 lipca 2002 r. – Prawo lotnicze.</w:t>
            </w:r>
          </w:p>
        </w:tc>
        <w:tc>
          <w:tcPr>
            <w:tcW w:w="0" w:type="auto"/>
          </w:tcPr>
          <w:p w:rsidR="007C422E" w:rsidRPr="00CA30A2" w:rsidRDefault="007C422E">
            <w:pPr>
              <w:rPr>
                <w:color w:val="4A442A" w:themeColor="background2" w:themeShade="40"/>
                <w:sz w:val="16"/>
                <w:szCs w:val="16"/>
              </w:rPr>
            </w:pPr>
          </w:p>
          <w:p w:rsidR="00D749F1" w:rsidRPr="00CA30A2" w:rsidRDefault="00D749F1" w:rsidP="00D749F1">
            <w:pPr>
              <w:rPr>
                <w:b/>
                <w:color w:val="4A442A" w:themeColor="background2" w:themeShade="40"/>
                <w:sz w:val="16"/>
                <w:szCs w:val="16"/>
              </w:rPr>
            </w:pPr>
            <w:r w:rsidRPr="00CA30A2">
              <w:rPr>
                <w:b/>
                <w:color w:val="4A442A" w:themeColor="background2" w:themeShade="40"/>
                <w:sz w:val="16"/>
                <w:szCs w:val="16"/>
              </w:rPr>
              <w:t>Marlena Jantoń</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specjalista w Departamencie Lotnictwa</w:t>
            </w:r>
          </w:p>
        </w:tc>
        <w:tc>
          <w:tcPr>
            <w:tcW w:w="1268" w:type="dxa"/>
          </w:tcPr>
          <w:p w:rsidR="007C422E" w:rsidRPr="00CA30A2" w:rsidRDefault="007C422E">
            <w:pPr>
              <w:rPr>
                <w:color w:val="4A442A" w:themeColor="background2" w:themeShade="40"/>
                <w:sz w:val="16"/>
                <w:szCs w:val="16"/>
              </w:rPr>
            </w:pPr>
          </w:p>
          <w:p w:rsidR="00D749F1" w:rsidRPr="00CA30A2" w:rsidRDefault="00D749F1" w:rsidP="00D749F1">
            <w:pPr>
              <w:rPr>
                <w:b/>
                <w:color w:val="4A442A" w:themeColor="background2" w:themeShade="40"/>
                <w:sz w:val="16"/>
                <w:szCs w:val="16"/>
              </w:rPr>
            </w:pPr>
            <w:r w:rsidRPr="00CA30A2">
              <w:rPr>
                <w:b/>
                <w:color w:val="4A442A" w:themeColor="background2" w:themeShade="40"/>
                <w:sz w:val="16"/>
                <w:szCs w:val="16"/>
              </w:rPr>
              <w:t xml:space="preserve">Marcin Horała </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sekretarz stanu</w:t>
            </w:r>
          </w:p>
        </w:tc>
        <w:tc>
          <w:tcPr>
            <w:tcW w:w="1700" w:type="dxa"/>
          </w:tcPr>
          <w:p w:rsidR="007C422E" w:rsidRPr="00CA30A2" w:rsidRDefault="007C422E">
            <w:pPr>
              <w:rPr>
                <w:color w:val="4A442A" w:themeColor="background2" w:themeShade="40"/>
                <w:sz w:val="16"/>
                <w:szCs w:val="16"/>
              </w:rPr>
            </w:pPr>
          </w:p>
          <w:p w:rsidR="00D749F1" w:rsidRPr="00CA30A2" w:rsidRDefault="00D749F1">
            <w:pPr>
              <w:rPr>
                <w:color w:val="4A442A" w:themeColor="background2" w:themeShade="40"/>
                <w:sz w:val="16"/>
                <w:szCs w:val="16"/>
              </w:rPr>
            </w:pPr>
            <w:r w:rsidRPr="00CA30A2">
              <w:rPr>
                <w:color w:val="4A442A" w:themeColor="background2" w:themeShade="40"/>
                <w:sz w:val="16"/>
                <w:szCs w:val="16"/>
              </w:rPr>
              <w:t>IV kwartał 2020 r.</w:t>
            </w:r>
          </w:p>
        </w:tc>
        <w:tc>
          <w:tcPr>
            <w:tcW w:w="1672" w:type="dxa"/>
          </w:tcPr>
          <w:p w:rsidR="007C422E" w:rsidRPr="00CA30A2" w:rsidRDefault="007C422E">
            <w:pPr>
              <w:rPr>
                <w:color w:val="4A442A" w:themeColor="background2" w:themeShade="40"/>
                <w:sz w:val="16"/>
                <w:szCs w:val="16"/>
              </w:rPr>
            </w:pPr>
          </w:p>
        </w:tc>
        <w:tc>
          <w:tcPr>
            <w:tcW w:w="2297" w:type="dxa"/>
          </w:tcPr>
          <w:p w:rsidR="00B52829" w:rsidRPr="00B52829" w:rsidRDefault="00B52829" w:rsidP="00B52829">
            <w:pPr>
              <w:rPr>
                <w:b/>
                <w:color w:val="002060"/>
                <w:sz w:val="16"/>
                <w:szCs w:val="16"/>
              </w:rPr>
            </w:pPr>
            <w:r w:rsidRPr="00B52829">
              <w:rPr>
                <w:b/>
                <w:color w:val="002060"/>
                <w:sz w:val="16"/>
                <w:szCs w:val="16"/>
              </w:rPr>
              <w:t xml:space="preserve">Rozporządzenie Ministra Infrastruktury zmieniające rozporządzenie w sprawie świadectw kwalifikacji </w:t>
            </w:r>
          </w:p>
          <w:p w:rsidR="007C422E" w:rsidRDefault="007C422E">
            <w:pPr>
              <w:rPr>
                <w:color w:val="002060"/>
                <w:sz w:val="16"/>
                <w:szCs w:val="16"/>
              </w:rPr>
            </w:pPr>
          </w:p>
          <w:p w:rsidR="00B52829" w:rsidRPr="00B52829" w:rsidRDefault="00B52829">
            <w:pPr>
              <w:rPr>
                <w:b/>
                <w:color w:val="002060"/>
                <w:sz w:val="16"/>
                <w:szCs w:val="16"/>
              </w:rPr>
            </w:pPr>
            <w:r w:rsidRPr="00B52829">
              <w:rPr>
                <w:b/>
                <w:color w:val="002060"/>
                <w:sz w:val="16"/>
                <w:szCs w:val="16"/>
              </w:rPr>
              <w:t>Dz.U.poz.939</w:t>
            </w:r>
          </w:p>
        </w:tc>
        <w:tc>
          <w:tcPr>
            <w:tcW w:w="2097" w:type="dxa"/>
          </w:tcPr>
          <w:p w:rsidR="007C422E" w:rsidRDefault="007C422E">
            <w:pPr>
              <w:rPr>
                <w:color w:val="002060"/>
                <w:sz w:val="16"/>
                <w:szCs w:val="16"/>
              </w:rPr>
            </w:pPr>
          </w:p>
          <w:p w:rsidR="00D749F1" w:rsidRPr="00D965AF" w:rsidRDefault="00D749F1">
            <w:pPr>
              <w:rPr>
                <w:color w:val="002060"/>
                <w:sz w:val="16"/>
                <w:szCs w:val="16"/>
              </w:rPr>
            </w:pPr>
            <w:r w:rsidRPr="00AE5105">
              <w:rPr>
                <w:color w:val="4A442A" w:themeColor="background2" w:themeShade="40"/>
                <w:sz w:val="16"/>
                <w:szCs w:val="16"/>
              </w:rPr>
              <w:t>Przeniesiony z WPLM poprzedniej kadencji poz. 285</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711397" w:rsidRDefault="00D749F1" w:rsidP="00D749F1">
            <w:pPr>
              <w:rPr>
                <w:color w:val="4A442A" w:themeColor="background2" w:themeShade="40"/>
                <w:sz w:val="16"/>
                <w:szCs w:val="16"/>
              </w:rPr>
            </w:pPr>
            <w:r w:rsidRPr="00711397">
              <w:rPr>
                <w:color w:val="4A442A" w:themeColor="background2" w:themeShade="40"/>
                <w:sz w:val="16"/>
                <w:szCs w:val="16"/>
              </w:rPr>
              <w:t xml:space="preserve">Rozporządzenie Ministra </w:t>
            </w:r>
            <w:r w:rsidRPr="00711397">
              <w:rPr>
                <w:color w:val="4A442A" w:themeColor="background2" w:themeShade="40"/>
                <w:sz w:val="16"/>
                <w:szCs w:val="16"/>
              </w:rPr>
              <w:lastRenderedPageBreak/>
              <w:t xml:space="preserve">Infrastruktury zmieniające rozporządzenie w sprawie egzaminów państwowych na licencje, świadectwa kwalifikacji oraz uprawnienia do nich wpisywane </w:t>
            </w:r>
          </w:p>
          <w:p w:rsidR="00D749F1" w:rsidRPr="00711397" w:rsidRDefault="00D749F1" w:rsidP="00D749F1">
            <w:pPr>
              <w:rPr>
                <w:color w:val="4A442A" w:themeColor="background2" w:themeShade="40"/>
                <w:sz w:val="16"/>
                <w:szCs w:val="16"/>
              </w:rPr>
            </w:pPr>
          </w:p>
          <w:p w:rsidR="007C422E" w:rsidRPr="00711397" w:rsidRDefault="00D749F1" w:rsidP="00D749F1">
            <w:pPr>
              <w:rPr>
                <w:color w:val="4A442A" w:themeColor="background2" w:themeShade="40"/>
                <w:sz w:val="16"/>
                <w:szCs w:val="16"/>
              </w:rPr>
            </w:pPr>
            <w:r w:rsidRPr="00711397">
              <w:rPr>
                <w:color w:val="4A442A" w:themeColor="background2" w:themeShade="40"/>
                <w:sz w:val="16"/>
                <w:szCs w:val="16"/>
              </w:rPr>
              <w:t>art. 99 ust. 6 w zw. z art. 94 ust. 3 ustawy z dnia 3 lipca 2002 r. – Prawo lotnicze (Dz. U. z 2019 r. poz. 1580 i 1495)</w:t>
            </w:r>
          </w:p>
        </w:tc>
        <w:tc>
          <w:tcPr>
            <w:tcW w:w="3584" w:type="dxa"/>
          </w:tcPr>
          <w:p w:rsidR="007C422E" w:rsidRPr="00711397" w:rsidRDefault="00BB73F3">
            <w:pPr>
              <w:rPr>
                <w:color w:val="4A442A" w:themeColor="background2" w:themeShade="40"/>
                <w:sz w:val="16"/>
                <w:szCs w:val="16"/>
              </w:rPr>
            </w:pPr>
            <w:r w:rsidRPr="00711397">
              <w:rPr>
                <w:color w:val="4A442A" w:themeColor="background2" w:themeShade="40"/>
                <w:sz w:val="16"/>
                <w:szCs w:val="16"/>
              </w:rPr>
              <w:lastRenderedPageBreak/>
              <w:t xml:space="preserve">Projektowana zmiana rozporządzenia Ministra Infrastruktury z dnia 1 sierpnia 2018 r. w sprawie </w:t>
            </w:r>
            <w:r w:rsidRPr="00711397">
              <w:rPr>
                <w:color w:val="4A442A" w:themeColor="background2" w:themeShade="40"/>
                <w:sz w:val="16"/>
                <w:szCs w:val="16"/>
              </w:rPr>
              <w:lastRenderedPageBreak/>
              <w:t xml:space="preserve">egzaminów państwowych na licencje, świadectwa kwalifikacji oraz uprawnienia do nich wpisywane (Dz. U. poz. 1745 i 2091) ma na celu uregulowanie kwestii związanych z uprawnieniami do wykonywania czynności mechanika lotniczego obsługi technicznej. Istotą projektowanego rozporządzenia jest wprowadzenie egzaminu praktycznego na typ statku powietrznego dla posiadaczy licencji mechanika lotniczego obsługi technicznej (MML) w celu umożliwienia uzyskania uprawnień do poświadczania obsługi statku powietrznego w trybie zgodnym z trybem przyjętym w rozporządzeniu Komisji (UE) nr 1321/2014 z dnia 26 listopada 2014 r. w sprawie ciągłej zdatności do lotu statków powietrznych oraz wyrobów lotniczych, części i wyposażenia, a także w sprawie zatwierdzeń udzielanych organizacjom i personelowi zaangażowanym w takie zadania (Dz. Urz. UE L 362 z 17.12.2014, str. 1, z </w:t>
            </w:r>
            <w:proofErr w:type="spellStart"/>
            <w:r w:rsidRPr="00711397">
              <w:rPr>
                <w:color w:val="4A442A" w:themeColor="background2" w:themeShade="40"/>
                <w:sz w:val="16"/>
                <w:szCs w:val="16"/>
              </w:rPr>
              <w:t>późn</w:t>
            </w:r>
            <w:proofErr w:type="spellEnd"/>
            <w:r w:rsidRPr="00711397">
              <w:rPr>
                <w:color w:val="4A442A" w:themeColor="background2" w:themeShade="40"/>
                <w:sz w:val="16"/>
                <w:szCs w:val="16"/>
              </w:rPr>
              <w:t>. zm.).</w:t>
            </w:r>
          </w:p>
        </w:tc>
        <w:tc>
          <w:tcPr>
            <w:tcW w:w="0" w:type="auto"/>
          </w:tcPr>
          <w:p w:rsidR="007C422E" w:rsidRPr="00711397" w:rsidRDefault="007C422E">
            <w:pPr>
              <w:rPr>
                <w:color w:val="4A442A" w:themeColor="background2" w:themeShade="40"/>
                <w:sz w:val="16"/>
                <w:szCs w:val="16"/>
              </w:rPr>
            </w:pPr>
          </w:p>
          <w:p w:rsidR="00BB73F3" w:rsidRPr="00711397" w:rsidRDefault="00BB73F3">
            <w:pPr>
              <w:rPr>
                <w:b/>
                <w:color w:val="4A442A" w:themeColor="background2" w:themeShade="40"/>
                <w:sz w:val="16"/>
                <w:szCs w:val="16"/>
              </w:rPr>
            </w:pPr>
          </w:p>
          <w:p w:rsidR="00BB73F3" w:rsidRPr="00711397" w:rsidRDefault="00BB73F3">
            <w:pPr>
              <w:rPr>
                <w:color w:val="4A442A" w:themeColor="background2" w:themeShade="40"/>
                <w:sz w:val="16"/>
                <w:szCs w:val="16"/>
              </w:rPr>
            </w:pPr>
            <w:r w:rsidRPr="00711397">
              <w:rPr>
                <w:b/>
                <w:color w:val="4A442A" w:themeColor="background2" w:themeShade="40"/>
                <w:sz w:val="16"/>
                <w:szCs w:val="16"/>
              </w:rPr>
              <w:lastRenderedPageBreak/>
              <w:t>Michał Pietrowski</w:t>
            </w:r>
            <w:r w:rsidRPr="00711397">
              <w:rPr>
                <w:color w:val="4A442A" w:themeColor="background2" w:themeShade="40"/>
                <w:sz w:val="16"/>
                <w:szCs w:val="16"/>
              </w:rPr>
              <w:t xml:space="preserve"> główny specjalista w Departamencie Lotnictwa</w:t>
            </w:r>
          </w:p>
        </w:tc>
        <w:tc>
          <w:tcPr>
            <w:tcW w:w="1268" w:type="dxa"/>
          </w:tcPr>
          <w:p w:rsidR="007C422E" w:rsidRPr="00711397" w:rsidRDefault="007C422E">
            <w:pPr>
              <w:rPr>
                <w:color w:val="4A442A" w:themeColor="background2" w:themeShade="40"/>
                <w:sz w:val="16"/>
                <w:szCs w:val="16"/>
              </w:rPr>
            </w:pPr>
          </w:p>
          <w:p w:rsidR="00BB73F3" w:rsidRPr="00711397" w:rsidRDefault="00BB73F3">
            <w:pPr>
              <w:rPr>
                <w:color w:val="4A442A" w:themeColor="background2" w:themeShade="40"/>
                <w:sz w:val="16"/>
                <w:szCs w:val="16"/>
              </w:rPr>
            </w:pPr>
          </w:p>
          <w:p w:rsidR="00BB73F3" w:rsidRPr="00711397" w:rsidRDefault="00BB73F3" w:rsidP="00BB73F3">
            <w:pPr>
              <w:rPr>
                <w:b/>
                <w:color w:val="4A442A" w:themeColor="background2" w:themeShade="40"/>
                <w:sz w:val="16"/>
                <w:szCs w:val="16"/>
              </w:rPr>
            </w:pPr>
            <w:r w:rsidRPr="00711397">
              <w:rPr>
                <w:b/>
                <w:color w:val="4A442A" w:themeColor="background2" w:themeShade="40"/>
                <w:sz w:val="16"/>
                <w:szCs w:val="16"/>
              </w:rPr>
              <w:lastRenderedPageBreak/>
              <w:t xml:space="preserve">Marcin Horała </w:t>
            </w:r>
          </w:p>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sekretarz stanu</w:t>
            </w:r>
          </w:p>
        </w:tc>
        <w:tc>
          <w:tcPr>
            <w:tcW w:w="1700" w:type="dxa"/>
          </w:tcPr>
          <w:p w:rsidR="007C422E" w:rsidRPr="00711397" w:rsidRDefault="007C422E">
            <w:pPr>
              <w:rPr>
                <w:color w:val="4A442A" w:themeColor="background2" w:themeShade="40"/>
                <w:sz w:val="16"/>
                <w:szCs w:val="16"/>
              </w:rPr>
            </w:pPr>
          </w:p>
          <w:p w:rsidR="00BB73F3" w:rsidRPr="00711397" w:rsidRDefault="00BB73F3">
            <w:pPr>
              <w:rPr>
                <w:color w:val="4A442A" w:themeColor="background2" w:themeShade="40"/>
                <w:sz w:val="16"/>
                <w:szCs w:val="16"/>
              </w:rPr>
            </w:pPr>
          </w:p>
          <w:p w:rsidR="00BB73F3" w:rsidRPr="00711397" w:rsidRDefault="00BB73F3">
            <w:pPr>
              <w:rPr>
                <w:color w:val="4A442A" w:themeColor="background2" w:themeShade="40"/>
                <w:sz w:val="16"/>
                <w:szCs w:val="16"/>
              </w:rPr>
            </w:pPr>
            <w:r w:rsidRPr="00711397">
              <w:rPr>
                <w:color w:val="4A442A" w:themeColor="background2" w:themeShade="40"/>
                <w:sz w:val="16"/>
                <w:szCs w:val="16"/>
              </w:rPr>
              <w:lastRenderedPageBreak/>
              <w:t>IV kwartał 2020 r.</w:t>
            </w:r>
          </w:p>
          <w:p w:rsidR="00BB73F3" w:rsidRPr="00711397" w:rsidRDefault="00BB73F3">
            <w:pPr>
              <w:rPr>
                <w:color w:val="4A442A" w:themeColor="background2" w:themeShade="40"/>
                <w:sz w:val="16"/>
                <w:szCs w:val="16"/>
              </w:rPr>
            </w:pPr>
          </w:p>
        </w:tc>
        <w:tc>
          <w:tcPr>
            <w:tcW w:w="1672" w:type="dxa"/>
          </w:tcPr>
          <w:p w:rsidR="007C422E" w:rsidRPr="00D965AF" w:rsidRDefault="007C422E">
            <w:pPr>
              <w:rPr>
                <w:color w:val="002060"/>
                <w:sz w:val="16"/>
                <w:szCs w:val="16"/>
              </w:rPr>
            </w:pPr>
          </w:p>
        </w:tc>
        <w:tc>
          <w:tcPr>
            <w:tcW w:w="2297" w:type="dxa"/>
          </w:tcPr>
          <w:p w:rsidR="00A330FB" w:rsidRPr="004C1704" w:rsidRDefault="00A330FB" w:rsidP="00A330FB">
            <w:pPr>
              <w:rPr>
                <w:b/>
                <w:color w:val="002060"/>
                <w:sz w:val="16"/>
                <w:szCs w:val="16"/>
              </w:rPr>
            </w:pPr>
            <w:r w:rsidRPr="004C1704">
              <w:rPr>
                <w:b/>
                <w:color w:val="002060"/>
                <w:sz w:val="16"/>
                <w:szCs w:val="16"/>
              </w:rPr>
              <w:t xml:space="preserve">Rozporządzenie Ministra Infrastruktury z dnia 8 lipca </w:t>
            </w:r>
            <w:r w:rsidRPr="004C1704">
              <w:rPr>
                <w:b/>
                <w:color w:val="002060"/>
                <w:sz w:val="16"/>
                <w:szCs w:val="16"/>
              </w:rPr>
              <w:lastRenderedPageBreak/>
              <w:t>2020 r. zmieniające rozporządzenie w sprawie egzaminów państwowych na licencje, świadectwa kwalifikacji oraz uprawnienia do nich wpisywane</w:t>
            </w:r>
          </w:p>
          <w:p w:rsidR="00A330FB" w:rsidRPr="004C1704" w:rsidRDefault="00A330FB" w:rsidP="00A330FB">
            <w:pPr>
              <w:rPr>
                <w:b/>
                <w:color w:val="002060"/>
                <w:sz w:val="16"/>
                <w:szCs w:val="16"/>
              </w:rPr>
            </w:pPr>
          </w:p>
          <w:p w:rsidR="007C422E" w:rsidRPr="004C1704" w:rsidRDefault="00A330FB" w:rsidP="00A330FB">
            <w:pPr>
              <w:rPr>
                <w:b/>
                <w:color w:val="002060"/>
                <w:sz w:val="16"/>
                <w:szCs w:val="16"/>
              </w:rPr>
            </w:pPr>
            <w:r w:rsidRPr="004C1704">
              <w:rPr>
                <w:b/>
                <w:color w:val="002060"/>
                <w:sz w:val="16"/>
                <w:szCs w:val="16"/>
              </w:rPr>
              <w:t>Dz.U. z 2020 r. poz. 1240</w:t>
            </w:r>
          </w:p>
        </w:tc>
        <w:tc>
          <w:tcPr>
            <w:tcW w:w="2097" w:type="dxa"/>
          </w:tcPr>
          <w:p w:rsidR="007C422E" w:rsidRPr="0036571A" w:rsidRDefault="007C422E">
            <w:pPr>
              <w:rPr>
                <w:color w:val="808080" w:themeColor="background1" w:themeShade="80"/>
                <w:sz w:val="16"/>
                <w:szCs w:val="16"/>
              </w:rPr>
            </w:pPr>
          </w:p>
          <w:p w:rsidR="00BB73F3" w:rsidRPr="0036571A" w:rsidRDefault="00BB73F3">
            <w:pPr>
              <w:rPr>
                <w:color w:val="808080" w:themeColor="background1" w:themeShade="80"/>
                <w:sz w:val="16"/>
                <w:szCs w:val="16"/>
              </w:rPr>
            </w:pPr>
          </w:p>
          <w:p w:rsidR="00BB73F3" w:rsidRPr="0036571A" w:rsidRDefault="00BB73F3">
            <w:pPr>
              <w:rPr>
                <w:color w:val="808080" w:themeColor="background1" w:themeShade="80"/>
                <w:sz w:val="16"/>
                <w:szCs w:val="16"/>
              </w:rPr>
            </w:pPr>
            <w:r w:rsidRPr="0036571A">
              <w:rPr>
                <w:color w:val="808080" w:themeColor="background1" w:themeShade="80"/>
                <w:sz w:val="16"/>
                <w:szCs w:val="16"/>
              </w:rPr>
              <w:lastRenderedPageBreak/>
              <w:t>Przeniesiony z WPLM poprzedniej kadencji poz. 311</w:t>
            </w:r>
          </w:p>
        </w:tc>
      </w:tr>
      <w:tr w:rsidR="00FE3439" w:rsidRPr="00D965AF" w:rsidTr="009C589B">
        <w:trPr>
          <w:trHeight w:val="289"/>
        </w:trPr>
        <w:tc>
          <w:tcPr>
            <w:tcW w:w="425" w:type="dxa"/>
          </w:tcPr>
          <w:p w:rsidR="00FE3439" w:rsidRPr="006F1411" w:rsidRDefault="00FE3439" w:rsidP="00186052">
            <w:pPr>
              <w:pStyle w:val="Akapitzlist"/>
              <w:numPr>
                <w:ilvl w:val="0"/>
                <w:numId w:val="7"/>
              </w:numPr>
              <w:ind w:left="0" w:firstLine="0"/>
              <w:rPr>
                <w:color w:val="808080" w:themeColor="background1" w:themeShade="80"/>
                <w:sz w:val="16"/>
                <w:szCs w:val="16"/>
              </w:rPr>
            </w:pPr>
          </w:p>
        </w:tc>
        <w:tc>
          <w:tcPr>
            <w:tcW w:w="1690" w:type="dxa"/>
          </w:tcPr>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 xml:space="preserve">Rozporządzenie Ministra Infrastruktury zmieniające rozporządzenie w sprawie licencjonowania personelu lotniczego </w:t>
            </w:r>
          </w:p>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 xml:space="preserve"> </w:t>
            </w:r>
          </w:p>
          <w:p w:rsidR="00FE3439" w:rsidRPr="00711397" w:rsidRDefault="00BB73F3" w:rsidP="00BB73F3">
            <w:pPr>
              <w:rPr>
                <w:color w:val="4A442A" w:themeColor="background2" w:themeShade="40"/>
                <w:sz w:val="16"/>
                <w:szCs w:val="16"/>
              </w:rPr>
            </w:pPr>
            <w:r w:rsidRPr="00711397">
              <w:rPr>
                <w:color w:val="4A442A" w:themeColor="background2" w:themeShade="40"/>
                <w:sz w:val="16"/>
                <w:szCs w:val="16"/>
              </w:rPr>
              <w:t>art. 104 ust. 1 pkt 1–5 w związku z art. 94 ust. 8 ustawy z dnia 3 lipca 2002 r. – Prawo lotnicze (Dz. U. z 2019 r. poz. 1580 i 1495)</w:t>
            </w:r>
          </w:p>
        </w:tc>
        <w:tc>
          <w:tcPr>
            <w:tcW w:w="3584" w:type="dxa"/>
          </w:tcPr>
          <w:p w:rsidR="00FE3439" w:rsidRPr="00711397" w:rsidRDefault="00BB73F3">
            <w:pPr>
              <w:rPr>
                <w:color w:val="4A442A" w:themeColor="background2" w:themeShade="40"/>
                <w:sz w:val="16"/>
                <w:szCs w:val="16"/>
              </w:rPr>
            </w:pPr>
            <w:r w:rsidRPr="00711397">
              <w:rPr>
                <w:color w:val="4A442A" w:themeColor="background2" w:themeShade="40"/>
                <w:sz w:val="16"/>
                <w:szCs w:val="16"/>
              </w:rPr>
              <w:t>Projektowana zmiana rozporządzenia Ministra Transportu, Budownictwa i Gospodarki Morskiej z dnia 2 września 2013 r. w sprawie licencjonowania personelu lotniczego (Dz. U. z 2018 r. poz. 839 i 1886) ma na celu zapewnienie zgodności przepisów prawa krajowego z przepisami prawa Unii Europejskiej w zakresie dotyczącym licencji mechanika lotniczego obsługi technicznej oraz uprawnień wpisywanych do tej licencji, w związku z wejściem życie rozporządzenia Komisji (UE) 2018/1142 z dnia 14 sierpnia 2018 r. zmieniającego rozporządzenie (UE) nr 1321/2014 w odniesieniu do wprowadzania niektórych kategorii licencji na obsługę techniczną statku powietrznego, zmiany procedury zatwierdzania podzespołów od dostawców zewnętrznych i zmiany przywilejów organizacji szkoleniowych w zakresie obsługi technicznej (Dz. Urz. UE L 207 z 16.08.2018, str. 2).</w:t>
            </w:r>
          </w:p>
        </w:tc>
        <w:tc>
          <w:tcPr>
            <w:tcW w:w="0" w:type="auto"/>
          </w:tcPr>
          <w:p w:rsidR="00FE3439" w:rsidRPr="00711397" w:rsidRDefault="00FE3439">
            <w:pPr>
              <w:rPr>
                <w:color w:val="4A442A" w:themeColor="background2" w:themeShade="40"/>
                <w:sz w:val="16"/>
                <w:szCs w:val="16"/>
              </w:rPr>
            </w:pPr>
          </w:p>
          <w:p w:rsidR="00BB73F3" w:rsidRPr="00711397" w:rsidRDefault="00BB73F3" w:rsidP="00BB73F3">
            <w:pPr>
              <w:rPr>
                <w:b/>
                <w:color w:val="4A442A" w:themeColor="background2" w:themeShade="40"/>
                <w:sz w:val="16"/>
                <w:szCs w:val="16"/>
              </w:rPr>
            </w:pPr>
            <w:r w:rsidRPr="00711397">
              <w:rPr>
                <w:b/>
                <w:color w:val="4A442A" w:themeColor="background2" w:themeShade="40"/>
                <w:sz w:val="16"/>
                <w:szCs w:val="16"/>
              </w:rPr>
              <w:t>Marlena Jantoń</w:t>
            </w:r>
          </w:p>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specjalista w Departamencie Lotnictwa</w:t>
            </w:r>
          </w:p>
        </w:tc>
        <w:tc>
          <w:tcPr>
            <w:tcW w:w="1268" w:type="dxa"/>
          </w:tcPr>
          <w:p w:rsidR="00FE3439" w:rsidRPr="00711397" w:rsidRDefault="00FE3439">
            <w:pPr>
              <w:rPr>
                <w:b/>
                <w:color w:val="4A442A" w:themeColor="background2" w:themeShade="40"/>
                <w:sz w:val="16"/>
                <w:szCs w:val="16"/>
              </w:rPr>
            </w:pPr>
          </w:p>
          <w:p w:rsidR="00FD3D36" w:rsidRPr="00711397" w:rsidRDefault="00FD3D36" w:rsidP="00FD3D36">
            <w:pPr>
              <w:rPr>
                <w:b/>
                <w:color w:val="4A442A" w:themeColor="background2" w:themeShade="40"/>
                <w:sz w:val="16"/>
                <w:szCs w:val="16"/>
              </w:rPr>
            </w:pPr>
            <w:r w:rsidRPr="00711397">
              <w:rPr>
                <w:b/>
                <w:color w:val="4A442A" w:themeColor="background2" w:themeShade="40"/>
                <w:sz w:val="16"/>
                <w:szCs w:val="16"/>
              </w:rPr>
              <w:t xml:space="preserve">Marcin Horała </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sekretarz stanu</w:t>
            </w:r>
          </w:p>
        </w:tc>
        <w:tc>
          <w:tcPr>
            <w:tcW w:w="1700" w:type="dxa"/>
          </w:tcPr>
          <w:p w:rsidR="00FE3439" w:rsidRPr="00711397" w:rsidRDefault="00FE3439">
            <w:pPr>
              <w:rPr>
                <w:color w:val="4A442A" w:themeColor="background2" w:themeShade="40"/>
                <w:sz w:val="16"/>
                <w:szCs w:val="16"/>
              </w:rPr>
            </w:pPr>
          </w:p>
          <w:p w:rsidR="00FD3D36" w:rsidRPr="00711397" w:rsidRDefault="00FD3D36">
            <w:pPr>
              <w:rPr>
                <w:color w:val="4A442A" w:themeColor="background2" w:themeShade="40"/>
                <w:sz w:val="16"/>
                <w:szCs w:val="16"/>
              </w:rPr>
            </w:pPr>
            <w:r w:rsidRPr="00711397">
              <w:rPr>
                <w:color w:val="4A442A" w:themeColor="background2" w:themeShade="40"/>
                <w:sz w:val="16"/>
                <w:szCs w:val="16"/>
              </w:rPr>
              <w:t>IV kwartał 2020 r.</w:t>
            </w:r>
          </w:p>
        </w:tc>
        <w:tc>
          <w:tcPr>
            <w:tcW w:w="1672" w:type="dxa"/>
          </w:tcPr>
          <w:p w:rsidR="00FE3439" w:rsidRPr="006F1411" w:rsidRDefault="00FE3439">
            <w:pPr>
              <w:rPr>
                <w:color w:val="808080" w:themeColor="background1" w:themeShade="80"/>
                <w:sz w:val="16"/>
                <w:szCs w:val="16"/>
              </w:rPr>
            </w:pPr>
          </w:p>
        </w:tc>
        <w:tc>
          <w:tcPr>
            <w:tcW w:w="2297" w:type="dxa"/>
          </w:tcPr>
          <w:p w:rsidR="00FE3439" w:rsidRPr="006F1411" w:rsidRDefault="006F1411">
            <w:pPr>
              <w:rPr>
                <w:b/>
                <w:color w:val="002060"/>
                <w:sz w:val="16"/>
                <w:szCs w:val="16"/>
              </w:rPr>
            </w:pPr>
            <w:r w:rsidRPr="006F1411">
              <w:rPr>
                <w:b/>
                <w:color w:val="002060"/>
                <w:sz w:val="16"/>
                <w:szCs w:val="16"/>
              </w:rPr>
              <w:t>Rozporządzenie Ministra Infrastruktury z dnia 11 grudnia 2020 r. zmieniające rozporządzenie w sprawie licencjonowania personelu lotniczego</w:t>
            </w:r>
          </w:p>
          <w:p w:rsidR="004100C0" w:rsidRDefault="004100C0">
            <w:pPr>
              <w:rPr>
                <w:b/>
                <w:color w:val="002060"/>
                <w:sz w:val="16"/>
                <w:szCs w:val="16"/>
              </w:rPr>
            </w:pPr>
          </w:p>
          <w:p w:rsidR="006F1411" w:rsidRPr="00D965AF" w:rsidRDefault="006F1411">
            <w:pPr>
              <w:rPr>
                <w:color w:val="002060"/>
                <w:sz w:val="16"/>
                <w:szCs w:val="16"/>
              </w:rPr>
            </w:pPr>
            <w:r w:rsidRPr="006F1411">
              <w:rPr>
                <w:b/>
                <w:color w:val="002060"/>
                <w:sz w:val="16"/>
                <w:szCs w:val="16"/>
              </w:rPr>
              <w:t>Dz. U. 2020 r., poz. 2356</w:t>
            </w:r>
          </w:p>
        </w:tc>
        <w:tc>
          <w:tcPr>
            <w:tcW w:w="2097" w:type="dxa"/>
          </w:tcPr>
          <w:p w:rsidR="00FE3439" w:rsidRDefault="00FE3439">
            <w:pPr>
              <w:rPr>
                <w:color w:val="002060"/>
                <w:sz w:val="16"/>
                <w:szCs w:val="16"/>
              </w:rPr>
            </w:pPr>
          </w:p>
          <w:p w:rsidR="00FD3D36" w:rsidRPr="00D965AF" w:rsidRDefault="00FD3D36">
            <w:pPr>
              <w:rPr>
                <w:color w:val="002060"/>
                <w:sz w:val="16"/>
                <w:szCs w:val="16"/>
              </w:rPr>
            </w:pPr>
            <w:r w:rsidRPr="006F1411">
              <w:rPr>
                <w:color w:val="808080" w:themeColor="background1" w:themeShade="80"/>
                <w:sz w:val="16"/>
                <w:szCs w:val="16"/>
              </w:rPr>
              <w:t>Przeniesiony z WPLM poprzedniej kadencji poz. 289</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 xml:space="preserve">Rozporządzenie Ministra Infrastruktury w sprawie badań lotniczo-lekarskich </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 xml:space="preserve"> </w:t>
            </w:r>
          </w:p>
          <w:p w:rsidR="00FE3439" w:rsidRPr="00711397" w:rsidRDefault="00FD3D36" w:rsidP="00FD3D36">
            <w:pPr>
              <w:rPr>
                <w:color w:val="4A442A" w:themeColor="background2" w:themeShade="40"/>
                <w:sz w:val="16"/>
                <w:szCs w:val="16"/>
              </w:rPr>
            </w:pPr>
            <w:r w:rsidRPr="00711397">
              <w:rPr>
                <w:color w:val="4A442A" w:themeColor="background2" w:themeShade="40"/>
                <w:sz w:val="16"/>
                <w:szCs w:val="16"/>
              </w:rPr>
              <w:t>art. 112 ust. 1 ustawy z dnia 3 lipca 2002 r. – Prawo lotnicze (Dz. U. z 2019 r. poz. 1580 i 1495)</w:t>
            </w:r>
          </w:p>
        </w:tc>
        <w:tc>
          <w:tcPr>
            <w:tcW w:w="3584" w:type="dxa"/>
          </w:tcPr>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Wydanie rozporządzenia jest konieczne ze względu na zmianę upoważnienia określonego w art. 112 ust. 1 ustawy z dnia 3 lipca 2002 r. – Prawo lotnicze w wyniku wejścia w życie ustawy z dnia 14 grudnia 2018 r. o zmianie ustawy – Prawo lotnicze oraz niektórych innych ustaw (Dz. U. z 2019 r. poz. 235). Projektowane rozporządzenie określi:</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1) sposób przeprowadzania badań lotniczo-lekarskich kandydatów na członków personelu lotniczego i członków personelu lotniczego oraz kandydatów na członków personelu pokładowego i członków personelu pokładowego;</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lastRenderedPageBreak/>
              <w:t>2) warunki i tryb:</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a) wydawania i przechowywania orzeczeń lotniczo-lekarskich,</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b) kontroli przeprowadzania badań lotniczo-lekarskich i orzekania, a także sposobu dokumentowania tych kontroli;</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3) częstotliwość przeprowadzania badań lotniczo-lekarskich;</w:t>
            </w:r>
          </w:p>
          <w:p w:rsidR="00FE3439" w:rsidRPr="00711397" w:rsidRDefault="00FD3D36" w:rsidP="00FD3D36">
            <w:pPr>
              <w:rPr>
                <w:color w:val="4A442A" w:themeColor="background2" w:themeShade="40"/>
                <w:sz w:val="16"/>
                <w:szCs w:val="16"/>
              </w:rPr>
            </w:pPr>
            <w:r w:rsidRPr="00711397">
              <w:rPr>
                <w:color w:val="4A442A" w:themeColor="background2" w:themeShade="40"/>
                <w:sz w:val="16"/>
                <w:szCs w:val="16"/>
              </w:rPr>
              <w:t>4) sposób postępowania z dokumentacją medyczną badań lotniczo-lekarskich oraz wzory stosowanych dokumentów.</w:t>
            </w:r>
          </w:p>
        </w:tc>
        <w:tc>
          <w:tcPr>
            <w:tcW w:w="0" w:type="auto"/>
          </w:tcPr>
          <w:p w:rsidR="00FE3439" w:rsidRPr="00711397" w:rsidRDefault="00FE3439">
            <w:pPr>
              <w:rPr>
                <w:color w:val="4A442A" w:themeColor="background2" w:themeShade="40"/>
                <w:sz w:val="16"/>
                <w:szCs w:val="16"/>
              </w:rPr>
            </w:pPr>
          </w:p>
          <w:p w:rsidR="00FD3D36" w:rsidRPr="00711397" w:rsidRDefault="00FD3D36" w:rsidP="00FD3D36">
            <w:pPr>
              <w:rPr>
                <w:b/>
                <w:color w:val="4A442A" w:themeColor="background2" w:themeShade="40"/>
                <w:sz w:val="16"/>
                <w:szCs w:val="16"/>
              </w:rPr>
            </w:pPr>
            <w:r w:rsidRPr="00711397">
              <w:rPr>
                <w:b/>
                <w:color w:val="4A442A" w:themeColor="background2" w:themeShade="40"/>
                <w:sz w:val="16"/>
                <w:szCs w:val="16"/>
              </w:rPr>
              <w:t>Marlena Jantoń</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specjalista w Departamencie Lotnictwa</w:t>
            </w:r>
          </w:p>
        </w:tc>
        <w:tc>
          <w:tcPr>
            <w:tcW w:w="1268" w:type="dxa"/>
          </w:tcPr>
          <w:p w:rsidR="00FE3439" w:rsidRPr="00711397" w:rsidRDefault="00FE3439">
            <w:pPr>
              <w:rPr>
                <w:color w:val="4A442A" w:themeColor="background2" w:themeShade="40"/>
                <w:sz w:val="16"/>
                <w:szCs w:val="16"/>
              </w:rPr>
            </w:pPr>
          </w:p>
          <w:p w:rsidR="00FD3D36" w:rsidRPr="00711397" w:rsidRDefault="00FD3D36" w:rsidP="00FD3D36">
            <w:pPr>
              <w:rPr>
                <w:b/>
                <w:color w:val="4A442A" w:themeColor="background2" w:themeShade="40"/>
                <w:sz w:val="16"/>
                <w:szCs w:val="16"/>
              </w:rPr>
            </w:pPr>
            <w:r w:rsidRPr="00711397">
              <w:rPr>
                <w:b/>
                <w:color w:val="4A442A" w:themeColor="background2" w:themeShade="40"/>
                <w:sz w:val="16"/>
                <w:szCs w:val="16"/>
              </w:rPr>
              <w:t xml:space="preserve">Marcin Horała </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sekretarz stanu</w:t>
            </w:r>
          </w:p>
        </w:tc>
        <w:tc>
          <w:tcPr>
            <w:tcW w:w="1700" w:type="dxa"/>
          </w:tcPr>
          <w:p w:rsidR="00FE3439" w:rsidRPr="00711397" w:rsidRDefault="00FE3439">
            <w:pPr>
              <w:rPr>
                <w:color w:val="4A442A" w:themeColor="background2" w:themeShade="40"/>
                <w:sz w:val="16"/>
                <w:szCs w:val="16"/>
              </w:rPr>
            </w:pPr>
          </w:p>
          <w:p w:rsidR="008D0091" w:rsidRPr="00711397" w:rsidRDefault="008D0091">
            <w:pPr>
              <w:rPr>
                <w:color w:val="4A442A" w:themeColor="background2" w:themeShade="40"/>
                <w:sz w:val="16"/>
                <w:szCs w:val="16"/>
              </w:rPr>
            </w:pPr>
            <w:r w:rsidRPr="00711397">
              <w:rPr>
                <w:color w:val="4A442A" w:themeColor="background2" w:themeShade="40"/>
                <w:sz w:val="16"/>
                <w:szCs w:val="16"/>
              </w:rPr>
              <w:t>III kwartał 2020 r.</w:t>
            </w:r>
          </w:p>
        </w:tc>
        <w:tc>
          <w:tcPr>
            <w:tcW w:w="1672" w:type="dxa"/>
          </w:tcPr>
          <w:p w:rsidR="00FE3439" w:rsidRPr="00482C47" w:rsidRDefault="00FE3439">
            <w:pPr>
              <w:rPr>
                <w:color w:val="808080" w:themeColor="background1" w:themeShade="80"/>
                <w:sz w:val="16"/>
                <w:szCs w:val="16"/>
              </w:rPr>
            </w:pPr>
          </w:p>
        </w:tc>
        <w:tc>
          <w:tcPr>
            <w:tcW w:w="2297" w:type="dxa"/>
          </w:tcPr>
          <w:p w:rsidR="001A64D1" w:rsidRPr="00CF2809" w:rsidRDefault="001A64D1" w:rsidP="001A64D1">
            <w:pPr>
              <w:rPr>
                <w:b/>
                <w:color w:val="002060"/>
                <w:sz w:val="16"/>
                <w:szCs w:val="16"/>
              </w:rPr>
            </w:pPr>
            <w:r w:rsidRPr="00CF2809">
              <w:rPr>
                <w:b/>
                <w:color w:val="002060"/>
                <w:sz w:val="16"/>
                <w:szCs w:val="16"/>
              </w:rPr>
              <w:t>Rozporządzenie Ministra Infrastruktury z dnia 17 czerwca 2020 r. w sprawie badań lotniczo-lekarskich</w:t>
            </w:r>
          </w:p>
          <w:p w:rsidR="001A64D1" w:rsidRPr="00CF2809" w:rsidRDefault="001A64D1" w:rsidP="001A64D1">
            <w:pPr>
              <w:rPr>
                <w:b/>
                <w:color w:val="002060"/>
                <w:sz w:val="16"/>
                <w:szCs w:val="16"/>
              </w:rPr>
            </w:pPr>
          </w:p>
          <w:p w:rsidR="00FE3439" w:rsidRPr="00D965AF" w:rsidRDefault="001A64D1" w:rsidP="001A64D1">
            <w:pPr>
              <w:rPr>
                <w:color w:val="002060"/>
                <w:sz w:val="16"/>
                <w:szCs w:val="16"/>
              </w:rPr>
            </w:pPr>
            <w:r w:rsidRPr="00CF2809">
              <w:rPr>
                <w:b/>
                <w:color w:val="002060"/>
                <w:sz w:val="16"/>
                <w:szCs w:val="16"/>
              </w:rPr>
              <w:t>Dz.U. z 2020 r. poz. 1168</w:t>
            </w:r>
          </w:p>
        </w:tc>
        <w:tc>
          <w:tcPr>
            <w:tcW w:w="2097" w:type="dxa"/>
          </w:tcPr>
          <w:p w:rsidR="008D0091" w:rsidRPr="00482C47" w:rsidRDefault="008D0091">
            <w:pPr>
              <w:rPr>
                <w:color w:val="808080" w:themeColor="background1" w:themeShade="80"/>
                <w:sz w:val="16"/>
                <w:szCs w:val="16"/>
              </w:rPr>
            </w:pPr>
            <w:r w:rsidRPr="00482C47">
              <w:rPr>
                <w:color w:val="808080" w:themeColor="background1" w:themeShade="80"/>
                <w:sz w:val="16"/>
                <w:szCs w:val="16"/>
              </w:rPr>
              <w:t>Przeniesiony z WPLM poprzedniej kadencji poz. 308</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F24204" w:rsidRPr="002F2952" w:rsidRDefault="00F24204" w:rsidP="00F24204">
            <w:pPr>
              <w:rPr>
                <w:color w:val="4A442A" w:themeColor="background2" w:themeShade="40"/>
                <w:sz w:val="16"/>
                <w:szCs w:val="16"/>
              </w:rPr>
            </w:pPr>
            <w:r w:rsidRPr="002F2952">
              <w:rPr>
                <w:color w:val="4A442A" w:themeColor="background2" w:themeShade="40"/>
                <w:sz w:val="16"/>
                <w:szCs w:val="16"/>
              </w:rPr>
              <w:t xml:space="preserve">Rozporządzenie Ministra Infrastruktury zmieniające rozporządzenie w sprawie ograniczeń lotów na czas nie dłuższy niż 3 miesiące </w:t>
            </w:r>
          </w:p>
          <w:p w:rsidR="00F24204" w:rsidRPr="002F2952" w:rsidRDefault="00F24204" w:rsidP="00F24204">
            <w:pPr>
              <w:rPr>
                <w:color w:val="4A442A" w:themeColor="background2" w:themeShade="40"/>
                <w:sz w:val="16"/>
                <w:szCs w:val="16"/>
              </w:rPr>
            </w:pPr>
          </w:p>
          <w:p w:rsidR="00FE3439" w:rsidRPr="002F2952" w:rsidRDefault="00F24204" w:rsidP="00F24204">
            <w:pPr>
              <w:rPr>
                <w:color w:val="4A442A" w:themeColor="background2" w:themeShade="40"/>
                <w:sz w:val="16"/>
                <w:szCs w:val="16"/>
              </w:rPr>
            </w:pPr>
            <w:r w:rsidRPr="002F2952">
              <w:rPr>
                <w:color w:val="4A442A" w:themeColor="background2" w:themeShade="40"/>
                <w:sz w:val="16"/>
                <w:szCs w:val="16"/>
              </w:rPr>
              <w:t>art. 119 ust. 4 pkt 2 ustawy z dnia 3 lipca 2002 r. – Prawo lotnicze (Dz. U. z 2019 r. poz. 1580 i 1495)</w:t>
            </w:r>
          </w:p>
        </w:tc>
        <w:tc>
          <w:tcPr>
            <w:tcW w:w="3584" w:type="dxa"/>
          </w:tcPr>
          <w:p w:rsidR="00FE3439" w:rsidRPr="002F2952" w:rsidRDefault="00F24204">
            <w:pPr>
              <w:rPr>
                <w:color w:val="4A442A" w:themeColor="background2" w:themeShade="40"/>
                <w:sz w:val="16"/>
                <w:szCs w:val="16"/>
              </w:rPr>
            </w:pPr>
            <w:r w:rsidRPr="002F2952">
              <w:rPr>
                <w:color w:val="4A442A" w:themeColor="background2" w:themeShade="40"/>
                <w:sz w:val="16"/>
                <w:szCs w:val="16"/>
              </w:rPr>
              <w:t>Zmiana obowiązującego rozporządzenia Ministra Infrastruktury z dnia 18 stycznia 2019 r. w sprawie ograniczeń lotów na czas nie dłuższy niż 3 miesiące (Dz. U. poz. 618) jest konieczna w celu uwzględnienia Centralnego Biura Antykorupcyjnego (CBA) w katalogu podmiotów uprawnionych do wnioskowania o wyznaczenie strefy czasowo rezerwowanej oraz strefy czasowo wydzielonej, na potrzeby działań lub czynności o szczególnym znaczeniu operacyjnym lub rozpoznawczym prowadzonych w celu realizacji ustawowych zadań CBA. Dla realizacji powyższego celu planowana jest zmiana § 4 ust. 1 pkt 2 oraz § 7 ust. 1 pkt 2 obowiązującego rozporządzenia, polegająca na dodaniu do katalogu podmiotów wymienionych w tych przepisach odpowiednio CBA oraz Szefa CBA.</w:t>
            </w:r>
          </w:p>
        </w:tc>
        <w:tc>
          <w:tcPr>
            <w:tcW w:w="0" w:type="auto"/>
          </w:tcPr>
          <w:p w:rsidR="00F24204" w:rsidRPr="002F2952" w:rsidRDefault="00F24204">
            <w:pPr>
              <w:rPr>
                <w:b/>
                <w:color w:val="4A442A" w:themeColor="background2" w:themeShade="40"/>
                <w:sz w:val="16"/>
                <w:szCs w:val="16"/>
              </w:rPr>
            </w:pPr>
          </w:p>
          <w:p w:rsidR="00FE3439" w:rsidRPr="002F2952" w:rsidRDefault="00FD3D36">
            <w:pPr>
              <w:rPr>
                <w:color w:val="4A442A" w:themeColor="background2" w:themeShade="40"/>
                <w:sz w:val="16"/>
                <w:szCs w:val="16"/>
              </w:rPr>
            </w:pPr>
            <w:r w:rsidRPr="002F2952">
              <w:rPr>
                <w:b/>
                <w:color w:val="4A442A" w:themeColor="background2" w:themeShade="40"/>
                <w:sz w:val="16"/>
                <w:szCs w:val="16"/>
              </w:rPr>
              <w:t>Michał Pietrowski</w:t>
            </w:r>
            <w:r w:rsidRPr="002F2952">
              <w:rPr>
                <w:color w:val="4A442A" w:themeColor="background2" w:themeShade="40"/>
                <w:sz w:val="16"/>
                <w:szCs w:val="16"/>
              </w:rPr>
              <w:t xml:space="preserve"> główny specjalista w Departamencie Lotnictwa</w:t>
            </w:r>
          </w:p>
        </w:tc>
        <w:tc>
          <w:tcPr>
            <w:tcW w:w="1268" w:type="dxa"/>
          </w:tcPr>
          <w:p w:rsidR="00FE3439" w:rsidRPr="002F2952" w:rsidRDefault="00FE3439">
            <w:pPr>
              <w:rPr>
                <w:color w:val="4A442A" w:themeColor="background2" w:themeShade="40"/>
                <w:sz w:val="16"/>
                <w:szCs w:val="16"/>
              </w:rPr>
            </w:pPr>
          </w:p>
          <w:p w:rsidR="00F24204" w:rsidRPr="002F2952" w:rsidRDefault="00F24204" w:rsidP="00F24204">
            <w:pPr>
              <w:rPr>
                <w:b/>
                <w:color w:val="4A442A" w:themeColor="background2" w:themeShade="40"/>
                <w:sz w:val="16"/>
                <w:szCs w:val="16"/>
              </w:rPr>
            </w:pPr>
            <w:r w:rsidRPr="002F2952">
              <w:rPr>
                <w:b/>
                <w:color w:val="4A442A" w:themeColor="background2" w:themeShade="40"/>
                <w:sz w:val="16"/>
                <w:szCs w:val="16"/>
              </w:rPr>
              <w:t xml:space="preserve">Marcin Horała </w:t>
            </w:r>
          </w:p>
          <w:p w:rsidR="00F24204" w:rsidRPr="002F2952" w:rsidRDefault="00F24204" w:rsidP="00F24204">
            <w:pPr>
              <w:rPr>
                <w:color w:val="4A442A" w:themeColor="background2" w:themeShade="40"/>
                <w:sz w:val="16"/>
                <w:szCs w:val="16"/>
              </w:rPr>
            </w:pPr>
            <w:r w:rsidRPr="002F2952">
              <w:rPr>
                <w:color w:val="4A442A" w:themeColor="background2" w:themeShade="40"/>
                <w:sz w:val="16"/>
                <w:szCs w:val="16"/>
              </w:rPr>
              <w:t>sekretarz stanu</w:t>
            </w:r>
          </w:p>
        </w:tc>
        <w:tc>
          <w:tcPr>
            <w:tcW w:w="1700" w:type="dxa"/>
          </w:tcPr>
          <w:p w:rsidR="00FE3439" w:rsidRPr="002F2952" w:rsidRDefault="00FE3439">
            <w:pPr>
              <w:rPr>
                <w:color w:val="4A442A" w:themeColor="background2" w:themeShade="40"/>
                <w:sz w:val="16"/>
                <w:szCs w:val="16"/>
              </w:rPr>
            </w:pPr>
          </w:p>
          <w:p w:rsidR="00F24204" w:rsidRPr="002F2952" w:rsidRDefault="00F24204">
            <w:pPr>
              <w:rPr>
                <w:color w:val="4A442A" w:themeColor="background2" w:themeShade="40"/>
                <w:sz w:val="16"/>
                <w:szCs w:val="16"/>
              </w:rPr>
            </w:pPr>
            <w:r w:rsidRPr="002F2952">
              <w:rPr>
                <w:color w:val="4A442A" w:themeColor="background2" w:themeShade="40"/>
                <w:sz w:val="16"/>
                <w:szCs w:val="16"/>
              </w:rPr>
              <w:t>II kwartał 2020 r.</w:t>
            </w:r>
          </w:p>
        </w:tc>
        <w:tc>
          <w:tcPr>
            <w:tcW w:w="1672" w:type="dxa"/>
          </w:tcPr>
          <w:p w:rsidR="00FE3439" w:rsidRPr="00D965AF" w:rsidRDefault="00FE3439">
            <w:pPr>
              <w:rPr>
                <w:color w:val="002060"/>
                <w:sz w:val="16"/>
                <w:szCs w:val="16"/>
              </w:rPr>
            </w:pPr>
          </w:p>
        </w:tc>
        <w:tc>
          <w:tcPr>
            <w:tcW w:w="2297" w:type="dxa"/>
          </w:tcPr>
          <w:p w:rsidR="00595BF2" w:rsidRPr="00AF7398" w:rsidRDefault="00595BF2" w:rsidP="00595BF2">
            <w:pPr>
              <w:rPr>
                <w:b/>
                <w:color w:val="002060"/>
                <w:sz w:val="16"/>
                <w:szCs w:val="16"/>
              </w:rPr>
            </w:pPr>
            <w:r w:rsidRPr="00AF7398">
              <w:rPr>
                <w:b/>
                <w:color w:val="002060"/>
                <w:sz w:val="16"/>
                <w:szCs w:val="16"/>
              </w:rPr>
              <w:t>Rozporządzenie Ministra Infrastruktury z dnia 24 lutego 2020 r. zmieniające rozporządzenie w sprawie ograniczeń lotów na czas nie dłuższy niż 3 miesiące</w:t>
            </w:r>
          </w:p>
          <w:p w:rsidR="00595BF2" w:rsidRPr="00AF7398" w:rsidRDefault="00595BF2" w:rsidP="00595BF2">
            <w:pPr>
              <w:rPr>
                <w:b/>
                <w:color w:val="002060"/>
                <w:sz w:val="16"/>
                <w:szCs w:val="16"/>
              </w:rPr>
            </w:pPr>
          </w:p>
          <w:p w:rsidR="00FE3439" w:rsidRPr="00D965AF" w:rsidRDefault="00595BF2" w:rsidP="00595BF2">
            <w:pPr>
              <w:rPr>
                <w:color w:val="002060"/>
                <w:sz w:val="16"/>
                <w:szCs w:val="16"/>
              </w:rPr>
            </w:pPr>
            <w:r w:rsidRPr="00AF7398">
              <w:rPr>
                <w:b/>
                <w:color w:val="002060"/>
                <w:sz w:val="16"/>
                <w:szCs w:val="16"/>
              </w:rPr>
              <w:t>Dz.U. z 2020 r. poz. 355</w:t>
            </w:r>
          </w:p>
        </w:tc>
        <w:tc>
          <w:tcPr>
            <w:tcW w:w="2097" w:type="dxa"/>
          </w:tcPr>
          <w:p w:rsidR="00FE3439" w:rsidRPr="0050246A" w:rsidRDefault="00FE3439">
            <w:pPr>
              <w:rPr>
                <w:color w:val="808080" w:themeColor="background1" w:themeShade="80"/>
                <w:sz w:val="16"/>
                <w:szCs w:val="16"/>
              </w:rPr>
            </w:pPr>
          </w:p>
          <w:p w:rsidR="00F24204" w:rsidRPr="0050246A" w:rsidRDefault="00F24204">
            <w:pPr>
              <w:rPr>
                <w:color w:val="808080" w:themeColor="background1" w:themeShade="80"/>
                <w:sz w:val="16"/>
                <w:szCs w:val="16"/>
              </w:rPr>
            </w:pPr>
            <w:r w:rsidRPr="0050246A">
              <w:rPr>
                <w:color w:val="808080" w:themeColor="background1" w:themeShade="80"/>
                <w:sz w:val="16"/>
                <w:szCs w:val="16"/>
              </w:rPr>
              <w:t>Przeniesiony z WPLM poprzedniej kadencji poz. 319</w:t>
            </w:r>
          </w:p>
        </w:tc>
      </w:tr>
      <w:tr w:rsidR="00FE3439" w:rsidRPr="00D965AF" w:rsidTr="009C589B">
        <w:trPr>
          <w:trHeight w:val="289"/>
        </w:trPr>
        <w:tc>
          <w:tcPr>
            <w:tcW w:w="425" w:type="dxa"/>
          </w:tcPr>
          <w:p w:rsidR="00FE3439" w:rsidRPr="00E4046F" w:rsidRDefault="00FE3439" w:rsidP="00186052">
            <w:pPr>
              <w:pStyle w:val="Akapitzlist"/>
              <w:numPr>
                <w:ilvl w:val="0"/>
                <w:numId w:val="7"/>
              </w:numPr>
              <w:ind w:left="0" w:firstLine="0"/>
              <w:rPr>
                <w:color w:val="808080" w:themeColor="background1" w:themeShade="80"/>
                <w:sz w:val="16"/>
                <w:szCs w:val="16"/>
              </w:rPr>
            </w:pPr>
          </w:p>
        </w:tc>
        <w:tc>
          <w:tcPr>
            <w:tcW w:w="1690" w:type="dxa"/>
          </w:tcPr>
          <w:p w:rsidR="00B76964" w:rsidRPr="002F2952" w:rsidRDefault="00B76964" w:rsidP="00B76964">
            <w:pPr>
              <w:rPr>
                <w:color w:val="4A442A" w:themeColor="background2" w:themeShade="40"/>
                <w:sz w:val="16"/>
                <w:szCs w:val="16"/>
              </w:rPr>
            </w:pPr>
            <w:r w:rsidRPr="002F2952">
              <w:rPr>
                <w:color w:val="4A442A" w:themeColor="background2" w:themeShade="40"/>
                <w:sz w:val="16"/>
                <w:szCs w:val="16"/>
              </w:rPr>
              <w:t xml:space="preserve">Rozporządzenie Ministra Infrastruktury w sprawie sposobu i trybu rozliczania i dokumentowania kosztów związanych z zapewnieniem służb żeglugi powietrznej za loty zwolnione z opłat nawigacyjnych </w:t>
            </w:r>
          </w:p>
          <w:p w:rsidR="00B76964" w:rsidRPr="002F2952" w:rsidRDefault="00B76964" w:rsidP="00B76964">
            <w:pPr>
              <w:rPr>
                <w:color w:val="4A442A" w:themeColor="background2" w:themeShade="40"/>
                <w:sz w:val="16"/>
                <w:szCs w:val="16"/>
              </w:rPr>
            </w:pPr>
          </w:p>
          <w:p w:rsidR="00FE3439" w:rsidRPr="002F2952" w:rsidRDefault="00B76964" w:rsidP="00B76964">
            <w:pPr>
              <w:rPr>
                <w:color w:val="4A442A" w:themeColor="background2" w:themeShade="40"/>
                <w:sz w:val="16"/>
                <w:szCs w:val="16"/>
              </w:rPr>
            </w:pPr>
            <w:r w:rsidRPr="002F2952">
              <w:rPr>
                <w:color w:val="4A442A" w:themeColor="background2" w:themeShade="40"/>
                <w:sz w:val="16"/>
                <w:szCs w:val="16"/>
              </w:rPr>
              <w:t>art. 130 ust. 8 ustawy z dnia 3 lipca 2002 r. – Prawo lotnicze (Dz. U. z 2019 r. poz. 1580 i 1495)</w:t>
            </w:r>
          </w:p>
        </w:tc>
        <w:tc>
          <w:tcPr>
            <w:tcW w:w="3584" w:type="dxa"/>
          </w:tcPr>
          <w:p w:rsidR="00FE3439" w:rsidRPr="002F2952" w:rsidRDefault="00B76964">
            <w:pPr>
              <w:rPr>
                <w:color w:val="4A442A" w:themeColor="background2" w:themeShade="40"/>
                <w:sz w:val="16"/>
                <w:szCs w:val="16"/>
              </w:rPr>
            </w:pPr>
            <w:r w:rsidRPr="002F2952">
              <w:rPr>
                <w:color w:val="4A442A" w:themeColor="background2" w:themeShade="40"/>
                <w:sz w:val="16"/>
                <w:szCs w:val="16"/>
              </w:rPr>
              <w:t xml:space="preserve">Wydanie rozporządzenia, które zastąpi dotychczas obowiązujące rozporządzenie Ministra Transportu, Budownictwa i Gospodarki Morskiej z dnia 13 sierpnia 2013 r. w sprawie sposobu i trybu rozliczania i dokumentowania kosztów związanych z zapewnieniem służb żeglugi powietrznej za loty zwolnione z opłat nawigacyjnych (Dz. U. z 2018 r. poz. 1875), jest konieczne w związku z wejściem w życie rozporządzenia wykonawczego Komisji (UE) 2019/317 z dnia 11 lutego 2019 r. ustanawiającego system skuteczności działania i opłat w jednolitej europejskiej przestrzeni powietrznej oraz uchylającego rozporządzenia wykonawcze (UE) nr 390/2013 i (UE) nr 391/2013 (Dz. Urz. UE L 56 z 25.02.2019, str. 1) oraz zmianą art. 130 ustawy z dnia 3 lipca 2002 r. – Prawo lotnicze wynikającą z uchwalenia ustawy z dnia 14 grudnia 2018 r. o zmianie ustawy – Prawo lotnicze oraz niektórych innych ustaw (Dz. U. z 2019 r. poz. 235).Rozporządzenie określi sposób i tryb rozliczania oraz dokumentowania kosztów związanych z obsługą lotów zwolnionych z opłat </w:t>
            </w:r>
            <w:r w:rsidRPr="002F2952">
              <w:rPr>
                <w:color w:val="4A442A" w:themeColor="background2" w:themeShade="40"/>
                <w:sz w:val="16"/>
                <w:szCs w:val="16"/>
              </w:rPr>
              <w:lastRenderedPageBreak/>
              <w:t>nawigacyjnych określonych w art. 130 ust. 6 ustawy z dnia 3 lipca 2002 r. – Prawo lotnicze. W szczególności przedmiotowe rozporządzenie określi terminy, w których przekazywane będą środki na pokrycie tych kosztów i rodzaje dokumentów, w oparciu o które te środki będą przekazywane.</w:t>
            </w:r>
          </w:p>
        </w:tc>
        <w:tc>
          <w:tcPr>
            <w:tcW w:w="0" w:type="auto"/>
          </w:tcPr>
          <w:p w:rsidR="00FE3439" w:rsidRPr="002F2952" w:rsidRDefault="00FE3439">
            <w:pPr>
              <w:rPr>
                <w:color w:val="4A442A" w:themeColor="background2" w:themeShade="40"/>
                <w:sz w:val="16"/>
                <w:szCs w:val="16"/>
              </w:rPr>
            </w:pPr>
          </w:p>
          <w:p w:rsidR="00B76964" w:rsidRPr="002F2952" w:rsidRDefault="00B76964" w:rsidP="00B76964">
            <w:pPr>
              <w:rPr>
                <w:b/>
                <w:color w:val="4A442A" w:themeColor="background2" w:themeShade="40"/>
                <w:sz w:val="16"/>
                <w:szCs w:val="16"/>
              </w:rPr>
            </w:pPr>
            <w:r w:rsidRPr="002F2952">
              <w:rPr>
                <w:b/>
                <w:color w:val="4A442A" w:themeColor="background2" w:themeShade="40"/>
                <w:sz w:val="16"/>
                <w:szCs w:val="16"/>
              </w:rPr>
              <w:t>Marlena Jantoń</w:t>
            </w:r>
          </w:p>
          <w:p w:rsidR="00B76964" w:rsidRPr="002F2952" w:rsidRDefault="00B76964" w:rsidP="00B76964">
            <w:pPr>
              <w:rPr>
                <w:color w:val="4A442A" w:themeColor="background2" w:themeShade="40"/>
                <w:sz w:val="16"/>
                <w:szCs w:val="16"/>
              </w:rPr>
            </w:pPr>
            <w:r w:rsidRPr="002F2952">
              <w:rPr>
                <w:color w:val="4A442A" w:themeColor="background2" w:themeShade="40"/>
                <w:sz w:val="16"/>
                <w:szCs w:val="16"/>
              </w:rPr>
              <w:t>specjalista w Departamencie Lotnictwa</w:t>
            </w:r>
          </w:p>
        </w:tc>
        <w:tc>
          <w:tcPr>
            <w:tcW w:w="1268" w:type="dxa"/>
          </w:tcPr>
          <w:p w:rsidR="00FE3439" w:rsidRPr="002F2952" w:rsidRDefault="00FE3439">
            <w:pPr>
              <w:rPr>
                <w:color w:val="4A442A" w:themeColor="background2" w:themeShade="40"/>
                <w:sz w:val="16"/>
                <w:szCs w:val="16"/>
              </w:rPr>
            </w:pPr>
          </w:p>
          <w:p w:rsidR="00B76964" w:rsidRPr="002F2952" w:rsidRDefault="00B76964" w:rsidP="00B76964">
            <w:pPr>
              <w:rPr>
                <w:b/>
                <w:color w:val="4A442A" w:themeColor="background2" w:themeShade="40"/>
                <w:sz w:val="16"/>
                <w:szCs w:val="16"/>
              </w:rPr>
            </w:pPr>
            <w:r w:rsidRPr="002F2952">
              <w:rPr>
                <w:b/>
                <w:color w:val="4A442A" w:themeColor="background2" w:themeShade="40"/>
                <w:sz w:val="16"/>
                <w:szCs w:val="16"/>
              </w:rPr>
              <w:t xml:space="preserve">Marcin Horała </w:t>
            </w:r>
          </w:p>
          <w:p w:rsidR="00B76964" w:rsidRPr="002F2952" w:rsidRDefault="00B76964" w:rsidP="00B76964">
            <w:pPr>
              <w:rPr>
                <w:color w:val="4A442A" w:themeColor="background2" w:themeShade="40"/>
                <w:sz w:val="16"/>
                <w:szCs w:val="16"/>
              </w:rPr>
            </w:pPr>
            <w:r w:rsidRPr="002F2952">
              <w:rPr>
                <w:color w:val="4A442A" w:themeColor="background2" w:themeShade="40"/>
                <w:sz w:val="16"/>
                <w:szCs w:val="16"/>
              </w:rPr>
              <w:t>sekretarz stanu</w:t>
            </w:r>
          </w:p>
        </w:tc>
        <w:tc>
          <w:tcPr>
            <w:tcW w:w="1700" w:type="dxa"/>
          </w:tcPr>
          <w:p w:rsidR="00FE3439" w:rsidRPr="002F2952" w:rsidRDefault="00FE3439">
            <w:pPr>
              <w:rPr>
                <w:color w:val="4A442A" w:themeColor="background2" w:themeShade="40"/>
                <w:sz w:val="16"/>
                <w:szCs w:val="16"/>
              </w:rPr>
            </w:pPr>
          </w:p>
          <w:p w:rsidR="00B76964" w:rsidRPr="002F2952" w:rsidRDefault="00B76964">
            <w:pPr>
              <w:rPr>
                <w:color w:val="4A442A" w:themeColor="background2" w:themeShade="40"/>
                <w:sz w:val="16"/>
                <w:szCs w:val="16"/>
              </w:rPr>
            </w:pPr>
            <w:r w:rsidRPr="002F2952">
              <w:rPr>
                <w:color w:val="4A442A" w:themeColor="background2" w:themeShade="40"/>
                <w:sz w:val="16"/>
                <w:szCs w:val="16"/>
              </w:rPr>
              <w:t>IV kwartał 2020 r.</w:t>
            </w:r>
          </w:p>
        </w:tc>
        <w:tc>
          <w:tcPr>
            <w:tcW w:w="1672" w:type="dxa"/>
          </w:tcPr>
          <w:p w:rsidR="00FE3439" w:rsidRPr="00E4046F" w:rsidRDefault="00E4046F">
            <w:pPr>
              <w:rPr>
                <w:color w:val="808080" w:themeColor="background1" w:themeShade="80"/>
                <w:sz w:val="16"/>
                <w:szCs w:val="16"/>
              </w:rPr>
            </w:pPr>
            <w:r w:rsidRPr="00E4046F">
              <w:rPr>
                <w:color w:val="808080" w:themeColor="background1" w:themeShade="80"/>
                <w:sz w:val="16"/>
                <w:szCs w:val="16"/>
              </w:rPr>
              <w:t xml:space="preserve">W związku z podjęciem prac legislacyjnych w zakresie  nowelizacji ustawy z   dnia  3   lipca 2002 r.    –   Prawo lotnicze, mającej na celu zapewnianie stosowania rozporządzenia wykonawczego Komisji (UE) 2019/317 z dnia 11 lutego 2019 r. ustanawiającego system skuteczności działania i opłat w jednolitej  europejskiej przestrzeni powietrznej  oraz uchylającego </w:t>
            </w:r>
            <w:r w:rsidRPr="00E4046F">
              <w:rPr>
                <w:color w:val="808080" w:themeColor="background1" w:themeShade="80"/>
                <w:sz w:val="16"/>
                <w:szCs w:val="16"/>
              </w:rPr>
              <w:lastRenderedPageBreak/>
              <w:t>rozporządzenia wykonawcze (UE)  nr 390/2013 i   (UE)  nr 391/2013 (Dz. Urz. UE L 56 z 25.02.2019, str. 1), przewidującej zmianę art. 130 ww. ustawy, prowadzenie prac nad projektem rozporządzenia jest niecelowe.</w:t>
            </w:r>
          </w:p>
        </w:tc>
        <w:tc>
          <w:tcPr>
            <w:tcW w:w="2297" w:type="dxa"/>
          </w:tcPr>
          <w:p w:rsidR="00FE3439" w:rsidRPr="00E4046F" w:rsidRDefault="00FE3439">
            <w:pPr>
              <w:rPr>
                <w:color w:val="808080" w:themeColor="background1" w:themeShade="80"/>
                <w:sz w:val="16"/>
                <w:szCs w:val="16"/>
              </w:rPr>
            </w:pPr>
          </w:p>
        </w:tc>
        <w:tc>
          <w:tcPr>
            <w:tcW w:w="2097" w:type="dxa"/>
          </w:tcPr>
          <w:p w:rsidR="00FE3439" w:rsidRPr="00E4046F" w:rsidRDefault="00FE3439">
            <w:pPr>
              <w:rPr>
                <w:color w:val="808080" w:themeColor="background1" w:themeShade="80"/>
                <w:sz w:val="16"/>
                <w:szCs w:val="16"/>
              </w:rPr>
            </w:pPr>
          </w:p>
          <w:p w:rsidR="00B76964" w:rsidRPr="00E4046F" w:rsidRDefault="00E4046F" w:rsidP="00B76964">
            <w:pPr>
              <w:rPr>
                <w:color w:val="808080" w:themeColor="background1" w:themeShade="80"/>
                <w:sz w:val="16"/>
                <w:szCs w:val="16"/>
              </w:rPr>
            </w:pPr>
            <w:r>
              <w:rPr>
                <w:color w:val="808080" w:themeColor="background1" w:themeShade="80"/>
                <w:sz w:val="16"/>
                <w:szCs w:val="16"/>
              </w:rPr>
              <w:t>P</w:t>
            </w:r>
            <w:r w:rsidR="00B76964" w:rsidRPr="00E4046F">
              <w:rPr>
                <w:color w:val="808080" w:themeColor="background1" w:themeShade="80"/>
                <w:sz w:val="16"/>
                <w:szCs w:val="16"/>
              </w:rPr>
              <w:t>rzeniesiony z WPLM poprzedniej kadencji poz. 304</w:t>
            </w:r>
          </w:p>
          <w:p w:rsidR="00E4046F" w:rsidRPr="00E4046F" w:rsidRDefault="00E4046F" w:rsidP="00B76964">
            <w:pPr>
              <w:rPr>
                <w:color w:val="808080" w:themeColor="background1" w:themeShade="80"/>
                <w:sz w:val="16"/>
                <w:szCs w:val="16"/>
              </w:rPr>
            </w:pP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44537A" w:rsidRPr="00061DAB" w:rsidRDefault="0044537A" w:rsidP="0044537A">
            <w:pPr>
              <w:rPr>
                <w:color w:val="4A442A" w:themeColor="background2" w:themeShade="40"/>
                <w:sz w:val="16"/>
                <w:szCs w:val="16"/>
              </w:rPr>
            </w:pPr>
            <w:r w:rsidRPr="00061DAB">
              <w:rPr>
                <w:color w:val="4A442A" w:themeColor="background2" w:themeShade="40"/>
                <w:sz w:val="16"/>
                <w:szCs w:val="16"/>
              </w:rPr>
              <w:t xml:space="preserve">Rozporządzenie Ministra Infrastruktury w sprawie opłat nawigacyjnych </w:t>
            </w:r>
          </w:p>
          <w:p w:rsidR="0044537A" w:rsidRPr="00061DAB" w:rsidRDefault="0044537A" w:rsidP="0044537A">
            <w:pPr>
              <w:rPr>
                <w:color w:val="4A442A" w:themeColor="background2" w:themeShade="40"/>
                <w:sz w:val="16"/>
                <w:szCs w:val="16"/>
              </w:rPr>
            </w:pPr>
          </w:p>
          <w:p w:rsidR="00FE3439" w:rsidRPr="00061DAB" w:rsidRDefault="0044537A" w:rsidP="0044537A">
            <w:pPr>
              <w:rPr>
                <w:color w:val="4A442A" w:themeColor="background2" w:themeShade="40"/>
                <w:sz w:val="16"/>
                <w:szCs w:val="16"/>
              </w:rPr>
            </w:pPr>
            <w:r w:rsidRPr="00061DAB">
              <w:rPr>
                <w:color w:val="4A442A" w:themeColor="background2" w:themeShade="40"/>
                <w:sz w:val="16"/>
                <w:szCs w:val="16"/>
              </w:rPr>
              <w:t>art. 130g ustawy z dnia 3 lipca 2002 r. – Prawo lotnicze (Dz. U. z 2019 r. poz. 1580 i 1495)</w:t>
            </w:r>
          </w:p>
        </w:tc>
        <w:tc>
          <w:tcPr>
            <w:tcW w:w="3584" w:type="dxa"/>
          </w:tcPr>
          <w:p w:rsidR="00FE3439" w:rsidRPr="00061DAB" w:rsidRDefault="0044537A">
            <w:pPr>
              <w:rPr>
                <w:color w:val="4A442A" w:themeColor="background2" w:themeShade="40"/>
                <w:sz w:val="16"/>
                <w:szCs w:val="16"/>
              </w:rPr>
            </w:pPr>
            <w:r w:rsidRPr="00061DAB">
              <w:rPr>
                <w:color w:val="4A442A" w:themeColor="background2" w:themeShade="40"/>
                <w:sz w:val="16"/>
                <w:szCs w:val="16"/>
              </w:rPr>
              <w:t>Rozporządzenie ma na celu wykonanie upoważnienia ustawowego zawartego w art. 130g ustawy z dnia 3 lipca 2002 r. – Prawo lotnicze, dodanym ustawą z dnia 14 grudnia 2018 r. o zmianie ustawy ‒ Prawo lotnicze oraz niektórych innych ustaw (Dz. U. z 2019 r. poz. 235). Rozporządzenie określi strefy pobierania opłat trasowych, kryteria ustalania i sposób konsultacji stref pobierania opłat terminalowych, a także sposób konsultacji i ustalania stawek opłat terminalowych oraz procedurę przekazywania i zakres informacji niezbędnych do zatwierdzenia stawek opłat</w:t>
            </w:r>
          </w:p>
        </w:tc>
        <w:tc>
          <w:tcPr>
            <w:tcW w:w="0" w:type="auto"/>
          </w:tcPr>
          <w:p w:rsidR="00FE3439" w:rsidRPr="00061DAB" w:rsidRDefault="00FE3439">
            <w:pPr>
              <w:rPr>
                <w:color w:val="4A442A" w:themeColor="background2" w:themeShade="40"/>
                <w:sz w:val="16"/>
                <w:szCs w:val="16"/>
              </w:rPr>
            </w:pPr>
          </w:p>
          <w:p w:rsidR="0044537A" w:rsidRPr="00061DAB" w:rsidRDefault="0044537A" w:rsidP="0044537A">
            <w:pPr>
              <w:rPr>
                <w:b/>
                <w:color w:val="4A442A" w:themeColor="background2" w:themeShade="40"/>
                <w:sz w:val="16"/>
                <w:szCs w:val="16"/>
              </w:rPr>
            </w:pPr>
            <w:r w:rsidRPr="00061DAB">
              <w:rPr>
                <w:b/>
                <w:color w:val="4A442A" w:themeColor="background2" w:themeShade="40"/>
                <w:sz w:val="16"/>
                <w:szCs w:val="16"/>
              </w:rPr>
              <w:t>Marlena Jantoń</w:t>
            </w:r>
          </w:p>
          <w:p w:rsidR="0044537A" w:rsidRPr="00061DAB" w:rsidRDefault="0044537A" w:rsidP="0044537A">
            <w:pPr>
              <w:rPr>
                <w:color w:val="4A442A" w:themeColor="background2" w:themeShade="40"/>
                <w:sz w:val="16"/>
                <w:szCs w:val="16"/>
              </w:rPr>
            </w:pPr>
            <w:r w:rsidRPr="00061DAB">
              <w:rPr>
                <w:color w:val="4A442A" w:themeColor="background2" w:themeShade="40"/>
                <w:sz w:val="16"/>
                <w:szCs w:val="16"/>
              </w:rPr>
              <w:t>specjalista w Departamencie Lotnictwa</w:t>
            </w:r>
          </w:p>
        </w:tc>
        <w:tc>
          <w:tcPr>
            <w:tcW w:w="1268" w:type="dxa"/>
          </w:tcPr>
          <w:p w:rsidR="00FE3439" w:rsidRPr="00061DAB" w:rsidRDefault="00FE3439">
            <w:pPr>
              <w:rPr>
                <w:color w:val="4A442A" w:themeColor="background2" w:themeShade="40"/>
                <w:sz w:val="16"/>
                <w:szCs w:val="16"/>
              </w:rPr>
            </w:pPr>
          </w:p>
          <w:p w:rsidR="0044537A" w:rsidRPr="00061DAB" w:rsidRDefault="0044537A" w:rsidP="0044537A">
            <w:pPr>
              <w:rPr>
                <w:b/>
                <w:color w:val="4A442A" w:themeColor="background2" w:themeShade="40"/>
                <w:sz w:val="16"/>
                <w:szCs w:val="16"/>
              </w:rPr>
            </w:pPr>
            <w:r w:rsidRPr="00061DAB">
              <w:rPr>
                <w:b/>
                <w:color w:val="4A442A" w:themeColor="background2" w:themeShade="40"/>
                <w:sz w:val="16"/>
                <w:szCs w:val="16"/>
              </w:rPr>
              <w:t xml:space="preserve">Marcin Horała </w:t>
            </w:r>
          </w:p>
          <w:p w:rsidR="0044537A" w:rsidRPr="00061DAB" w:rsidRDefault="0044537A" w:rsidP="0044537A">
            <w:pPr>
              <w:rPr>
                <w:color w:val="4A442A" w:themeColor="background2" w:themeShade="40"/>
                <w:sz w:val="16"/>
                <w:szCs w:val="16"/>
              </w:rPr>
            </w:pPr>
            <w:r w:rsidRPr="00061DAB">
              <w:rPr>
                <w:color w:val="4A442A" w:themeColor="background2" w:themeShade="40"/>
                <w:sz w:val="16"/>
                <w:szCs w:val="16"/>
              </w:rPr>
              <w:t>sekretarz stanu</w:t>
            </w:r>
          </w:p>
        </w:tc>
        <w:tc>
          <w:tcPr>
            <w:tcW w:w="1700" w:type="dxa"/>
          </w:tcPr>
          <w:p w:rsidR="00FE3439" w:rsidRPr="00061DAB" w:rsidRDefault="00FE3439">
            <w:pPr>
              <w:rPr>
                <w:color w:val="4A442A" w:themeColor="background2" w:themeShade="40"/>
                <w:sz w:val="16"/>
                <w:szCs w:val="16"/>
              </w:rPr>
            </w:pPr>
          </w:p>
          <w:p w:rsidR="0044537A" w:rsidRPr="00061DAB" w:rsidRDefault="0044537A">
            <w:pPr>
              <w:rPr>
                <w:color w:val="4A442A" w:themeColor="background2" w:themeShade="40"/>
                <w:sz w:val="16"/>
                <w:szCs w:val="16"/>
              </w:rPr>
            </w:pPr>
            <w:r w:rsidRPr="00061DAB">
              <w:rPr>
                <w:color w:val="4A442A" w:themeColor="background2" w:themeShade="40"/>
                <w:sz w:val="16"/>
                <w:szCs w:val="16"/>
              </w:rPr>
              <w:t>III kwartał 2020 r.</w:t>
            </w:r>
          </w:p>
        </w:tc>
        <w:tc>
          <w:tcPr>
            <w:tcW w:w="1672" w:type="dxa"/>
          </w:tcPr>
          <w:p w:rsidR="00FE3439" w:rsidRPr="00E10222" w:rsidRDefault="00FE3439">
            <w:pPr>
              <w:rPr>
                <w:color w:val="808080" w:themeColor="background1" w:themeShade="80"/>
                <w:sz w:val="16"/>
                <w:szCs w:val="16"/>
              </w:rPr>
            </w:pPr>
          </w:p>
        </w:tc>
        <w:tc>
          <w:tcPr>
            <w:tcW w:w="2297" w:type="dxa"/>
          </w:tcPr>
          <w:p w:rsidR="008B7D26" w:rsidRPr="000C7533" w:rsidRDefault="008B7D26" w:rsidP="008B7D26">
            <w:pPr>
              <w:rPr>
                <w:b/>
                <w:color w:val="002060"/>
                <w:sz w:val="16"/>
                <w:szCs w:val="16"/>
              </w:rPr>
            </w:pPr>
            <w:r w:rsidRPr="000C7533">
              <w:rPr>
                <w:b/>
                <w:color w:val="002060"/>
                <w:sz w:val="16"/>
                <w:szCs w:val="16"/>
              </w:rPr>
              <w:t>Rozporządzenie Ministra Infrastruktury z dnia 28 września 2020 r. w sprawie opłat nawigacyjnych i stref ich pobierania</w:t>
            </w:r>
          </w:p>
          <w:p w:rsidR="008B7D26" w:rsidRPr="000C7533" w:rsidRDefault="008B7D26" w:rsidP="008B7D26">
            <w:pPr>
              <w:rPr>
                <w:b/>
                <w:color w:val="002060"/>
                <w:sz w:val="16"/>
                <w:szCs w:val="16"/>
              </w:rPr>
            </w:pPr>
          </w:p>
          <w:p w:rsidR="00FE3439" w:rsidRPr="000C7533" w:rsidRDefault="008B7D26" w:rsidP="008B7D26">
            <w:pPr>
              <w:rPr>
                <w:b/>
                <w:color w:val="002060"/>
                <w:sz w:val="16"/>
                <w:szCs w:val="16"/>
              </w:rPr>
            </w:pPr>
            <w:r w:rsidRPr="000C7533">
              <w:rPr>
                <w:b/>
                <w:color w:val="002060"/>
                <w:sz w:val="16"/>
                <w:szCs w:val="16"/>
              </w:rPr>
              <w:t>Dz.U. z 2020 r. poz. 1692</w:t>
            </w:r>
          </w:p>
        </w:tc>
        <w:tc>
          <w:tcPr>
            <w:tcW w:w="2097" w:type="dxa"/>
          </w:tcPr>
          <w:p w:rsidR="0044537A" w:rsidRPr="00E10222" w:rsidRDefault="0044537A" w:rsidP="0044537A">
            <w:pPr>
              <w:rPr>
                <w:color w:val="808080" w:themeColor="background1" w:themeShade="80"/>
                <w:sz w:val="16"/>
                <w:szCs w:val="16"/>
              </w:rPr>
            </w:pPr>
          </w:p>
          <w:p w:rsidR="00FE3439" w:rsidRPr="00E10222" w:rsidRDefault="0044537A" w:rsidP="0044537A">
            <w:pPr>
              <w:rPr>
                <w:color w:val="808080" w:themeColor="background1" w:themeShade="80"/>
                <w:sz w:val="16"/>
                <w:szCs w:val="16"/>
              </w:rPr>
            </w:pPr>
            <w:r w:rsidRPr="00E10222">
              <w:rPr>
                <w:color w:val="808080" w:themeColor="background1" w:themeShade="80"/>
                <w:sz w:val="16"/>
                <w:szCs w:val="16"/>
              </w:rPr>
              <w:t>Przeniesiony z WPLM poprzedniej kadencji poz. 273</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44537A" w:rsidRPr="00B66F9B" w:rsidRDefault="0044537A" w:rsidP="0044537A">
            <w:pPr>
              <w:rPr>
                <w:color w:val="4A442A" w:themeColor="background2" w:themeShade="40"/>
                <w:sz w:val="16"/>
                <w:szCs w:val="16"/>
              </w:rPr>
            </w:pPr>
            <w:r w:rsidRPr="00B66F9B">
              <w:rPr>
                <w:color w:val="4A442A" w:themeColor="background2" w:themeShade="40"/>
                <w:sz w:val="16"/>
                <w:szCs w:val="16"/>
              </w:rPr>
              <w:t xml:space="preserve">Rozporządzenie Ministra Infrastruktury zmieniające rozporządzenie w sprawie służby informacji lotniczej </w:t>
            </w:r>
          </w:p>
          <w:p w:rsidR="0044537A" w:rsidRPr="00B66F9B" w:rsidRDefault="0044537A" w:rsidP="0044537A">
            <w:pPr>
              <w:rPr>
                <w:color w:val="4A442A" w:themeColor="background2" w:themeShade="40"/>
                <w:sz w:val="16"/>
                <w:szCs w:val="16"/>
              </w:rPr>
            </w:pPr>
          </w:p>
          <w:p w:rsidR="00FE3439" w:rsidRPr="00B66F9B" w:rsidRDefault="0044537A" w:rsidP="0044537A">
            <w:pPr>
              <w:rPr>
                <w:color w:val="4A442A" w:themeColor="background2" w:themeShade="40"/>
                <w:sz w:val="16"/>
                <w:szCs w:val="16"/>
              </w:rPr>
            </w:pPr>
            <w:r w:rsidRPr="00B66F9B">
              <w:rPr>
                <w:color w:val="4A442A" w:themeColor="background2" w:themeShade="40"/>
                <w:sz w:val="16"/>
                <w:szCs w:val="16"/>
              </w:rPr>
              <w:t>art. 132 pkt 1–4 ustawy z dnia 3 lipca 2002 r. – Prawo lotnicze (Dz. U. z 2019 r. poz. 1580 i 1495)</w:t>
            </w:r>
          </w:p>
        </w:tc>
        <w:tc>
          <w:tcPr>
            <w:tcW w:w="3584" w:type="dxa"/>
          </w:tcPr>
          <w:p w:rsidR="00FE3439" w:rsidRPr="00B66F9B" w:rsidRDefault="0044537A">
            <w:pPr>
              <w:rPr>
                <w:color w:val="4A442A" w:themeColor="background2" w:themeShade="40"/>
                <w:sz w:val="16"/>
                <w:szCs w:val="16"/>
              </w:rPr>
            </w:pPr>
            <w:r w:rsidRPr="00B66F9B">
              <w:rPr>
                <w:color w:val="4A442A" w:themeColor="background2" w:themeShade="40"/>
                <w:sz w:val="16"/>
                <w:szCs w:val="16"/>
              </w:rPr>
              <w:t xml:space="preserve">Obowiązujące rozporządzenie Ministra Infrastruktury i Rozwoju z dnia 25 września 2015 r. w sprawie służby informacji lotniczej (Dz. U. poz. 1689) wymaga aktualizacji w związku z publikacją zmiany nr 40 do Załącznika 15 „Służby Informacji Lotniczej” do Konwencji o międzynarodowym lotnictwie cywilnym, sporządzonej w Chicago dnia 7 grudnia 1944 r. (Dz. U. z 1959 r. poz. 212 i 214, z </w:t>
            </w:r>
            <w:proofErr w:type="spellStart"/>
            <w:r w:rsidRPr="00B66F9B">
              <w:rPr>
                <w:color w:val="4A442A" w:themeColor="background2" w:themeShade="40"/>
                <w:sz w:val="16"/>
                <w:szCs w:val="16"/>
              </w:rPr>
              <w:t>późn</w:t>
            </w:r>
            <w:proofErr w:type="spellEnd"/>
            <w:r w:rsidRPr="00B66F9B">
              <w:rPr>
                <w:color w:val="4A442A" w:themeColor="background2" w:themeShade="40"/>
                <w:sz w:val="16"/>
                <w:szCs w:val="16"/>
              </w:rPr>
              <w:t>. zm.), w wyniku której znacząco zmieniła się struktura rozdziałów ww. załącznika. Projekt przewiduje zmianę występujących w obowiązującym rozporządzeniu odesłań do Załącznika 15 do Konwencji o międzynarodowym lotnictwie cywilnym, sporządzonej w Chicago dnia 7 grudnia 1944 r., celem ich dostosowania do jego aktualnej wersji.</w:t>
            </w:r>
          </w:p>
        </w:tc>
        <w:tc>
          <w:tcPr>
            <w:tcW w:w="0" w:type="auto"/>
          </w:tcPr>
          <w:p w:rsidR="0044537A" w:rsidRPr="00B66F9B" w:rsidRDefault="0044537A" w:rsidP="0044537A">
            <w:pPr>
              <w:rPr>
                <w:color w:val="4A442A" w:themeColor="background2" w:themeShade="40"/>
                <w:sz w:val="16"/>
                <w:szCs w:val="16"/>
              </w:rPr>
            </w:pPr>
          </w:p>
          <w:p w:rsidR="0044537A" w:rsidRPr="00B66F9B" w:rsidRDefault="0044537A" w:rsidP="0044537A">
            <w:pPr>
              <w:rPr>
                <w:b/>
                <w:color w:val="4A442A" w:themeColor="background2" w:themeShade="40"/>
                <w:sz w:val="16"/>
                <w:szCs w:val="16"/>
              </w:rPr>
            </w:pPr>
            <w:r w:rsidRPr="00B66F9B">
              <w:rPr>
                <w:b/>
                <w:color w:val="4A442A" w:themeColor="background2" w:themeShade="40"/>
                <w:sz w:val="16"/>
                <w:szCs w:val="16"/>
              </w:rPr>
              <w:t>Marlena Jantoń</w:t>
            </w:r>
          </w:p>
          <w:p w:rsidR="0044537A" w:rsidRPr="00B66F9B" w:rsidRDefault="0044537A" w:rsidP="0044537A">
            <w:pPr>
              <w:rPr>
                <w:color w:val="4A442A" w:themeColor="background2" w:themeShade="40"/>
                <w:sz w:val="16"/>
                <w:szCs w:val="16"/>
              </w:rPr>
            </w:pPr>
            <w:r w:rsidRPr="00B66F9B">
              <w:rPr>
                <w:color w:val="4A442A" w:themeColor="background2" w:themeShade="40"/>
                <w:sz w:val="16"/>
                <w:szCs w:val="16"/>
              </w:rPr>
              <w:t xml:space="preserve">specjalista w Departamencie Lotnictwa </w:t>
            </w:r>
          </w:p>
        </w:tc>
        <w:tc>
          <w:tcPr>
            <w:tcW w:w="1268" w:type="dxa"/>
          </w:tcPr>
          <w:p w:rsidR="00FE3439" w:rsidRPr="00B66F9B" w:rsidRDefault="00FE3439">
            <w:pPr>
              <w:rPr>
                <w:color w:val="4A442A" w:themeColor="background2" w:themeShade="40"/>
                <w:sz w:val="16"/>
                <w:szCs w:val="16"/>
              </w:rPr>
            </w:pPr>
          </w:p>
          <w:p w:rsidR="0044537A" w:rsidRPr="00B66F9B" w:rsidRDefault="0044537A" w:rsidP="0044537A">
            <w:pPr>
              <w:rPr>
                <w:b/>
                <w:color w:val="4A442A" w:themeColor="background2" w:themeShade="40"/>
                <w:sz w:val="16"/>
                <w:szCs w:val="16"/>
              </w:rPr>
            </w:pPr>
            <w:r w:rsidRPr="00B66F9B">
              <w:rPr>
                <w:b/>
                <w:color w:val="4A442A" w:themeColor="background2" w:themeShade="40"/>
                <w:sz w:val="16"/>
                <w:szCs w:val="16"/>
              </w:rPr>
              <w:t xml:space="preserve">Marcin Horała </w:t>
            </w:r>
          </w:p>
          <w:p w:rsidR="0044537A" w:rsidRPr="00B66F9B" w:rsidRDefault="0044537A" w:rsidP="0044537A">
            <w:pPr>
              <w:rPr>
                <w:color w:val="4A442A" w:themeColor="background2" w:themeShade="40"/>
                <w:sz w:val="16"/>
                <w:szCs w:val="16"/>
              </w:rPr>
            </w:pPr>
            <w:r w:rsidRPr="00B66F9B">
              <w:rPr>
                <w:color w:val="4A442A" w:themeColor="background2" w:themeShade="40"/>
                <w:sz w:val="16"/>
                <w:szCs w:val="16"/>
              </w:rPr>
              <w:t>sekretarz stanu</w:t>
            </w:r>
          </w:p>
        </w:tc>
        <w:tc>
          <w:tcPr>
            <w:tcW w:w="1700" w:type="dxa"/>
          </w:tcPr>
          <w:p w:rsidR="00FE3439" w:rsidRPr="00B66F9B" w:rsidRDefault="00FE3439">
            <w:pPr>
              <w:rPr>
                <w:color w:val="4A442A" w:themeColor="background2" w:themeShade="40"/>
                <w:sz w:val="16"/>
                <w:szCs w:val="16"/>
              </w:rPr>
            </w:pPr>
          </w:p>
          <w:p w:rsidR="0044537A" w:rsidRPr="00B66F9B" w:rsidRDefault="0044537A">
            <w:pPr>
              <w:rPr>
                <w:color w:val="4A442A" w:themeColor="background2" w:themeShade="40"/>
                <w:sz w:val="16"/>
                <w:szCs w:val="16"/>
              </w:rPr>
            </w:pPr>
            <w:r w:rsidRPr="00B66F9B">
              <w:rPr>
                <w:color w:val="4A442A" w:themeColor="background2" w:themeShade="40"/>
                <w:sz w:val="16"/>
                <w:szCs w:val="16"/>
              </w:rPr>
              <w:t>IV kwartał 2020 r.</w:t>
            </w:r>
          </w:p>
        </w:tc>
        <w:tc>
          <w:tcPr>
            <w:tcW w:w="1672" w:type="dxa"/>
          </w:tcPr>
          <w:p w:rsidR="00FE3439" w:rsidRPr="00D965AF" w:rsidRDefault="00FE3439">
            <w:pPr>
              <w:rPr>
                <w:color w:val="002060"/>
                <w:sz w:val="16"/>
                <w:szCs w:val="16"/>
              </w:rPr>
            </w:pPr>
          </w:p>
        </w:tc>
        <w:tc>
          <w:tcPr>
            <w:tcW w:w="2297" w:type="dxa"/>
          </w:tcPr>
          <w:p w:rsidR="00542154" w:rsidRPr="000C7533" w:rsidRDefault="00542154" w:rsidP="00542154">
            <w:pPr>
              <w:rPr>
                <w:b/>
                <w:color w:val="002060"/>
                <w:sz w:val="16"/>
                <w:szCs w:val="16"/>
              </w:rPr>
            </w:pPr>
            <w:r w:rsidRPr="000C7533">
              <w:rPr>
                <w:b/>
                <w:color w:val="002060"/>
                <w:sz w:val="16"/>
                <w:szCs w:val="16"/>
              </w:rPr>
              <w:t>Rozporządzenie Ministra Infrastruktury z dnia 2 września 2020 r. zmieniające rozporządzenie w sprawie służby informacji lotniczej</w:t>
            </w:r>
          </w:p>
          <w:p w:rsidR="00542154" w:rsidRPr="000C7533" w:rsidRDefault="00542154" w:rsidP="00542154">
            <w:pPr>
              <w:rPr>
                <w:b/>
                <w:color w:val="002060"/>
                <w:sz w:val="16"/>
                <w:szCs w:val="16"/>
              </w:rPr>
            </w:pPr>
          </w:p>
          <w:p w:rsidR="00FE3439" w:rsidRPr="000C7533" w:rsidRDefault="00542154" w:rsidP="00542154">
            <w:pPr>
              <w:rPr>
                <w:b/>
                <w:color w:val="002060"/>
                <w:sz w:val="16"/>
                <w:szCs w:val="16"/>
              </w:rPr>
            </w:pPr>
            <w:r w:rsidRPr="000C7533">
              <w:rPr>
                <w:b/>
                <w:color w:val="002060"/>
                <w:sz w:val="16"/>
                <w:szCs w:val="16"/>
              </w:rPr>
              <w:t>Dz.U. z 2020 r. poz. 1580</w:t>
            </w:r>
          </w:p>
        </w:tc>
        <w:tc>
          <w:tcPr>
            <w:tcW w:w="2097" w:type="dxa"/>
          </w:tcPr>
          <w:p w:rsidR="00FE3439" w:rsidRDefault="00FE3439">
            <w:pPr>
              <w:rPr>
                <w:color w:val="002060"/>
                <w:sz w:val="16"/>
                <w:szCs w:val="16"/>
              </w:rPr>
            </w:pPr>
          </w:p>
          <w:p w:rsidR="0044537A" w:rsidRPr="00D965AF" w:rsidRDefault="0044537A">
            <w:pPr>
              <w:rPr>
                <w:color w:val="002060"/>
                <w:sz w:val="16"/>
                <w:szCs w:val="16"/>
              </w:rPr>
            </w:pPr>
            <w:r w:rsidRPr="00E554B3">
              <w:rPr>
                <w:color w:val="808080" w:themeColor="background1" w:themeShade="80"/>
                <w:sz w:val="16"/>
                <w:szCs w:val="16"/>
              </w:rPr>
              <w:t>Przeniesiony z WPLM poprzedniej kadencji poz. 282</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 xml:space="preserve">Rozporządzenie Ministra Infrastruktury zmieniające rozporządzenie w sprawie szczegółowych zasad działania </w:t>
            </w:r>
            <w:r w:rsidRPr="00B66F9B">
              <w:rPr>
                <w:color w:val="4A442A" w:themeColor="background2" w:themeShade="40"/>
                <w:sz w:val="16"/>
                <w:szCs w:val="16"/>
              </w:rPr>
              <w:lastRenderedPageBreak/>
              <w:t xml:space="preserve">telekomunikacji lotniczej </w:t>
            </w:r>
          </w:p>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 xml:space="preserve"> </w:t>
            </w:r>
          </w:p>
          <w:p w:rsidR="00FE3439" w:rsidRPr="00B66F9B" w:rsidRDefault="009A6745" w:rsidP="009A6745">
            <w:pPr>
              <w:rPr>
                <w:color w:val="4A442A" w:themeColor="background2" w:themeShade="40"/>
                <w:sz w:val="16"/>
                <w:szCs w:val="16"/>
              </w:rPr>
            </w:pPr>
            <w:r w:rsidRPr="00B66F9B">
              <w:rPr>
                <w:color w:val="4A442A" w:themeColor="background2" w:themeShade="40"/>
                <w:sz w:val="16"/>
                <w:szCs w:val="16"/>
              </w:rPr>
              <w:t>art. 132 pkt 5 ustawy z dnia 3 lipca 2002 r. – Prawo lotnicze (Dz. U. z 2019 r. poz. 1580 i 1495)</w:t>
            </w:r>
          </w:p>
        </w:tc>
        <w:tc>
          <w:tcPr>
            <w:tcW w:w="3584" w:type="dxa"/>
          </w:tcPr>
          <w:p w:rsidR="00FE3439" w:rsidRPr="00B66F9B" w:rsidRDefault="009A6745">
            <w:pPr>
              <w:rPr>
                <w:color w:val="4A442A" w:themeColor="background2" w:themeShade="40"/>
                <w:sz w:val="16"/>
                <w:szCs w:val="16"/>
              </w:rPr>
            </w:pPr>
            <w:r w:rsidRPr="00B66F9B">
              <w:rPr>
                <w:color w:val="4A442A" w:themeColor="background2" w:themeShade="40"/>
                <w:sz w:val="16"/>
                <w:szCs w:val="16"/>
              </w:rPr>
              <w:lastRenderedPageBreak/>
              <w:t xml:space="preserve">Projektowana zmiana rozporządzenia Ministra Infrastruktury z dnia 26 marca 2009 roku w sprawie szczegółowych zasad działania telekomunikacji lotniczej (Dz. U. z 2014 r. poz. 410) ma na celu poszerzenie katalogu podmiotów upoważnionych do występowania o nadanie oznaczenia lokalizacji o zakładającego lotnisko. Ponadto konieczne jest zlikwidowanie problemu dotyczącego braku jednoznacznej podstawy prawnej upoważniającej </w:t>
            </w:r>
            <w:r w:rsidRPr="00B66F9B">
              <w:rPr>
                <w:color w:val="4A442A" w:themeColor="background2" w:themeShade="40"/>
                <w:sz w:val="16"/>
                <w:szCs w:val="16"/>
              </w:rPr>
              <w:lastRenderedPageBreak/>
              <w:t>Prezesa ULC do publikowania w Dzienniku Urzędowym Urzędu Lotnictwa Cywilnego informacji o zmianie oznaczenia lokalizacji.</w:t>
            </w:r>
          </w:p>
        </w:tc>
        <w:tc>
          <w:tcPr>
            <w:tcW w:w="0" w:type="auto"/>
          </w:tcPr>
          <w:p w:rsidR="00FE3439" w:rsidRPr="00B66F9B" w:rsidRDefault="00FE3439">
            <w:pPr>
              <w:rPr>
                <w:color w:val="4A442A" w:themeColor="background2" w:themeShade="40"/>
                <w:sz w:val="16"/>
                <w:szCs w:val="16"/>
              </w:rPr>
            </w:pPr>
          </w:p>
          <w:p w:rsidR="009A6745" w:rsidRPr="00B66F9B" w:rsidRDefault="009A6745" w:rsidP="009A6745">
            <w:pPr>
              <w:rPr>
                <w:b/>
                <w:color w:val="4A442A" w:themeColor="background2" w:themeShade="40"/>
                <w:sz w:val="16"/>
                <w:szCs w:val="16"/>
              </w:rPr>
            </w:pPr>
            <w:r w:rsidRPr="00B66F9B">
              <w:rPr>
                <w:b/>
                <w:color w:val="4A442A" w:themeColor="background2" w:themeShade="40"/>
                <w:sz w:val="16"/>
                <w:szCs w:val="16"/>
              </w:rPr>
              <w:t>Marlena Jantoń</w:t>
            </w:r>
          </w:p>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specjalista w Departamencie Lotnictwa</w:t>
            </w:r>
          </w:p>
        </w:tc>
        <w:tc>
          <w:tcPr>
            <w:tcW w:w="1268" w:type="dxa"/>
          </w:tcPr>
          <w:p w:rsidR="00FE3439" w:rsidRPr="00B66F9B" w:rsidRDefault="00FE3439">
            <w:pPr>
              <w:rPr>
                <w:color w:val="4A442A" w:themeColor="background2" w:themeShade="40"/>
                <w:sz w:val="16"/>
                <w:szCs w:val="16"/>
              </w:rPr>
            </w:pPr>
          </w:p>
          <w:p w:rsidR="009A6745" w:rsidRPr="00B66F9B" w:rsidRDefault="009A6745" w:rsidP="009A6745">
            <w:pPr>
              <w:rPr>
                <w:b/>
                <w:color w:val="4A442A" w:themeColor="background2" w:themeShade="40"/>
                <w:sz w:val="16"/>
                <w:szCs w:val="16"/>
              </w:rPr>
            </w:pPr>
            <w:r w:rsidRPr="00B66F9B">
              <w:rPr>
                <w:b/>
                <w:color w:val="4A442A" w:themeColor="background2" w:themeShade="40"/>
                <w:sz w:val="16"/>
                <w:szCs w:val="16"/>
              </w:rPr>
              <w:t xml:space="preserve">Marcin Horała </w:t>
            </w:r>
          </w:p>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sekretarz stanu</w:t>
            </w:r>
          </w:p>
        </w:tc>
        <w:tc>
          <w:tcPr>
            <w:tcW w:w="1700" w:type="dxa"/>
          </w:tcPr>
          <w:p w:rsidR="00FE3439" w:rsidRPr="00B66F9B" w:rsidRDefault="00FE3439">
            <w:pPr>
              <w:rPr>
                <w:color w:val="4A442A" w:themeColor="background2" w:themeShade="40"/>
                <w:sz w:val="16"/>
                <w:szCs w:val="16"/>
              </w:rPr>
            </w:pPr>
          </w:p>
          <w:p w:rsidR="009A6745" w:rsidRPr="00B66F9B" w:rsidRDefault="009A6745">
            <w:pPr>
              <w:rPr>
                <w:color w:val="4A442A" w:themeColor="background2" w:themeShade="40"/>
                <w:sz w:val="16"/>
                <w:szCs w:val="16"/>
              </w:rPr>
            </w:pPr>
            <w:r w:rsidRPr="00B66F9B">
              <w:rPr>
                <w:color w:val="4A442A" w:themeColor="background2" w:themeShade="40"/>
                <w:sz w:val="16"/>
                <w:szCs w:val="16"/>
              </w:rPr>
              <w:t>IV kwartał 2020 r.</w:t>
            </w:r>
          </w:p>
        </w:tc>
        <w:tc>
          <w:tcPr>
            <w:tcW w:w="1672" w:type="dxa"/>
          </w:tcPr>
          <w:p w:rsidR="00FE3439" w:rsidRPr="00D965AF" w:rsidRDefault="00FE3439">
            <w:pPr>
              <w:rPr>
                <w:color w:val="002060"/>
                <w:sz w:val="16"/>
                <w:szCs w:val="16"/>
              </w:rPr>
            </w:pPr>
          </w:p>
        </w:tc>
        <w:tc>
          <w:tcPr>
            <w:tcW w:w="2297" w:type="dxa"/>
          </w:tcPr>
          <w:p w:rsidR="00721482" w:rsidRPr="007741AA" w:rsidRDefault="00721482" w:rsidP="00721482">
            <w:pPr>
              <w:rPr>
                <w:b/>
                <w:color w:val="002060"/>
                <w:sz w:val="16"/>
                <w:szCs w:val="16"/>
              </w:rPr>
            </w:pPr>
            <w:r w:rsidRPr="007741AA">
              <w:rPr>
                <w:b/>
                <w:color w:val="002060"/>
                <w:sz w:val="16"/>
                <w:szCs w:val="16"/>
              </w:rPr>
              <w:t>Rozporządzenie Ministra Infrastruktury  dnia 3 czerwca 2020 r. zmieniające rozporządzenie w sprawie szczegółowych zasad działania telekomunikacji lotniczej</w:t>
            </w:r>
          </w:p>
          <w:p w:rsidR="00721482" w:rsidRPr="0019559E" w:rsidRDefault="00721482" w:rsidP="00721482">
            <w:pPr>
              <w:rPr>
                <w:color w:val="002060"/>
                <w:sz w:val="16"/>
                <w:szCs w:val="16"/>
              </w:rPr>
            </w:pPr>
          </w:p>
          <w:p w:rsidR="00FE3439" w:rsidRPr="00F74CCF" w:rsidRDefault="00721482" w:rsidP="00721482">
            <w:pPr>
              <w:rPr>
                <w:b/>
                <w:color w:val="002060"/>
                <w:sz w:val="16"/>
                <w:szCs w:val="16"/>
              </w:rPr>
            </w:pPr>
            <w:r w:rsidRPr="00F74CCF">
              <w:rPr>
                <w:b/>
                <w:color w:val="002060"/>
                <w:sz w:val="16"/>
                <w:szCs w:val="16"/>
              </w:rPr>
              <w:t>Dz.U. z 2020 r. poz. 997</w:t>
            </w:r>
          </w:p>
        </w:tc>
        <w:tc>
          <w:tcPr>
            <w:tcW w:w="2097" w:type="dxa"/>
          </w:tcPr>
          <w:p w:rsidR="00FE3439" w:rsidRPr="00CE3435" w:rsidRDefault="00FE3439">
            <w:pPr>
              <w:rPr>
                <w:color w:val="808080" w:themeColor="background1" w:themeShade="80"/>
                <w:sz w:val="16"/>
                <w:szCs w:val="16"/>
              </w:rPr>
            </w:pPr>
          </w:p>
          <w:p w:rsidR="009A6745" w:rsidRPr="00CE3435" w:rsidRDefault="009A6745">
            <w:pPr>
              <w:rPr>
                <w:color w:val="808080" w:themeColor="background1" w:themeShade="80"/>
                <w:sz w:val="16"/>
                <w:szCs w:val="16"/>
              </w:rPr>
            </w:pPr>
            <w:r w:rsidRPr="00CE3435">
              <w:rPr>
                <w:color w:val="808080" w:themeColor="background1" w:themeShade="80"/>
                <w:sz w:val="16"/>
                <w:szCs w:val="16"/>
              </w:rPr>
              <w:t>Przeniesiony z WPLM poprzedniej kadencji poz. 307</w:t>
            </w:r>
          </w:p>
        </w:tc>
      </w:tr>
      <w:tr w:rsidR="00FE3439" w:rsidRPr="00D965AF" w:rsidTr="009C589B">
        <w:trPr>
          <w:trHeight w:val="289"/>
        </w:trPr>
        <w:tc>
          <w:tcPr>
            <w:tcW w:w="425" w:type="dxa"/>
          </w:tcPr>
          <w:p w:rsidR="00FE3439" w:rsidRPr="00A041F3" w:rsidRDefault="00FE3439" w:rsidP="00186052">
            <w:pPr>
              <w:pStyle w:val="Akapitzlist"/>
              <w:numPr>
                <w:ilvl w:val="0"/>
                <w:numId w:val="7"/>
              </w:numPr>
              <w:ind w:left="0" w:firstLine="0"/>
              <w:rPr>
                <w:color w:val="808080" w:themeColor="background1" w:themeShade="80"/>
                <w:sz w:val="16"/>
                <w:szCs w:val="16"/>
              </w:rPr>
            </w:pPr>
          </w:p>
        </w:tc>
        <w:tc>
          <w:tcPr>
            <w:tcW w:w="1690" w:type="dxa"/>
          </w:tcPr>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Rozporządzenie Ministra Infrastruktury w sprawie osłony meteorologicznej lotnictwa cywilnego </w:t>
            </w:r>
          </w:p>
          <w:p w:rsidR="009A6745" w:rsidRPr="004B109F" w:rsidRDefault="009A6745" w:rsidP="009A6745">
            <w:pPr>
              <w:rPr>
                <w:color w:val="4A442A" w:themeColor="background2" w:themeShade="40"/>
                <w:sz w:val="16"/>
                <w:szCs w:val="16"/>
              </w:rPr>
            </w:pPr>
          </w:p>
          <w:p w:rsidR="00FE3439" w:rsidRPr="004B109F" w:rsidRDefault="009A6745" w:rsidP="009A6745">
            <w:pPr>
              <w:rPr>
                <w:color w:val="4A442A" w:themeColor="background2" w:themeShade="40"/>
                <w:sz w:val="16"/>
                <w:szCs w:val="16"/>
              </w:rPr>
            </w:pPr>
            <w:r w:rsidRPr="004B109F">
              <w:rPr>
                <w:color w:val="4A442A" w:themeColor="background2" w:themeShade="40"/>
                <w:sz w:val="16"/>
                <w:szCs w:val="16"/>
              </w:rPr>
              <w:t>art. 133 ustawy z dnia 3 lipca 2002 r. – Prawo lotnicze (Dz. U. z 2019 r. poz. 1580 i 1495)</w:t>
            </w:r>
          </w:p>
        </w:tc>
        <w:tc>
          <w:tcPr>
            <w:tcW w:w="3584" w:type="dxa"/>
          </w:tcPr>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Wydanie rozporządzenia jest konieczne ze względu na wejście w życie:</w:t>
            </w:r>
          </w:p>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1) rozporządzenia wykonawczego Komisji (UE) nr 2017/373 z dnia 1 marca 2017 r. ustanawiającego wspólne wymogi dotyczące instytucji zapewniających zarządzanie ruchem lotniczym/służby żeglugi powietrznej i inne funkcje sieciowe zarządzania ruchem lotniczym oraz nadzoru nad nimi, uchylającego rozporządzenie (WE) nr 482/2008, rozporządzenia wykonawcze (UE) nr 1034/2011, (UE) nr 1035/2011 i (UE) 2016/1377 oraz zmieniającego rozporządzenie (UE) nr 677/2011 (Dz. Urz. UE L 62 z 08.03.2017, str. 1); </w:t>
            </w:r>
          </w:p>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2) rozporządzenia Parlamentu Europejskiego i Rady (UE) 2018/1139 z dnia 4 lipca 2018 r. w sprawie wspólnych zasad w dziedzinie lotnictwa cywilnego i utworzenia Agencji Unii Europejskiej ds. Bezpieczeństwa Lotniczego oraz zmieniającego rozporządzenia Parlamentu Europejskiego i Rady (WE) nr 2111/2005, (WE) nr 1008/2008, (UE) nr 996/2010, (UE) nr 376/2014 i dyrektywy Parlamentu Europejskiego i Rady 2014/30/UE i 2014/53/UE, a także uchylającego rozporządzenia Parlamentu Europejskiego i Rady (WE) nr 552/2004 i (WE) nr 216/2008 i rozporządzenie Rady (EWG) nr 3922/91 (Dz. Urz. UE L 212 z 22.08.2018, str. 1); </w:t>
            </w:r>
          </w:p>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3) poprawki 78 do Załącznika 3 do Konwencji o międzynarodowym lotnictwie cywilnym, sporządzonej w Chicago dnia 7 grudnia 1944 r. (Dz. U. z 1959 r. poz. 212 i 214, z </w:t>
            </w:r>
            <w:proofErr w:type="spellStart"/>
            <w:r w:rsidRPr="004B109F">
              <w:rPr>
                <w:color w:val="4A442A" w:themeColor="background2" w:themeShade="40"/>
                <w:sz w:val="16"/>
                <w:szCs w:val="16"/>
              </w:rPr>
              <w:t>późn</w:t>
            </w:r>
            <w:proofErr w:type="spellEnd"/>
            <w:r w:rsidRPr="004B109F">
              <w:rPr>
                <w:color w:val="4A442A" w:themeColor="background2" w:themeShade="40"/>
                <w:sz w:val="16"/>
                <w:szCs w:val="16"/>
              </w:rPr>
              <w:t xml:space="preserve">. zm.). </w:t>
            </w:r>
          </w:p>
          <w:p w:rsidR="00FE3439" w:rsidRPr="004B109F" w:rsidRDefault="009A6745" w:rsidP="009A6745">
            <w:pPr>
              <w:rPr>
                <w:color w:val="4A442A" w:themeColor="background2" w:themeShade="40"/>
                <w:sz w:val="16"/>
                <w:szCs w:val="16"/>
              </w:rPr>
            </w:pPr>
            <w:r w:rsidRPr="004B109F">
              <w:rPr>
                <w:color w:val="4A442A" w:themeColor="background2" w:themeShade="40"/>
                <w:sz w:val="16"/>
                <w:szCs w:val="16"/>
              </w:rPr>
              <w:t>Projektowane rozporządzenie określi szczegółowe warunki i sposób zapewniania osłony meteorologicznej lotnictwa cywilnego.</w:t>
            </w:r>
          </w:p>
        </w:tc>
        <w:tc>
          <w:tcPr>
            <w:tcW w:w="0" w:type="auto"/>
          </w:tcPr>
          <w:p w:rsidR="00FE3439" w:rsidRPr="004B109F" w:rsidRDefault="00FE3439">
            <w:pPr>
              <w:rPr>
                <w:color w:val="4A442A" w:themeColor="background2" w:themeShade="40"/>
                <w:sz w:val="16"/>
                <w:szCs w:val="16"/>
              </w:rPr>
            </w:pPr>
          </w:p>
          <w:p w:rsidR="009A6745" w:rsidRPr="004B109F" w:rsidRDefault="00A73D8F">
            <w:pPr>
              <w:rPr>
                <w:color w:val="4A442A" w:themeColor="background2" w:themeShade="40"/>
                <w:sz w:val="16"/>
                <w:szCs w:val="16"/>
              </w:rPr>
            </w:pPr>
            <w:r w:rsidRPr="004B109F">
              <w:rPr>
                <w:b/>
                <w:color w:val="4A442A" w:themeColor="background2" w:themeShade="40"/>
                <w:sz w:val="16"/>
                <w:szCs w:val="16"/>
              </w:rPr>
              <w:t xml:space="preserve">Michał Pietrowski </w:t>
            </w:r>
            <w:r w:rsidRPr="004B109F">
              <w:rPr>
                <w:color w:val="4A442A" w:themeColor="background2" w:themeShade="40"/>
                <w:sz w:val="16"/>
                <w:szCs w:val="16"/>
              </w:rPr>
              <w:t>główny specjalista w Departamencie Lotnictwa</w:t>
            </w:r>
          </w:p>
        </w:tc>
        <w:tc>
          <w:tcPr>
            <w:tcW w:w="1268" w:type="dxa"/>
          </w:tcPr>
          <w:p w:rsidR="00FE3439" w:rsidRPr="004B109F" w:rsidRDefault="00FE3439">
            <w:pPr>
              <w:rPr>
                <w:color w:val="4A442A" w:themeColor="background2" w:themeShade="40"/>
                <w:sz w:val="16"/>
                <w:szCs w:val="16"/>
              </w:rPr>
            </w:pPr>
          </w:p>
          <w:p w:rsidR="00A73D8F" w:rsidRPr="004B109F" w:rsidRDefault="00A73D8F" w:rsidP="00A73D8F">
            <w:pPr>
              <w:rPr>
                <w:b/>
                <w:color w:val="4A442A" w:themeColor="background2" w:themeShade="40"/>
                <w:sz w:val="16"/>
                <w:szCs w:val="16"/>
              </w:rPr>
            </w:pPr>
            <w:r w:rsidRPr="004B109F">
              <w:rPr>
                <w:b/>
                <w:color w:val="4A442A" w:themeColor="background2" w:themeShade="40"/>
                <w:sz w:val="16"/>
                <w:szCs w:val="16"/>
              </w:rPr>
              <w:t xml:space="preserve">Marcin Horała </w:t>
            </w:r>
          </w:p>
          <w:p w:rsidR="00A73D8F" w:rsidRPr="004B109F" w:rsidRDefault="00A73D8F" w:rsidP="00A73D8F">
            <w:pPr>
              <w:rPr>
                <w:color w:val="4A442A" w:themeColor="background2" w:themeShade="40"/>
                <w:sz w:val="16"/>
                <w:szCs w:val="16"/>
              </w:rPr>
            </w:pPr>
            <w:r w:rsidRPr="004B109F">
              <w:rPr>
                <w:color w:val="4A442A" w:themeColor="background2" w:themeShade="40"/>
                <w:sz w:val="16"/>
                <w:szCs w:val="16"/>
              </w:rPr>
              <w:t>sekretarz stanu</w:t>
            </w:r>
          </w:p>
        </w:tc>
        <w:tc>
          <w:tcPr>
            <w:tcW w:w="1700" w:type="dxa"/>
          </w:tcPr>
          <w:p w:rsidR="00FE3439" w:rsidRPr="004B109F" w:rsidRDefault="00FE3439">
            <w:pPr>
              <w:rPr>
                <w:color w:val="4A442A" w:themeColor="background2" w:themeShade="40"/>
                <w:sz w:val="16"/>
                <w:szCs w:val="16"/>
              </w:rPr>
            </w:pPr>
          </w:p>
          <w:p w:rsidR="00A73D8F" w:rsidRPr="004B109F" w:rsidRDefault="00A73D8F">
            <w:pPr>
              <w:rPr>
                <w:color w:val="4A442A" w:themeColor="background2" w:themeShade="40"/>
                <w:sz w:val="16"/>
                <w:szCs w:val="16"/>
              </w:rPr>
            </w:pPr>
            <w:r w:rsidRPr="004B109F">
              <w:rPr>
                <w:color w:val="4A442A" w:themeColor="background2" w:themeShade="40"/>
                <w:sz w:val="16"/>
                <w:szCs w:val="16"/>
              </w:rPr>
              <w:t>IV kwartał 2020 r.</w:t>
            </w:r>
          </w:p>
        </w:tc>
        <w:tc>
          <w:tcPr>
            <w:tcW w:w="1672" w:type="dxa"/>
          </w:tcPr>
          <w:p w:rsidR="00FE3439" w:rsidRPr="00A041F3" w:rsidRDefault="00FE3439">
            <w:pPr>
              <w:rPr>
                <w:color w:val="808080" w:themeColor="background1" w:themeShade="80"/>
                <w:sz w:val="16"/>
                <w:szCs w:val="16"/>
              </w:rPr>
            </w:pPr>
          </w:p>
        </w:tc>
        <w:tc>
          <w:tcPr>
            <w:tcW w:w="2297" w:type="dxa"/>
          </w:tcPr>
          <w:p w:rsidR="00FE3439" w:rsidRPr="00A041F3" w:rsidRDefault="00A041F3">
            <w:pPr>
              <w:rPr>
                <w:b/>
                <w:color w:val="002060"/>
                <w:sz w:val="16"/>
                <w:szCs w:val="16"/>
              </w:rPr>
            </w:pPr>
            <w:r w:rsidRPr="00A041F3">
              <w:rPr>
                <w:b/>
                <w:color w:val="002060"/>
                <w:sz w:val="16"/>
                <w:szCs w:val="16"/>
              </w:rPr>
              <w:t xml:space="preserve">Rozporządzenie Ministra Infrastruktury  z dnia 8 maja 2020 r. w sprawie osłony meteorologicznej lotnictwa cywilnego </w:t>
            </w:r>
          </w:p>
          <w:p w:rsidR="004100C0" w:rsidRDefault="004100C0">
            <w:pPr>
              <w:rPr>
                <w:b/>
                <w:color w:val="002060"/>
                <w:sz w:val="16"/>
                <w:szCs w:val="16"/>
              </w:rPr>
            </w:pPr>
          </w:p>
          <w:p w:rsidR="00A041F3" w:rsidRPr="00D965AF" w:rsidRDefault="00A041F3">
            <w:pPr>
              <w:rPr>
                <w:color w:val="002060"/>
                <w:sz w:val="16"/>
                <w:szCs w:val="16"/>
              </w:rPr>
            </w:pPr>
            <w:r w:rsidRPr="00A041F3">
              <w:rPr>
                <w:b/>
                <w:color w:val="002060"/>
                <w:sz w:val="16"/>
                <w:szCs w:val="16"/>
              </w:rPr>
              <w:t>Dz. U. 2020 r., poz. 881</w:t>
            </w:r>
          </w:p>
        </w:tc>
        <w:tc>
          <w:tcPr>
            <w:tcW w:w="2097" w:type="dxa"/>
          </w:tcPr>
          <w:p w:rsidR="00FE3439" w:rsidRDefault="00FE3439">
            <w:pPr>
              <w:rPr>
                <w:color w:val="002060"/>
                <w:sz w:val="16"/>
                <w:szCs w:val="16"/>
              </w:rPr>
            </w:pPr>
          </w:p>
          <w:p w:rsidR="00A73D8F" w:rsidRPr="00D965AF" w:rsidRDefault="00A73D8F">
            <w:pPr>
              <w:rPr>
                <w:color w:val="002060"/>
                <w:sz w:val="16"/>
                <w:szCs w:val="16"/>
              </w:rPr>
            </w:pPr>
            <w:r w:rsidRPr="00A041F3">
              <w:rPr>
                <w:color w:val="808080" w:themeColor="background1" w:themeShade="80"/>
                <w:sz w:val="16"/>
                <w:szCs w:val="16"/>
              </w:rPr>
              <w:t>Przeniesiony z WPLM poprzedniej kadencji poz. 310</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 xml:space="preserve">Rozporządzenie Ministra Infrastruktury w sprawie wykazu dokumentów, informacji i oświadczeń, jakie jest obowiązany </w:t>
            </w:r>
            <w:r w:rsidRPr="00912F48">
              <w:rPr>
                <w:color w:val="4A442A" w:themeColor="background2" w:themeShade="40"/>
                <w:sz w:val="16"/>
                <w:szCs w:val="16"/>
              </w:rPr>
              <w:lastRenderedPageBreak/>
              <w:t xml:space="preserve">przedłożyć przedsiębiorca ubiegający się o udzielenie koncesji lub przewoźnik lotniczy wykonujący działalność gospodarczą w zakresie przewozu lotniczego </w:t>
            </w:r>
          </w:p>
          <w:p w:rsidR="00A73D8F" w:rsidRPr="00912F48" w:rsidRDefault="00A73D8F" w:rsidP="00A73D8F">
            <w:pPr>
              <w:rPr>
                <w:color w:val="4A442A" w:themeColor="background2" w:themeShade="40"/>
                <w:sz w:val="16"/>
                <w:szCs w:val="16"/>
              </w:rPr>
            </w:pPr>
          </w:p>
          <w:p w:rsidR="00FD3D36" w:rsidRPr="00912F48" w:rsidRDefault="00A73D8F" w:rsidP="00A73D8F">
            <w:pPr>
              <w:rPr>
                <w:color w:val="4A442A" w:themeColor="background2" w:themeShade="40"/>
                <w:sz w:val="16"/>
                <w:szCs w:val="16"/>
              </w:rPr>
            </w:pPr>
            <w:r w:rsidRPr="00912F48">
              <w:rPr>
                <w:color w:val="4A442A" w:themeColor="background2" w:themeShade="40"/>
                <w:sz w:val="16"/>
                <w:szCs w:val="16"/>
              </w:rPr>
              <w:t>art. 172 ustawy z dnia 3 lipca 2002 r. – Prawo lotnicze (Dz. U. z 2019 r. poz. 1580 i 1495)</w:t>
            </w:r>
          </w:p>
        </w:tc>
        <w:tc>
          <w:tcPr>
            <w:tcW w:w="3584" w:type="dxa"/>
          </w:tcPr>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lastRenderedPageBreak/>
              <w:t>Wydanie rozporządzenia jest konieczne ze względu na zmianę upoważnienia określonego w art. 172 ustawy z dnia 3 lipca 2002 r. – Prawo lotnicze w wyniku wejścia w życie ustawy z dnia 14 grudnia 2018 r. o zmianie ustawy – Prawo lotnicze oraz niektórych innych ustaw (Dz. U. z 2019 r. poz. 235). Projektowane rozporządzenie określi:</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lastRenderedPageBreak/>
              <w:t xml:space="preserve">1) wykaz dokumentów, informacji i oświadczeń potwierdzających spełnianie warunków, o których mowa w rozporządzeniu Parlamentu Europejskiego i Rady (WE) nr 1008/2008 z dnia 24 września 2008 r. w sprawie wspólnych zasad wykonywania przewozów lotniczych na terenie Wspólnoty (Dz. Urz. UE L 293 z 31.10.2008, str. 3, z </w:t>
            </w:r>
            <w:proofErr w:type="spellStart"/>
            <w:r w:rsidRPr="00912F48">
              <w:rPr>
                <w:color w:val="4A442A" w:themeColor="background2" w:themeShade="40"/>
                <w:sz w:val="16"/>
                <w:szCs w:val="16"/>
              </w:rPr>
              <w:t>późn</w:t>
            </w:r>
            <w:proofErr w:type="spellEnd"/>
            <w:r w:rsidRPr="00912F48">
              <w:rPr>
                <w:color w:val="4A442A" w:themeColor="background2" w:themeShade="40"/>
                <w:sz w:val="16"/>
                <w:szCs w:val="16"/>
              </w:rPr>
              <w:t>. zm.), jakie jest obowiązany przedłożyć: a) przedsiębiorca ubiegający się o udzielenie koncesji, b) przewoźnik lotniczy na żądanie Prezesa Urzędu lub ubiegający się o zatwierdzenie albo zmianę koncesji;</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2) wzór wniosku o udzielenie koncesji;</w:t>
            </w:r>
          </w:p>
          <w:p w:rsidR="00FD3D36" w:rsidRPr="00912F48" w:rsidRDefault="00A73D8F" w:rsidP="00A73D8F">
            <w:pPr>
              <w:rPr>
                <w:color w:val="4A442A" w:themeColor="background2" w:themeShade="40"/>
                <w:sz w:val="16"/>
                <w:szCs w:val="16"/>
              </w:rPr>
            </w:pPr>
            <w:r w:rsidRPr="00912F48">
              <w:rPr>
                <w:color w:val="4A442A" w:themeColor="background2" w:themeShade="40"/>
                <w:sz w:val="16"/>
                <w:szCs w:val="16"/>
              </w:rPr>
              <w:t>3) wzór informacji potwierdzających spełnianie warunków niezbędnych do utrzymania, zatwierdzenia albo zmiany koncesji.</w:t>
            </w:r>
          </w:p>
        </w:tc>
        <w:tc>
          <w:tcPr>
            <w:tcW w:w="0" w:type="auto"/>
          </w:tcPr>
          <w:p w:rsidR="00FD3D36" w:rsidRPr="00912F48" w:rsidRDefault="00FD3D36">
            <w:pPr>
              <w:rPr>
                <w:color w:val="4A442A" w:themeColor="background2" w:themeShade="40"/>
                <w:sz w:val="16"/>
                <w:szCs w:val="16"/>
              </w:rPr>
            </w:pPr>
          </w:p>
          <w:p w:rsidR="00A73D8F" w:rsidRPr="00912F48" w:rsidRDefault="00A73D8F" w:rsidP="00A73D8F">
            <w:pPr>
              <w:rPr>
                <w:b/>
                <w:color w:val="4A442A" w:themeColor="background2" w:themeShade="40"/>
                <w:sz w:val="16"/>
                <w:szCs w:val="16"/>
              </w:rPr>
            </w:pPr>
            <w:r w:rsidRPr="00912F48">
              <w:rPr>
                <w:b/>
                <w:color w:val="4A442A" w:themeColor="background2" w:themeShade="40"/>
                <w:sz w:val="16"/>
                <w:szCs w:val="16"/>
              </w:rPr>
              <w:t>Marlena Jantoń</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specjalista w Departamencie Lotnictwa</w:t>
            </w:r>
          </w:p>
        </w:tc>
        <w:tc>
          <w:tcPr>
            <w:tcW w:w="1268" w:type="dxa"/>
          </w:tcPr>
          <w:p w:rsidR="00FD3D36" w:rsidRPr="00912F48" w:rsidRDefault="00FD3D36">
            <w:pPr>
              <w:rPr>
                <w:color w:val="4A442A" w:themeColor="background2" w:themeShade="40"/>
                <w:sz w:val="16"/>
                <w:szCs w:val="16"/>
              </w:rPr>
            </w:pPr>
          </w:p>
          <w:p w:rsidR="00A73D8F" w:rsidRPr="00912F48" w:rsidRDefault="00A73D8F" w:rsidP="00A73D8F">
            <w:pPr>
              <w:rPr>
                <w:b/>
                <w:color w:val="4A442A" w:themeColor="background2" w:themeShade="40"/>
                <w:sz w:val="16"/>
                <w:szCs w:val="16"/>
              </w:rPr>
            </w:pPr>
            <w:r w:rsidRPr="00912F48">
              <w:rPr>
                <w:b/>
                <w:color w:val="4A442A" w:themeColor="background2" w:themeShade="40"/>
                <w:sz w:val="16"/>
                <w:szCs w:val="16"/>
              </w:rPr>
              <w:t xml:space="preserve">Marcin Horała </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sekretarz stanu</w:t>
            </w:r>
          </w:p>
        </w:tc>
        <w:tc>
          <w:tcPr>
            <w:tcW w:w="1700" w:type="dxa"/>
          </w:tcPr>
          <w:p w:rsidR="00FD3D36" w:rsidRPr="00912F48" w:rsidRDefault="00FD3D36">
            <w:pPr>
              <w:rPr>
                <w:color w:val="4A442A" w:themeColor="background2" w:themeShade="40"/>
                <w:sz w:val="16"/>
                <w:szCs w:val="16"/>
              </w:rPr>
            </w:pPr>
          </w:p>
          <w:p w:rsidR="00A73D8F" w:rsidRPr="00912F48" w:rsidRDefault="00A73D8F">
            <w:pPr>
              <w:rPr>
                <w:color w:val="4A442A" w:themeColor="background2" w:themeShade="40"/>
                <w:sz w:val="16"/>
                <w:szCs w:val="16"/>
              </w:rPr>
            </w:pPr>
            <w:r w:rsidRPr="00912F48">
              <w:rPr>
                <w:color w:val="4A442A" w:themeColor="background2" w:themeShade="40"/>
                <w:sz w:val="16"/>
                <w:szCs w:val="16"/>
              </w:rPr>
              <w:t>III kwartał 2020 r.</w:t>
            </w:r>
          </w:p>
        </w:tc>
        <w:tc>
          <w:tcPr>
            <w:tcW w:w="1672" w:type="dxa"/>
          </w:tcPr>
          <w:p w:rsidR="00FD3D36" w:rsidRPr="00D965AF" w:rsidRDefault="00FD3D36">
            <w:pPr>
              <w:rPr>
                <w:color w:val="002060"/>
                <w:sz w:val="16"/>
                <w:szCs w:val="16"/>
              </w:rPr>
            </w:pPr>
          </w:p>
        </w:tc>
        <w:tc>
          <w:tcPr>
            <w:tcW w:w="2297" w:type="dxa"/>
          </w:tcPr>
          <w:p w:rsidR="001F26E0" w:rsidRPr="007B3470" w:rsidRDefault="001F26E0" w:rsidP="001F26E0">
            <w:pPr>
              <w:rPr>
                <w:b/>
                <w:color w:val="002060"/>
                <w:sz w:val="16"/>
                <w:szCs w:val="16"/>
              </w:rPr>
            </w:pPr>
            <w:r w:rsidRPr="007B3470">
              <w:rPr>
                <w:b/>
                <w:color w:val="002060"/>
                <w:sz w:val="16"/>
                <w:szCs w:val="16"/>
              </w:rPr>
              <w:t xml:space="preserve">Rozporządzenie Ministra Infrastruktury z dnia 7 lipca 2020 r. w sprawie wykazu dokumentów, informacji i oświadczeń, jakie jest obowiązany przedłożyć przedsiębiorca ubiegający się o udzielenie koncesji lub </w:t>
            </w:r>
            <w:r w:rsidRPr="007B3470">
              <w:rPr>
                <w:b/>
                <w:color w:val="002060"/>
                <w:sz w:val="16"/>
                <w:szCs w:val="16"/>
              </w:rPr>
              <w:lastRenderedPageBreak/>
              <w:t>przewoźnik lotniczy wykonujący działalność gospodarczą w zakresie przewozu lotniczego</w:t>
            </w:r>
          </w:p>
          <w:p w:rsidR="001F26E0" w:rsidRPr="007B3470" w:rsidRDefault="001F26E0" w:rsidP="001F26E0">
            <w:pPr>
              <w:rPr>
                <w:b/>
                <w:color w:val="002060"/>
                <w:sz w:val="16"/>
                <w:szCs w:val="16"/>
              </w:rPr>
            </w:pPr>
          </w:p>
          <w:p w:rsidR="00FD3D36" w:rsidRPr="007B3470" w:rsidRDefault="001F26E0" w:rsidP="001F26E0">
            <w:pPr>
              <w:rPr>
                <w:color w:val="002060"/>
                <w:sz w:val="16"/>
                <w:szCs w:val="16"/>
              </w:rPr>
            </w:pPr>
            <w:r w:rsidRPr="007B3470">
              <w:rPr>
                <w:b/>
                <w:color w:val="002060"/>
                <w:sz w:val="16"/>
                <w:szCs w:val="16"/>
              </w:rPr>
              <w:t>Dz.U. z 2020 r. poz. 1312</w:t>
            </w:r>
          </w:p>
        </w:tc>
        <w:tc>
          <w:tcPr>
            <w:tcW w:w="2097" w:type="dxa"/>
          </w:tcPr>
          <w:p w:rsidR="00FD3D36" w:rsidRDefault="00FD3D36">
            <w:pPr>
              <w:rPr>
                <w:color w:val="002060"/>
                <w:sz w:val="16"/>
                <w:szCs w:val="16"/>
              </w:rPr>
            </w:pPr>
          </w:p>
          <w:p w:rsidR="00A73D8F" w:rsidRPr="00D965AF" w:rsidRDefault="00A73D8F">
            <w:pPr>
              <w:rPr>
                <w:color w:val="002060"/>
                <w:sz w:val="16"/>
                <w:szCs w:val="16"/>
              </w:rPr>
            </w:pPr>
            <w:r w:rsidRPr="00A73D8F">
              <w:rPr>
                <w:color w:val="002060"/>
                <w:sz w:val="16"/>
                <w:szCs w:val="16"/>
              </w:rPr>
              <w:t>Przeniesiony z WP</w:t>
            </w:r>
            <w:r>
              <w:rPr>
                <w:color w:val="002060"/>
                <w:sz w:val="16"/>
                <w:szCs w:val="16"/>
              </w:rPr>
              <w:t>LM poprzedniej kadencji poz. 299</w:t>
            </w:r>
          </w:p>
        </w:tc>
      </w:tr>
      <w:tr w:rsidR="00FD3D36" w:rsidRPr="00D965AF" w:rsidTr="009C589B">
        <w:trPr>
          <w:trHeight w:val="289"/>
        </w:trPr>
        <w:tc>
          <w:tcPr>
            <w:tcW w:w="425" w:type="dxa"/>
          </w:tcPr>
          <w:p w:rsidR="00FD3D36" w:rsidRPr="00544625" w:rsidRDefault="00FD3D36" w:rsidP="00186052">
            <w:pPr>
              <w:pStyle w:val="Akapitzlist"/>
              <w:numPr>
                <w:ilvl w:val="0"/>
                <w:numId w:val="7"/>
              </w:numPr>
              <w:ind w:left="0" w:firstLine="0"/>
              <w:rPr>
                <w:color w:val="808080" w:themeColor="background1" w:themeShade="80"/>
                <w:sz w:val="16"/>
                <w:szCs w:val="16"/>
              </w:rPr>
            </w:pPr>
          </w:p>
        </w:tc>
        <w:tc>
          <w:tcPr>
            <w:tcW w:w="1690" w:type="dxa"/>
          </w:tcPr>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Rozporządzenie Ministra Infrastruktury w sprawie Krajowego Programu Kontroli Jakości w zakresie ochrony lotnictwa cywilnego /</w:t>
            </w:r>
          </w:p>
          <w:p w:rsidR="00FD3D36" w:rsidRPr="00912F48" w:rsidRDefault="002B51CA" w:rsidP="002B51CA">
            <w:pPr>
              <w:rPr>
                <w:color w:val="4A442A" w:themeColor="background2" w:themeShade="40"/>
                <w:sz w:val="16"/>
                <w:szCs w:val="16"/>
              </w:rPr>
            </w:pPr>
            <w:r w:rsidRPr="00912F48">
              <w:rPr>
                <w:color w:val="4A442A" w:themeColor="background2" w:themeShade="40"/>
                <w:sz w:val="16"/>
                <w:szCs w:val="16"/>
              </w:rPr>
              <w:t>art. 189 ust. 2 ustawy z dnia 3 lipca 2002 r. – Prawo lotnicze (Dz. U. z 2019 r. poz. 1580 i 1495)</w:t>
            </w:r>
          </w:p>
        </w:tc>
        <w:tc>
          <w:tcPr>
            <w:tcW w:w="3584" w:type="dxa"/>
          </w:tcPr>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Wydanie rozporządzenia jest konieczne ze względu na zmianę upoważnienia określonego w art. 189 ust. 2 ustawy z dnia 3 lipca 2002 r. – Prawo lotnicze w wyniku wejścia w życie ustawy z dnia 14 grudnia 2018 r. o zmianie ustawy – Prawo lotnicze oraz niektórych innych ustaw (Dz. U. z 2019 r. poz. 235). Projektowane rozporządzenie określi:</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1) organizację systemu kontroli jakości w zakresie ochrony lotnictwa, w tym rodzaje prowadzonych kontroli;</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2) szczegółowy tryb prowadzenia egzaminu certyfikującego, wymagane kwalifikacje oraz zakres obowiązków i uprawnień audytorów, o których mowa w art. 188d ustawy z dnia 3 lipca 2002 r. – Prawo lotnicze;</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3) sposób prowadzenia listy audytorów krajowych i listy audytorów wewnętrznych oraz zakres danych ujętych na tych listach;</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4) sposób prowadzenia kontroli jakości dotyczący zakresu i częstotliwości audytów, inspekcji, testów i dochodzeń w zakresie ochrony lotnictwa, a także klasyfikację wyników prowadzonych kontroli jakości;</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5) sposób prowadzenia przeglądu, jeżeli zachodzi konieczność dokonania ponownej oceny potrzeb w zakresie ochrony lotnictwa cywilnego;</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6) sposób prowadzenia kontroli jakości w odniesieniu do zespołu składającego się z psa do wykrywania materiałów wybuchowych i jego przewodnika;</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 xml:space="preserve">7) sposób korygowania nieprawidłowości stwierdzonych w trakcie kontroli jakości wspomagający system zgłaszania uchybień oraz </w:t>
            </w:r>
            <w:r w:rsidRPr="00912F48">
              <w:rPr>
                <w:color w:val="4A442A" w:themeColor="background2" w:themeShade="40"/>
                <w:sz w:val="16"/>
                <w:szCs w:val="16"/>
              </w:rPr>
              <w:lastRenderedPageBreak/>
              <w:t>mający na celu zapewnienie zgodności z wymogami w zakresie ochrony lotnictwa cywilnego;</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8) sposób wymiany informacji pomiędzy krajowymi organami na temat poziomu zgodności w przypadkach wystąpienia lub podejrzenia wystąpienia zagrożenia ochrony lotnictwa cywilnego;</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9) zakres danych zawartych w sprawozdaniu z przeprowadzonych kontroli jakości;</w:t>
            </w:r>
          </w:p>
          <w:p w:rsidR="00FD3D36" w:rsidRPr="00912F48" w:rsidRDefault="002B51CA" w:rsidP="002B51CA">
            <w:pPr>
              <w:rPr>
                <w:color w:val="4A442A" w:themeColor="background2" w:themeShade="40"/>
                <w:sz w:val="16"/>
                <w:szCs w:val="16"/>
              </w:rPr>
            </w:pPr>
            <w:r w:rsidRPr="00912F48">
              <w:rPr>
                <w:color w:val="4A442A" w:themeColor="background2" w:themeShade="40"/>
                <w:sz w:val="16"/>
                <w:szCs w:val="16"/>
              </w:rPr>
              <w:t>10) wymogi w zakresie realizacji oraz monitorowania czynności wewnętrznej kontroli jakości stosowanych przez podmioty prowadzące działalność związaną z ochroną lotnictwa cywilnego;</w:t>
            </w:r>
          </w:p>
        </w:tc>
        <w:tc>
          <w:tcPr>
            <w:tcW w:w="0" w:type="auto"/>
          </w:tcPr>
          <w:p w:rsidR="00FD3D36" w:rsidRPr="00912F48" w:rsidRDefault="00FD3D36">
            <w:pPr>
              <w:rPr>
                <w:b/>
                <w:color w:val="4A442A" w:themeColor="background2" w:themeShade="40"/>
                <w:sz w:val="16"/>
                <w:szCs w:val="16"/>
              </w:rPr>
            </w:pPr>
          </w:p>
          <w:p w:rsidR="002B51CA" w:rsidRPr="00912F48" w:rsidRDefault="002B51CA">
            <w:pPr>
              <w:rPr>
                <w:color w:val="4A442A" w:themeColor="background2" w:themeShade="40"/>
                <w:sz w:val="16"/>
                <w:szCs w:val="16"/>
              </w:rPr>
            </w:pPr>
            <w:r w:rsidRPr="00912F48">
              <w:rPr>
                <w:b/>
                <w:color w:val="4A442A" w:themeColor="background2" w:themeShade="40"/>
                <w:sz w:val="16"/>
                <w:szCs w:val="16"/>
              </w:rPr>
              <w:t>Michał Pietrowski</w:t>
            </w:r>
            <w:r w:rsidRPr="00912F48">
              <w:rPr>
                <w:color w:val="4A442A" w:themeColor="background2" w:themeShade="40"/>
                <w:sz w:val="16"/>
                <w:szCs w:val="16"/>
              </w:rPr>
              <w:t xml:space="preserve"> główny specjalista w Departamencie Lotnictwa</w:t>
            </w:r>
          </w:p>
        </w:tc>
        <w:tc>
          <w:tcPr>
            <w:tcW w:w="1268" w:type="dxa"/>
          </w:tcPr>
          <w:p w:rsidR="00FD3D36" w:rsidRPr="00912F48" w:rsidRDefault="00FD3D36">
            <w:pPr>
              <w:rPr>
                <w:color w:val="4A442A" w:themeColor="background2" w:themeShade="40"/>
                <w:sz w:val="16"/>
                <w:szCs w:val="16"/>
              </w:rPr>
            </w:pPr>
          </w:p>
          <w:p w:rsidR="002B51CA" w:rsidRPr="00912F48" w:rsidRDefault="002B51CA" w:rsidP="002B51CA">
            <w:pPr>
              <w:rPr>
                <w:b/>
                <w:color w:val="4A442A" w:themeColor="background2" w:themeShade="40"/>
                <w:sz w:val="16"/>
                <w:szCs w:val="16"/>
              </w:rPr>
            </w:pPr>
            <w:r w:rsidRPr="00912F48">
              <w:rPr>
                <w:b/>
                <w:color w:val="4A442A" w:themeColor="background2" w:themeShade="40"/>
                <w:sz w:val="16"/>
                <w:szCs w:val="16"/>
              </w:rPr>
              <w:t xml:space="preserve">Marcin Horała </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sekretarz stanu</w:t>
            </w:r>
          </w:p>
        </w:tc>
        <w:tc>
          <w:tcPr>
            <w:tcW w:w="1700" w:type="dxa"/>
          </w:tcPr>
          <w:p w:rsidR="00FD3D36" w:rsidRPr="00912F48" w:rsidRDefault="00FD3D36">
            <w:pPr>
              <w:rPr>
                <w:color w:val="4A442A" w:themeColor="background2" w:themeShade="40"/>
                <w:sz w:val="16"/>
                <w:szCs w:val="16"/>
              </w:rPr>
            </w:pPr>
          </w:p>
          <w:p w:rsidR="002B51CA" w:rsidRPr="00912F48" w:rsidRDefault="002B51CA">
            <w:pPr>
              <w:rPr>
                <w:color w:val="4A442A" w:themeColor="background2" w:themeShade="40"/>
                <w:sz w:val="16"/>
                <w:szCs w:val="16"/>
              </w:rPr>
            </w:pPr>
            <w:r w:rsidRPr="00912F48">
              <w:rPr>
                <w:color w:val="4A442A" w:themeColor="background2" w:themeShade="40"/>
                <w:sz w:val="16"/>
                <w:szCs w:val="16"/>
              </w:rPr>
              <w:t>III kwartał 2020 r.</w:t>
            </w:r>
          </w:p>
        </w:tc>
        <w:tc>
          <w:tcPr>
            <w:tcW w:w="1672" w:type="dxa"/>
          </w:tcPr>
          <w:p w:rsidR="00FD3D36" w:rsidRPr="00544625" w:rsidRDefault="00FD3D36">
            <w:pPr>
              <w:rPr>
                <w:color w:val="808080" w:themeColor="background1" w:themeShade="80"/>
                <w:sz w:val="16"/>
                <w:szCs w:val="16"/>
              </w:rPr>
            </w:pPr>
          </w:p>
        </w:tc>
        <w:tc>
          <w:tcPr>
            <w:tcW w:w="2297" w:type="dxa"/>
          </w:tcPr>
          <w:p w:rsidR="00FD3D36" w:rsidRPr="007B3470" w:rsidRDefault="00544625">
            <w:pPr>
              <w:rPr>
                <w:b/>
                <w:color w:val="002060"/>
                <w:sz w:val="16"/>
                <w:szCs w:val="16"/>
              </w:rPr>
            </w:pPr>
            <w:r w:rsidRPr="007B3470">
              <w:rPr>
                <w:b/>
                <w:color w:val="002060"/>
                <w:sz w:val="16"/>
                <w:szCs w:val="16"/>
              </w:rPr>
              <w:t xml:space="preserve">Rozporządzenie Ministra Infrastruktury z dnia 5 listopada 2020 r. w sprawie Krajowego Programu Kontroli Jakości w zakresie ochrony lotnictwa cywilnego </w:t>
            </w:r>
          </w:p>
          <w:p w:rsidR="004100C0" w:rsidRDefault="004100C0">
            <w:pPr>
              <w:rPr>
                <w:b/>
                <w:color w:val="002060"/>
                <w:sz w:val="16"/>
                <w:szCs w:val="16"/>
              </w:rPr>
            </w:pPr>
          </w:p>
          <w:p w:rsidR="00544625" w:rsidRPr="007B3470" w:rsidRDefault="00544625">
            <w:pPr>
              <w:rPr>
                <w:color w:val="002060"/>
                <w:sz w:val="16"/>
                <w:szCs w:val="16"/>
              </w:rPr>
            </w:pPr>
            <w:r w:rsidRPr="007B3470">
              <w:rPr>
                <w:b/>
                <w:color w:val="002060"/>
                <w:sz w:val="16"/>
                <w:szCs w:val="16"/>
              </w:rPr>
              <w:t>Dz. U. 2020 r., poz. 2037</w:t>
            </w:r>
          </w:p>
        </w:tc>
        <w:tc>
          <w:tcPr>
            <w:tcW w:w="2097" w:type="dxa"/>
          </w:tcPr>
          <w:p w:rsidR="00FD3D36" w:rsidRDefault="00FD3D36">
            <w:pPr>
              <w:rPr>
                <w:color w:val="002060"/>
                <w:sz w:val="16"/>
                <w:szCs w:val="16"/>
              </w:rPr>
            </w:pPr>
          </w:p>
          <w:p w:rsidR="002B51CA" w:rsidRPr="00D965AF" w:rsidRDefault="002B51CA">
            <w:pPr>
              <w:rPr>
                <w:color w:val="002060"/>
                <w:sz w:val="16"/>
                <w:szCs w:val="16"/>
              </w:rPr>
            </w:pPr>
            <w:r w:rsidRPr="00544625">
              <w:rPr>
                <w:color w:val="808080" w:themeColor="background1" w:themeShade="80"/>
                <w:sz w:val="16"/>
                <w:szCs w:val="16"/>
              </w:rPr>
              <w:t>Przeniesiony z WPLM poprzedniej kadencji poz. 306</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2B51CA" w:rsidRPr="00F12B70" w:rsidRDefault="002B51CA" w:rsidP="002B51CA">
            <w:pPr>
              <w:rPr>
                <w:color w:val="4A442A" w:themeColor="background2" w:themeShade="40"/>
                <w:sz w:val="16"/>
                <w:szCs w:val="16"/>
              </w:rPr>
            </w:pPr>
            <w:r w:rsidRPr="00F12B70">
              <w:rPr>
                <w:color w:val="4A442A" w:themeColor="background2" w:themeShade="40"/>
                <w:sz w:val="16"/>
                <w:szCs w:val="16"/>
              </w:rPr>
              <w:t xml:space="preserve">Rozporządzenie Ministra Infrastruktury w sprawie zezwoleń związanych z przewozem lotniczym </w:t>
            </w:r>
          </w:p>
          <w:p w:rsidR="002B51CA" w:rsidRPr="00F12B70" w:rsidRDefault="002B51CA" w:rsidP="002B51CA">
            <w:pPr>
              <w:rPr>
                <w:color w:val="4A442A" w:themeColor="background2" w:themeShade="40"/>
                <w:sz w:val="16"/>
                <w:szCs w:val="16"/>
              </w:rPr>
            </w:pPr>
          </w:p>
          <w:p w:rsidR="00FD3D36" w:rsidRPr="00F12B70" w:rsidRDefault="002B51CA" w:rsidP="002B51CA">
            <w:pPr>
              <w:rPr>
                <w:color w:val="4A442A" w:themeColor="background2" w:themeShade="40"/>
                <w:sz w:val="16"/>
                <w:szCs w:val="16"/>
              </w:rPr>
            </w:pPr>
            <w:r w:rsidRPr="00F12B70">
              <w:rPr>
                <w:color w:val="4A442A" w:themeColor="background2" w:themeShade="40"/>
                <w:sz w:val="16"/>
                <w:szCs w:val="16"/>
              </w:rPr>
              <w:t>art. 202 ustawy z dnia 3 lipca 2002 r. – Prawo lotnicze (Dz. U. z 2019 r. poz. 1580 i 1495)</w:t>
            </w:r>
          </w:p>
        </w:tc>
        <w:tc>
          <w:tcPr>
            <w:tcW w:w="3584" w:type="dxa"/>
          </w:tcPr>
          <w:p w:rsidR="00FD3D36" w:rsidRPr="00F12B70" w:rsidRDefault="002B51CA">
            <w:pPr>
              <w:rPr>
                <w:color w:val="4A442A" w:themeColor="background2" w:themeShade="40"/>
                <w:sz w:val="16"/>
                <w:szCs w:val="16"/>
              </w:rPr>
            </w:pPr>
            <w:r w:rsidRPr="00F12B70">
              <w:rPr>
                <w:color w:val="4A442A" w:themeColor="background2" w:themeShade="40"/>
                <w:sz w:val="16"/>
                <w:szCs w:val="16"/>
              </w:rPr>
              <w:t>Wydanie rozporządzenia jest konieczne ze względu na zmianę upoważnienia określonego w art. 202 ustawy z dnia 3 lipca 2002 r. – Prawo lotnicze w wyniku wejścia w życie ustawy z dnia 14 grudnia 2018 r. o zmianie ustawy – Prawo lotnicze oraz niektórych innych ustaw (Dz. U. z 2019 r. poz. 235). Projektowane rozporządzenie określi szczegółowe warunki udzielania zezwoleń, o których mowa w art. 193 ust. 1 i 2 ustawy z dnia 3 lipca 2002 r. – Prawo lotnicze, z uwzględnieniem zakresu przewozów lotniczych oraz możliwości efektywnego wykorzystania przyznanych praw przewozowych.</w:t>
            </w:r>
          </w:p>
        </w:tc>
        <w:tc>
          <w:tcPr>
            <w:tcW w:w="0" w:type="auto"/>
          </w:tcPr>
          <w:p w:rsidR="00FD3D36" w:rsidRPr="00F12B70" w:rsidRDefault="00FD3D36">
            <w:pPr>
              <w:rPr>
                <w:color w:val="4A442A" w:themeColor="background2" w:themeShade="40"/>
                <w:sz w:val="16"/>
                <w:szCs w:val="16"/>
              </w:rPr>
            </w:pPr>
          </w:p>
          <w:p w:rsidR="002B51CA" w:rsidRPr="00F12B70" w:rsidRDefault="002B51CA">
            <w:pPr>
              <w:rPr>
                <w:color w:val="4A442A" w:themeColor="background2" w:themeShade="40"/>
                <w:sz w:val="16"/>
                <w:szCs w:val="16"/>
              </w:rPr>
            </w:pPr>
            <w:r w:rsidRPr="00F12B70">
              <w:rPr>
                <w:b/>
                <w:color w:val="4A442A" w:themeColor="background2" w:themeShade="40"/>
                <w:sz w:val="16"/>
                <w:szCs w:val="16"/>
              </w:rPr>
              <w:t>Michał Pietrowski</w:t>
            </w:r>
            <w:r w:rsidRPr="00F12B70">
              <w:rPr>
                <w:color w:val="4A442A" w:themeColor="background2" w:themeShade="40"/>
                <w:sz w:val="16"/>
                <w:szCs w:val="16"/>
              </w:rPr>
              <w:t xml:space="preserve"> główny specjalista w Departamencie Lotnictwa</w:t>
            </w:r>
          </w:p>
        </w:tc>
        <w:tc>
          <w:tcPr>
            <w:tcW w:w="1268" w:type="dxa"/>
          </w:tcPr>
          <w:p w:rsidR="00FD3D36" w:rsidRPr="00F12B70" w:rsidRDefault="00FD3D36">
            <w:pPr>
              <w:rPr>
                <w:b/>
                <w:color w:val="4A442A" w:themeColor="background2" w:themeShade="40"/>
                <w:sz w:val="16"/>
                <w:szCs w:val="16"/>
              </w:rPr>
            </w:pPr>
          </w:p>
          <w:p w:rsidR="002B51CA" w:rsidRPr="00F12B70" w:rsidRDefault="002B51CA" w:rsidP="002B51CA">
            <w:pPr>
              <w:rPr>
                <w:color w:val="4A442A" w:themeColor="background2" w:themeShade="40"/>
                <w:sz w:val="16"/>
                <w:szCs w:val="16"/>
              </w:rPr>
            </w:pPr>
            <w:r w:rsidRPr="00F12B70">
              <w:rPr>
                <w:b/>
                <w:color w:val="4A442A" w:themeColor="background2" w:themeShade="40"/>
                <w:sz w:val="16"/>
                <w:szCs w:val="16"/>
              </w:rPr>
              <w:t xml:space="preserve">Marcin Horała </w:t>
            </w:r>
          </w:p>
          <w:p w:rsidR="002B51CA" w:rsidRPr="00F12B70" w:rsidRDefault="002B51CA" w:rsidP="002B51CA">
            <w:pPr>
              <w:rPr>
                <w:color w:val="4A442A" w:themeColor="background2" w:themeShade="40"/>
                <w:sz w:val="16"/>
                <w:szCs w:val="16"/>
              </w:rPr>
            </w:pPr>
            <w:r w:rsidRPr="00F12B70">
              <w:rPr>
                <w:color w:val="4A442A" w:themeColor="background2" w:themeShade="40"/>
                <w:sz w:val="16"/>
                <w:szCs w:val="16"/>
              </w:rPr>
              <w:t>sekretarz stanu</w:t>
            </w:r>
          </w:p>
        </w:tc>
        <w:tc>
          <w:tcPr>
            <w:tcW w:w="1700" w:type="dxa"/>
          </w:tcPr>
          <w:p w:rsidR="00FD3D36" w:rsidRPr="00F12B70" w:rsidRDefault="00FD3D36">
            <w:pPr>
              <w:rPr>
                <w:color w:val="4A442A" w:themeColor="background2" w:themeShade="40"/>
                <w:sz w:val="16"/>
                <w:szCs w:val="16"/>
              </w:rPr>
            </w:pPr>
          </w:p>
          <w:p w:rsidR="002B51CA" w:rsidRPr="00F12B70" w:rsidRDefault="002B51CA">
            <w:pPr>
              <w:rPr>
                <w:color w:val="4A442A" w:themeColor="background2" w:themeShade="40"/>
                <w:sz w:val="16"/>
                <w:szCs w:val="16"/>
              </w:rPr>
            </w:pPr>
            <w:r w:rsidRPr="00F12B70">
              <w:rPr>
                <w:color w:val="4A442A" w:themeColor="background2" w:themeShade="40"/>
                <w:sz w:val="16"/>
                <w:szCs w:val="16"/>
              </w:rPr>
              <w:t>III kwartał 2020 r.</w:t>
            </w:r>
          </w:p>
        </w:tc>
        <w:tc>
          <w:tcPr>
            <w:tcW w:w="1672" w:type="dxa"/>
          </w:tcPr>
          <w:p w:rsidR="00FD3D36" w:rsidRPr="00D965AF" w:rsidRDefault="00FD3D36">
            <w:pPr>
              <w:rPr>
                <w:color w:val="002060"/>
                <w:sz w:val="16"/>
                <w:szCs w:val="16"/>
              </w:rPr>
            </w:pPr>
          </w:p>
        </w:tc>
        <w:tc>
          <w:tcPr>
            <w:tcW w:w="2297" w:type="dxa"/>
          </w:tcPr>
          <w:p w:rsidR="00993FED" w:rsidRPr="003157DE" w:rsidRDefault="00993FED" w:rsidP="00993FED">
            <w:pPr>
              <w:rPr>
                <w:b/>
                <w:color w:val="002060"/>
                <w:sz w:val="16"/>
                <w:szCs w:val="16"/>
              </w:rPr>
            </w:pPr>
            <w:r w:rsidRPr="003157DE">
              <w:rPr>
                <w:b/>
                <w:color w:val="002060"/>
                <w:sz w:val="16"/>
                <w:szCs w:val="16"/>
              </w:rPr>
              <w:t>Rozporządzenie Ministra Infrastruktury z dnia 3 sierpnia 2020 r. w sprawie zezwoleń związanych z przewozem lotniczym</w:t>
            </w:r>
          </w:p>
          <w:p w:rsidR="00993FED" w:rsidRPr="003157DE" w:rsidRDefault="00993FED" w:rsidP="00993FED">
            <w:pPr>
              <w:rPr>
                <w:b/>
                <w:color w:val="002060"/>
                <w:sz w:val="16"/>
                <w:szCs w:val="16"/>
              </w:rPr>
            </w:pPr>
          </w:p>
          <w:p w:rsidR="00E54734" w:rsidRDefault="00E54734" w:rsidP="00993FED">
            <w:pPr>
              <w:rPr>
                <w:b/>
                <w:color w:val="002060"/>
                <w:sz w:val="16"/>
                <w:szCs w:val="16"/>
              </w:rPr>
            </w:pPr>
          </w:p>
          <w:p w:rsidR="00FD3D36" w:rsidRPr="003157DE" w:rsidRDefault="00993FED" w:rsidP="00993FED">
            <w:pPr>
              <w:rPr>
                <w:b/>
                <w:color w:val="002060"/>
                <w:sz w:val="16"/>
                <w:szCs w:val="16"/>
              </w:rPr>
            </w:pPr>
            <w:r w:rsidRPr="003157DE">
              <w:rPr>
                <w:b/>
                <w:color w:val="002060"/>
                <w:sz w:val="16"/>
                <w:szCs w:val="16"/>
              </w:rPr>
              <w:t>Dz.U. z 2020 r. poz. 1370</w:t>
            </w:r>
          </w:p>
        </w:tc>
        <w:tc>
          <w:tcPr>
            <w:tcW w:w="2097" w:type="dxa"/>
          </w:tcPr>
          <w:p w:rsidR="00FD3D36" w:rsidRPr="00F12B70" w:rsidRDefault="00FD3D36">
            <w:pPr>
              <w:rPr>
                <w:color w:val="4A442A" w:themeColor="background2" w:themeShade="40"/>
                <w:sz w:val="16"/>
                <w:szCs w:val="16"/>
              </w:rPr>
            </w:pPr>
          </w:p>
          <w:p w:rsidR="002B51CA" w:rsidRPr="00F12B70" w:rsidRDefault="002B51CA">
            <w:pPr>
              <w:rPr>
                <w:color w:val="4A442A" w:themeColor="background2" w:themeShade="40"/>
                <w:sz w:val="16"/>
                <w:szCs w:val="16"/>
              </w:rPr>
            </w:pPr>
            <w:r w:rsidRPr="00F12B70">
              <w:rPr>
                <w:color w:val="4A442A" w:themeColor="background2" w:themeShade="40"/>
                <w:sz w:val="16"/>
                <w:szCs w:val="16"/>
              </w:rPr>
              <w:t>Przeniesiony z WPLM poprzedniej kadencji poz. 315</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FD3D36" w:rsidRPr="00F12B70" w:rsidRDefault="00346030">
            <w:pPr>
              <w:rPr>
                <w:color w:val="4A442A" w:themeColor="background2" w:themeShade="40"/>
                <w:sz w:val="16"/>
                <w:szCs w:val="16"/>
              </w:rPr>
            </w:pPr>
            <w:r w:rsidRPr="00F12B70">
              <w:rPr>
                <w:color w:val="4A442A" w:themeColor="background2" w:themeShade="40"/>
                <w:sz w:val="16"/>
                <w:szCs w:val="16"/>
              </w:rPr>
              <w:t>Rozporządzenie Ministra Infrastruktury w sprawie Krajowego Programu Szkolenia w zakresie ochrony lotnictwa cywilnego</w:t>
            </w:r>
          </w:p>
          <w:p w:rsidR="00346030" w:rsidRPr="00F12B70" w:rsidRDefault="00346030">
            <w:pPr>
              <w:rPr>
                <w:color w:val="4A442A" w:themeColor="background2" w:themeShade="40"/>
                <w:sz w:val="16"/>
                <w:szCs w:val="16"/>
              </w:rPr>
            </w:pPr>
          </w:p>
          <w:p w:rsidR="00346030" w:rsidRPr="00F12B70" w:rsidRDefault="00346030">
            <w:pPr>
              <w:rPr>
                <w:color w:val="4A442A" w:themeColor="background2" w:themeShade="40"/>
                <w:sz w:val="16"/>
                <w:szCs w:val="16"/>
              </w:rPr>
            </w:pPr>
            <w:r w:rsidRPr="00F12B70">
              <w:rPr>
                <w:color w:val="4A442A" w:themeColor="background2" w:themeShade="40"/>
                <w:sz w:val="16"/>
                <w:szCs w:val="16"/>
              </w:rPr>
              <w:t>art. 189 ust. 3 ustawy z dnia 3 lipca 2002 r. ‒ Prawo lotnicze (Dz. U. z 2019 r. poz. 1580 i 1495)</w:t>
            </w:r>
          </w:p>
        </w:tc>
        <w:tc>
          <w:tcPr>
            <w:tcW w:w="3584" w:type="dxa"/>
          </w:tcPr>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Wydanie rozporządzenia jest niezbędne w celu aktualizacji przepisów krajowych dotyczących szkoleń w zakresie ochrony lotnictwa cywilnego, ze względu na zmieniające się przepisy prawa Unii Europejskiej, oraz konieczność m.in. poprawy jakości szkoleń z zakresu ochrony lotnictwa cywilnego i zdawalności egzaminów kończących te szkolenia, a także usprawnienia procesu zatwierdzania programów szkolenia przez Prezesa Urzędu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Projektowane rozporządzenie ustali Krajowy Program Szkolenia w zakresie ochrony lotnictwa cywilnego, określający:</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1)</w:t>
            </w:r>
            <w:r w:rsidRPr="00F12B70">
              <w:rPr>
                <w:color w:val="4A442A" w:themeColor="background2" w:themeShade="40"/>
                <w:sz w:val="16"/>
                <w:szCs w:val="16"/>
              </w:rPr>
              <w:tab/>
              <w:t>rodzaje i zakres programów szkolenia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2)</w:t>
            </w:r>
            <w:r w:rsidRPr="00F12B70">
              <w:rPr>
                <w:color w:val="4A442A" w:themeColor="background2" w:themeShade="40"/>
                <w:sz w:val="16"/>
                <w:szCs w:val="16"/>
              </w:rPr>
              <w:tab/>
              <w:t>kategorie osób podlegających szkoleniom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3)</w:t>
            </w:r>
            <w:r w:rsidRPr="00F12B70">
              <w:rPr>
                <w:color w:val="4A442A" w:themeColor="background2" w:themeShade="40"/>
                <w:sz w:val="16"/>
                <w:szCs w:val="16"/>
              </w:rPr>
              <w:tab/>
              <w:t>wymagania dla instruktorów prowadzących szkolenie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lastRenderedPageBreak/>
              <w:t>4)</w:t>
            </w:r>
            <w:r w:rsidRPr="00F12B70">
              <w:rPr>
                <w:color w:val="4A442A" w:themeColor="background2" w:themeShade="40"/>
                <w:sz w:val="16"/>
                <w:szCs w:val="16"/>
              </w:rPr>
              <w:tab/>
              <w:t>organizację szkoleń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5)</w:t>
            </w:r>
            <w:r w:rsidRPr="00F12B70">
              <w:rPr>
                <w:color w:val="4A442A" w:themeColor="background2" w:themeShade="40"/>
                <w:sz w:val="16"/>
                <w:szCs w:val="16"/>
              </w:rPr>
              <w:tab/>
              <w:t>sposób przeprowadzania egzaminu kończącego szkolenie w zakresie ochrony lotnictwa cywilnego i zakres tego egzaminu;</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6)</w:t>
            </w:r>
            <w:r w:rsidRPr="00F12B70">
              <w:rPr>
                <w:color w:val="4A442A" w:themeColor="background2" w:themeShade="40"/>
                <w:sz w:val="16"/>
                <w:szCs w:val="16"/>
              </w:rPr>
              <w:tab/>
              <w:t>warunki, sposób i tryb weryfikacji spełniania wymagań przez osoby kierowane na szkolenia związane z prowadzeniem kontroli bezpieczeństwa lub kontroli dostępu;</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7)</w:t>
            </w:r>
            <w:r w:rsidRPr="00F12B70">
              <w:rPr>
                <w:color w:val="4A442A" w:themeColor="background2" w:themeShade="40"/>
                <w:sz w:val="16"/>
                <w:szCs w:val="16"/>
              </w:rPr>
              <w:tab/>
              <w:t>warunki wydania certyfikatu operatora kontroli bezpieczeństwa;</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8)</w:t>
            </w:r>
            <w:r w:rsidRPr="00F12B70">
              <w:rPr>
                <w:color w:val="4A442A" w:themeColor="background2" w:themeShade="40"/>
                <w:sz w:val="16"/>
                <w:szCs w:val="16"/>
              </w:rPr>
              <w:tab/>
              <w:t>zakres danych ujętych na liście, o której mowa w art. 186b ust. 10 ustawy z dnia 3 lipca 2002 r. – Prawo lotnicze, i sposób jej prowadzenia;</w:t>
            </w:r>
          </w:p>
          <w:p w:rsidR="00FD3D36" w:rsidRPr="00F12B70" w:rsidRDefault="00346030" w:rsidP="00346030">
            <w:pPr>
              <w:rPr>
                <w:color w:val="4A442A" w:themeColor="background2" w:themeShade="40"/>
                <w:sz w:val="16"/>
                <w:szCs w:val="16"/>
              </w:rPr>
            </w:pPr>
            <w:r w:rsidRPr="00F12B70">
              <w:rPr>
                <w:color w:val="4A442A" w:themeColor="background2" w:themeShade="40"/>
                <w:sz w:val="16"/>
                <w:szCs w:val="16"/>
              </w:rPr>
              <w:t>9)</w:t>
            </w:r>
            <w:r w:rsidRPr="00F12B70">
              <w:rPr>
                <w:color w:val="4A442A" w:themeColor="background2" w:themeShade="40"/>
                <w:sz w:val="16"/>
                <w:szCs w:val="16"/>
              </w:rPr>
              <w:tab/>
              <w:t>sposób sprawowania nadzoru przez Prezesa Urzędu Lotnictwa Cywilnego nad realizacją szkoleń w zakresie ochrony lotnictwa cywilnego.</w:t>
            </w:r>
          </w:p>
        </w:tc>
        <w:tc>
          <w:tcPr>
            <w:tcW w:w="0" w:type="auto"/>
          </w:tcPr>
          <w:p w:rsidR="00FD3D36" w:rsidRPr="00F12B70" w:rsidRDefault="00FD3D36">
            <w:pPr>
              <w:rPr>
                <w:color w:val="4A442A" w:themeColor="background2" w:themeShade="40"/>
                <w:sz w:val="16"/>
                <w:szCs w:val="16"/>
              </w:rPr>
            </w:pPr>
          </w:p>
          <w:p w:rsidR="00346030" w:rsidRPr="00F12B70" w:rsidRDefault="00346030">
            <w:pPr>
              <w:rPr>
                <w:b/>
                <w:color w:val="4A442A" w:themeColor="background2" w:themeShade="40"/>
                <w:sz w:val="16"/>
                <w:szCs w:val="16"/>
              </w:rPr>
            </w:pPr>
            <w:r w:rsidRPr="00F12B70">
              <w:rPr>
                <w:b/>
                <w:color w:val="4A442A" w:themeColor="background2" w:themeShade="40"/>
                <w:sz w:val="16"/>
                <w:szCs w:val="16"/>
              </w:rPr>
              <w:t xml:space="preserve">Magdalena Porzycka </w:t>
            </w:r>
          </w:p>
          <w:p w:rsidR="00346030" w:rsidRPr="00F12B70" w:rsidRDefault="00173D6C">
            <w:pPr>
              <w:rPr>
                <w:color w:val="4A442A" w:themeColor="background2" w:themeShade="40"/>
                <w:sz w:val="16"/>
                <w:szCs w:val="16"/>
              </w:rPr>
            </w:pPr>
            <w:r w:rsidRPr="00F12B70">
              <w:rPr>
                <w:color w:val="4A442A" w:themeColor="background2" w:themeShade="40"/>
                <w:sz w:val="16"/>
                <w:szCs w:val="16"/>
              </w:rPr>
              <w:t>n</w:t>
            </w:r>
            <w:r w:rsidR="00346030" w:rsidRPr="00F12B70">
              <w:rPr>
                <w:color w:val="4A442A" w:themeColor="background2" w:themeShade="40"/>
                <w:sz w:val="16"/>
                <w:szCs w:val="16"/>
              </w:rPr>
              <w:t>aczelnik wydziału w Departamencie Lotnictwa</w:t>
            </w:r>
          </w:p>
        </w:tc>
        <w:tc>
          <w:tcPr>
            <w:tcW w:w="1268" w:type="dxa"/>
          </w:tcPr>
          <w:p w:rsidR="00346030" w:rsidRPr="00F12B70" w:rsidRDefault="00346030">
            <w:pPr>
              <w:rPr>
                <w:color w:val="4A442A" w:themeColor="background2" w:themeShade="40"/>
                <w:sz w:val="16"/>
                <w:szCs w:val="16"/>
              </w:rPr>
            </w:pPr>
          </w:p>
          <w:p w:rsidR="00FD3D36" w:rsidRPr="00F12B70" w:rsidRDefault="00346030">
            <w:pPr>
              <w:rPr>
                <w:b/>
                <w:color w:val="4A442A" w:themeColor="background2" w:themeShade="40"/>
                <w:sz w:val="16"/>
                <w:szCs w:val="16"/>
              </w:rPr>
            </w:pPr>
            <w:r w:rsidRPr="00F12B70">
              <w:rPr>
                <w:b/>
                <w:color w:val="4A442A" w:themeColor="background2" w:themeShade="40"/>
                <w:sz w:val="16"/>
                <w:szCs w:val="16"/>
              </w:rPr>
              <w:t>Marcin Horała</w:t>
            </w:r>
          </w:p>
          <w:p w:rsidR="00346030" w:rsidRPr="00F12B70" w:rsidRDefault="00173D6C">
            <w:pPr>
              <w:rPr>
                <w:color w:val="4A442A" w:themeColor="background2" w:themeShade="40"/>
                <w:sz w:val="16"/>
                <w:szCs w:val="16"/>
              </w:rPr>
            </w:pPr>
            <w:r w:rsidRPr="00F12B70">
              <w:rPr>
                <w:color w:val="4A442A" w:themeColor="background2" w:themeShade="40"/>
                <w:sz w:val="16"/>
                <w:szCs w:val="16"/>
              </w:rPr>
              <w:t>s</w:t>
            </w:r>
            <w:r w:rsidR="00346030" w:rsidRPr="00F12B70">
              <w:rPr>
                <w:color w:val="4A442A" w:themeColor="background2" w:themeShade="40"/>
                <w:sz w:val="16"/>
                <w:szCs w:val="16"/>
              </w:rPr>
              <w:t>ekretarz stanu</w:t>
            </w:r>
          </w:p>
        </w:tc>
        <w:tc>
          <w:tcPr>
            <w:tcW w:w="1700" w:type="dxa"/>
          </w:tcPr>
          <w:p w:rsidR="00FD3D36" w:rsidRPr="00F12B70" w:rsidRDefault="00FD3D36">
            <w:pPr>
              <w:rPr>
                <w:color w:val="4A442A" w:themeColor="background2" w:themeShade="40"/>
                <w:sz w:val="16"/>
                <w:szCs w:val="16"/>
              </w:rPr>
            </w:pPr>
          </w:p>
          <w:p w:rsidR="00346030" w:rsidRPr="00F12B70" w:rsidRDefault="00861375">
            <w:pPr>
              <w:rPr>
                <w:color w:val="4A442A" w:themeColor="background2" w:themeShade="40"/>
                <w:sz w:val="16"/>
                <w:szCs w:val="16"/>
              </w:rPr>
            </w:pPr>
            <w:r w:rsidRPr="00F12B70">
              <w:rPr>
                <w:color w:val="4A442A" w:themeColor="background2" w:themeShade="40"/>
                <w:sz w:val="16"/>
                <w:szCs w:val="16"/>
              </w:rPr>
              <w:t>II kwartał 2021</w:t>
            </w:r>
            <w:r w:rsidR="00346030" w:rsidRPr="00F12B70">
              <w:rPr>
                <w:color w:val="4A442A" w:themeColor="background2" w:themeShade="40"/>
                <w:sz w:val="16"/>
                <w:szCs w:val="16"/>
              </w:rPr>
              <w:t xml:space="preserve"> r.</w:t>
            </w:r>
          </w:p>
        </w:tc>
        <w:tc>
          <w:tcPr>
            <w:tcW w:w="1672" w:type="dxa"/>
          </w:tcPr>
          <w:p w:rsidR="00FD3D36" w:rsidRPr="00D965AF" w:rsidRDefault="00FD3D36">
            <w:pPr>
              <w:rPr>
                <w:color w:val="002060"/>
                <w:sz w:val="16"/>
                <w:szCs w:val="16"/>
              </w:rPr>
            </w:pPr>
          </w:p>
        </w:tc>
        <w:tc>
          <w:tcPr>
            <w:tcW w:w="2297" w:type="dxa"/>
          </w:tcPr>
          <w:p w:rsidR="00B8480A" w:rsidRDefault="00B8480A" w:rsidP="00B8480A">
            <w:pPr>
              <w:rPr>
                <w:b/>
                <w:color w:val="002060"/>
                <w:sz w:val="16"/>
                <w:szCs w:val="16"/>
              </w:rPr>
            </w:pPr>
            <w:r w:rsidRPr="00B8480A">
              <w:rPr>
                <w:b/>
                <w:color w:val="002060"/>
                <w:sz w:val="16"/>
                <w:szCs w:val="16"/>
              </w:rPr>
              <w:t>Rozporządzenie Ministra Infrastruktury w sprawie Krajowego Programu Szkolenia w zakresie ochrony lotnictwa cywilnego.</w:t>
            </w:r>
          </w:p>
          <w:p w:rsidR="00B8480A" w:rsidRPr="00B8480A" w:rsidRDefault="00B8480A" w:rsidP="00B8480A">
            <w:pPr>
              <w:rPr>
                <w:b/>
                <w:color w:val="002060"/>
                <w:sz w:val="16"/>
                <w:szCs w:val="16"/>
              </w:rPr>
            </w:pPr>
          </w:p>
          <w:p w:rsidR="00FD3D36" w:rsidRPr="00B8480A" w:rsidRDefault="00B8480A">
            <w:pPr>
              <w:rPr>
                <w:b/>
                <w:color w:val="002060"/>
                <w:sz w:val="16"/>
                <w:szCs w:val="16"/>
              </w:rPr>
            </w:pPr>
            <w:r w:rsidRPr="00B8480A">
              <w:rPr>
                <w:b/>
                <w:color w:val="002060"/>
                <w:sz w:val="16"/>
                <w:szCs w:val="16"/>
              </w:rPr>
              <w:t>Dz.U. z 2021 r. poz.1526</w:t>
            </w:r>
          </w:p>
        </w:tc>
        <w:tc>
          <w:tcPr>
            <w:tcW w:w="2097" w:type="dxa"/>
          </w:tcPr>
          <w:p w:rsidR="00FD3D36" w:rsidRPr="00F12B70" w:rsidRDefault="00FD3D36">
            <w:pPr>
              <w:rPr>
                <w:color w:val="4A442A" w:themeColor="background2" w:themeShade="40"/>
                <w:sz w:val="16"/>
                <w:szCs w:val="16"/>
              </w:rPr>
            </w:pPr>
          </w:p>
          <w:p w:rsidR="00346030" w:rsidRPr="00F12B70" w:rsidRDefault="00346030">
            <w:pPr>
              <w:rPr>
                <w:color w:val="4A442A" w:themeColor="background2" w:themeShade="40"/>
                <w:sz w:val="16"/>
                <w:szCs w:val="16"/>
              </w:rPr>
            </w:pPr>
            <w:r w:rsidRPr="00F12B70">
              <w:rPr>
                <w:color w:val="4A442A" w:themeColor="background2" w:themeShade="40"/>
                <w:sz w:val="16"/>
                <w:szCs w:val="16"/>
              </w:rPr>
              <w:t>09.12.2019 r.</w:t>
            </w:r>
          </w:p>
          <w:p w:rsidR="00861375" w:rsidRPr="00F12B70" w:rsidRDefault="00861375">
            <w:pPr>
              <w:rPr>
                <w:color w:val="4A442A" w:themeColor="background2" w:themeShade="40"/>
                <w:sz w:val="16"/>
                <w:szCs w:val="16"/>
              </w:rPr>
            </w:pPr>
            <w:r w:rsidRPr="00F12B70">
              <w:rPr>
                <w:color w:val="4A442A" w:themeColor="background2" w:themeShade="40"/>
                <w:sz w:val="16"/>
                <w:szCs w:val="16"/>
              </w:rPr>
              <w:t>17.07.2020 r. – zmiana terminu wydania rozporządzenia</w:t>
            </w:r>
          </w:p>
        </w:tc>
      </w:tr>
      <w:tr w:rsidR="00FD3D36" w:rsidRPr="00D965AF" w:rsidTr="009C589B">
        <w:trPr>
          <w:trHeight w:val="289"/>
        </w:trPr>
        <w:tc>
          <w:tcPr>
            <w:tcW w:w="425" w:type="dxa"/>
          </w:tcPr>
          <w:p w:rsidR="00FD3D36" w:rsidRPr="003763FD" w:rsidRDefault="00FD3D36" w:rsidP="00186052">
            <w:pPr>
              <w:pStyle w:val="Akapitzlist"/>
              <w:numPr>
                <w:ilvl w:val="0"/>
                <w:numId w:val="7"/>
              </w:numPr>
              <w:ind w:left="0" w:firstLine="0"/>
              <w:rPr>
                <w:color w:val="808080" w:themeColor="background1" w:themeShade="80"/>
                <w:sz w:val="16"/>
                <w:szCs w:val="16"/>
              </w:rPr>
            </w:pPr>
          </w:p>
        </w:tc>
        <w:tc>
          <w:tcPr>
            <w:tcW w:w="1690" w:type="dxa"/>
          </w:tcPr>
          <w:p w:rsidR="00FD3D36" w:rsidRPr="003763FD" w:rsidRDefault="00173D6C">
            <w:pPr>
              <w:rPr>
                <w:color w:val="808080" w:themeColor="background1" w:themeShade="80"/>
                <w:sz w:val="16"/>
                <w:szCs w:val="16"/>
              </w:rPr>
            </w:pPr>
            <w:r w:rsidRPr="003763FD">
              <w:rPr>
                <w:color w:val="808080" w:themeColor="background1" w:themeShade="80"/>
                <w:sz w:val="16"/>
                <w:szCs w:val="16"/>
              </w:rPr>
              <w:t>Rozporządzenie Ministra Infrastruktury w sprawie procedury konkursowej podziału ograniczonych praw przewozowych</w:t>
            </w:r>
          </w:p>
          <w:p w:rsidR="00173D6C" w:rsidRPr="003763FD" w:rsidRDefault="00173D6C">
            <w:pPr>
              <w:rPr>
                <w:color w:val="808080" w:themeColor="background1" w:themeShade="80"/>
                <w:sz w:val="16"/>
                <w:szCs w:val="16"/>
              </w:rPr>
            </w:pPr>
          </w:p>
          <w:p w:rsidR="00173D6C" w:rsidRPr="003763FD" w:rsidRDefault="00173D6C">
            <w:pPr>
              <w:rPr>
                <w:color w:val="808080" w:themeColor="background1" w:themeShade="80"/>
                <w:sz w:val="16"/>
                <w:szCs w:val="16"/>
              </w:rPr>
            </w:pPr>
            <w:r w:rsidRPr="003763FD">
              <w:rPr>
                <w:color w:val="808080" w:themeColor="background1" w:themeShade="80"/>
                <w:sz w:val="16"/>
                <w:szCs w:val="16"/>
              </w:rPr>
              <w:t>art. 191 ust. 23 ustawy z dnia 3 lipca 2002 r. – Prawo lotnicze (Dz. U. z 2019 r. poz. 1580 i 1495)</w:t>
            </w:r>
          </w:p>
        </w:tc>
        <w:tc>
          <w:tcPr>
            <w:tcW w:w="3584" w:type="dxa"/>
          </w:tcPr>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Wydanie rozporządzenia jest konieczne ze względu na zmianę brzmienia art. 191 ustawy z dnia 3 lipca 2002 r. – Prawo lotnicze w wyniku wejścia w życie ustawy z dnia 14 grudnia 2018 r. o zmianie ustawy – Prawo lotnicze oraz niektórych innych ustaw (Dz. U. z 2019 r. poz. 235).</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Projektowane rozporządzenie określi:</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1) zakres informacji o wpłynięciu wniosku o wydanie upoważnienia podlegającej ogłoszeniu oraz sposób jej ogłaszania;</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2) sposób przeprowadzania procedury konkursowej;</w:t>
            </w:r>
          </w:p>
          <w:p w:rsidR="00FD3D36" w:rsidRPr="003763FD" w:rsidRDefault="00173D6C" w:rsidP="00173D6C">
            <w:pPr>
              <w:rPr>
                <w:color w:val="808080" w:themeColor="background1" w:themeShade="80"/>
                <w:sz w:val="16"/>
                <w:szCs w:val="16"/>
              </w:rPr>
            </w:pPr>
            <w:r w:rsidRPr="003763FD">
              <w:rPr>
                <w:color w:val="808080" w:themeColor="background1" w:themeShade="80"/>
                <w:sz w:val="16"/>
                <w:szCs w:val="16"/>
              </w:rPr>
              <w:t>3) zakres dodatkowych informacji, jakie powinien zawierać uzupełniony wniosek o wydanie upoważnienia, oraz dokumenty, jakie powinny być dołączone do tego wniosku w celu przeprowadzenia procedury konkursowej.</w:t>
            </w:r>
          </w:p>
        </w:tc>
        <w:tc>
          <w:tcPr>
            <w:tcW w:w="0" w:type="auto"/>
          </w:tcPr>
          <w:p w:rsidR="00FD3D36" w:rsidRPr="003763FD" w:rsidRDefault="00FD3D36">
            <w:pPr>
              <w:rPr>
                <w:color w:val="808080" w:themeColor="background1" w:themeShade="80"/>
                <w:sz w:val="16"/>
                <w:szCs w:val="16"/>
              </w:rPr>
            </w:pPr>
          </w:p>
          <w:p w:rsidR="00173D6C" w:rsidRPr="003763FD" w:rsidRDefault="00173D6C">
            <w:pPr>
              <w:rPr>
                <w:b/>
                <w:color w:val="808080" w:themeColor="background1" w:themeShade="80"/>
                <w:sz w:val="16"/>
                <w:szCs w:val="16"/>
              </w:rPr>
            </w:pPr>
            <w:r w:rsidRPr="003763FD">
              <w:rPr>
                <w:b/>
                <w:color w:val="808080" w:themeColor="background1" w:themeShade="80"/>
                <w:sz w:val="16"/>
                <w:szCs w:val="16"/>
              </w:rPr>
              <w:t xml:space="preserve">Marlena Jantoń </w:t>
            </w:r>
          </w:p>
          <w:p w:rsidR="00173D6C" w:rsidRPr="003763FD" w:rsidRDefault="00173D6C">
            <w:pPr>
              <w:rPr>
                <w:color w:val="808080" w:themeColor="background1" w:themeShade="80"/>
                <w:sz w:val="16"/>
                <w:szCs w:val="16"/>
              </w:rPr>
            </w:pPr>
            <w:r w:rsidRPr="003763FD">
              <w:rPr>
                <w:color w:val="808080" w:themeColor="background1" w:themeShade="80"/>
                <w:sz w:val="16"/>
                <w:szCs w:val="16"/>
              </w:rPr>
              <w:t>specjalista w Departamencie Lotnictwa</w:t>
            </w:r>
          </w:p>
        </w:tc>
        <w:tc>
          <w:tcPr>
            <w:tcW w:w="1268" w:type="dxa"/>
          </w:tcPr>
          <w:p w:rsidR="00173D6C" w:rsidRPr="003763FD" w:rsidRDefault="00173D6C">
            <w:pPr>
              <w:rPr>
                <w:color w:val="808080" w:themeColor="background1" w:themeShade="80"/>
                <w:sz w:val="16"/>
                <w:szCs w:val="16"/>
              </w:rPr>
            </w:pPr>
          </w:p>
          <w:p w:rsidR="00FD3D36" w:rsidRPr="003763FD" w:rsidRDefault="00173D6C">
            <w:pPr>
              <w:rPr>
                <w:b/>
                <w:color w:val="808080" w:themeColor="background1" w:themeShade="80"/>
                <w:sz w:val="16"/>
                <w:szCs w:val="16"/>
              </w:rPr>
            </w:pPr>
            <w:r w:rsidRPr="003763FD">
              <w:rPr>
                <w:b/>
                <w:color w:val="808080" w:themeColor="background1" w:themeShade="80"/>
                <w:sz w:val="16"/>
                <w:szCs w:val="16"/>
              </w:rPr>
              <w:t xml:space="preserve">Marcin Horała </w:t>
            </w:r>
          </w:p>
          <w:p w:rsidR="00173D6C" w:rsidRPr="003763FD" w:rsidRDefault="00173D6C">
            <w:pPr>
              <w:rPr>
                <w:color w:val="808080" w:themeColor="background1" w:themeShade="80"/>
                <w:sz w:val="16"/>
                <w:szCs w:val="16"/>
              </w:rPr>
            </w:pPr>
            <w:r w:rsidRPr="003763FD">
              <w:rPr>
                <w:color w:val="808080" w:themeColor="background1" w:themeShade="80"/>
                <w:sz w:val="16"/>
                <w:szCs w:val="16"/>
              </w:rPr>
              <w:t>sekretarz stanu</w:t>
            </w:r>
          </w:p>
          <w:p w:rsidR="00173D6C" w:rsidRPr="003763FD" w:rsidRDefault="00173D6C">
            <w:pPr>
              <w:rPr>
                <w:color w:val="808080" w:themeColor="background1" w:themeShade="80"/>
                <w:sz w:val="16"/>
                <w:szCs w:val="16"/>
              </w:rPr>
            </w:pPr>
          </w:p>
        </w:tc>
        <w:tc>
          <w:tcPr>
            <w:tcW w:w="1700" w:type="dxa"/>
          </w:tcPr>
          <w:p w:rsidR="00FD3D36" w:rsidRPr="003763FD" w:rsidRDefault="00FD3D36">
            <w:pPr>
              <w:rPr>
                <w:color w:val="808080" w:themeColor="background1" w:themeShade="80"/>
                <w:sz w:val="16"/>
                <w:szCs w:val="16"/>
              </w:rPr>
            </w:pPr>
          </w:p>
          <w:p w:rsidR="00173D6C" w:rsidRPr="003763FD" w:rsidRDefault="00173D6C">
            <w:pPr>
              <w:rPr>
                <w:color w:val="808080" w:themeColor="background1" w:themeShade="80"/>
                <w:sz w:val="16"/>
                <w:szCs w:val="16"/>
              </w:rPr>
            </w:pPr>
            <w:r w:rsidRPr="003763FD">
              <w:rPr>
                <w:color w:val="808080" w:themeColor="background1" w:themeShade="80"/>
                <w:sz w:val="16"/>
                <w:szCs w:val="16"/>
              </w:rPr>
              <w:t>III kwartał 2020 r.</w:t>
            </w:r>
          </w:p>
        </w:tc>
        <w:tc>
          <w:tcPr>
            <w:tcW w:w="1672" w:type="dxa"/>
          </w:tcPr>
          <w:p w:rsidR="00FD3D36" w:rsidRPr="003763FD" w:rsidRDefault="00FD3D36">
            <w:pPr>
              <w:rPr>
                <w:color w:val="808080" w:themeColor="background1" w:themeShade="80"/>
                <w:sz w:val="16"/>
                <w:szCs w:val="16"/>
              </w:rPr>
            </w:pPr>
          </w:p>
        </w:tc>
        <w:tc>
          <w:tcPr>
            <w:tcW w:w="2297" w:type="dxa"/>
          </w:tcPr>
          <w:p w:rsidR="00FD3D36" w:rsidRPr="003763FD" w:rsidRDefault="003763FD">
            <w:pPr>
              <w:rPr>
                <w:b/>
                <w:color w:val="002060"/>
                <w:sz w:val="16"/>
                <w:szCs w:val="16"/>
              </w:rPr>
            </w:pPr>
            <w:r w:rsidRPr="003763FD">
              <w:rPr>
                <w:b/>
                <w:color w:val="002060"/>
                <w:sz w:val="16"/>
                <w:szCs w:val="16"/>
              </w:rPr>
              <w:t>Rozporządzenie Ministra Infrastruktury z dnia 28 września 2020 r. w sprawie procedury konkursowej podziału ograniczonych praw przewozowych</w:t>
            </w:r>
          </w:p>
          <w:p w:rsidR="00E54734" w:rsidRDefault="00E54734">
            <w:pPr>
              <w:rPr>
                <w:b/>
                <w:color w:val="002060"/>
                <w:sz w:val="16"/>
                <w:szCs w:val="16"/>
              </w:rPr>
            </w:pPr>
          </w:p>
          <w:p w:rsidR="003763FD" w:rsidRPr="00D965AF" w:rsidRDefault="003763FD">
            <w:pPr>
              <w:rPr>
                <w:color w:val="002060"/>
                <w:sz w:val="16"/>
                <w:szCs w:val="16"/>
              </w:rPr>
            </w:pPr>
            <w:r w:rsidRPr="003763FD">
              <w:rPr>
                <w:b/>
                <w:color w:val="002060"/>
                <w:sz w:val="16"/>
                <w:szCs w:val="16"/>
              </w:rPr>
              <w:t>Dz. U. z 2020 r., poz. 2171</w:t>
            </w:r>
          </w:p>
        </w:tc>
        <w:tc>
          <w:tcPr>
            <w:tcW w:w="2097" w:type="dxa"/>
          </w:tcPr>
          <w:p w:rsidR="00FD3D36" w:rsidRDefault="00FD3D36">
            <w:pPr>
              <w:rPr>
                <w:color w:val="002060"/>
                <w:sz w:val="16"/>
                <w:szCs w:val="16"/>
              </w:rPr>
            </w:pPr>
          </w:p>
          <w:p w:rsidR="00173D6C" w:rsidRPr="00D965AF" w:rsidRDefault="00173D6C">
            <w:pPr>
              <w:rPr>
                <w:color w:val="002060"/>
                <w:sz w:val="16"/>
                <w:szCs w:val="16"/>
              </w:rPr>
            </w:pPr>
            <w:r w:rsidRPr="003763FD">
              <w:rPr>
                <w:color w:val="808080" w:themeColor="background1" w:themeShade="80"/>
                <w:sz w:val="16"/>
                <w:szCs w:val="16"/>
              </w:rPr>
              <w:t>20.12.2019 r.</w:t>
            </w:r>
          </w:p>
        </w:tc>
      </w:tr>
      <w:tr w:rsidR="00173D6C" w:rsidRPr="00D965AF" w:rsidTr="009C589B">
        <w:trPr>
          <w:trHeight w:val="289"/>
        </w:trPr>
        <w:tc>
          <w:tcPr>
            <w:tcW w:w="425" w:type="dxa"/>
          </w:tcPr>
          <w:p w:rsidR="00173D6C" w:rsidRPr="00C624A6" w:rsidRDefault="00173D6C" w:rsidP="00186052">
            <w:pPr>
              <w:pStyle w:val="Akapitzlist"/>
              <w:numPr>
                <w:ilvl w:val="0"/>
                <w:numId w:val="7"/>
              </w:numPr>
              <w:ind w:left="0" w:firstLine="0"/>
              <w:rPr>
                <w:color w:val="808080" w:themeColor="background1" w:themeShade="80"/>
                <w:sz w:val="16"/>
                <w:szCs w:val="16"/>
              </w:rPr>
            </w:pPr>
          </w:p>
        </w:tc>
        <w:tc>
          <w:tcPr>
            <w:tcW w:w="1690" w:type="dxa"/>
          </w:tcPr>
          <w:p w:rsidR="00173D6C" w:rsidRPr="00C624A6" w:rsidRDefault="004E56D9">
            <w:pPr>
              <w:rPr>
                <w:color w:val="808080" w:themeColor="background1" w:themeShade="80"/>
                <w:sz w:val="16"/>
                <w:szCs w:val="16"/>
              </w:rPr>
            </w:pPr>
            <w:r w:rsidRPr="00C624A6">
              <w:rPr>
                <w:color w:val="808080" w:themeColor="background1" w:themeShade="80"/>
                <w:sz w:val="16"/>
                <w:szCs w:val="16"/>
              </w:rPr>
              <w:t>Rozporządzenie Ministra Infrastruktury w sprawie przepisów ruchu lotniczego</w:t>
            </w:r>
          </w:p>
          <w:p w:rsidR="004E56D9" w:rsidRPr="00C624A6" w:rsidRDefault="004E56D9">
            <w:pPr>
              <w:rPr>
                <w:color w:val="808080" w:themeColor="background1" w:themeShade="80"/>
                <w:sz w:val="16"/>
                <w:szCs w:val="16"/>
              </w:rPr>
            </w:pPr>
          </w:p>
          <w:p w:rsidR="004E56D9" w:rsidRPr="00C624A6" w:rsidRDefault="004E56D9">
            <w:pPr>
              <w:rPr>
                <w:color w:val="808080" w:themeColor="background1" w:themeShade="80"/>
                <w:sz w:val="16"/>
                <w:szCs w:val="16"/>
              </w:rPr>
            </w:pPr>
            <w:r w:rsidRPr="00C624A6">
              <w:rPr>
                <w:color w:val="808080" w:themeColor="background1" w:themeShade="80"/>
                <w:sz w:val="16"/>
                <w:szCs w:val="16"/>
              </w:rPr>
              <w:t>art. 121 ust. 6 pkt 1 ustawy z dnia 3 lipca 2002 r. – Prawo lotnicze (Dz. U. z 2019 r. poz. 1580 i 1495)</w:t>
            </w:r>
          </w:p>
        </w:tc>
        <w:tc>
          <w:tcPr>
            <w:tcW w:w="3584" w:type="dxa"/>
          </w:tcPr>
          <w:p w:rsidR="004E56D9" w:rsidRPr="00C624A6" w:rsidRDefault="004E56D9" w:rsidP="004E56D9">
            <w:pPr>
              <w:rPr>
                <w:color w:val="808080" w:themeColor="background1" w:themeShade="80"/>
                <w:sz w:val="16"/>
                <w:szCs w:val="16"/>
              </w:rPr>
            </w:pPr>
            <w:r w:rsidRPr="00C624A6">
              <w:rPr>
                <w:color w:val="808080" w:themeColor="background1" w:themeShade="80"/>
                <w:sz w:val="16"/>
                <w:szCs w:val="16"/>
              </w:rPr>
              <w:t xml:space="preserve">Wydanie rozporządzenia jest konieczne ze względu na zmianę upoważnienia określonego w art. 121 ust. 6 pkt 1 ustawy z dnia 3 lipca 2002 r. – Prawo lotnicze w wyniku wejścia w życie ustawy z dnia </w:t>
            </w:r>
          </w:p>
          <w:p w:rsidR="004E56D9" w:rsidRPr="00C624A6" w:rsidRDefault="004E56D9" w:rsidP="004E56D9">
            <w:pPr>
              <w:rPr>
                <w:color w:val="808080" w:themeColor="background1" w:themeShade="80"/>
                <w:sz w:val="16"/>
                <w:szCs w:val="16"/>
              </w:rPr>
            </w:pPr>
            <w:r w:rsidRPr="00C624A6">
              <w:rPr>
                <w:color w:val="808080" w:themeColor="background1" w:themeShade="80"/>
                <w:sz w:val="16"/>
                <w:szCs w:val="16"/>
              </w:rPr>
              <w:t>14 grudnia 2018 r. o zmianie ustawy – Prawo lotnicze oraz niektórych innych ustaw (Dz. U. z 2019 r. poz. 235).</w:t>
            </w:r>
          </w:p>
          <w:p w:rsidR="00173D6C" w:rsidRPr="00C624A6" w:rsidRDefault="004E56D9" w:rsidP="004E56D9">
            <w:pPr>
              <w:rPr>
                <w:color w:val="808080" w:themeColor="background1" w:themeShade="80"/>
                <w:sz w:val="16"/>
                <w:szCs w:val="16"/>
              </w:rPr>
            </w:pPr>
            <w:r w:rsidRPr="00C624A6">
              <w:rPr>
                <w:color w:val="808080" w:themeColor="background1" w:themeShade="80"/>
                <w:sz w:val="16"/>
                <w:szCs w:val="16"/>
              </w:rPr>
              <w:t xml:space="preserve">Projektowane rozporządzenie określi przepisy ruchu lotniczego w rozumieniu Załącznika 2 do Konwencji o międzynarodowym lotnictwie cywilnym, sporządzonej w Chicago dnia 7 grudnia 1944 r. (Dz. U. z 1959 r. poz. 212 i 214, z </w:t>
            </w:r>
            <w:proofErr w:type="spellStart"/>
            <w:r w:rsidRPr="00C624A6">
              <w:rPr>
                <w:color w:val="808080" w:themeColor="background1" w:themeShade="80"/>
                <w:sz w:val="16"/>
                <w:szCs w:val="16"/>
              </w:rPr>
              <w:t>późn</w:t>
            </w:r>
            <w:proofErr w:type="spellEnd"/>
            <w:r w:rsidRPr="00C624A6">
              <w:rPr>
                <w:color w:val="808080" w:themeColor="background1" w:themeShade="80"/>
                <w:sz w:val="16"/>
                <w:szCs w:val="16"/>
              </w:rPr>
              <w:t>. zm.).</w:t>
            </w:r>
          </w:p>
        </w:tc>
        <w:tc>
          <w:tcPr>
            <w:tcW w:w="0" w:type="auto"/>
          </w:tcPr>
          <w:p w:rsidR="00173D6C" w:rsidRPr="00C624A6" w:rsidRDefault="00173D6C">
            <w:pPr>
              <w:rPr>
                <w:b/>
                <w:color w:val="808080" w:themeColor="background1" w:themeShade="80"/>
                <w:sz w:val="16"/>
                <w:szCs w:val="16"/>
              </w:rPr>
            </w:pPr>
          </w:p>
          <w:p w:rsidR="004E56D9" w:rsidRPr="00C624A6" w:rsidRDefault="004E56D9">
            <w:pPr>
              <w:rPr>
                <w:b/>
                <w:color w:val="808080" w:themeColor="background1" w:themeShade="80"/>
                <w:sz w:val="16"/>
                <w:szCs w:val="16"/>
              </w:rPr>
            </w:pPr>
            <w:r w:rsidRPr="00C624A6">
              <w:rPr>
                <w:b/>
                <w:color w:val="808080" w:themeColor="background1" w:themeShade="80"/>
                <w:sz w:val="16"/>
                <w:szCs w:val="16"/>
              </w:rPr>
              <w:t>Michał Pietrowski</w:t>
            </w:r>
          </w:p>
          <w:p w:rsidR="004E56D9" w:rsidRPr="00C624A6" w:rsidRDefault="000A0217">
            <w:pPr>
              <w:rPr>
                <w:color w:val="808080" w:themeColor="background1" w:themeShade="80"/>
                <w:sz w:val="16"/>
                <w:szCs w:val="16"/>
              </w:rPr>
            </w:pPr>
            <w:r w:rsidRPr="00C624A6">
              <w:rPr>
                <w:color w:val="808080" w:themeColor="background1" w:themeShade="80"/>
                <w:sz w:val="16"/>
                <w:szCs w:val="16"/>
              </w:rPr>
              <w:t>g</w:t>
            </w:r>
            <w:r w:rsidR="004E56D9" w:rsidRPr="00C624A6">
              <w:rPr>
                <w:color w:val="808080" w:themeColor="background1" w:themeShade="80"/>
                <w:sz w:val="16"/>
                <w:szCs w:val="16"/>
              </w:rPr>
              <w:t>łówny specjalista w Departamencie Lotnictwa</w:t>
            </w:r>
          </w:p>
        </w:tc>
        <w:tc>
          <w:tcPr>
            <w:tcW w:w="1268" w:type="dxa"/>
          </w:tcPr>
          <w:p w:rsidR="00173D6C" w:rsidRPr="00C624A6" w:rsidRDefault="00173D6C">
            <w:pPr>
              <w:rPr>
                <w:color w:val="808080" w:themeColor="background1" w:themeShade="80"/>
                <w:sz w:val="16"/>
                <w:szCs w:val="16"/>
              </w:rPr>
            </w:pPr>
          </w:p>
          <w:p w:rsidR="004E56D9" w:rsidRPr="00C624A6" w:rsidRDefault="004E56D9">
            <w:pPr>
              <w:rPr>
                <w:b/>
                <w:color w:val="808080" w:themeColor="background1" w:themeShade="80"/>
                <w:sz w:val="16"/>
                <w:szCs w:val="16"/>
              </w:rPr>
            </w:pPr>
            <w:r w:rsidRPr="00C624A6">
              <w:rPr>
                <w:b/>
                <w:color w:val="808080" w:themeColor="background1" w:themeShade="80"/>
                <w:sz w:val="16"/>
                <w:szCs w:val="16"/>
              </w:rPr>
              <w:t xml:space="preserve">Marcin Horała </w:t>
            </w:r>
          </w:p>
          <w:p w:rsidR="004E56D9" w:rsidRPr="00C624A6" w:rsidRDefault="004E56D9">
            <w:pPr>
              <w:rPr>
                <w:color w:val="808080" w:themeColor="background1" w:themeShade="80"/>
                <w:sz w:val="16"/>
                <w:szCs w:val="16"/>
              </w:rPr>
            </w:pPr>
            <w:r w:rsidRPr="00C624A6">
              <w:rPr>
                <w:color w:val="808080" w:themeColor="background1" w:themeShade="80"/>
                <w:sz w:val="16"/>
                <w:szCs w:val="16"/>
              </w:rPr>
              <w:t>sekretarz stanu</w:t>
            </w:r>
          </w:p>
        </w:tc>
        <w:tc>
          <w:tcPr>
            <w:tcW w:w="1700" w:type="dxa"/>
          </w:tcPr>
          <w:p w:rsidR="00173D6C" w:rsidRPr="00C624A6" w:rsidRDefault="00173D6C">
            <w:pPr>
              <w:rPr>
                <w:color w:val="808080" w:themeColor="background1" w:themeShade="80"/>
                <w:sz w:val="16"/>
                <w:szCs w:val="16"/>
              </w:rPr>
            </w:pPr>
          </w:p>
          <w:p w:rsidR="004E56D9" w:rsidRPr="00C624A6" w:rsidRDefault="008F224B">
            <w:pPr>
              <w:rPr>
                <w:color w:val="808080" w:themeColor="background1" w:themeShade="80"/>
                <w:sz w:val="16"/>
                <w:szCs w:val="16"/>
              </w:rPr>
            </w:pPr>
            <w:r w:rsidRPr="00C624A6">
              <w:rPr>
                <w:color w:val="808080" w:themeColor="background1" w:themeShade="80"/>
                <w:sz w:val="16"/>
                <w:szCs w:val="16"/>
              </w:rPr>
              <w:t>III kwartał 2020</w:t>
            </w:r>
            <w:r w:rsidR="004E56D9" w:rsidRPr="00C624A6">
              <w:rPr>
                <w:color w:val="808080" w:themeColor="background1" w:themeShade="80"/>
                <w:sz w:val="16"/>
                <w:szCs w:val="16"/>
              </w:rPr>
              <w:t xml:space="preserve"> r.</w:t>
            </w:r>
          </w:p>
        </w:tc>
        <w:tc>
          <w:tcPr>
            <w:tcW w:w="1672" w:type="dxa"/>
          </w:tcPr>
          <w:p w:rsidR="00173D6C" w:rsidRPr="00C624A6" w:rsidRDefault="00173D6C">
            <w:pPr>
              <w:rPr>
                <w:color w:val="808080" w:themeColor="background1" w:themeShade="80"/>
                <w:sz w:val="16"/>
                <w:szCs w:val="16"/>
              </w:rPr>
            </w:pPr>
          </w:p>
        </w:tc>
        <w:tc>
          <w:tcPr>
            <w:tcW w:w="2297" w:type="dxa"/>
          </w:tcPr>
          <w:p w:rsidR="00173D6C" w:rsidRDefault="00173D6C">
            <w:pPr>
              <w:rPr>
                <w:color w:val="002060"/>
                <w:sz w:val="16"/>
                <w:szCs w:val="16"/>
              </w:rPr>
            </w:pPr>
          </w:p>
          <w:p w:rsidR="00C624A6" w:rsidRPr="00C624A6" w:rsidRDefault="00C624A6">
            <w:pPr>
              <w:rPr>
                <w:b/>
                <w:color w:val="002060"/>
                <w:sz w:val="16"/>
                <w:szCs w:val="16"/>
              </w:rPr>
            </w:pPr>
            <w:r w:rsidRPr="00C624A6">
              <w:rPr>
                <w:b/>
                <w:color w:val="002060"/>
                <w:sz w:val="16"/>
                <w:szCs w:val="16"/>
              </w:rPr>
              <w:t xml:space="preserve">Rozporządzenie Ministra Infrastruktury </w:t>
            </w:r>
            <w:r w:rsidRPr="00C624A6">
              <w:rPr>
                <w:b/>
                <w:color w:val="002060"/>
                <w:sz w:val="16"/>
                <w:szCs w:val="16"/>
              </w:rPr>
              <w:br/>
              <w:t>z dnia 17 lipca 2020 r. w sprawie przepisów ruchu lotniczego</w:t>
            </w:r>
          </w:p>
          <w:p w:rsidR="00E54734" w:rsidRDefault="00E54734">
            <w:pPr>
              <w:rPr>
                <w:b/>
                <w:color w:val="002060"/>
                <w:sz w:val="16"/>
                <w:szCs w:val="16"/>
              </w:rPr>
            </w:pPr>
          </w:p>
          <w:p w:rsidR="00C624A6" w:rsidRPr="00D965AF" w:rsidRDefault="00C624A6">
            <w:pPr>
              <w:rPr>
                <w:color w:val="002060"/>
                <w:sz w:val="16"/>
                <w:szCs w:val="16"/>
              </w:rPr>
            </w:pPr>
            <w:r w:rsidRPr="00C624A6">
              <w:rPr>
                <w:b/>
                <w:color w:val="002060"/>
                <w:sz w:val="16"/>
                <w:szCs w:val="16"/>
              </w:rPr>
              <w:t>Dz. U. z 2020 r., poz. 1305</w:t>
            </w:r>
          </w:p>
        </w:tc>
        <w:tc>
          <w:tcPr>
            <w:tcW w:w="2097" w:type="dxa"/>
          </w:tcPr>
          <w:p w:rsidR="00173D6C" w:rsidRDefault="00173D6C">
            <w:pPr>
              <w:rPr>
                <w:color w:val="002060"/>
                <w:sz w:val="16"/>
                <w:szCs w:val="16"/>
              </w:rPr>
            </w:pPr>
          </w:p>
          <w:p w:rsidR="004E56D9" w:rsidRPr="00D965AF" w:rsidRDefault="004E56D9">
            <w:pPr>
              <w:rPr>
                <w:color w:val="002060"/>
                <w:sz w:val="16"/>
                <w:szCs w:val="16"/>
              </w:rPr>
            </w:pPr>
            <w:r w:rsidRPr="00C624A6">
              <w:rPr>
                <w:color w:val="808080" w:themeColor="background1" w:themeShade="80"/>
                <w:sz w:val="16"/>
                <w:szCs w:val="16"/>
              </w:rPr>
              <w:t>20.12.2019 r.</w:t>
            </w:r>
          </w:p>
        </w:tc>
      </w:tr>
      <w:tr w:rsidR="00173D6C" w:rsidRPr="00D965AF" w:rsidTr="009C589B">
        <w:trPr>
          <w:trHeight w:val="7226"/>
        </w:trPr>
        <w:tc>
          <w:tcPr>
            <w:tcW w:w="425" w:type="dxa"/>
          </w:tcPr>
          <w:p w:rsidR="00173D6C" w:rsidRPr="006E1400" w:rsidRDefault="00173D6C" w:rsidP="00186052">
            <w:pPr>
              <w:pStyle w:val="Akapitzlist"/>
              <w:numPr>
                <w:ilvl w:val="0"/>
                <w:numId w:val="7"/>
              </w:numPr>
              <w:ind w:left="0" w:firstLine="0"/>
              <w:rPr>
                <w:color w:val="808080" w:themeColor="background1" w:themeShade="80"/>
                <w:sz w:val="16"/>
                <w:szCs w:val="16"/>
              </w:rPr>
            </w:pPr>
          </w:p>
        </w:tc>
        <w:tc>
          <w:tcPr>
            <w:tcW w:w="1690" w:type="dxa"/>
          </w:tcPr>
          <w:p w:rsidR="00173D6C" w:rsidRPr="006E1400" w:rsidRDefault="008F224B">
            <w:pPr>
              <w:rPr>
                <w:color w:val="808080" w:themeColor="background1" w:themeShade="80"/>
                <w:sz w:val="16"/>
                <w:szCs w:val="16"/>
              </w:rPr>
            </w:pPr>
            <w:r w:rsidRPr="006E1400">
              <w:rPr>
                <w:color w:val="808080" w:themeColor="background1" w:themeShade="80"/>
                <w:sz w:val="16"/>
                <w:szCs w:val="16"/>
              </w:rPr>
              <w:t>Rozporządzenie Ministra Infrastruktury w sprawie Krajowego Programu Ochrony Lotnictwa Cywilnego</w:t>
            </w:r>
          </w:p>
          <w:p w:rsidR="008F224B" w:rsidRPr="006E1400" w:rsidRDefault="008F224B">
            <w:pPr>
              <w:rPr>
                <w:color w:val="808080" w:themeColor="background1" w:themeShade="80"/>
                <w:sz w:val="16"/>
                <w:szCs w:val="16"/>
              </w:rPr>
            </w:pPr>
          </w:p>
          <w:p w:rsidR="008F224B" w:rsidRPr="006E1400" w:rsidRDefault="008F224B">
            <w:pPr>
              <w:rPr>
                <w:color w:val="808080" w:themeColor="background1" w:themeShade="80"/>
                <w:sz w:val="16"/>
                <w:szCs w:val="16"/>
              </w:rPr>
            </w:pPr>
            <w:r w:rsidRPr="006E1400">
              <w:rPr>
                <w:color w:val="808080" w:themeColor="background1" w:themeShade="80"/>
                <w:sz w:val="16"/>
                <w:szCs w:val="16"/>
              </w:rPr>
              <w:t xml:space="preserve">art. 187 ustawy z dnia 3 lipca 2002 r. – Prawo lotnicze </w:t>
            </w:r>
            <w:r w:rsidRPr="006E1400">
              <w:rPr>
                <w:color w:val="808080" w:themeColor="background1" w:themeShade="80"/>
                <w:sz w:val="16"/>
                <w:szCs w:val="16"/>
              </w:rPr>
              <w:br/>
              <w:t>(Dz. U. z 2019 r. poz. 1580 i 1495)</w:t>
            </w:r>
          </w:p>
        </w:tc>
        <w:tc>
          <w:tcPr>
            <w:tcW w:w="3584" w:type="dxa"/>
          </w:tcPr>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 xml:space="preserve">Wydanie rozporządzenia jest konieczne ze względu na zmianę upoważnienia określonego w art. 187 ustawy </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z dnia 3 lipca 2002 r. – Prawo lotnicze, zwanej dalej ustawą – Prawo lotnicze”, w wyniku wejścia w życie ustawy z dnia 14 grudnia 2018 r. o zmianie ustawy – Prawo lotnicz</w:t>
            </w:r>
            <w:r w:rsidR="004A3E13" w:rsidRPr="006E1400">
              <w:rPr>
                <w:color w:val="808080" w:themeColor="background1" w:themeShade="80"/>
                <w:sz w:val="16"/>
                <w:szCs w:val="16"/>
              </w:rPr>
              <w:t xml:space="preserve">e oraz niektórych innych ustaw  </w:t>
            </w:r>
            <w:r w:rsidRPr="006E1400">
              <w:rPr>
                <w:color w:val="808080" w:themeColor="background1" w:themeShade="80"/>
                <w:sz w:val="16"/>
                <w:szCs w:val="16"/>
              </w:rPr>
              <w:t>(Dz. U. z 2019 r. poz. 235).</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Projektowane rozporządzenie określi Krajowy Program Ochrony Lotnictwa Cywilnego, określający sposoby realizacji ochrony lotnictwa cywilnego, w tym dotyczące: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1) organizacji ochrony, działań zapobiegawczych i działań w przypadkach aktów bezprawnej ingerencji;</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2) współpracy w tym zakresie organów administracji publi</w:t>
            </w:r>
            <w:r w:rsidR="004A3E13" w:rsidRPr="006E1400">
              <w:rPr>
                <w:color w:val="808080" w:themeColor="background1" w:themeShade="80"/>
                <w:sz w:val="16"/>
                <w:szCs w:val="16"/>
              </w:rPr>
              <w:t xml:space="preserve">cznej i służb odpowiedzialnych  </w:t>
            </w:r>
            <w:r w:rsidRPr="006E1400">
              <w:rPr>
                <w:color w:val="808080" w:themeColor="background1" w:themeShade="80"/>
                <w:sz w:val="16"/>
                <w:szCs w:val="16"/>
              </w:rPr>
              <w:t>za bezpieczeństwo publiczne, zarządzających lotniskami, przewoźników lotniczych, innych podmiotów prowadzących działalność lotniczą oraz innych organów i służb publicznych;</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3) dokumentowania stwierdzonych przez Straż Graniczną poważnych uchybień i naruszeń przepisów oraz informowania o nich Prezesa Urzędu;</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4) wykonywania zadań związanych z kontrolą bezpieczeństwa w lotnictwie cywilnym osób, bagażu, ładunków oraz przesyłek pocztowych, prowadzoną przez podmio</w:t>
            </w:r>
            <w:r w:rsidR="004A3E13" w:rsidRPr="006E1400">
              <w:rPr>
                <w:color w:val="808080" w:themeColor="background1" w:themeShade="80"/>
                <w:sz w:val="16"/>
                <w:szCs w:val="16"/>
              </w:rPr>
              <w:t xml:space="preserve">ty, o których mowa w art. 186b  </w:t>
            </w:r>
            <w:r w:rsidRPr="006E1400">
              <w:rPr>
                <w:color w:val="808080" w:themeColor="background1" w:themeShade="80"/>
                <w:sz w:val="16"/>
                <w:szCs w:val="16"/>
              </w:rPr>
              <w:t>ust. 1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5) współdziałania, o którym mowa w art. 186b ust. 2, 3 i 6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6) wymogów, jakie muszą być spełnione przy wykorzystaniu psów podczas kontroli bezpieczeństwa;</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7) sposobów przekazywania, gromadzenia i postępowania z informacjami, o których mowa w art. 186g ust. 1 i 2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8) sposobu analizy ryzyka w przypadku odstąpienia od wspólnych podstawowych norm ochrony lotnictwa cywilnego i przyjęcia alternatywnych środków w zakresie ochrony;</w:t>
            </w:r>
          </w:p>
          <w:p w:rsidR="00173D6C" w:rsidRPr="006E1400" w:rsidRDefault="008F224B" w:rsidP="008F224B">
            <w:pPr>
              <w:rPr>
                <w:color w:val="808080" w:themeColor="background1" w:themeShade="80"/>
                <w:sz w:val="16"/>
                <w:szCs w:val="16"/>
              </w:rPr>
            </w:pPr>
            <w:r w:rsidRPr="006E1400">
              <w:rPr>
                <w:color w:val="808080" w:themeColor="background1" w:themeShade="80"/>
                <w:sz w:val="16"/>
                <w:szCs w:val="16"/>
              </w:rPr>
              <w:t>9) wymogów w zakresie wyznaczania unijnych podmiotów zatwierdzających do spraw ochrony lotnictwa cywilnego.</w:t>
            </w:r>
          </w:p>
        </w:tc>
        <w:tc>
          <w:tcPr>
            <w:tcW w:w="0" w:type="auto"/>
          </w:tcPr>
          <w:p w:rsidR="00173D6C" w:rsidRPr="006E1400" w:rsidRDefault="00173D6C">
            <w:pPr>
              <w:rPr>
                <w:color w:val="808080" w:themeColor="background1" w:themeShade="80"/>
                <w:sz w:val="16"/>
                <w:szCs w:val="16"/>
              </w:rPr>
            </w:pPr>
          </w:p>
          <w:p w:rsidR="008F224B" w:rsidRPr="006E1400" w:rsidRDefault="008F224B" w:rsidP="008F224B">
            <w:pPr>
              <w:rPr>
                <w:color w:val="808080" w:themeColor="background1" w:themeShade="80"/>
                <w:sz w:val="16"/>
                <w:szCs w:val="16"/>
              </w:rPr>
            </w:pPr>
            <w:r w:rsidRPr="006E1400">
              <w:rPr>
                <w:b/>
                <w:color w:val="808080" w:themeColor="background1" w:themeShade="80"/>
                <w:sz w:val="16"/>
                <w:szCs w:val="16"/>
              </w:rPr>
              <w:t>Michał Pietrowski</w:t>
            </w:r>
            <w:r w:rsidRPr="006E1400">
              <w:rPr>
                <w:color w:val="808080" w:themeColor="background1" w:themeShade="80"/>
                <w:sz w:val="16"/>
                <w:szCs w:val="16"/>
              </w:rPr>
              <w:t xml:space="preserve"> główny specjalista w Departamencie Lotnictwa</w:t>
            </w:r>
          </w:p>
        </w:tc>
        <w:tc>
          <w:tcPr>
            <w:tcW w:w="1268" w:type="dxa"/>
          </w:tcPr>
          <w:p w:rsidR="00173D6C" w:rsidRPr="006E1400" w:rsidRDefault="00173D6C">
            <w:pPr>
              <w:rPr>
                <w:color w:val="808080" w:themeColor="background1" w:themeShade="80"/>
                <w:sz w:val="16"/>
                <w:szCs w:val="16"/>
              </w:rPr>
            </w:pPr>
          </w:p>
          <w:p w:rsidR="008F224B" w:rsidRPr="006E1400" w:rsidRDefault="008F224B">
            <w:pPr>
              <w:rPr>
                <w:b/>
                <w:color w:val="808080" w:themeColor="background1" w:themeShade="80"/>
                <w:sz w:val="16"/>
                <w:szCs w:val="16"/>
              </w:rPr>
            </w:pPr>
            <w:r w:rsidRPr="006E1400">
              <w:rPr>
                <w:b/>
                <w:color w:val="808080" w:themeColor="background1" w:themeShade="80"/>
                <w:sz w:val="16"/>
                <w:szCs w:val="16"/>
              </w:rPr>
              <w:t>Marcin Horała</w:t>
            </w:r>
          </w:p>
          <w:p w:rsidR="008F224B" w:rsidRPr="006E1400" w:rsidRDefault="008F224B">
            <w:pPr>
              <w:rPr>
                <w:color w:val="808080" w:themeColor="background1" w:themeShade="80"/>
                <w:sz w:val="16"/>
                <w:szCs w:val="16"/>
              </w:rPr>
            </w:pPr>
            <w:r w:rsidRPr="006E1400">
              <w:rPr>
                <w:color w:val="808080" w:themeColor="background1" w:themeShade="80"/>
                <w:sz w:val="16"/>
                <w:szCs w:val="16"/>
              </w:rPr>
              <w:t>Sekretarz stanu</w:t>
            </w:r>
          </w:p>
        </w:tc>
        <w:tc>
          <w:tcPr>
            <w:tcW w:w="1700" w:type="dxa"/>
          </w:tcPr>
          <w:p w:rsidR="00173D6C" w:rsidRPr="006E1400" w:rsidRDefault="00173D6C">
            <w:pPr>
              <w:rPr>
                <w:color w:val="808080" w:themeColor="background1" w:themeShade="80"/>
                <w:sz w:val="16"/>
                <w:szCs w:val="16"/>
              </w:rPr>
            </w:pPr>
          </w:p>
          <w:p w:rsidR="008F224B" w:rsidRPr="006E1400" w:rsidRDefault="008F224B">
            <w:pPr>
              <w:rPr>
                <w:color w:val="808080" w:themeColor="background1" w:themeShade="80"/>
                <w:sz w:val="16"/>
                <w:szCs w:val="16"/>
              </w:rPr>
            </w:pPr>
            <w:r w:rsidRPr="006E1400">
              <w:rPr>
                <w:color w:val="808080" w:themeColor="background1" w:themeShade="80"/>
                <w:sz w:val="16"/>
                <w:szCs w:val="16"/>
              </w:rPr>
              <w:t>III kwartał 2020 r.</w:t>
            </w:r>
          </w:p>
        </w:tc>
        <w:tc>
          <w:tcPr>
            <w:tcW w:w="1672" w:type="dxa"/>
          </w:tcPr>
          <w:p w:rsidR="00173D6C" w:rsidRPr="006E1400" w:rsidRDefault="00173D6C">
            <w:pPr>
              <w:rPr>
                <w:color w:val="808080" w:themeColor="background1" w:themeShade="80"/>
                <w:sz w:val="16"/>
                <w:szCs w:val="16"/>
              </w:rPr>
            </w:pPr>
          </w:p>
        </w:tc>
        <w:tc>
          <w:tcPr>
            <w:tcW w:w="2297" w:type="dxa"/>
          </w:tcPr>
          <w:p w:rsidR="00173D6C" w:rsidRPr="003157DE" w:rsidRDefault="006E1400">
            <w:pPr>
              <w:rPr>
                <w:rFonts w:cstheme="minorHAnsi"/>
                <w:b/>
                <w:color w:val="002060"/>
                <w:sz w:val="16"/>
                <w:szCs w:val="16"/>
              </w:rPr>
            </w:pPr>
            <w:r w:rsidRPr="003157DE">
              <w:rPr>
                <w:rFonts w:cstheme="minorHAnsi"/>
                <w:b/>
                <w:color w:val="002060"/>
                <w:sz w:val="16"/>
                <w:szCs w:val="16"/>
              </w:rPr>
              <w:t>Rozporządzenie Ministra Infrastruktury z dnia 2 grudnia 2020 r.  sprawie Krajowego Programu Ochrony Lotnictwa Cywilnego</w:t>
            </w:r>
          </w:p>
          <w:p w:rsidR="006A1A2B" w:rsidRDefault="006A1A2B">
            <w:pPr>
              <w:rPr>
                <w:rFonts w:cstheme="minorHAnsi"/>
                <w:b/>
                <w:color w:val="002060"/>
                <w:sz w:val="16"/>
                <w:szCs w:val="16"/>
              </w:rPr>
            </w:pPr>
          </w:p>
          <w:p w:rsidR="006E1400" w:rsidRPr="009F6C33" w:rsidRDefault="006E1400">
            <w:pPr>
              <w:rPr>
                <w:rFonts w:cstheme="minorHAnsi"/>
                <w:color w:val="0070C0"/>
                <w:sz w:val="16"/>
                <w:szCs w:val="16"/>
              </w:rPr>
            </w:pPr>
            <w:r w:rsidRPr="003157DE">
              <w:rPr>
                <w:rFonts w:cstheme="minorHAnsi"/>
                <w:b/>
                <w:color w:val="002060"/>
                <w:sz w:val="16"/>
                <w:szCs w:val="16"/>
              </w:rPr>
              <w:t>Dz. U. z 2021 r., poz. 17</w:t>
            </w:r>
          </w:p>
        </w:tc>
        <w:tc>
          <w:tcPr>
            <w:tcW w:w="2097" w:type="dxa"/>
          </w:tcPr>
          <w:p w:rsidR="00173D6C" w:rsidRDefault="00173D6C">
            <w:pPr>
              <w:rPr>
                <w:color w:val="002060"/>
                <w:sz w:val="16"/>
                <w:szCs w:val="16"/>
              </w:rPr>
            </w:pPr>
          </w:p>
          <w:p w:rsidR="008F224B" w:rsidRPr="00D965AF" w:rsidRDefault="008F224B">
            <w:pPr>
              <w:rPr>
                <w:color w:val="002060"/>
                <w:sz w:val="16"/>
                <w:szCs w:val="16"/>
              </w:rPr>
            </w:pPr>
            <w:r w:rsidRPr="006E1400">
              <w:rPr>
                <w:color w:val="808080" w:themeColor="background1" w:themeShade="80"/>
                <w:sz w:val="16"/>
                <w:szCs w:val="16"/>
              </w:rPr>
              <w:t>10.01.2020 r.</w:t>
            </w:r>
          </w:p>
        </w:tc>
      </w:tr>
      <w:tr w:rsidR="008F224B" w:rsidRPr="00D965AF" w:rsidTr="009C589B">
        <w:trPr>
          <w:trHeight w:val="289"/>
        </w:trPr>
        <w:tc>
          <w:tcPr>
            <w:tcW w:w="425" w:type="dxa"/>
          </w:tcPr>
          <w:p w:rsidR="008F224B" w:rsidRPr="00D965AF" w:rsidRDefault="008F224B" w:rsidP="00186052">
            <w:pPr>
              <w:pStyle w:val="Akapitzlist"/>
              <w:numPr>
                <w:ilvl w:val="0"/>
                <w:numId w:val="7"/>
              </w:numPr>
              <w:ind w:left="0" w:firstLine="0"/>
              <w:rPr>
                <w:color w:val="002060"/>
                <w:sz w:val="16"/>
                <w:szCs w:val="16"/>
              </w:rPr>
            </w:pPr>
          </w:p>
        </w:tc>
        <w:tc>
          <w:tcPr>
            <w:tcW w:w="1690" w:type="dxa"/>
          </w:tcPr>
          <w:p w:rsidR="008F224B" w:rsidRPr="00473362" w:rsidRDefault="00DF17DA">
            <w:pPr>
              <w:rPr>
                <w:color w:val="808080" w:themeColor="background1" w:themeShade="80"/>
                <w:sz w:val="16"/>
                <w:szCs w:val="16"/>
              </w:rPr>
            </w:pPr>
            <w:r w:rsidRPr="00473362">
              <w:rPr>
                <w:color w:val="808080" w:themeColor="background1" w:themeShade="80"/>
                <w:sz w:val="16"/>
                <w:szCs w:val="16"/>
              </w:rPr>
              <w:t xml:space="preserve">Rozporządzenie Ministra Infrastruktury w sprawie zaliczenia </w:t>
            </w:r>
            <w:r w:rsidRPr="00473362">
              <w:rPr>
                <w:color w:val="808080" w:themeColor="background1" w:themeShade="80"/>
                <w:sz w:val="16"/>
                <w:szCs w:val="16"/>
              </w:rPr>
              <w:lastRenderedPageBreak/>
              <w:t>dróg do kategorii dróg krajowych</w:t>
            </w:r>
          </w:p>
          <w:p w:rsidR="00DF17DA" w:rsidRPr="00473362" w:rsidRDefault="00DF17DA">
            <w:pPr>
              <w:rPr>
                <w:color w:val="808080" w:themeColor="background1" w:themeShade="80"/>
                <w:sz w:val="16"/>
                <w:szCs w:val="16"/>
              </w:rPr>
            </w:pPr>
          </w:p>
          <w:p w:rsidR="00DF17DA" w:rsidRPr="00473362" w:rsidRDefault="00DF17DA">
            <w:pPr>
              <w:rPr>
                <w:color w:val="808080" w:themeColor="background1" w:themeShade="80"/>
                <w:sz w:val="16"/>
                <w:szCs w:val="16"/>
              </w:rPr>
            </w:pPr>
            <w:r w:rsidRPr="00473362">
              <w:rPr>
                <w:color w:val="808080" w:themeColor="background1" w:themeShade="80"/>
                <w:sz w:val="16"/>
                <w:szCs w:val="16"/>
              </w:rPr>
              <w:t xml:space="preserve">art. 5 ust. 2 ustawy z dnia 21 marca 1985 r. o drogach publicznych (Dz. U. z 2018 r. poz. 2068, z </w:t>
            </w:r>
            <w:proofErr w:type="spellStart"/>
            <w:r w:rsidRPr="00473362">
              <w:rPr>
                <w:color w:val="808080" w:themeColor="background1" w:themeShade="80"/>
                <w:sz w:val="16"/>
                <w:szCs w:val="16"/>
              </w:rPr>
              <w:t>późn</w:t>
            </w:r>
            <w:proofErr w:type="spellEnd"/>
            <w:r w:rsidRPr="00473362">
              <w:rPr>
                <w:color w:val="808080" w:themeColor="background1" w:themeShade="80"/>
                <w:sz w:val="16"/>
                <w:szCs w:val="16"/>
              </w:rPr>
              <w:t>. zm.)</w:t>
            </w:r>
          </w:p>
        </w:tc>
        <w:tc>
          <w:tcPr>
            <w:tcW w:w="3584" w:type="dxa"/>
          </w:tcPr>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lastRenderedPageBreak/>
              <w:t>W związku z proponowanymi zmianami kategorii dróg publicznych, które następują w wyniku realizacji inicjatyw zarządców</w:t>
            </w:r>
          </w:p>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lastRenderedPageBreak/>
              <w:t>dróg krajowych, tj. Generalnego Dyrektora Dróg Krajowych i Autostrad i prezydentów miast na prawach powiatu zaistniała</w:t>
            </w:r>
          </w:p>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t>konieczność zaliczenia odcinków dróg do kategorii dróg krajowych.</w:t>
            </w:r>
          </w:p>
          <w:p w:rsidR="008F224B" w:rsidRPr="00473362" w:rsidRDefault="00DF17DA" w:rsidP="00DF17DA">
            <w:pPr>
              <w:rPr>
                <w:color w:val="808080" w:themeColor="background1" w:themeShade="80"/>
                <w:sz w:val="16"/>
                <w:szCs w:val="16"/>
              </w:rPr>
            </w:pPr>
            <w:r w:rsidRPr="00473362">
              <w:rPr>
                <w:color w:val="808080" w:themeColor="background1" w:themeShade="80"/>
                <w:sz w:val="16"/>
                <w:szCs w:val="16"/>
              </w:rPr>
              <w:t>Celem projektowanej zmiany jest zaliczenie odcinków dróg do kategorii dróg krajowych.</w:t>
            </w:r>
          </w:p>
        </w:tc>
        <w:tc>
          <w:tcPr>
            <w:tcW w:w="0" w:type="auto"/>
          </w:tcPr>
          <w:p w:rsidR="008F224B" w:rsidRPr="00473362" w:rsidRDefault="008F224B">
            <w:pPr>
              <w:rPr>
                <w:color w:val="808080" w:themeColor="background1" w:themeShade="80"/>
                <w:sz w:val="16"/>
                <w:szCs w:val="16"/>
              </w:rPr>
            </w:pPr>
          </w:p>
          <w:p w:rsidR="00DF17DA" w:rsidRPr="00473362" w:rsidRDefault="00DF17DA">
            <w:pPr>
              <w:rPr>
                <w:b/>
                <w:color w:val="808080" w:themeColor="background1" w:themeShade="80"/>
                <w:sz w:val="16"/>
                <w:szCs w:val="16"/>
              </w:rPr>
            </w:pPr>
            <w:r w:rsidRPr="00473362">
              <w:rPr>
                <w:b/>
                <w:color w:val="808080" w:themeColor="background1" w:themeShade="80"/>
                <w:sz w:val="16"/>
                <w:szCs w:val="16"/>
              </w:rPr>
              <w:t xml:space="preserve">Paulina </w:t>
            </w:r>
            <w:proofErr w:type="spellStart"/>
            <w:r w:rsidRPr="00473362">
              <w:rPr>
                <w:b/>
                <w:color w:val="808080" w:themeColor="background1" w:themeShade="80"/>
                <w:sz w:val="16"/>
                <w:szCs w:val="16"/>
              </w:rPr>
              <w:t>Podgórzak</w:t>
            </w:r>
            <w:proofErr w:type="spellEnd"/>
          </w:p>
          <w:p w:rsidR="00DF17DA" w:rsidRPr="00473362" w:rsidRDefault="007250B5">
            <w:pPr>
              <w:rPr>
                <w:color w:val="808080" w:themeColor="background1" w:themeShade="80"/>
                <w:sz w:val="16"/>
                <w:szCs w:val="16"/>
              </w:rPr>
            </w:pPr>
            <w:r w:rsidRPr="00473362">
              <w:rPr>
                <w:color w:val="808080" w:themeColor="background1" w:themeShade="80"/>
                <w:sz w:val="16"/>
                <w:szCs w:val="16"/>
              </w:rPr>
              <w:lastRenderedPageBreak/>
              <w:t>r</w:t>
            </w:r>
            <w:r w:rsidR="00DF17DA" w:rsidRPr="00473362">
              <w:rPr>
                <w:color w:val="808080" w:themeColor="background1" w:themeShade="80"/>
                <w:sz w:val="16"/>
                <w:szCs w:val="16"/>
              </w:rPr>
              <w:t>eferendarz w Departamencie Dróg Publicznych</w:t>
            </w:r>
          </w:p>
        </w:tc>
        <w:tc>
          <w:tcPr>
            <w:tcW w:w="1268" w:type="dxa"/>
          </w:tcPr>
          <w:p w:rsidR="008F224B" w:rsidRPr="00473362" w:rsidRDefault="008F224B">
            <w:pPr>
              <w:rPr>
                <w:color w:val="808080" w:themeColor="background1" w:themeShade="80"/>
                <w:sz w:val="16"/>
                <w:szCs w:val="16"/>
              </w:rPr>
            </w:pPr>
          </w:p>
          <w:p w:rsidR="00DF17DA" w:rsidRPr="00473362" w:rsidRDefault="00DF17DA">
            <w:pPr>
              <w:rPr>
                <w:b/>
                <w:color w:val="808080" w:themeColor="background1" w:themeShade="80"/>
                <w:sz w:val="16"/>
                <w:szCs w:val="16"/>
              </w:rPr>
            </w:pPr>
            <w:r w:rsidRPr="00473362">
              <w:rPr>
                <w:b/>
                <w:color w:val="808080" w:themeColor="background1" w:themeShade="80"/>
                <w:sz w:val="16"/>
                <w:szCs w:val="16"/>
              </w:rPr>
              <w:t>Rafał Weber</w:t>
            </w:r>
          </w:p>
          <w:p w:rsidR="00DF17DA" w:rsidRPr="00473362" w:rsidRDefault="007250B5">
            <w:pPr>
              <w:rPr>
                <w:color w:val="808080" w:themeColor="background1" w:themeShade="80"/>
                <w:sz w:val="16"/>
                <w:szCs w:val="16"/>
              </w:rPr>
            </w:pPr>
            <w:r w:rsidRPr="00473362">
              <w:rPr>
                <w:color w:val="808080" w:themeColor="background1" w:themeShade="80"/>
                <w:sz w:val="16"/>
                <w:szCs w:val="16"/>
              </w:rPr>
              <w:t>s</w:t>
            </w:r>
            <w:r w:rsidR="00DF17DA" w:rsidRPr="00473362">
              <w:rPr>
                <w:color w:val="808080" w:themeColor="background1" w:themeShade="80"/>
                <w:sz w:val="16"/>
                <w:szCs w:val="16"/>
              </w:rPr>
              <w:t>ekretarz stanu</w:t>
            </w:r>
          </w:p>
        </w:tc>
        <w:tc>
          <w:tcPr>
            <w:tcW w:w="1700" w:type="dxa"/>
          </w:tcPr>
          <w:p w:rsidR="008F224B" w:rsidRPr="00473362" w:rsidRDefault="008F224B">
            <w:pPr>
              <w:rPr>
                <w:color w:val="808080" w:themeColor="background1" w:themeShade="80"/>
                <w:sz w:val="16"/>
                <w:szCs w:val="16"/>
              </w:rPr>
            </w:pPr>
          </w:p>
          <w:p w:rsidR="00DF17DA" w:rsidRPr="00473362" w:rsidRDefault="00DF17DA">
            <w:pPr>
              <w:rPr>
                <w:color w:val="808080" w:themeColor="background1" w:themeShade="80"/>
                <w:sz w:val="16"/>
                <w:szCs w:val="16"/>
              </w:rPr>
            </w:pPr>
            <w:r w:rsidRPr="00473362">
              <w:rPr>
                <w:color w:val="808080" w:themeColor="background1" w:themeShade="80"/>
                <w:sz w:val="16"/>
                <w:szCs w:val="16"/>
              </w:rPr>
              <w:t>III kwartał 2020 r.</w:t>
            </w:r>
          </w:p>
        </w:tc>
        <w:tc>
          <w:tcPr>
            <w:tcW w:w="1672" w:type="dxa"/>
          </w:tcPr>
          <w:p w:rsidR="008F224B" w:rsidRPr="00D965AF" w:rsidRDefault="008F224B">
            <w:pPr>
              <w:rPr>
                <w:color w:val="002060"/>
                <w:sz w:val="16"/>
                <w:szCs w:val="16"/>
              </w:rPr>
            </w:pPr>
          </w:p>
        </w:tc>
        <w:tc>
          <w:tcPr>
            <w:tcW w:w="2297" w:type="dxa"/>
          </w:tcPr>
          <w:p w:rsidR="00032364" w:rsidRPr="00032364" w:rsidRDefault="00032364" w:rsidP="00032364">
            <w:pPr>
              <w:rPr>
                <w:b/>
                <w:color w:val="002060"/>
                <w:sz w:val="16"/>
                <w:szCs w:val="16"/>
              </w:rPr>
            </w:pPr>
            <w:r w:rsidRPr="00032364">
              <w:rPr>
                <w:b/>
                <w:color w:val="002060"/>
                <w:sz w:val="16"/>
                <w:szCs w:val="16"/>
              </w:rPr>
              <w:t xml:space="preserve">Rozporządzenie Ministra </w:t>
            </w:r>
            <w:r w:rsidR="002E747E">
              <w:rPr>
                <w:b/>
                <w:color w:val="002060"/>
                <w:sz w:val="16"/>
                <w:szCs w:val="16"/>
              </w:rPr>
              <w:t xml:space="preserve">Infrastruktury z dnia 14 września 2020 r. </w:t>
            </w:r>
            <w:r w:rsidRPr="00032364">
              <w:rPr>
                <w:b/>
                <w:color w:val="002060"/>
                <w:sz w:val="16"/>
                <w:szCs w:val="16"/>
              </w:rPr>
              <w:t xml:space="preserve">w sprawie </w:t>
            </w:r>
            <w:r w:rsidRPr="00032364">
              <w:rPr>
                <w:b/>
                <w:color w:val="002060"/>
                <w:sz w:val="16"/>
                <w:szCs w:val="16"/>
              </w:rPr>
              <w:lastRenderedPageBreak/>
              <w:t>zaliczenia dróg do kategorii dróg krajowych</w:t>
            </w:r>
          </w:p>
          <w:p w:rsidR="008F224B" w:rsidRPr="00032364" w:rsidRDefault="00032364">
            <w:pPr>
              <w:rPr>
                <w:b/>
                <w:color w:val="002060"/>
                <w:sz w:val="16"/>
                <w:szCs w:val="16"/>
              </w:rPr>
            </w:pPr>
            <w:r w:rsidRPr="00032364">
              <w:rPr>
                <w:b/>
                <w:color w:val="002060"/>
                <w:sz w:val="16"/>
                <w:szCs w:val="16"/>
              </w:rPr>
              <w:t>Dz.U.  z 2020 r. poz.1616</w:t>
            </w:r>
          </w:p>
        </w:tc>
        <w:tc>
          <w:tcPr>
            <w:tcW w:w="2097" w:type="dxa"/>
          </w:tcPr>
          <w:p w:rsidR="008F224B" w:rsidRDefault="008F224B">
            <w:pPr>
              <w:rPr>
                <w:color w:val="002060"/>
                <w:sz w:val="16"/>
                <w:szCs w:val="16"/>
              </w:rPr>
            </w:pPr>
          </w:p>
          <w:p w:rsidR="00DF17DA" w:rsidRPr="00D965AF" w:rsidRDefault="00DF17DA">
            <w:pPr>
              <w:rPr>
                <w:color w:val="002060"/>
                <w:sz w:val="16"/>
                <w:szCs w:val="16"/>
              </w:rPr>
            </w:pPr>
            <w:r>
              <w:rPr>
                <w:color w:val="002060"/>
                <w:sz w:val="16"/>
                <w:szCs w:val="16"/>
              </w:rPr>
              <w:t>15.01.2020 r.</w:t>
            </w:r>
          </w:p>
        </w:tc>
      </w:tr>
      <w:tr w:rsidR="00DF17DA" w:rsidRPr="00D965AF" w:rsidTr="009C589B">
        <w:trPr>
          <w:trHeight w:val="289"/>
        </w:trPr>
        <w:tc>
          <w:tcPr>
            <w:tcW w:w="425" w:type="dxa"/>
          </w:tcPr>
          <w:p w:rsidR="00DF17DA" w:rsidRPr="004801F3" w:rsidRDefault="00DF17DA" w:rsidP="00186052">
            <w:pPr>
              <w:pStyle w:val="Akapitzlist"/>
              <w:numPr>
                <w:ilvl w:val="0"/>
                <w:numId w:val="7"/>
              </w:numPr>
              <w:ind w:left="0" w:firstLine="0"/>
              <w:rPr>
                <w:color w:val="808080" w:themeColor="background1" w:themeShade="80"/>
                <w:sz w:val="16"/>
                <w:szCs w:val="16"/>
              </w:rPr>
            </w:pPr>
          </w:p>
        </w:tc>
        <w:tc>
          <w:tcPr>
            <w:tcW w:w="1690" w:type="dxa"/>
          </w:tcPr>
          <w:p w:rsidR="00DF17DA" w:rsidRPr="004801F3" w:rsidRDefault="00CD2B28">
            <w:pPr>
              <w:rPr>
                <w:color w:val="808080" w:themeColor="background1" w:themeShade="80"/>
                <w:sz w:val="16"/>
                <w:szCs w:val="16"/>
              </w:rPr>
            </w:pPr>
            <w:r w:rsidRPr="004801F3">
              <w:rPr>
                <w:color w:val="808080" w:themeColor="background1" w:themeShade="80"/>
                <w:sz w:val="16"/>
                <w:szCs w:val="16"/>
              </w:rPr>
              <w:t>Rozporządzenie Ministra Infrastruktury w sprawie pozbawienia dróg kategorii dróg krajowych</w:t>
            </w:r>
          </w:p>
          <w:p w:rsidR="00CD2B28" w:rsidRPr="004801F3" w:rsidRDefault="00CD2B28">
            <w:pPr>
              <w:rPr>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 xml:space="preserve">art. 5 ust. 2 i art. 10 ust. 1 i 2 ustawy z dnia 21 marca 1985 r. o drogach publicznych (Dz. U. z 2018 r. poz. 2068, z </w:t>
            </w:r>
            <w:proofErr w:type="spellStart"/>
            <w:r w:rsidRPr="004801F3">
              <w:rPr>
                <w:color w:val="808080" w:themeColor="background1" w:themeShade="80"/>
                <w:sz w:val="16"/>
                <w:szCs w:val="16"/>
              </w:rPr>
              <w:t>późn</w:t>
            </w:r>
            <w:proofErr w:type="spellEnd"/>
            <w:r w:rsidRPr="004801F3">
              <w:rPr>
                <w:color w:val="808080" w:themeColor="background1" w:themeShade="80"/>
                <w:sz w:val="16"/>
                <w:szCs w:val="16"/>
              </w:rPr>
              <w:t>.</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zm.)</w:t>
            </w:r>
          </w:p>
        </w:tc>
        <w:tc>
          <w:tcPr>
            <w:tcW w:w="3584" w:type="dxa"/>
          </w:tcPr>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W związku z proponowanymi zmianami kategorii dróg publicznych, które następują w wyniku realizacji inicjatyw zarządców</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dróg krajowych, tj. Generalnego Dyrektora Dróg Krajowych i Autostrad i prezydentów miast na prawach powiatu zaistniała</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konieczność pozbawienia odcinków dróg kategorii dróg krajowych.</w:t>
            </w:r>
          </w:p>
          <w:p w:rsidR="00DF17DA" w:rsidRPr="004801F3" w:rsidRDefault="00CD2B28" w:rsidP="00CD2B28">
            <w:pPr>
              <w:rPr>
                <w:color w:val="808080" w:themeColor="background1" w:themeShade="80"/>
                <w:sz w:val="16"/>
                <w:szCs w:val="16"/>
              </w:rPr>
            </w:pPr>
            <w:r w:rsidRPr="004801F3">
              <w:rPr>
                <w:color w:val="808080" w:themeColor="background1" w:themeShade="80"/>
                <w:sz w:val="16"/>
                <w:szCs w:val="16"/>
              </w:rPr>
              <w:t>Celem projektowanej zmiany jest pozbawienie odcinków dróg kategorii dróg krajowych.</w:t>
            </w:r>
          </w:p>
        </w:tc>
        <w:tc>
          <w:tcPr>
            <w:tcW w:w="0" w:type="auto"/>
          </w:tcPr>
          <w:p w:rsidR="00DF17DA" w:rsidRPr="004801F3" w:rsidRDefault="00DF17DA">
            <w:pPr>
              <w:rPr>
                <w:b/>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b/>
                <w:color w:val="808080" w:themeColor="background1" w:themeShade="80"/>
                <w:sz w:val="16"/>
                <w:szCs w:val="16"/>
              </w:rPr>
              <w:t xml:space="preserve">Paulina </w:t>
            </w:r>
            <w:proofErr w:type="spellStart"/>
            <w:r w:rsidRPr="004801F3">
              <w:rPr>
                <w:b/>
                <w:color w:val="808080" w:themeColor="background1" w:themeShade="80"/>
                <w:sz w:val="16"/>
                <w:szCs w:val="16"/>
              </w:rPr>
              <w:t>Podgórzak</w:t>
            </w:r>
            <w:proofErr w:type="spellEnd"/>
          </w:p>
          <w:p w:rsidR="00CD2B28" w:rsidRPr="004801F3" w:rsidRDefault="007250B5" w:rsidP="00CD2B28">
            <w:pPr>
              <w:rPr>
                <w:color w:val="808080" w:themeColor="background1" w:themeShade="80"/>
                <w:sz w:val="16"/>
                <w:szCs w:val="16"/>
              </w:rPr>
            </w:pPr>
            <w:r w:rsidRPr="004801F3">
              <w:rPr>
                <w:color w:val="808080" w:themeColor="background1" w:themeShade="80"/>
                <w:sz w:val="16"/>
                <w:szCs w:val="16"/>
              </w:rPr>
              <w:t>r</w:t>
            </w:r>
            <w:r w:rsidR="00CD2B28" w:rsidRPr="004801F3">
              <w:rPr>
                <w:color w:val="808080" w:themeColor="background1" w:themeShade="80"/>
                <w:sz w:val="16"/>
                <w:szCs w:val="16"/>
              </w:rPr>
              <w:t>eferendarz w Departamencie Dróg Publicznych</w:t>
            </w:r>
          </w:p>
        </w:tc>
        <w:tc>
          <w:tcPr>
            <w:tcW w:w="1268" w:type="dxa"/>
          </w:tcPr>
          <w:p w:rsidR="00DF17DA" w:rsidRPr="004801F3" w:rsidRDefault="00DF17DA">
            <w:pPr>
              <w:rPr>
                <w:b/>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b/>
                <w:color w:val="808080" w:themeColor="background1" w:themeShade="80"/>
                <w:sz w:val="16"/>
                <w:szCs w:val="16"/>
              </w:rPr>
              <w:t>Rafał Weber</w:t>
            </w:r>
          </w:p>
          <w:p w:rsidR="00CD2B28" w:rsidRPr="004801F3" w:rsidRDefault="007250B5" w:rsidP="00CD2B28">
            <w:pPr>
              <w:rPr>
                <w:color w:val="808080" w:themeColor="background1" w:themeShade="80"/>
                <w:sz w:val="16"/>
                <w:szCs w:val="16"/>
              </w:rPr>
            </w:pPr>
            <w:r w:rsidRPr="004801F3">
              <w:rPr>
                <w:color w:val="808080" w:themeColor="background1" w:themeShade="80"/>
                <w:sz w:val="16"/>
                <w:szCs w:val="16"/>
              </w:rPr>
              <w:t>s</w:t>
            </w:r>
            <w:r w:rsidR="00CD2B28" w:rsidRPr="004801F3">
              <w:rPr>
                <w:color w:val="808080" w:themeColor="background1" w:themeShade="80"/>
                <w:sz w:val="16"/>
                <w:szCs w:val="16"/>
              </w:rPr>
              <w:t>ekretarz stanu</w:t>
            </w:r>
          </w:p>
        </w:tc>
        <w:tc>
          <w:tcPr>
            <w:tcW w:w="1700" w:type="dxa"/>
          </w:tcPr>
          <w:p w:rsidR="00DF17DA" w:rsidRPr="004801F3" w:rsidRDefault="00DF17DA">
            <w:pPr>
              <w:rPr>
                <w:color w:val="808080" w:themeColor="background1" w:themeShade="80"/>
                <w:sz w:val="16"/>
                <w:szCs w:val="16"/>
              </w:rPr>
            </w:pPr>
          </w:p>
          <w:p w:rsidR="00CD2B28" w:rsidRPr="004801F3" w:rsidRDefault="00CD2B28">
            <w:pPr>
              <w:rPr>
                <w:color w:val="808080" w:themeColor="background1" w:themeShade="80"/>
                <w:sz w:val="16"/>
                <w:szCs w:val="16"/>
              </w:rPr>
            </w:pPr>
            <w:r w:rsidRPr="004801F3">
              <w:rPr>
                <w:color w:val="808080" w:themeColor="background1" w:themeShade="80"/>
                <w:sz w:val="16"/>
                <w:szCs w:val="16"/>
              </w:rPr>
              <w:t>III kwartał 2020 r.</w:t>
            </w:r>
          </w:p>
        </w:tc>
        <w:tc>
          <w:tcPr>
            <w:tcW w:w="1672" w:type="dxa"/>
          </w:tcPr>
          <w:p w:rsidR="00DF17DA" w:rsidRPr="00D965AF" w:rsidRDefault="00DF17DA">
            <w:pPr>
              <w:rPr>
                <w:color w:val="002060"/>
                <w:sz w:val="16"/>
                <w:szCs w:val="16"/>
              </w:rPr>
            </w:pPr>
          </w:p>
        </w:tc>
        <w:tc>
          <w:tcPr>
            <w:tcW w:w="2297" w:type="dxa"/>
          </w:tcPr>
          <w:p w:rsidR="00DF17DA" w:rsidRDefault="004801F3">
            <w:pPr>
              <w:rPr>
                <w:b/>
                <w:color w:val="002060"/>
                <w:sz w:val="16"/>
                <w:szCs w:val="16"/>
              </w:rPr>
            </w:pPr>
            <w:r w:rsidRPr="004801F3">
              <w:rPr>
                <w:b/>
                <w:color w:val="002060"/>
                <w:sz w:val="16"/>
                <w:szCs w:val="16"/>
              </w:rPr>
              <w:t>Rozporządzenie Ministra Infrastruktury</w:t>
            </w:r>
            <w:r w:rsidR="00963F2D">
              <w:rPr>
                <w:b/>
                <w:color w:val="002060"/>
                <w:sz w:val="16"/>
                <w:szCs w:val="16"/>
              </w:rPr>
              <w:t xml:space="preserve"> z dnia 14 września 2020 r. </w:t>
            </w:r>
            <w:r w:rsidRPr="004801F3">
              <w:rPr>
                <w:b/>
                <w:color w:val="002060"/>
                <w:sz w:val="16"/>
                <w:szCs w:val="16"/>
              </w:rPr>
              <w:t>w sprawie pozbawienia dróg kategorii dróg krajowych.</w:t>
            </w:r>
          </w:p>
          <w:p w:rsidR="004801F3" w:rsidRDefault="004801F3">
            <w:pPr>
              <w:rPr>
                <w:b/>
                <w:color w:val="002060"/>
                <w:sz w:val="16"/>
                <w:szCs w:val="16"/>
              </w:rPr>
            </w:pPr>
          </w:p>
          <w:p w:rsidR="004801F3" w:rsidRPr="004801F3" w:rsidRDefault="004801F3">
            <w:pPr>
              <w:rPr>
                <w:b/>
                <w:color w:val="002060"/>
                <w:sz w:val="16"/>
                <w:szCs w:val="16"/>
              </w:rPr>
            </w:pPr>
            <w:r>
              <w:rPr>
                <w:b/>
                <w:color w:val="002060"/>
                <w:sz w:val="16"/>
                <w:szCs w:val="16"/>
              </w:rPr>
              <w:t>Dz.U, z 2020 r. poz.1615</w:t>
            </w:r>
          </w:p>
        </w:tc>
        <w:tc>
          <w:tcPr>
            <w:tcW w:w="2097" w:type="dxa"/>
          </w:tcPr>
          <w:p w:rsidR="00DF17DA" w:rsidRDefault="00DF17DA">
            <w:pPr>
              <w:rPr>
                <w:color w:val="002060"/>
                <w:sz w:val="16"/>
                <w:szCs w:val="16"/>
              </w:rPr>
            </w:pPr>
          </w:p>
          <w:p w:rsidR="00CD2B28" w:rsidRPr="00D965AF" w:rsidRDefault="00CD2B28">
            <w:pPr>
              <w:rPr>
                <w:color w:val="002060"/>
                <w:sz w:val="16"/>
                <w:szCs w:val="16"/>
              </w:rPr>
            </w:pPr>
            <w:r>
              <w:rPr>
                <w:color w:val="002060"/>
                <w:sz w:val="16"/>
                <w:szCs w:val="16"/>
              </w:rPr>
              <w:t>15.01.2020 r.</w:t>
            </w:r>
          </w:p>
        </w:tc>
      </w:tr>
      <w:tr w:rsidR="00DF17DA" w:rsidRPr="00D965AF" w:rsidTr="009C589B">
        <w:trPr>
          <w:trHeight w:val="289"/>
        </w:trPr>
        <w:tc>
          <w:tcPr>
            <w:tcW w:w="425" w:type="dxa"/>
          </w:tcPr>
          <w:p w:rsidR="00DF17DA" w:rsidRPr="00C607BC" w:rsidRDefault="00DF17DA" w:rsidP="00186052">
            <w:pPr>
              <w:pStyle w:val="Akapitzlist"/>
              <w:numPr>
                <w:ilvl w:val="0"/>
                <w:numId w:val="7"/>
              </w:numPr>
              <w:ind w:left="0" w:firstLine="0"/>
              <w:rPr>
                <w:color w:val="808080" w:themeColor="background1" w:themeShade="80"/>
                <w:sz w:val="16"/>
                <w:szCs w:val="16"/>
              </w:rPr>
            </w:pPr>
          </w:p>
        </w:tc>
        <w:tc>
          <w:tcPr>
            <w:tcW w:w="1690" w:type="dxa"/>
          </w:tcPr>
          <w:p w:rsidR="00DF17DA" w:rsidRPr="00C607BC" w:rsidRDefault="007250B5">
            <w:pPr>
              <w:rPr>
                <w:color w:val="808080" w:themeColor="background1" w:themeShade="80"/>
                <w:sz w:val="16"/>
                <w:szCs w:val="16"/>
              </w:rPr>
            </w:pPr>
            <w:r w:rsidRPr="00C607BC">
              <w:rPr>
                <w:color w:val="808080" w:themeColor="background1" w:themeShade="80"/>
                <w:sz w:val="16"/>
                <w:szCs w:val="16"/>
              </w:rPr>
              <w:t>Rozporządzenie Ministra Infrastruktury w sprawie tymczasowego zezwolenia na lot dla obcego statku powietrznego</w:t>
            </w:r>
          </w:p>
          <w:p w:rsidR="007250B5" w:rsidRPr="00C607BC" w:rsidRDefault="007250B5">
            <w:pPr>
              <w:rPr>
                <w:color w:val="808080" w:themeColor="background1" w:themeShade="80"/>
                <w:sz w:val="16"/>
                <w:szCs w:val="16"/>
              </w:rPr>
            </w:pPr>
          </w:p>
          <w:p w:rsidR="007250B5" w:rsidRPr="00C607BC" w:rsidRDefault="007250B5">
            <w:pPr>
              <w:rPr>
                <w:color w:val="808080" w:themeColor="background1" w:themeShade="80"/>
                <w:sz w:val="16"/>
                <w:szCs w:val="16"/>
              </w:rPr>
            </w:pPr>
            <w:r w:rsidRPr="00C607BC">
              <w:rPr>
                <w:color w:val="808080" w:themeColor="background1" w:themeShade="80"/>
                <w:sz w:val="16"/>
                <w:szCs w:val="16"/>
              </w:rPr>
              <w:t>art. 145a ust. 5 ustawy z dnia 3 lipca 2002 r. – Prawo lotnicze (Dz. U. z 2019 r. poz. 1580 i 1495)</w:t>
            </w:r>
          </w:p>
        </w:tc>
        <w:tc>
          <w:tcPr>
            <w:tcW w:w="3584" w:type="dxa"/>
          </w:tcPr>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Wydanie rozporządzenia jest konieczne ze względu na zmianę upoważnienia określonego w art. 145a ustawy z dnia 3 lipca 2002 r. – Prawo lotnicze w wyniku wejścia w życie ustawy z dnia 14 grudnia 2018 r. o zmianie ustawy – Prawo lotnicze oraz niektórych innych ustaw (Dz. U. z 2019 r. poz. 235).</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Projektowane rozporządzenie określi:</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1) informacje, jakie ma zawierać wniosek o tymczasowe zezwolenie na lot dla obcego statku powietrznego;</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2) dokumenty dołączane do wniosku o tymczasowe zezwolenie na lot dla obcego statku powietrznego;</w:t>
            </w:r>
          </w:p>
          <w:p w:rsidR="00DF17DA" w:rsidRPr="00C607BC" w:rsidRDefault="007250B5" w:rsidP="007250B5">
            <w:pPr>
              <w:rPr>
                <w:color w:val="808080" w:themeColor="background1" w:themeShade="80"/>
                <w:sz w:val="16"/>
                <w:szCs w:val="16"/>
              </w:rPr>
            </w:pPr>
            <w:r w:rsidRPr="00C607BC">
              <w:rPr>
                <w:color w:val="808080" w:themeColor="background1" w:themeShade="80"/>
                <w:sz w:val="16"/>
                <w:szCs w:val="16"/>
              </w:rPr>
              <w:t>3) wzór tymczasowego zezwolenia na lot dla obcego statku powietrznego.</w:t>
            </w:r>
          </w:p>
        </w:tc>
        <w:tc>
          <w:tcPr>
            <w:tcW w:w="0" w:type="auto"/>
          </w:tcPr>
          <w:p w:rsidR="00DF17DA" w:rsidRPr="00C607BC" w:rsidRDefault="00DF17DA">
            <w:pPr>
              <w:rPr>
                <w:color w:val="808080" w:themeColor="background1" w:themeShade="80"/>
                <w:sz w:val="16"/>
                <w:szCs w:val="16"/>
              </w:rPr>
            </w:pPr>
          </w:p>
          <w:p w:rsidR="007250B5" w:rsidRPr="00C607BC" w:rsidRDefault="007250B5">
            <w:pPr>
              <w:rPr>
                <w:b/>
                <w:color w:val="808080" w:themeColor="background1" w:themeShade="80"/>
                <w:sz w:val="16"/>
                <w:szCs w:val="16"/>
              </w:rPr>
            </w:pPr>
            <w:r w:rsidRPr="00C607BC">
              <w:rPr>
                <w:b/>
                <w:color w:val="808080" w:themeColor="background1" w:themeShade="80"/>
                <w:sz w:val="16"/>
                <w:szCs w:val="16"/>
              </w:rPr>
              <w:t>Michał Pietrowski</w:t>
            </w:r>
          </w:p>
          <w:p w:rsidR="007250B5" w:rsidRPr="00C607BC" w:rsidRDefault="007250B5">
            <w:pPr>
              <w:rPr>
                <w:color w:val="808080" w:themeColor="background1" w:themeShade="80"/>
                <w:sz w:val="16"/>
                <w:szCs w:val="16"/>
              </w:rPr>
            </w:pPr>
            <w:r w:rsidRPr="00C607BC">
              <w:rPr>
                <w:color w:val="808080" w:themeColor="background1" w:themeShade="80"/>
                <w:sz w:val="16"/>
                <w:szCs w:val="16"/>
              </w:rPr>
              <w:t>główny specjalista w Departamencie Lotnictwa</w:t>
            </w:r>
          </w:p>
        </w:tc>
        <w:tc>
          <w:tcPr>
            <w:tcW w:w="1268" w:type="dxa"/>
          </w:tcPr>
          <w:p w:rsidR="00DF17DA" w:rsidRPr="00C607BC" w:rsidRDefault="00DF17DA">
            <w:pPr>
              <w:rPr>
                <w:color w:val="808080" w:themeColor="background1" w:themeShade="80"/>
                <w:sz w:val="16"/>
                <w:szCs w:val="16"/>
              </w:rPr>
            </w:pPr>
          </w:p>
          <w:p w:rsidR="007250B5" w:rsidRPr="00C607BC" w:rsidRDefault="007250B5">
            <w:pPr>
              <w:rPr>
                <w:b/>
                <w:color w:val="808080" w:themeColor="background1" w:themeShade="80"/>
                <w:sz w:val="16"/>
                <w:szCs w:val="16"/>
              </w:rPr>
            </w:pPr>
            <w:r w:rsidRPr="00C607BC">
              <w:rPr>
                <w:b/>
                <w:color w:val="808080" w:themeColor="background1" w:themeShade="80"/>
                <w:sz w:val="16"/>
                <w:szCs w:val="16"/>
              </w:rPr>
              <w:t>Marcin Horała</w:t>
            </w:r>
          </w:p>
          <w:p w:rsidR="007250B5" w:rsidRPr="00C607BC" w:rsidRDefault="007250B5">
            <w:pPr>
              <w:rPr>
                <w:color w:val="808080" w:themeColor="background1" w:themeShade="80"/>
                <w:sz w:val="16"/>
                <w:szCs w:val="16"/>
              </w:rPr>
            </w:pPr>
            <w:r w:rsidRPr="00C607BC">
              <w:rPr>
                <w:color w:val="808080" w:themeColor="background1" w:themeShade="80"/>
                <w:sz w:val="16"/>
                <w:szCs w:val="16"/>
              </w:rPr>
              <w:t>sekretarz stanu</w:t>
            </w:r>
          </w:p>
        </w:tc>
        <w:tc>
          <w:tcPr>
            <w:tcW w:w="1700" w:type="dxa"/>
          </w:tcPr>
          <w:p w:rsidR="00DF17DA" w:rsidRPr="00C607BC" w:rsidRDefault="00DF17DA">
            <w:pPr>
              <w:rPr>
                <w:color w:val="808080" w:themeColor="background1" w:themeShade="80"/>
                <w:sz w:val="16"/>
                <w:szCs w:val="16"/>
              </w:rPr>
            </w:pPr>
          </w:p>
          <w:p w:rsidR="007250B5" w:rsidRPr="00C607BC" w:rsidRDefault="007250B5">
            <w:pPr>
              <w:rPr>
                <w:color w:val="808080" w:themeColor="background1" w:themeShade="80"/>
                <w:sz w:val="16"/>
                <w:szCs w:val="16"/>
              </w:rPr>
            </w:pPr>
            <w:r w:rsidRPr="00C607BC">
              <w:rPr>
                <w:color w:val="808080" w:themeColor="background1" w:themeShade="80"/>
                <w:sz w:val="16"/>
                <w:szCs w:val="16"/>
              </w:rPr>
              <w:t>III kwartał 2020 r.</w:t>
            </w:r>
          </w:p>
        </w:tc>
        <w:tc>
          <w:tcPr>
            <w:tcW w:w="1672" w:type="dxa"/>
          </w:tcPr>
          <w:p w:rsidR="00DF17DA" w:rsidRPr="00C607BC" w:rsidRDefault="00DF17DA">
            <w:pPr>
              <w:rPr>
                <w:color w:val="808080" w:themeColor="background1" w:themeShade="80"/>
                <w:sz w:val="16"/>
                <w:szCs w:val="16"/>
              </w:rPr>
            </w:pPr>
          </w:p>
        </w:tc>
        <w:tc>
          <w:tcPr>
            <w:tcW w:w="2297" w:type="dxa"/>
          </w:tcPr>
          <w:p w:rsidR="00DF17DA" w:rsidRPr="003157DE" w:rsidRDefault="00C607BC">
            <w:pPr>
              <w:rPr>
                <w:b/>
                <w:color w:val="002060"/>
                <w:sz w:val="16"/>
                <w:szCs w:val="16"/>
              </w:rPr>
            </w:pPr>
            <w:r w:rsidRPr="003157DE">
              <w:rPr>
                <w:b/>
                <w:color w:val="002060"/>
                <w:sz w:val="16"/>
                <w:szCs w:val="16"/>
              </w:rPr>
              <w:t>Rozporządzenie Ministra Infrastruktury z dnia 4 czerwca 2020 r. w sprawie tymczasowego zezwolenia na lot dla obcego statku powietrznego</w:t>
            </w:r>
          </w:p>
          <w:p w:rsidR="006A1A2B" w:rsidRDefault="006A1A2B">
            <w:pPr>
              <w:rPr>
                <w:b/>
                <w:color w:val="002060"/>
                <w:sz w:val="16"/>
                <w:szCs w:val="16"/>
              </w:rPr>
            </w:pPr>
          </w:p>
          <w:p w:rsidR="00C607BC" w:rsidRPr="003157DE" w:rsidRDefault="00C607BC">
            <w:pPr>
              <w:rPr>
                <w:color w:val="002060"/>
                <w:sz w:val="16"/>
                <w:szCs w:val="16"/>
              </w:rPr>
            </w:pPr>
            <w:r w:rsidRPr="003157DE">
              <w:rPr>
                <w:b/>
                <w:color w:val="002060"/>
                <w:sz w:val="16"/>
                <w:szCs w:val="16"/>
              </w:rPr>
              <w:t>Dz. U. z 2020 r., poz. 1038</w:t>
            </w:r>
          </w:p>
        </w:tc>
        <w:tc>
          <w:tcPr>
            <w:tcW w:w="2097" w:type="dxa"/>
          </w:tcPr>
          <w:p w:rsidR="00DF17DA" w:rsidRDefault="007250B5">
            <w:pPr>
              <w:rPr>
                <w:color w:val="002060"/>
                <w:sz w:val="16"/>
                <w:szCs w:val="16"/>
              </w:rPr>
            </w:pPr>
            <w:r>
              <w:rPr>
                <w:color w:val="002060"/>
                <w:sz w:val="16"/>
                <w:szCs w:val="16"/>
              </w:rPr>
              <w:t xml:space="preserve"> </w:t>
            </w:r>
          </w:p>
          <w:p w:rsidR="007250B5" w:rsidRPr="00D965AF" w:rsidRDefault="007250B5">
            <w:pPr>
              <w:rPr>
                <w:color w:val="002060"/>
                <w:sz w:val="16"/>
                <w:szCs w:val="16"/>
              </w:rPr>
            </w:pPr>
            <w:r w:rsidRPr="00C607BC">
              <w:rPr>
                <w:color w:val="808080" w:themeColor="background1" w:themeShade="80"/>
                <w:sz w:val="16"/>
                <w:szCs w:val="16"/>
              </w:rPr>
              <w:t>20.01.2020 r.</w:t>
            </w:r>
          </w:p>
        </w:tc>
      </w:tr>
      <w:tr w:rsidR="007250B5" w:rsidRPr="00D965AF" w:rsidTr="009C589B">
        <w:trPr>
          <w:trHeight w:val="289"/>
        </w:trPr>
        <w:tc>
          <w:tcPr>
            <w:tcW w:w="425" w:type="dxa"/>
          </w:tcPr>
          <w:p w:rsidR="007250B5" w:rsidRPr="00D556C4" w:rsidRDefault="007250B5" w:rsidP="00186052">
            <w:pPr>
              <w:pStyle w:val="Akapitzlist"/>
              <w:numPr>
                <w:ilvl w:val="0"/>
                <w:numId w:val="7"/>
              </w:numPr>
              <w:ind w:left="0" w:firstLine="0"/>
              <w:rPr>
                <w:color w:val="808080" w:themeColor="background1" w:themeShade="80"/>
                <w:sz w:val="16"/>
                <w:szCs w:val="16"/>
              </w:rPr>
            </w:pPr>
          </w:p>
        </w:tc>
        <w:tc>
          <w:tcPr>
            <w:tcW w:w="1690" w:type="dxa"/>
          </w:tcPr>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t xml:space="preserve">Rozporządzenie Ministra Infrastruktury w sprawie programów kursów specjalistycznych oraz kursów uzupełniających </w:t>
            </w:r>
          </w:p>
          <w:p w:rsidR="007250B5" w:rsidRPr="00D556C4" w:rsidRDefault="006706B8" w:rsidP="006706B8">
            <w:pPr>
              <w:rPr>
                <w:color w:val="808080" w:themeColor="background1" w:themeShade="80"/>
                <w:sz w:val="16"/>
                <w:szCs w:val="16"/>
              </w:rPr>
            </w:pPr>
            <w:r w:rsidRPr="00D556C4">
              <w:rPr>
                <w:color w:val="808080" w:themeColor="background1" w:themeShade="80"/>
                <w:sz w:val="16"/>
                <w:szCs w:val="16"/>
              </w:rPr>
              <w:t>i przeprowadzania egzaminów kwalifikacyjnych</w:t>
            </w:r>
          </w:p>
          <w:p w:rsidR="006706B8" w:rsidRPr="00D556C4" w:rsidRDefault="006706B8" w:rsidP="006706B8">
            <w:pPr>
              <w:rPr>
                <w:color w:val="808080" w:themeColor="background1" w:themeShade="80"/>
                <w:sz w:val="16"/>
                <w:szCs w:val="16"/>
              </w:rPr>
            </w:pPr>
          </w:p>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lastRenderedPageBreak/>
              <w:t>art. 76 ust. 4 pkt 1 ustawy z dnia 6 września 2001 r. o transporcie drogowym  (Dz. U. z 2019 r. poz. 2140)</w:t>
            </w:r>
          </w:p>
        </w:tc>
        <w:tc>
          <w:tcPr>
            <w:tcW w:w="3584" w:type="dxa"/>
          </w:tcPr>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lastRenderedPageBreak/>
              <w:t xml:space="preserve">Obecna forma części pisemnej egzaminu kwalifikacyjnego kończącego kurs specjalistyczny dla pracowników Inspekcji Transportu Drogowego w postaci testu wiedzy zawierającego zbiór pytań zamkniętych wielokrotnego wyboru nie spełnia swojej funkcji. Częstotliwość zmian przepisów dotyczących przewozu drogowego oraz niejednolitość linii orzeczniczej </w:t>
            </w:r>
          </w:p>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t xml:space="preserve">w tym zakresie niejednokrotnie powodują znaczne trudności w prawidłowym ocenianiu testu, a także odwoływanie się od jego wyników przez egzaminowanych. W rozporządzeniu wprowadzono zmiany dotyczące przeprowadzania egzaminów </w:t>
            </w:r>
            <w:r w:rsidRPr="00D556C4">
              <w:rPr>
                <w:color w:val="808080" w:themeColor="background1" w:themeShade="80"/>
                <w:sz w:val="16"/>
                <w:szCs w:val="16"/>
              </w:rPr>
              <w:lastRenderedPageBreak/>
              <w:t xml:space="preserve">oraz programu kursów specjalistycznych. Określono, że egzamin pisemny składa się z pytań jednokrotnego wyboru, zmieniono sposób punktacji odpowiedzi na pytania otwarte, dodano przepisy określające ilość pytań zamkniętych </w:t>
            </w:r>
          </w:p>
          <w:p w:rsidR="007250B5" w:rsidRPr="00D556C4" w:rsidRDefault="006706B8" w:rsidP="006706B8">
            <w:pPr>
              <w:rPr>
                <w:color w:val="808080" w:themeColor="background1" w:themeShade="80"/>
                <w:sz w:val="16"/>
                <w:szCs w:val="16"/>
              </w:rPr>
            </w:pPr>
            <w:r w:rsidRPr="00D556C4">
              <w:rPr>
                <w:color w:val="808080" w:themeColor="background1" w:themeShade="80"/>
                <w:sz w:val="16"/>
                <w:szCs w:val="16"/>
              </w:rPr>
              <w:t>i otwartych, z których składa się egzamin pisemny oraz czas jego trwania. Ponadto doprecyzowano czas w jakim możliwe jest przeprowadzenie egzaminu poprawkowego. W załącznikach do rozporządzenia określających program ramowy kursów wprowadzono zmiany w liczbie godzin poszczególnych modułów, dodano dodatkowe moduły oraz zmieniono liczbę godzin praktycznych dostosowując do faktycznych potrzeb, umożliwiających lepsze przygotowanie do  wykonywanych zadań  oraz zapoznanie się ze wszystkimi czynnościami realizowanymi przez inspektorów Inspekcji Transportu Drogowego.</w:t>
            </w:r>
          </w:p>
        </w:tc>
        <w:tc>
          <w:tcPr>
            <w:tcW w:w="0" w:type="auto"/>
          </w:tcPr>
          <w:p w:rsidR="007250B5" w:rsidRPr="00D556C4" w:rsidRDefault="007250B5">
            <w:pPr>
              <w:rPr>
                <w:color w:val="808080" w:themeColor="background1" w:themeShade="80"/>
                <w:sz w:val="16"/>
                <w:szCs w:val="16"/>
              </w:rPr>
            </w:pPr>
          </w:p>
          <w:p w:rsidR="006706B8" w:rsidRPr="00D556C4" w:rsidRDefault="006706B8">
            <w:pPr>
              <w:rPr>
                <w:b/>
                <w:color w:val="808080" w:themeColor="background1" w:themeShade="80"/>
                <w:sz w:val="16"/>
                <w:szCs w:val="16"/>
              </w:rPr>
            </w:pPr>
            <w:r w:rsidRPr="00D556C4">
              <w:rPr>
                <w:b/>
                <w:color w:val="808080" w:themeColor="background1" w:themeShade="80"/>
                <w:sz w:val="16"/>
                <w:szCs w:val="16"/>
              </w:rPr>
              <w:t>Monika Straczuk</w:t>
            </w:r>
          </w:p>
          <w:p w:rsidR="006706B8" w:rsidRPr="00D556C4" w:rsidRDefault="006706B8">
            <w:pPr>
              <w:rPr>
                <w:color w:val="808080" w:themeColor="background1" w:themeShade="80"/>
                <w:sz w:val="16"/>
                <w:szCs w:val="16"/>
              </w:rPr>
            </w:pPr>
            <w:r w:rsidRPr="00D556C4">
              <w:rPr>
                <w:color w:val="808080" w:themeColor="background1" w:themeShade="80"/>
                <w:sz w:val="16"/>
                <w:szCs w:val="16"/>
              </w:rPr>
              <w:t>główny specjalista w Departamencie Transportu Drogowego</w:t>
            </w:r>
          </w:p>
        </w:tc>
        <w:tc>
          <w:tcPr>
            <w:tcW w:w="1268" w:type="dxa"/>
          </w:tcPr>
          <w:p w:rsidR="007250B5" w:rsidRPr="00D556C4" w:rsidRDefault="007250B5">
            <w:pPr>
              <w:rPr>
                <w:color w:val="808080" w:themeColor="background1" w:themeShade="80"/>
                <w:sz w:val="16"/>
                <w:szCs w:val="16"/>
              </w:rPr>
            </w:pPr>
          </w:p>
          <w:p w:rsidR="006706B8" w:rsidRPr="00D556C4" w:rsidRDefault="006706B8">
            <w:pPr>
              <w:rPr>
                <w:b/>
                <w:color w:val="808080" w:themeColor="background1" w:themeShade="80"/>
                <w:sz w:val="16"/>
                <w:szCs w:val="16"/>
              </w:rPr>
            </w:pPr>
            <w:r w:rsidRPr="00D556C4">
              <w:rPr>
                <w:b/>
                <w:color w:val="808080" w:themeColor="background1" w:themeShade="80"/>
                <w:sz w:val="16"/>
                <w:szCs w:val="16"/>
              </w:rPr>
              <w:t>Rafał Weber</w:t>
            </w:r>
          </w:p>
          <w:p w:rsidR="006706B8" w:rsidRPr="00D556C4" w:rsidRDefault="006706B8">
            <w:pPr>
              <w:rPr>
                <w:color w:val="808080" w:themeColor="background1" w:themeShade="80"/>
                <w:sz w:val="16"/>
                <w:szCs w:val="16"/>
              </w:rPr>
            </w:pPr>
            <w:r w:rsidRPr="00D556C4">
              <w:rPr>
                <w:color w:val="808080" w:themeColor="background1" w:themeShade="80"/>
                <w:sz w:val="16"/>
                <w:szCs w:val="16"/>
              </w:rPr>
              <w:t>sekretarz stanu</w:t>
            </w:r>
          </w:p>
        </w:tc>
        <w:tc>
          <w:tcPr>
            <w:tcW w:w="1700" w:type="dxa"/>
          </w:tcPr>
          <w:p w:rsidR="001B5446" w:rsidRPr="00D556C4" w:rsidRDefault="001B5446">
            <w:pPr>
              <w:rPr>
                <w:color w:val="808080" w:themeColor="background1" w:themeShade="80"/>
                <w:sz w:val="16"/>
                <w:szCs w:val="16"/>
              </w:rPr>
            </w:pPr>
          </w:p>
          <w:p w:rsidR="006706B8" w:rsidRPr="00D556C4" w:rsidRDefault="001B5446">
            <w:pPr>
              <w:rPr>
                <w:color w:val="808080" w:themeColor="background1" w:themeShade="80"/>
                <w:sz w:val="16"/>
                <w:szCs w:val="16"/>
              </w:rPr>
            </w:pPr>
            <w:r w:rsidRPr="00D556C4">
              <w:rPr>
                <w:color w:val="808080" w:themeColor="background1" w:themeShade="80"/>
                <w:sz w:val="16"/>
                <w:szCs w:val="16"/>
              </w:rPr>
              <w:t>II</w:t>
            </w:r>
            <w:r w:rsidR="006706B8" w:rsidRPr="00D556C4">
              <w:rPr>
                <w:color w:val="808080" w:themeColor="background1" w:themeShade="80"/>
                <w:sz w:val="16"/>
                <w:szCs w:val="16"/>
              </w:rPr>
              <w:t xml:space="preserve"> kwartał 2020 r.</w:t>
            </w:r>
          </w:p>
        </w:tc>
        <w:tc>
          <w:tcPr>
            <w:tcW w:w="1672" w:type="dxa"/>
          </w:tcPr>
          <w:p w:rsidR="007250B5" w:rsidRPr="00D556C4" w:rsidRDefault="007250B5">
            <w:pPr>
              <w:rPr>
                <w:color w:val="808080" w:themeColor="background1" w:themeShade="80"/>
                <w:sz w:val="16"/>
                <w:szCs w:val="16"/>
              </w:rPr>
            </w:pPr>
          </w:p>
        </w:tc>
        <w:tc>
          <w:tcPr>
            <w:tcW w:w="2297" w:type="dxa"/>
          </w:tcPr>
          <w:p w:rsidR="007250B5" w:rsidRPr="003157DE" w:rsidRDefault="007250B5">
            <w:pPr>
              <w:rPr>
                <w:color w:val="002060"/>
                <w:sz w:val="16"/>
                <w:szCs w:val="16"/>
              </w:rPr>
            </w:pPr>
          </w:p>
          <w:p w:rsidR="00D556C4" w:rsidRPr="003157DE" w:rsidRDefault="00D556C4" w:rsidP="00D556C4">
            <w:pPr>
              <w:rPr>
                <w:b/>
                <w:color w:val="002060"/>
                <w:sz w:val="16"/>
                <w:szCs w:val="16"/>
              </w:rPr>
            </w:pPr>
            <w:r w:rsidRPr="003157DE">
              <w:rPr>
                <w:b/>
                <w:color w:val="002060"/>
                <w:sz w:val="16"/>
                <w:szCs w:val="16"/>
              </w:rPr>
              <w:t>Rozporządzenie Ministra Infrastruktury z dnia 27 maja 2020 r. w sprawie programów ramowych kursów specjalistycznych oraz kursów uzupełniających i przeprowadzania egzaminów kwalifikacyjnych</w:t>
            </w:r>
          </w:p>
          <w:p w:rsidR="006A1A2B" w:rsidRDefault="006A1A2B" w:rsidP="00D556C4">
            <w:pPr>
              <w:rPr>
                <w:b/>
                <w:color w:val="002060"/>
                <w:sz w:val="16"/>
                <w:szCs w:val="16"/>
              </w:rPr>
            </w:pPr>
          </w:p>
          <w:p w:rsidR="00D556C4" w:rsidRPr="003157DE" w:rsidRDefault="00D556C4" w:rsidP="00D556C4">
            <w:pPr>
              <w:rPr>
                <w:color w:val="002060"/>
                <w:sz w:val="16"/>
                <w:szCs w:val="16"/>
              </w:rPr>
            </w:pPr>
            <w:r w:rsidRPr="003157DE">
              <w:rPr>
                <w:b/>
                <w:color w:val="002060"/>
                <w:sz w:val="16"/>
                <w:szCs w:val="16"/>
              </w:rPr>
              <w:t>Dz. U. z 2020 r., poz. 959</w:t>
            </w:r>
          </w:p>
        </w:tc>
        <w:tc>
          <w:tcPr>
            <w:tcW w:w="2097" w:type="dxa"/>
          </w:tcPr>
          <w:p w:rsidR="007250B5" w:rsidRDefault="007250B5">
            <w:pPr>
              <w:rPr>
                <w:color w:val="002060"/>
                <w:sz w:val="16"/>
                <w:szCs w:val="16"/>
              </w:rPr>
            </w:pPr>
          </w:p>
          <w:p w:rsidR="006706B8" w:rsidRPr="00D556C4" w:rsidRDefault="006706B8">
            <w:pPr>
              <w:rPr>
                <w:color w:val="808080" w:themeColor="background1" w:themeShade="80"/>
                <w:sz w:val="16"/>
                <w:szCs w:val="16"/>
              </w:rPr>
            </w:pPr>
            <w:r w:rsidRPr="00D556C4">
              <w:rPr>
                <w:color w:val="808080" w:themeColor="background1" w:themeShade="80"/>
                <w:sz w:val="16"/>
                <w:szCs w:val="16"/>
              </w:rPr>
              <w:t>23.01.2020 r.</w:t>
            </w:r>
          </w:p>
          <w:p w:rsidR="001B5446" w:rsidRPr="00D965AF" w:rsidRDefault="001B5446">
            <w:pPr>
              <w:rPr>
                <w:color w:val="002060"/>
                <w:sz w:val="16"/>
                <w:szCs w:val="16"/>
              </w:rPr>
            </w:pPr>
            <w:r w:rsidRPr="00D556C4">
              <w:rPr>
                <w:color w:val="808080" w:themeColor="background1" w:themeShade="80"/>
                <w:sz w:val="16"/>
                <w:szCs w:val="16"/>
              </w:rPr>
              <w:t>20.04.2020 r. – zmiana przewidywanego terminu wydania rozporządzenia z I na II kwartał 2020 r.</w:t>
            </w:r>
          </w:p>
        </w:tc>
      </w:tr>
      <w:tr w:rsidR="006706B8" w:rsidRPr="00D965AF" w:rsidTr="009C589B">
        <w:trPr>
          <w:trHeight w:val="289"/>
        </w:trPr>
        <w:tc>
          <w:tcPr>
            <w:tcW w:w="425" w:type="dxa"/>
          </w:tcPr>
          <w:p w:rsidR="006706B8" w:rsidRPr="00D965AF" w:rsidRDefault="006706B8" w:rsidP="00186052">
            <w:pPr>
              <w:pStyle w:val="Akapitzlist"/>
              <w:numPr>
                <w:ilvl w:val="0"/>
                <w:numId w:val="7"/>
              </w:numPr>
              <w:ind w:left="0" w:firstLine="0"/>
              <w:rPr>
                <w:color w:val="002060"/>
                <w:sz w:val="16"/>
                <w:szCs w:val="16"/>
              </w:rPr>
            </w:pPr>
          </w:p>
        </w:tc>
        <w:tc>
          <w:tcPr>
            <w:tcW w:w="1690" w:type="dxa"/>
          </w:tcPr>
          <w:p w:rsidR="006706B8" w:rsidRPr="007E7ACE" w:rsidRDefault="00402A28">
            <w:pPr>
              <w:rPr>
                <w:color w:val="808080" w:themeColor="background1" w:themeShade="80"/>
                <w:sz w:val="16"/>
                <w:szCs w:val="16"/>
              </w:rPr>
            </w:pPr>
            <w:r w:rsidRPr="007E7ACE">
              <w:rPr>
                <w:color w:val="808080" w:themeColor="background1" w:themeShade="80"/>
                <w:sz w:val="16"/>
                <w:szCs w:val="16"/>
              </w:rPr>
              <w:t>Rozporządzenie Ministra Infrastruktury w sprawie zezwoleń na przejazd pojazdów nienormatywnych</w:t>
            </w:r>
          </w:p>
          <w:p w:rsidR="00402A28" w:rsidRPr="007E7ACE" w:rsidRDefault="00402A28">
            <w:pPr>
              <w:rPr>
                <w:color w:val="808080" w:themeColor="background1" w:themeShade="80"/>
                <w:sz w:val="16"/>
                <w:szCs w:val="16"/>
              </w:rPr>
            </w:pPr>
          </w:p>
          <w:p w:rsidR="00402A28" w:rsidRPr="007E7ACE" w:rsidRDefault="00402A28">
            <w:pPr>
              <w:rPr>
                <w:color w:val="808080" w:themeColor="background1" w:themeShade="80"/>
                <w:sz w:val="16"/>
                <w:szCs w:val="16"/>
              </w:rPr>
            </w:pPr>
            <w:r w:rsidRPr="007E7ACE">
              <w:rPr>
                <w:color w:val="808080" w:themeColor="background1" w:themeShade="80"/>
                <w:sz w:val="16"/>
                <w:szCs w:val="16"/>
              </w:rPr>
              <w:t>art. 64i ust. 1 ustawy z dnia 20 czerwca 1997 r. – Prawo o ruchu drogowym (Dz.U. z 2020 r. poz. 110)</w:t>
            </w:r>
          </w:p>
        </w:tc>
        <w:tc>
          <w:tcPr>
            <w:tcW w:w="3584" w:type="dxa"/>
          </w:tcPr>
          <w:p w:rsidR="006706B8" w:rsidRPr="007E7ACE" w:rsidRDefault="00402A28">
            <w:pPr>
              <w:rPr>
                <w:color w:val="808080" w:themeColor="background1" w:themeShade="80"/>
                <w:sz w:val="16"/>
                <w:szCs w:val="16"/>
              </w:rPr>
            </w:pPr>
            <w:r w:rsidRPr="007E7ACE">
              <w:rPr>
                <w:color w:val="808080" w:themeColor="background1" w:themeShade="80"/>
                <w:sz w:val="16"/>
                <w:szCs w:val="16"/>
              </w:rPr>
              <w:t xml:space="preserve">Podstawą do podjęcia przez resort infrastruktury prac legislacyjnych w celu wydania rozporządzenia Ministra Infrastruktury w sprawie zezwoleń na przejazd pojazdów nienormatywnych jest obecnie procedowany projekt ustawy o zmianie ustawy o drogach publicznych oraz niektórych innych ustaw (numer w Wykazie prac legislacyjnych i programowych Rady Ministrów: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7E7ACE">
              <w:rPr>
                <w:color w:val="808080" w:themeColor="background1" w:themeShade="80"/>
                <w:sz w:val="16"/>
                <w:szCs w:val="16"/>
              </w:rPr>
              <w:t>późn</w:t>
            </w:r>
            <w:proofErr w:type="spellEnd"/>
            <w:r w:rsidRPr="007E7ACE">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Projekt ustawy o zmianie ustawy o drogach publicznych oraz niektórych innych ustaw dokonuje zmiany w  ustawie – Prawo o ruchu drogowym między innymi przez zmianę definicji pojazdu nienormatywnego i zmiany w kategoriach zezwoleń, a co za tym idzie zmiany w ich numeracji. </w:t>
            </w:r>
            <w:r w:rsidRPr="007E7ACE">
              <w:rPr>
                <w:color w:val="808080" w:themeColor="background1" w:themeShade="80"/>
                <w:sz w:val="16"/>
                <w:szCs w:val="16"/>
              </w:rPr>
              <w:lastRenderedPageBreak/>
              <w:t>W związku z tym dostosowanie przepisów wykonawczych do zmian przepisów ustawy – Prawo o ruchu drogowym wymaga wydania nowego rozporządzenia w sprawie zezwoleń na przejazd pojazdów nienormatywnych, które zastąpi dotychczas obowiązujące rozporządzenie w tym zakresie tj. rozporządzenie Ministra Transportu, Budownictwa i Gospodarki Morskiej z dnia 22 czerwca 2012 r. w sprawie zezwoleń na przejazd pojazdów nienormatywnych (Dz. U. poz. 764).</w:t>
            </w:r>
          </w:p>
        </w:tc>
        <w:tc>
          <w:tcPr>
            <w:tcW w:w="0" w:type="auto"/>
          </w:tcPr>
          <w:p w:rsidR="006706B8" w:rsidRPr="007E7ACE" w:rsidRDefault="006706B8">
            <w:pPr>
              <w:rPr>
                <w:b/>
                <w:color w:val="808080" w:themeColor="background1" w:themeShade="80"/>
                <w:sz w:val="16"/>
                <w:szCs w:val="16"/>
              </w:rPr>
            </w:pPr>
          </w:p>
          <w:p w:rsidR="00402A28" w:rsidRPr="007E7ACE" w:rsidRDefault="00402A28">
            <w:pPr>
              <w:rPr>
                <w:color w:val="808080" w:themeColor="background1" w:themeShade="80"/>
                <w:sz w:val="16"/>
                <w:szCs w:val="16"/>
              </w:rPr>
            </w:pPr>
            <w:r w:rsidRPr="007E7ACE">
              <w:rPr>
                <w:b/>
                <w:color w:val="808080" w:themeColor="background1" w:themeShade="80"/>
                <w:sz w:val="16"/>
                <w:szCs w:val="16"/>
              </w:rPr>
              <w:t>Anna Rybak</w:t>
            </w:r>
          </w:p>
          <w:p w:rsidR="00402A28" w:rsidRPr="007E7ACE" w:rsidRDefault="00402A28">
            <w:pPr>
              <w:rPr>
                <w:color w:val="808080" w:themeColor="background1" w:themeShade="80"/>
                <w:sz w:val="16"/>
                <w:szCs w:val="16"/>
              </w:rPr>
            </w:pPr>
            <w:r w:rsidRPr="007E7ACE">
              <w:rPr>
                <w:color w:val="808080" w:themeColor="background1" w:themeShade="80"/>
                <w:sz w:val="16"/>
                <w:szCs w:val="16"/>
              </w:rPr>
              <w:t>Starszy specjalista w Departamencie Transportu Drogowego</w:t>
            </w:r>
          </w:p>
        </w:tc>
        <w:tc>
          <w:tcPr>
            <w:tcW w:w="1268" w:type="dxa"/>
          </w:tcPr>
          <w:p w:rsidR="006706B8" w:rsidRPr="007E7ACE" w:rsidRDefault="006706B8">
            <w:pPr>
              <w:rPr>
                <w:color w:val="808080" w:themeColor="background1" w:themeShade="80"/>
                <w:sz w:val="16"/>
                <w:szCs w:val="16"/>
              </w:rPr>
            </w:pPr>
          </w:p>
          <w:p w:rsidR="00402A28" w:rsidRPr="007E7ACE" w:rsidRDefault="00402A28">
            <w:pPr>
              <w:rPr>
                <w:b/>
                <w:color w:val="808080" w:themeColor="background1" w:themeShade="80"/>
                <w:sz w:val="16"/>
                <w:szCs w:val="16"/>
              </w:rPr>
            </w:pPr>
            <w:r w:rsidRPr="007E7ACE">
              <w:rPr>
                <w:b/>
                <w:color w:val="808080" w:themeColor="background1" w:themeShade="80"/>
                <w:sz w:val="16"/>
                <w:szCs w:val="16"/>
              </w:rPr>
              <w:t>Rafał Weber</w:t>
            </w:r>
          </w:p>
          <w:p w:rsidR="00402A28" w:rsidRPr="007E7ACE" w:rsidRDefault="00402A28">
            <w:pPr>
              <w:rPr>
                <w:color w:val="808080" w:themeColor="background1" w:themeShade="80"/>
                <w:sz w:val="16"/>
                <w:szCs w:val="16"/>
              </w:rPr>
            </w:pPr>
            <w:r w:rsidRPr="007E7ACE">
              <w:rPr>
                <w:color w:val="808080" w:themeColor="background1" w:themeShade="80"/>
                <w:sz w:val="16"/>
                <w:szCs w:val="16"/>
              </w:rPr>
              <w:t>Sekretarz stanu</w:t>
            </w:r>
          </w:p>
        </w:tc>
        <w:tc>
          <w:tcPr>
            <w:tcW w:w="1700" w:type="dxa"/>
          </w:tcPr>
          <w:p w:rsidR="006706B8" w:rsidRPr="007E7ACE" w:rsidRDefault="006706B8">
            <w:pPr>
              <w:rPr>
                <w:color w:val="808080" w:themeColor="background1" w:themeShade="80"/>
                <w:sz w:val="16"/>
                <w:szCs w:val="16"/>
              </w:rPr>
            </w:pPr>
          </w:p>
          <w:p w:rsidR="00402A28" w:rsidRPr="007E7ACE" w:rsidRDefault="00436D88">
            <w:pPr>
              <w:rPr>
                <w:color w:val="808080" w:themeColor="background1" w:themeShade="80"/>
                <w:sz w:val="16"/>
                <w:szCs w:val="16"/>
              </w:rPr>
            </w:pPr>
            <w:r w:rsidRPr="007E7ACE">
              <w:rPr>
                <w:color w:val="808080" w:themeColor="background1" w:themeShade="80"/>
                <w:sz w:val="16"/>
                <w:szCs w:val="16"/>
              </w:rPr>
              <w:t>I kwartał 2021</w:t>
            </w:r>
            <w:r w:rsidR="00402A28" w:rsidRPr="007E7ACE">
              <w:rPr>
                <w:color w:val="808080" w:themeColor="background1" w:themeShade="80"/>
                <w:sz w:val="16"/>
                <w:szCs w:val="16"/>
              </w:rPr>
              <w:t xml:space="preserve"> r.</w:t>
            </w:r>
          </w:p>
        </w:tc>
        <w:tc>
          <w:tcPr>
            <w:tcW w:w="1672" w:type="dxa"/>
          </w:tcPr>
          <w:p w:rsidR="006706B8" w:rsidRPr="00D965AF" w:rsidRDefault="006706B8">
            <w:pPr>
              <w:rPr>
                <w:color w:val="002060"/>
                <w:sz w:val="16"/>
                <w:szCs w:val="16"/>
              </w:rPr>
            </w:pPr>
          </w:p>
        </w:tc>
        <w:tc>
          <w:tcPr>
            <w:tcW w:w="2297" w:type="dxa"/>
          </w:tcPr>
          <w:p w:rsidR="006B40F0" w:rsidRPr="00625218" w:rsidRDefault="006B40F0" w:rsidP="006B40F0">
            <w:pPr>
              <w:rPr>
                <w:b/>
                <w:color w:val="002060"/>
                <w:sz w:val="16"/>
                <w:szCs w:val="16"/>
              </w:rPr>
            </w:pPr>
            <w:r w:rsidRPr="00625218">
              <w:rPr>
                <w:b/>
                <w:color w:val="002060"/>
                <w:sz w:val="16"/>
                <w:szCs w:val="16"/>
              </w:rPr>
              <w:t>Rozporządzenie Ministra Infrastruktury z dnia 21 stycznia 2021 r. w sprawie zezwoleń na przejazd pojazdów nienormatywnych</w:t>
            </w:r>
          </w:p>
          <w:p w:rsidR="000F1905" w:rsidRDefault="007606ED">
            <w:pPr>
              <w:rPr>
                <w:b/>
                <w:color w:val="002060"/>
                <w:sz w:val="16"/>
                <w:szCs w:val="16"/>
              </w:rPr>
            </w:pPr>
            <w:r>
              <w:rPr>
                <w:b/>
                <w:color w:val="002060"/>
                <w:sz w:val="16"/>
                <w:szCs w:val="16"/>
              </w:rPr>
              <w:t xml:space="preserve"> </w:t>
            </w:r>
          </w:p>
          <w:p w:rsidR="006706B8" w:rsidRPr="00D965AF" w:rsidRDefault="007606ED">
            <w:pPr>
              <w:rPr>
                <w:color w:val="002060"/>
                <w:sz w:val="16"/>
                <w:szCs w:val="16"/>
              </w:rPr>
            </w:pPr>
            <w:r>
              <w:rPr>
                <w:b/>
                <w:color w:val="002060"/>
                <w:sz w:val="16"/>
                <w:szCs w:val="16"/>
              </w:rPr>
              <w:t xml:space="preserve">Dz.U. z 2021 r., poz. 212 </w:t>
            </w:r>
          </w:p>
        </w:tc>
        <w:tc>
          <w:tcPr>
            <w:tcW w:w="2097" w:type="dxa"/>
          </w:tcPr>
          <w:p w:rsidR="006706B8" w:rsidRPr="007E7ACE" w:rsidRDefault="006706B8">
            <w:pPr>
              <w:rPr>
                <w:color w:val="808080" w:themeColor="background1" w:themeShade="80"/>
                <w:sz w:val="16"/>
                <w:szCs w:val="16"/>
              </w:rPr>
            </w:pPr>
          </w:p>
          <w:p w:rsidR="00402A28" w:rsidRPr="007E7ACE" w:rsidRDefault="00802F5A">
            <w:pPr>
              <w:rPr>
                <w:color w:val="808080" w:themeColor="background1" w:themeShade="80"/>
                <w:sz w:val="16"/>
                <w:szCs w:val="16"/>
              </w:rPr>
            </w:pPr>
            <w:r w:rsidRPr="007E7ACE">
              <w:rPr>
                <w:color w:val="808080" w:themeColor="background1" w:themeShade="80"/>
                <w:sz w:val="16"/>
                <w:szCs w:val="16"/>
              </w:rPr>
              <w:t>12.02.2020 r.</w:t>
            </w:r>
          </w:p>
          <w:p w:rsidR="00C607BC" w:rsidRPr="007E7ACE" w:rsidRDefault="00C607BC">
            <w:pPr>
              <w:rPr>
                <w:color w:val="808080" w:themeColor="background1" w:themeShade="80"/>
                <w:sz w:val="16"/>
                <w:szCs w:val="16"/>
              </w:rPr>
            </w:pPr>
            <w:r w:rsidRPr="007E7ACE">
              <w:rPr>
                <w:color w:val="808080" w:themeColor="background1" w:themeShade="80"/>
                <w:sz w:val="16"/>
                <w:szCs w:val="16"/>
              </w:rPr>
              <w:t>17.06.2020r. – zmiana przewidywanego terminu wydania rozporządzenia</w:t>
            </w:r>
          </w:p>
          <w:p w:rsidR="00436D88" w:rsidRPr="007E7ACE" w:rsidRDefault="00436D88">
            <w:pPr>
              <w:rPr>
                <w:color w:val="808080" w:themeColor="background1" w:themeShade="80"/>
                <w:sz w:val="16"/>
                <w:szCs w:val="16"/>
              </w:rPr>
            </w:pPr>
            <w:r w:rsidRPr="007E7ACE">
              <w:rPr>
                <w:color w:val="808080" w:themeColor="background1" w:themeShade="80"/>
                <w:sz w:val="16"/>
                <w:szCs w:val="16"/>
              </w:rPr>
              <w:t>04.01 2021 r. – kolejna zmiana przewidywanego terminu wydania rozporządzenia</w:t>
            </w:r>
          </w:p>
        </w:tc>
      </w:tr>
      <w:tr w:rsidR="00402A28" w:rsidRPr="00D965AF" w:rsidTr="009C589B">
        <w:trPr>
          <w:trHeight w:val="289"/>
        </w:trPr>
        <w:tc>
          <w:tcPr>
            <w:tcW w:w="425" w:type="dxa"/>
          </w:tcPr>
          <w:p w:rsidR="00402A28" w:rsidRPr="00D965AF" w:rsidRDefault="00402A28" w:rsidP="00186052">
            <w:pPr>
              <w:pStyle w:val="Akapitzlist"/>
              <w:numPr>
                <w:ilvl w:val="0"/>
                <w:numId w:val="7"/>
              </w:numPr>
              <w:ind w:left="0" w:firstLine="0"/>
              <w:rPr>
                <w:color w:val="002060"/>
                <w:sz w:val="16"/>
                <w:szCs w:val="16"/>
              </w:rPr>
            </w:pPr>
          </w:p>
        </w:tc>
        <w:tc>
          <w:tcPr>
            <w:tcW w:w="1690" w:type="dxa"/>
          </w:tcPr>
          <w:p w:rsidR="00402A28" w:rsidRPr="002D1FF6" w:rsidRDefault="00802F5A">
            <w:pPr>
              <w:rPr>
                <w:color w:val="808080" w:themeColor="background1" w:themeShade="80"/>
                <w:sz w:val="16"/>
                <w:szCs w:val="16"/>
              </w:rPr>
            </w:pPr>
            <w:r w:rsidRPr="002D1FF6">
              <w:rPr>
                <w:color w:val="808080" w:themeColor="background1" w:themeShade="80"/>
                <w:sz w:val="16"/>
                <w:szCs w:val="16"/>
              </w:rPr>
              <w:t xml:space="preserve">Rozporządzenie Ministra Infrastruktury w sprawie </w:t>
            </w:r>
            <w:r w:rsidR="00CA1165" w:rsidRPr="002D1FF6">
              <w:rPr>
                <w:color w:val="808080" w:themeColor="background1" w:themeShade="80"/>
                <w:sz w:val="16"/>
                <w:szCs w:val="16"/>
              </w:rPr>
              <w:t xml:space="preserve"> wysokości</w:t>
            </w:r>
            <w:r w:rsidR="00D46C45" w:rsidRPr="002D1FF6">
              <w:rPr>
                <w:color w:val="808080" w:themeColor="background1" w:themeShade="80"/>
                <w:sz w:val="16"/>
                <w:szCs w:val="16"/>
              </w:rPr>
              <w:t xml:space="preserve"> </w:t>
            </w:r>
            <w:r w:rsidRPr="002D1FF6">
              <w:rPr>
                <w:color w:val="808080" w:themeColor="background1" w:themeShade="80"/>
                <w:sz w:val="16"/>
                <w:szCs w:val="16"/>
              </w:rPr>
              <w:t>opłat za wydanie zezwolenia na przejazd pojazdu nienormatywnego</w:t>
            </w:r>
          </w:p>
          <w:p w:rsidR="00802F5A" w:rsidRPr="002D1FF6" w:rsidRDefault="00802F5A">
            <w:pPr>
              <w:rPr>
                <w:color w:val="808080" w:themeColor="background1" w:themeShade="80"/>
                <w:sz w:val="16"/>
                <w:szCs w:val="16"/>
              </w:rPr>
            </w:pPr>
          </w:p>
          <w:p w:rsidR="00802F5A" w:rsidRPr="002D1FF6" w:rsidRDefault="00802F5A">
            <w:pPr>
              <w:rPr>
                <w:color w:val="808080" w:themeColor="background1" w:themeShade="80"/>
                <w:sz w:val="16"/>
                <w:szCs w:val="16"/>
              </w:rPr>
            </w:pPr>
            <w:r w:rsidRPr="002D1FF6">
              <w:rPr>
                <w:color w:val="808080" w:themeColor="background1" w:themeShade="80"/>
                <w:sz w:val="16"/>
                <w:szCs w:val="16"/>
              </w:rPr>
              <w:t>art. 64f ust. 3 ustawy z dnia 20 czerwca 1997 r. – Prawo o ruchu drogowym (Dz.U. z 2020 r. poz. 110).</w:t>
            </w:r>
          </w:p>
        </w:tc>
        <w:tc>
          <w:tcPr>
            <w:tcW w:w="3584" w:type="dxa"/>
          </w:tcPr>
          <w:p w:rsidR="00802F5A" w:rsidRPr="002D1FF6" w:rsidRDefault="00802F5A" w:rsidP="00802F5A">
            <w:pPr>
              <w:rPr>
                <w:color w:val="808080" w:themeColor="background1" w:themeShade="80"/>
                <w:sz w:val="16"/>
                <w:szCs w:val="16"/>
              </w:rPr>
            </w:pPr>
            <w:r w:rsidRPr="002D1FF6">
              <w:rPr>
                <w:color w:val="808080" w:themeColor="background1" w:themeShade="80"/>
                <w:sz w:val="16"/>
                <w:szCs w:val="16"/>
              </w:rPr>
              <w:t xml:space="preserve">Podstawą do podjęcia przez resort infrastruktury prac legislacyjnych w celu wydania rozporządzenia Ministra Infrastruktury w sprawie opłat za wydanie zezwolenia na przejazd pojazdu nienormatywnego jest procedowany projekt ustawy o zmianie ustawy o drogach publicznych oraz niektórych innych ustaw (numer w wykazie prac rządu UC8). Projekt ustawy UC8 ma na celu usunięcie lub modyfikację niezgodnych z prawem unijnych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 xml:space="preserve">z 17.09.1996, str.59, z </w:t>
            </w:r>
            <w:proofErr w:type="spellStart"/>
            <w:r w:rsidRPr="002D1FF6">
              <w:rPr>
                <w:color w:val="808080" w:themeColor="background1" w:themeShade="80"/>
                <w:sz w:val="16"/>
                <w:szCs w:val="16"/>
              </w:rPr>
              <w:t>późn</w:t>
            </w:r>
            <w:proofErr w:type="spellEnd"/>
            <w:r w:rsidRPr="002D1FF6">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Projekt ustawy UC8 dokonuje zmiany w art. 64 ustawy – Prawo o ruchu drogowym między innymi poprzez zmianę definicji pojazdu nienormatywnego i zmiany w kategoriach zezwoleń, a co za tym idzie zmiany w ich numeracji. W związku z tym dostosowanie przepisów wykonawczych do zmian przepisów ustawy – Prawo o ruchu drogowym wymaga wydania nowego rozporządzenia w sprawie opłat za wydanie zezwolenia na przejazd pojazdu nienormatywnego, które przyporządkuje opłaty do nowej numeracji kategorii zezwoleń na przejazd pojazdu nienormatywnego, wynikającej z przepisów UC8 oraz uchyli dotychczas obowiązujące rozporządzenie w tym zakresie tj. </w:t>
            </w:r>
            <w:r w:rsidRPr="002D1FF6">
              <w:rPr>
                <w:color w:val="808080" w:themeColor="background1" w:themeShade="80"/>
                <w:sz w:val="16"/>
                <w:szCs w:val="16"/>
              </w:rPr>
              <w:lastRenderedPageBreak/>
              <w:t>rozporządzenie Ministra Transportu, Budownictwa i Gospodarki Morskiej z dnia 28 marca 2012 r. w sprawie opłat za wydanie zezwolenia na przejazd pojazdu nienormatywnego (Dz. U. poz. 366).</w:t>
            </w:r>
          </w:p>
        </w:tc>
        <w:tc>
          <w:tcPr>
            <w:tcW w:w="0" w:type="auto"/>
          </w:tcPr>
          <w:p w:rsidR="00802F5A" w:rsidRPr="002D1FF6" w:rsidRDefault="00802F5A" w:rsidP="00802F5A">
            <w:pPr>
              <w:rPr>
                <w:color w:val="808080" w:themeColor="background1" w:themeShade="80"/>
                <w:sz w:val="16"/>
                <w:szCs w:val="16"/>
              </w:rPr>
            </w:pPr>
          </w:p>
          <w:p w:rsidR="00802F5A" w:rsidRPr="002D1FF6" w:rsidRDefault="00802F5A" w:rsidP="00802F5A">
            <w:pPr>
              <w:rPr>
                <w:b/>
                <w:color w:val="808080" w:themeColor="background1" w:themeShade="80"/>
                <w:sz w:val="16"/>
                <w:szCs w:val="16"/>
              </w:rPr>
            </w:pPr>
            <w:r w:rsidRPr="002D1FF6">
              <w:rPr>
                <w:b/>
                <w:color w:val="808080" w:themeColor="background1" w:themeShade="80"/>
                <w:sz w:val="16"/>
                <w:szCs w:val="16"/>
              </w:rPr>
              <w:t>Anna Rybak</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Starszy specjalista w Departamencie Transportu Drogowego</w:t>
            </w:r>
          </w:p>
        </w:tc>
        <w:tc>
          <w:tcPr>
            <w:tcW w:w="1268" w:type="dxa"/>
          </w:tcPr>
          <w:p w:rsidR="00802F5A" w:rsidRPr="002D1FF6" w:rsidRDefault="00802F5A" w:rsidP="00802F5A">
            <w:pPr>
              <w:rPr>
                <w:color w:val="808080" w:themeColor="background1" w:themeShade="80"/>
                <w:sz w:val="16"/>
                <w:szCs w:val="16"/>
              </w:rPr>
            </w:pPr>
          </w:p>
          <w:p w:rsidR="00802F5A" w:rsidRPr="002D1FF6" w:rsidRDefault="00802F5A" w:rsidP="00802F5A">
            <w:pPr>
              <w:rPr>
                <w:b/>
                <w:color w:val="808080" w:themeColor="background1" w:themeShade="80"/>
                <w:sz w:val="16"/>
                <w:szCs w:val="16"/>
              </w:rPr>
            </w:pPr>
            <w:r w:rsidRPr="002D1FF6">
              <w:rPr>
                <w:b/>
                <w:color w:val="808080" w:themeColor="background1" w:themeShade="80"/>
                <w:sz w:val="16"/>
                <w:szCs w:val="16"/>
              </w:rPr>
              <w:t>Rafał Weber</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Sekretarz stanu</w:t>
            </w:r>
          </w:p>
        </w:tc>
        <w:tc>
          <w:tcPr>
            <w:tcW w:w="1700" w:type="dxa"/>
          </w:tcPr>
          <w:p w:rsidR="00802F5A" w:rsidRPr="002D1FF6" w:rsidRDefault="00802F5A" w:rsidP="00802F5A">
            <w:pPr>
              <w:rPr>
                <w:color w:val="808080" w:themeColor="background1" w:themeShade="80"/>
                <w:sz w:val="16"/>
                <w:szCs w:val="16"/>
              </w:rPr>
            </w:pPr>
          </w:p>
          <w:p w:rsidR="00402A28" w:rsidRPr="002D1FF6" w:rsidRDefault="00436D88" w:rsidP="00802F5A">
            <w:pPr>
              <w:rPr>
                <w:color w:val="808080" w:themeColor="background1" w:themeShade="80"/>
                <w:sz w:val="16"/>
                <w:szCs w:val="16"/>
              </w:rPr>
            </w:pPr>
            <w:r w:rsidRPr="002D1FF6">
              <w:rPr>
                <w:color w:val="808080" w:themeColor="background1" w:themeShade="80"/>
                <w:sz w:val="16"/>
                <w:szCs w:val="16"/>
              </w:rPr>
              <w:t>I kwartał 2021</w:t>
            </w:r>
            <w:r w:rsidR="00802F5A" w:rsidRPr="002D1FF6">
              <w:rPr>
                <w:color w:val="808080" w:themeColor="background1" w:themeShade="80"/>
                <w:sz w:val="16"/>
                <w:szCs w:val="16"/>
              </w:rPr>
              <w:t xml:space="preserve"> r.</w:t>
            </w:r>
          </w:p>
        </w:tc>
        <w:tc>
          <w:tcPr>
            <w:tcW w:w="1672" w:type="dxa"/>
          </w:tcPr>
          <w:p w:rsidR="00402A28" w:rsidRPr="00D965AF" w:rsidRDefault="00402A28">
            <w:pPr>
              <w:rPr>
                <w:color w:val="002060"/>
                <w:sz w:val="16"/>
                <w:szCs w:val="16"/>
              </w:rPr>
            </w:pPr>
          </w:p>
        </w:tc>
        <w:tc>
          <w:tcPr>
            <w:tcW w:w="2297" w:type="dxa"/>
          </w:tcPr>
          <w:p w:rsidR="00985377" w:rsidRPr="00625218" w:rsidRDefault="00985377" w:rsidP="00985377">
            <w:pPr>
              <w:rPr>
                <w:b/>
                <w:color w:val="002060"/>
                <w:sz w:val="16"/>
                <w:szCs w:val="16"/>
              </w:rPr>
            </w:pPr>
            <w:r w:rsidRPr="00625218">
              <w:rPr>
                <w:b/>
                <w:color w:val="002060"/>
                <w:sz w:val="16"/>
                <w:szCs w:val="16"/>
              </w:rPr>
              <w:t>Rozporządzenie Ministra Infrastruktury w sprawie</w:t>
            </w:r>
            <w:r w:rsidR="00404CCA" w:rsidRPr="00625218">
              <w:rPr>
                <w:b/>
                <w:color w:val="002060"/>
                <w:sz w:val="16"/>
                <w:szCs w:val="16"/>
              </w:rPr>
              <w:t xml:space="preserve"> wysokości</w:t>
            </w:r>
            <w:r w:rsidRPr="00625218">
              <w:rPr>
                <w:b/>
                <w:color w:val="002060"/>
                <w:sz w:val="16"/>
                <w:szCs w:val="16"/>
              </w:rPr>
              <w:t xml:space="preserve"> opłat za wydanie zezwolenia na przejazd pojazdu nienormatywnego</w:t>
            </w:r>
          </w:p>
          <w:p w:rsidR="000F1905" w:rsidRDefault="000F1905">
            <w:pPr>
              <w:rPr>
                <w:b/>
                <w:color w:val="002060"/>
                <w:sz w:val="16"/>
                <w:szCs w:val="16"/>
              </w:rPr>
            </w:pPr>
          </w:p>
          <w:p w:rsidR="00402A28" w:rsidRPr="00625218" w:rsidRDefault="000F1905">
            <w:pPr>
              <w:rPr>
                <w:b/>
                <w:color w:val="002060"/>
                <w:sz w:val="16"/>
                <w:szCs w:val="16"/>
              </w:rPr>
            </w:pPr>
            <w:r>
              <w:rPr>
                <w:b/>
                <w:color w:val="002060"/>
                <w:sz w:val="16"/>
                <w:szCs w:val="16"/>
              </w:rPr>
              <w:t>Dz.U.</w:t>
            </w:r>
            <w:r w:rsidR="00D46C45">
              <w:rPr>
                <w:b/>
                <w:color w:val="002060"/>
                <w:sz w:val="16"/>
                <w:szCs w:val="16"/>
              </w:rPr>
              <w:t xml:space="preserve"> z 2021 r. </w:t>
            </w:r>
            <w:r>
              <w:rPr>
                <w:b/>
                <w:color w:val="002060"/>
                <w:sz w:val="16"/>
                <w:szCs w:val="16"/>
              </w:rPr>
              <w:t>poz.315</w:t>
            </w:r>
          </w:p>
        </w:tc>
        <w:tc>
          <w:tcPr>
            <w:tcW w:w="2097" w:type="dxa"/>
          </w:tcPr>
          <w:p w:rsidR="00402A28" w:rsidRDefault="00402A28">
            <w:pPr>
              <w:rPr>
                <w:color w:val="002060"/>
                <w:sz w:val="16"/>
                <w:szCs w:val="16"/>
              </w:rPr>
            </w:pPr>
          </w:p>
          <w:p w:rsidR="00802F5A" w:rsidRPr="002D1FF6" w:rsidRDefault="00802F5A">
            <w:pPr>
              <w:rPr>
                <w:color w:val="808080" w:themeColor="background1" w:themeShade="80"/>
                <w:sz w:val="16"/>
                <w:szCs w:val="16"/>
              </w:rPr>
            </w:pPr>
            <w:r w:rsidRPr="002D1FF6">
              <w:rPr>
                <w:color w:val="808080" w:themeColor="background1" w:themeShade="80"/>
                <w:sz w:val="16"/>
                <w:szCs w:val="16"/>
              </w:rPr>
              <w:t>12.02.2020 r.</w:t>
            </w:r>
          </w:p>
          <w:p w:rsidR="00C607BC" w:rsidRPr="002D1FF6" w:rsidRDefault="00C607BC">
            <w:pPr>
              <w:rPr>
                <w:color w:val="808080" w:themeColor="background1" w:themeShade="80"/>
                <w:sz w:val="16"/>
                <w:szCs w:val="16"/>
              </w:rPr>
            </w:pPr>
            <w:r w:rsidRPr="002D1FF6">
              <w:rPr>
                <w:color w:val="808080" w:themeColor="background1" w:themeShade="80"/>
                <w:sz w:val="16"/>
                <w:szCs w:val="16"/>
              </w:rPr>
              <w:t>17.06.2020r. – zmiana przewidywanego terminu wydania rozporządzenia</w:t>
            </w:r>
          </w:p>
          <w:p w:rsidR="00436D88" w:rsidRPr="00D965AF" w:rsidRDefault="00436D88">
            <w:pPr>
              <w:rPr>
                <w:color w:val="002060"/>
                <w:sz w:val="16"/>
                <w:szCs w:val="16"/>
              </w:rPr>
            </w:pPr>
            <w:r w:rsidRPr="002D1FF6">
              <w:rPr>
                <w:color w:val="808080" w:themeColor="background1" w:themeShade="80"/>
                <w:sz w:val="16"/>
                <w:szCs w:val="16"/>
              </w:rPr>
              <w:t>04.01 2021 r. – kolejna zmiana przewidywanego terminu wydania rozporządzenia</w:t>
            </w:r>
          </w:p>
        </w:tc>
      </w:tr>
      <w:tr w:rsidR="00402A28" w:rsidRPr="00D965AF" w:rsidTr="009C589B">
        <w:trPr>
          <w:trHeight w:val="289"/>
        </w:trPr>
        <w:tc>
          <w:tcPr>
            <w:tcW w:w="425" w:type="dxa"/>
          </w:tcPr>
          <w:p w:rsidR="00402A28" w:rsidRPr="00152A7E" w:rsidRDefault="00402A28" w:rsidP="00186052">
            <w:pPr>
              <w:pStyle w:val="Akapitzlist"/>
              <w:numPr>
                <w:ilvl w:val="0"/>
                <w:numId w:val="7"/>
              </w:numPr>
              <w:ind w:left="0" w:firstLine="0"/>
              <w:rPr>
                <w:color w:val="808080" w:themeColor="background1" w:themeShade="80"/>
                <w:sz w:val="16"/>
                <w:szCs w:val="16"/>
              </w:rPr>
            </w:pPr>
          </w:p>
        </w:tc>
        <w:tc>
          <w:tcPr>
            <w:tcW w:w="1690" w:type="dxa"/>
          </w:tcPr>
          <w:p w:rsidR="00402A28" w:rsidRPr="00152A7E" w:rsidRDefault="000729A9">
            <w:pPr>
              <w:rPr>
                <w:bCs/>
                <w:iCs/>
                <w:color w:val="808080" w:themeColor="background1" w:themeShade="80"/>
                <w:sz w:val="16"/>
                <w:szCs w:val="16"/>
              </w:rPr>
            </w:pPr>
            <w:r w:rsidRPr="00152A7E">
              <w:rPr>
                <w:bCs/>
                <w:iCs/>
                <w:color w:val="808080" w:themeColor="background1" w:themeShade="80"/>
                <w:sz w:val="16"/>
                <w:szCs w:val="16"/>
              </w:rPr>
              <w:t>Rozporządzenie Ministra Infrastruktury zmieniające rozporządzenie w sprawie szczegółowych wymagań dotyczących programów ochrony w lotnictwie cywilnym</w:t>
            </w:r>
          </w:p>
          <w:p w:rsidR="000729A9" w:rsidRPr="00152A7E" w:rsidRDefault="000729A9">
            <w:pPr>
              <w:rPr>
                <w:bCs/>
                <w:iCs/>
                <w:color w:val="808080" w:themeColor="background1" w:themeShade="80"/>
                <w:sz w:val="16"/>
                <w:szCs w:val="16"/>
              </w:rPr>
            </w:pPr>
          </w:p>
          <w:p w:rsidR="000729A9" w:rsidRPr="00152A7E" w:rsidRDefault="000729A9">
            <w:pPr>
              <w:rPr>
                <w:color w:val="808080" w:themeColor="background1" w:themeShade="80"/>
                <w:sz w:val="16"/>
                <w:szCs w:val="16"/>
              </w:rPr>
            </w:pPr>
            <w:r w:rsidRPr="00152A7E">
              <w:rPr>
                <w:color w:val="808080" w:themeColor="background1" w:themeShade="80"/>
                <w:sz w:val="16"/>
                <w:szCs w:val="16"/>
              </w:rPr>
              <w:t>art. 189 ust. 1 ustawy z dnia 3 lipca 2002 r. – Prawo lotnicze (Dz. U. z 2019 r. poz. 1580 i 1495)</w:t>
            </w:r>
          </w:p>
        </w:tc>
        <w:tc>
          <w:tcPr>
            <w:tcW w:w="3584" w:type="dxa"/>
          </w:tcPr>
          <w:p w:rsidR="00402A28" w:rsidRPr="00152A7E" w:rsidRDefault="000729A9">
            <w:pPr>
              <w:rPr>
                <w:color w:val="808080" w:themeColor="background1" w:themeShade="80"/>
                <w:sz w:val="16"/>
                <w:szCs w:val="16"/>
              </w:rPr>
            </w:pPr>
            <w:r w:rsidRPr="00152A7E">
              <w:rPr>
                <w:color w:val="808080" w:themeColor="background1" w:themeShade="80"/>
                <w:sz w:val="16"/>
                <w:szCs w:val="16"/>
              </w:rPr>
              <w:t xml:space="preserve">Rozporządzenie ma na celu dostosowanie przepisów rozporządzenia Ministra Transportu, Budownictwa </w:t>
            </w:r>
            <w:r w:rsidRPr="00152A7E">
              <w:rPr>
                <w:color w:val="808080" w:themeColor="background1" w:themeShade="80"/>
                <w:sz w:val="16"/>
                <w:szCs w:val="16"/>
              </w:rPr>
              <w:br/>
              <w:t xml:space="preserve">i Gospodarki Morskiej z dnia 15 marca 2013 r. w sprawie szczegółowych wymagań dotyczących programów ochrony w lotnictwie cywilnym (Dz. U. z 2018 r. poz. 485) do przepisów rozporządzenia wykonawczego Komisji (UE) 2015/1998 z dnia 5 listopada 2015 r. ustanawiającego szczegółowe środki w celu wprowadzenia w życie wspólnych podstawowych norm ochrony lotnictwa cywilnego (Dz. Urz. UE L 299 z 14.11.2015, str. 1, z </w:t>
            </w:r>
            <w:proofErr w:type="spellStart"/>
            <w:r w:rsidRPr="00152A7E">
              <w:rPr>
                <w:color w:val="808080" w:themeColor="background1" w:themeShade="80"/>
                <w:sz w:val="16"/>
                <w:szCs w:val="16"/>
              </w:rPr>
              <w:t>późn</w:t>
            </w:r>
            <w:proofErr w:type="spellEnd"/>
            <w:r w:rsidRPr="00152A7E">
              <w:rPr>
                <w:color w:val="808080" w:themeColor="background1" w:themeShade="80"/>
                <w:sz w:val="16"/>
                <w:szCs w:val="16"/>
              </w:rPr>
              <w:t>. zm.), zmienionego rozporządzeniem wykonawczym Komisji (UE) 2019/103 z dnia 23 stycznia 2019 r. zmieniającym rozporządzenie wykonawcze (UE) 2015/1998 w odniesieniu do wyjaśnienia, harmonizacji i uproszczenia, a także wzmocnienia niektórych szczególnych środków ochrony lotnictwa (Dz. Urz. UE L 21 z 24.01.2019, str. 13), oraz uproszczenie procesu opracowywania i zatwierdzania programów ochrony.</w:t>
            </w:r>
          </w:p>
        </w:tc>
        <w:tc>
          <w:tcPr>
            <w:tcW w:w="0" w:type="auto"/>
          </w:tcPr>
          <w:p w:rsidR="000729A9" w:rsidRPr="00152A7E" w:rsidRDefault="000729A9" w:rsidP="000729A9">
            <w:pPr>
              <w:rPr>
                <w:b/>
                <w:color w:val="808080" w:themeColor="background1" w:themeShade="80"/>
                <w:sz w:val="16"/>
                <w:szCs w:val="16"/>
              </w:rPr>
            </w:pPr>
          </w:p>
          <w:p w:rsidR="000729A9" w:rsidRPr="00152A7E" w:rsidRDefault="000729A9" w:rsidP="000729A9">
            <w:pPr>
              <w:rPr>
                <w:b/>
                <w:color w:val="808080" w:themeColor="background1" w:themeShade="80"/>
                <w:sz w:val="16"/>
                <w:szCs w:val="16"/>
              </w:rPr>
            </w:pPr>
            <w:r w:rsidRPr="00152A7E">
              <w:rPr>
                <w:b/>
                <w:color w:val="808080" w:themeColor="background1" w:themeShade="80"/>
                <w:sz w:val="16"/>
                <w:szCs w:val="16"/>
              </w:rPr>
              <w:t>Marcin Morawski</w:t>
            </w:r>
          </w:p>
          <w:p w:rsidR="00402A28" w:rsidRPr="00152A7E" w:rsidRDefault="000729A9" w:rsidP="000729A9">
            <w:pPr>
              <w:rPr>
                <w:color w:val="808080" w:themeColor="background1" w:themeShade="80"/>
                <w:sz w:val="16"/>
                <w:szCs w:val="16"/>
              </w:rPr>
            </w:pPr>
            <w:r w:rsidRPr="00152A7E">
              <w:rPr>
                <w:color w:val="808080" w:themeColor="background1" w:themeShade="80"/>
                <w:sz w:val="16"/>
                <w:szCs w:val="16"/>
              </w:rPr>
              <w:t>specjalista w Departamencie Lotnictwa</w:t>
            </w:r>
          </w:p>
        </w:tc>
        <w:tc>
          <w:tcPr>
            <w:tcW w:w="1268" w:type="dxa"/>
          </w:tcPr>
          <w:p w:rsidR="00402A28" w:rsidRPr="00152A7E" w:rsidRDefault="00402A28">
            <w:pPr>
              <w:rPr>
                <w:color w:val="808080" w:themeColor="background1" w:themeShade="80"/>
                <w:sz w:val="16"/>
                <w:szCs w:val="16"/>
              </w:rPr>
            </w:pPr>
          </w:p>
          <w:p w:rsidR="000729A9" w:rsidRPr="00152A7E" w:rsidRDefault="000729A9" w:rsidP="000729A9">
            <w:pPr>
              <w:rPr>
                <w:b/>
                <w:color w:val="808080" w:themeColor="background1" w:themeShade="80"/>
                <w:sz w:val="16"/>
                <w:szCs w:val="16"/>
              </w:rPr>
            </w:pPr>
            <w:r w:rsidRPr="00152A7E">
              <w:rPr>
                <w:b/>
                <w:color w:val="808080" w:themeColor="background1" w:themeShade="80"/>
                <w:sz w:val="16"/>
                <w:szCs w:val="16"/>
              </w:rPr>
              <w:t>Marcin Horała</w:t>
            </w:r>
          </w:p>
          <w:p w:rsidR="000729A9" w:rsidRPr="00152A7E" w:rsidRDefault="000729A9" w:rsidP="000729A9">
            <w:pPr>
              <w:rPr>
                <w:color w:val="808080" w:themeColor="background1" w:themeShade="80"/>
                <w:sz w:val="16"/>
                <w:szCs w:val="16"/>
              </w:rPr>
            </w:pPr>
            <w:r w:rsidRPr="00152A7E">
              <w:rPr>
                <w:color w:val="808080" w:themeColor="background1" w:themeShade="80"/>
                <w:sz w:val="16"/>
                <w:szCs w:val="16"/>
              </w:rPr>
              <w:t>sekretarz stanu</w:t>
            </w:r>
          </w:p>
        </w:tc>
        <w:tc>
          <w:tcPr>
            <w:tcW w:w="1700" w:type="dxa"/>
          </w:tcPr>
          <w:p w:rsidR="00402A28" w:rsidRPr="00152A7E" w:rsidRDefault="00402A28">
            <w:pPr>
              <w:rPr>
                <w:color w:val="808080" w:themeColor="background1" w:themeShade="80"/>
                <w:sz w:val="16"/>
                <w:szCs w:val="16"/>
              </w:rPr>
            </w:pPr>
          </w:p>
          <w:p w:rsidR="000729A9" w:rsidRPr="00152A7E" w:rsidRDefault="000729A9">
            <w:pPr>
              <w:rPr>
                <w:color w:val="808080" w:themeColor="background1" w:themeShade="80"/>
                <w:sz w:val="16"/>
                <w:szCs w:val="16"/>
              </w:rPr>
            </w:pPr>
            <w:r w:rsidRPr="00152A7E">
              <w:rPr>
                <w:color w:val="808080" w:themeColor="background1" w:themeShade="80"/>
                <w:sz w:val="16"/>
                <w:szCs w:val="16"/>
              </w:rPr>
              <w:t>IV kwartał 2020 r.</w:t>
            </w:r>
          </w:p>
        </w:tc>
        <w:tc>
          <w:tcPr>
            <w:tcW w:w="1672" w:type="dxa"/>
          </w:tcPr>
          <w:p w:rsidR="00402A28" w:rsidRPr="00D965AF" w:rsidRDefault="00402A28">
            <w:pPr>
              <w:rPr>
                <w:color w:val="002060"/>
                <w:sz w:val="16"/>
                <w:szCs w:val="16"/>
              </w:rPr>
            </w:pPr>
          </w:p>
        </w:tc>
        <w:tc>
          <w:tcPr>
            <w:tcW w:w="2297" w:type="dxa"/>
          </w:tcPr>
          <w:p w:rsidR="00D46C45" w:rsidRDefault="00D46C45" w:rsidP="00D46C45">
            <w:pPr>
              <w:rPr>
                <w:b/>
                <w:bCs/>
                <w:iCs/>
                <w:color w:val="002060"/>
                <w:sz w:val="16"/>
                <w:szCs w:val="16"/>
              </w:rPr>
            </w:pPr>
            <w:r w:rsidRPr="00D46C45">
              <w:rPr>
                <w:b/>
                <w:bCs/>
                <w:iCs/>
                <w:color w:val="002060"/>
                <w:sz w:val="16"/>
                <w:szCs w:val="16"/>
              </w:rPr>
              <w:t>Rozporządzenie Ministra Infrastruktury zmieniające rozporządzenie w sprawie szczegółowych wymagań dotyczących programów ochrony w lotnictwie cywilnym</w:t>
            </w:r>
            <w:r>
              <w:rPr>
                <w:b/>
                <w:bCs/>
                <w:iCs/>
                <w:color w:val="002060"/>
                <w:sz w:val="16"/>
                <w:szCs w:val="16"/>
              </w:rPr>
              <w:t>.</w:t>
            </w:r>
          </w:p>
          <w:p w:rsidR="00D46C45" w:rsidRDefault="00D46C45" w:rsidP="00D46C45">
            <w:pPr>
              <w:rPr>
                <w:b/>
                <w:bCs/>
                <w:iCs/>
                <w:color w:val="002060"/>
                <w:sz w:val="16"/>
                <w:szCs w:val="16"/>
              </w:rPr>
            </w:pPr>
          </w:p>
          <w:p w:rsidR="00D46C45" w:rsidRPr="00D46C45" w:rsidRDefault="00D46C45" w:rsidP="00D46C45">
            <w:pPr>
              <w:rPr>
                <w:b/>
                <w:bCs/>
                <w:iCs/>
                <w:color w:val="002060"/>
                <w:sz w:val="16"/>
                <w:szCs w:val="16"/>
              </w:rPr>
            </w:pPr>
            <w:r>
              <w:rPr>
                <w:b/>
                <w:bCs/>
                <w:iCs/>
                <w:color w:val="002060"/>
                <w:sz w:val="16"/>
                <w:szCs w:val="16"/>
              </w:rPr>
              <w:t>Dz.U</w:t>
            </w:r>
            <w:r w:rsidR="00A45337">
              <w:rPr>
                <w:b/>
                <w:bCs/>
                <w:iCs/>
                <w:color w:val="002060"/>
                <w:sz w:val="16"/>
                <w:szCs w:val="16"/>
              </w:rPr>
              <w:t xml:space="preserve"> </w:t>
            </w:r>
            <w:r>
              <w:rPr>
                <w:b/>
                <w:bCs/>
                <w:iCs/>
                <w:color w:val="002060"/>
                <w:sz w:val="16"/>
                <w:szCs w:val="16"/>
              </w:rPr>
              <w:t>.</w:t>
            </w:r>
            <w:r w:rsidR="00A45337">
              <w:rPr>
                <w:b/>
                <w:bCs/>
                <w:iCs/>
                <w:color w:val="002060"/>
                <w:sz w:val="16"/>
                <w:szCs w:val="16"/>
              </w:rPr>
              <w:t xml:space="preserve">z 2021 r. </w:t>
            </w:r>
            <w:r>
              <w:rPr>
                <w:b/>
                <w:bCs/>
                <w:iCs/>
                <w:color w:val="002060"/>
                <w:sz w:val="16"/>
                <w:szCs w:val="16"/>
              </w:rPr>
              <w:t xml:space="preserve"> poz.407</w:t>
            </w:r>
          </w:p>
          <w:p w:rsidR="00402A28" w:rsidRPr="00D965AF" w:rsidRDefault="00402A28">
            <w:pPr>
              <w:rPr>
                <w:color w:val="002060"/>
                <w:sz w:val="16"/>
                <w:szCs w:val="16"/>
              </w:rPr>
            </w:pPr>
          </w:p>
        </w:tc>
        <w:tc>
          <w:tcPr>
            <w:tcW w:w="2097" w:type="dxa"/>
          </w:tcPr>
          <w:p w:rsidR="000729A9" w:rsidRDefault="000729A9">
            <w:pPr>
              <w:rPr>
                <w:color w:val="002060"/>
                <w:sz w:val="16"/>
                <w:szCs w:val="16"/>
              </w:rPr>
            </w:pPr>
          </w:p>
          <w:p w:rsidR="00402A28" w:rsidRPr="00D965AF" w:rsidRDefault="000729A9">
            <w:pPr>
              <w:rPr>
                <w:color w:val="002060"/>
                <w:sz w:val="16"/>
                <w:szCs w:val="16"/>
              </w:rPr>
            </w:pPr>
            <w:r>
              <w:rPr>
                <w:color w:val="002060"/>
                <w:sz w:val="16"/>
                <w:szCs w:val="16"/>
              </w:rPr>
              <w:t>17.02.2020</w:t>
            </w:r>
          </w:p>
        </w:tc>
      </w:tr>
      <w:tr w:rsidR="00264416" w:rsidRPr="00D965AF" w:rsidTr="009C589B">
        <w:trPr>
          <w:trHeight w:val="289"/>
        </w:trPr>
        <w:tc>
          <w:tcPr>
            <w:tcW w:w="425" w:type="dxa"/>
          </w:tcPr>
          <w:p w:rsidR="00264416" w:rsidRPr="00D965AF" w:rsidRDefault="00264416" w:rsidP="00186052">
            <w:pPr>
              <w:pStyle w:val="Akapitzlist"/>
              <w:numPr>
                <w:ilvl w:val="0"/>
                <w:numId w:val="7"/>
              </w:numPr>
              <w:ind w:left="0" w:firstLine="0"/>
              <w:rPr>
                <w:color w:val="002060"/>
                <w:sz w:val="16"/>
                <w:szCs w:val="16"/>
              </w:rPr>
            </w:pPr>
          </w:p>
        </w:tc>
        <w:tc>
          <w:tcPr>
            <w:tcW w:w="1690" w:type="dxa"/>
          </w:tcPr>
          <w:p w:rsidR="00264416" w:rsidRPr="009B287D" w:rsidRDefault="00264416">
            <w:pPr>
              <w:rPr>
                <w:bCs/>
                <w:iCs/>
                <w:color w:val="4A442A" w:themeColor="background2" w:themeShade="40"/>
                <w:sz w:val="16"/>
                <w:szCs w:val="16"/>
              </w:rPr>
            </w:pPr>
            <w:r w:rsidRPr="009B287D">
              <w:rPr>
                <w:bCs/>
                <w:iCs/>
                <w:color w:val="4A442A" w:themeColor="background2" w:themeShade="40"/>
                <w:sz w:val="16"/>
                <w:szCs w:val="16"/>
              </w:rPr>
              <w:t xml:space="preserve">Rozporządzenie Ministra Infrastruktury w sprawie rejestru cywilnych statków powietrznych, znaków </w:t>
            </w:r>
            <w:r w:rsidRPr="009B287D">
              <w:rPr>
                <w:bCs/>
                <w:iCs/>
                <w:color w:val="4A442A" w:themeColor="background2" w:themeShade="40"/>
                <w:sz w:val="16"/>
                <w:szCs w:val="16"/>
              </w:rPr>
              <w:br/>
              <w:t>i napisów umieszczanych na statkach powietrznych oraz wykazu znaków rozpoznawczych wykorzystywanych do lotów przez statki powietrzne niewpisane do rejestru cywilnych statków powietrznych</w:t>
            </w:r>
          </w:p>
          <w:p w:rsidR="00264416" w:rsidRPr="009B287D" w:rsidRDefault="00264416">
            <w:pPr>
              <w:rPr>
                <w:bCs/>
                <w:iCs/>
                <w:color w:val="4A442A" w:themeColor="background2" w:themeShade="40"/>
                <w:sz w:val="16"/>
                <w:szCs w:val="16"/>
              </w:rPr>
            </w:pPr>
          </w:p>
          <w:p w:rsidR="00264416" w:rsidRPr="009B287D" w:rsidRDefault="00264416">
            <w:pPr>
              <w:rPr>
                <w:bCs/>
                <w:iCs/>
                <w:color w:val="4A442A" w:themeColor="background2" w:themeShade="40"/>
                <w:sz w:val="16"/>
                <w:szCs w:val="16"/>
              </w:rPr>
            </w:pPr>
            <w:r w:rsidRPr="009B287D">
              <w:rPr>
                <w:bCs/>
                <w:iCs/>
                <w:color w:val="4A442A" w:themeColor="background2" w:themeShade="40"/>
                <w:sz w:val="16"/>
                <w:szCs w:val="16"/>
              </w:rPr>
              <w:t>art. 42 ustawy z dnia 3 lipca 2002 r. – Prawo lotnicze (Dz. U. z 2019 r. poz. 1580 i 1495)</w:t>
            </w:r>
          </w:p>
        </w:tc>
        <w:tc>
          <w:tcPr>
            <w:tcW w:w="3584" w:type="dxa"/>
          </w:tcPr>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 xml:space="preserve">Rozporządzenie ma na celu wykonanie upoważnienia ustawowego zawartego w art. 42 ustawy z dnia 3 lipca 2002 r. – Prawo lotnicze, zmienionego ustawą z dnia 31 lipca 2019 r. o zmianie niektórych ustaw w celu ograniczenia obciążeń regulacyjnych (Dz. U. poz. 1495). </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Rozporządzenie określi:</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 xml:space="preserve">1)  szczegółowe warunki prowadzenia rejestru cywilnych statków powietrznych, tryb składania wniosków o wpis do tego rejestru, zgłaszania zmiany danych rejestrowych, a także wzór świadectwa rejestracji oraz warunki jego ważności; </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 xml:space="preserve">2)  znaki rozpoznawcze oraz inne znaki i napisy umieszczane na statkach powietrznych; </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3) sposób prowadzenia wykazu znaków rozpoznawczych wykorzystywanych do lotów przez statki powietrzne niewpisane do rejestru cywilnych statków powietrznych, w tym dane zamieszczane w wykazie.</w:t>
            </w:r>
          </w:p>
        </w:tc>
        <w:tc>
          <w:tcPr>
            <w:tcW w:w="0" w:type="auto"/>
          </w:tcPr>
          <w:p w:rsidR="00264416" w:rsidRPr="009B287D" w:rsidRDefault="00264416" w:rsidP="00264416">
            <w:pPr>
              <w:rPr>
                <w:b/>
                <w:color w:val="4A442A" w:themeColor="background2" w:themeShade="40"/>
                <w:sz w:val="16"/>
                <w:szCs w:val="16"/>
              </w:rPr>
            </w:pPr>
          </w:p>
          <w:p w:rsidR="00264416" w:rsidRPr="009B287D" w:rsidRDefault="00264416" w:rsidP="00264416">
            <w:pPr>
              <w:rPr>
                <w:b/>
                <w:color w:val="4A442A" w:themeColor="background2" w:themeShade="40"/>
                <w:sz w:val="16"/>
                <w:szCs w:val="16"/>
              </w:rPr>
            </w:pPr>
            <w:r w:rsidRPr="009B287D">
              <w:rPr>
                <w:b/>
                <w:color w:val="4A442A" w:themeColor="background2" w:themeShade="40"/>
                <w:sz w:val="16"/>
                <w:szCs w:val="16"/>
              </w:rPr>
              <w:t>Marcin Morawski</w:t>
            </w:r>
          </w:p>
          <w:p w:rsidR="00264416" w:rsidRPr="009B287D" w:rsidRDefault="00264416" w:rsidP="00264416">
            <w:pPr>
              <w:rPr>
                <w:b/>
                <w:color w:val="4A442A" w:themeColor="background2" w:themeShade="40"/>
                <w:sz w:val="16"/>
                <w:szCs w:val="16"/>
              </w:rPr>
            </w:pPr>
            <w:r w:rsidRPr="009B287D">
              <w:rPr>
                <w:color w:val="4A442A" w:themeColor="background2" w:themeShade="40"/>
                <w:sz w:val="16"/>
                <w:szCs w:val="16"/>
              </w:rPr>
              <w:t>specjalista w Departamencie Lotnictwa</w:t>
            </w:r>
          </w:p>
        </w:tc>
        <w:tc>
          <w:tcPr>
            <w:tcW w:w="1268" w:type="dxa"/>
          </w:tcPr>
          <w:p w:rsidR="00264416" w:rsidRPr="009B287D" w:rsidRDefault="00264416" w:rsidP="00264416">
            <w:pPr>
              <w:rPr>
                <w:color w:val="4A442A" w:themeColor="background2" w:themeShade="40"/>
                <w:sz w:val="16"/>
                <w:szCs w:val="16"/>
              </w:rPr>
            </w:pPr>
          </w:p>
          <w:p w:rsidR="00264416" w:rsidRPr="009B287D" w:rsidRDefault="00264416" w:rsidP="00264416">
            <w:pPr>
              <w:rPr>
                <w:b/>
                <w:color w:val="4A442A" w:themeColor="background2" w:themeShade="40"/>
                <w:sz w:val="16"/>
                <w:szCs w:val="16"/>
              </w:rPr>
            </w:pPr>
            <w:r w:rsidRPr="009B287D">
              <w:rPr>
                <w:b/>
                <w:color w:val="4A442A" w:themeColor="background2" w:themeShade="40"/>
                <w:sz w:val="16"/>
                <w:szCs w:val="16"/>
              </w:rPr>
              <w:t>Marcin Horała</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sekretarz stanu</w:t>
            </w:r>
          </w:p>
        </w:tc>
        <w:tc>
          <w:tcPr>
            <w:tcW w:w="1700" w:type="dxa"/>
          </w:tcPr>
          <w:p w:rsidR="00264416" w:rsidRPr="009B287D" w:rsidRDefault="00264416" w:rsidP="00264416">
            <w:pPr>
              <w:rPr>
                <w:color w:val="4A442A" w:themeColor="background2" w:themeShade="40"/>
                <w:sz w:val="16"/>
                <w:szCs w:val="16"/>
              </w:rPr>
            </w:pP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IV kwartał 2020 r.</w:t>
            </w:r>
          </w:p>
        </w:tc>
        <w:tc>
          <w:tcPr>
            <w:tcW w:w="1672" w:type="dxa"/>
          </w:tcPr>
          <w:p w:rsidR="00264416" w:rsidRPr="00D965AF" w:rsidRDefault="00264416">
            <w:pPr>
              <w:rPr>
                <w:color w:val="002060"/>
                <w:sz w:val="16"/>
                <w:szCs w:val="16"/>
              </w:rPr>
            </w:pPr>
          </w:p>
        </w:tc>
        <w:tc>
          <w:tcPr>
            <w:tcW w:w="2297" w:type="dxa"/>
          </w:tcPr>
          <w:p w:rsidR="00420D29" w:rsidRPr="00420D29" w:rsidRDefault="00420D29" w:rsidP="00420D29">
            <w:pPr>
              <w:rPr>
                <w:b/>
                <w:bCs/>
                <w:iCs/>
                <w:color w:val="002060"/>
                <w:sz w:val="16"/>
                <w:szCs w:val="16"/>
              </w:rPr>
            </w:pPr>
            <w:r w:rsidRPr="00420D29">
              <w:rPr>
                <w:b/>
                <w:bCs/>
                <w:iCs/>
                <w:color w:val="002060"/>
                <w:sz w:val="16"/>
                <w:szCs w:val="16"/>
              </w:rPr>
              <w:t xml:space="preserve">Rozporządzenie Ministra Infrastruktury w sprawie rejestru cywilnych statków powietrznych, znaków </w:t>
            </w:r>
            <w:r w:rsidRPr="00420D29">
              <w:rPr>
                <w:b/>
                <w:bCs/>
                <w:iCs/>
                <w:color w:val="002060"/>
                <w:sz w:val="16"/>
                <w:szCs w:val="16"/>
              </w:rPr>
              <w:br/>
              <w:t>i napisów umieszczanych na statkach powietrznych oraz wykazu znaków rozpoznawczych wykorzystywanych do lotów przez statki powietrzne niewpisane do rejestru cywilnych statków powietrznych</w:t>
            </w:r>
          </w:p>
          <w:p w:rsidR="00264416" w:rsidRDefault="00264416">
            <w:pPr>
              <w:rPr>
                <w:color w:val="002060"/>
                <w:sz w:val="16"/>
                <w:szCs w:val="16"/>
              </w:rPr>
            </w:pPr>
          </w:p>
          <w:p w:rsidR="00420D29" w:rsidRPr="00420D29" w:rsidRDefault="00420D29">
            <w:pPr>
              <w:rPr>
                <w:b/>
                <w:color w:val="002060"/>
                <w:sz w:val="16"/>
                <w:szCs w:val="16"/>
              </w:rPr>
            </w:pPr>
            <w:r w:rsidRPr="00420D29">
              <w:rPr>
                <w:b/>
                <w:color w:val="002060"/>
                <w:sz w:val="16"/>
                <w:szCs w:val="16"/>
              </w:rPr>
              <w:t>Dz.U.poz.596</w:t>
            </w:r>
          </w:p>
        </w:tc>
        <w:tc>
          <w:tcPr>
            <w:tcW w:w="2097" w:type="dxa"/>
          </w:tcPr>
          <w:p w:rsidR="00264416" w:rsidRPr="00264416" w:rsidRDefault="00264416" w:rsidP="00264416">
            <w:pPr>
              <w:rPr>
                <w:color w:val="002060"/>
                <w:sz w:val="16"/>
                <w:szCs w:val="16"/>
              </w:rPr>
            </w:pPr>
          </w:p>
          <w:p w:rsidR="00264416" w:rsidRDefault="00264416" w:rsidP="00264416">
            <w:pPr>
              <w:rPr>
                <w:color w:val="002060"/>
                <w:sz w:val="16"/>
                <w:szCs w:val="16"/>
              </w:rPr>
            </w:pPr>
            <w:r w:rsidRPr="00264416">
              <w:rPr>
                <w:color w:val="002060"/>
                <w:sz w:val="16"/>
                <w:szCs w:val="16"/>
              </w:rPr>
              <w:t>17.02.2020</w:t>
            </w:r>
          </w:p>
        </w:tc>
      </w:tr>
      <w:tr w:rsidR="00407259" w:rsidRPr="00D965AF" w:rsidTr="009C589B">
        <w:trPr>
          <w:trHeight w:val="289"/>
        </w:trPr>
        <w:tc>
          <w:tcPr>
            <w:tcW w:w="425" w:type="dxa"/>
          </w:tcPr>
          <w:p w:rsidR="00407259" w:rsidRPr="00D965AF" w:rsidRDefault="00407259" w:rsidP="00186052">
            <w:pPr>
              <w:pStyle w:val="Akapitzlist"/>
              <w:numPr>
                <w:ilvl w:val="0"/>
                <w:numId w:val="7"/>
              </w:numPr>
              <w:ind w:left="0" w:firstLine="0"/>
              <w:rPr>
                <w:color w:val="002060"/>
                <w:sz w:val="16"/>
                <w:szCs w:val="16"/>
              </w:rPr>
            </w:pPr>
          </w:p>
        </w:tc>
        <w:tc>
          <w:tcPr>
            <w:tcW w:w="1690" w:type="dxa"/>
          </w:tcPr>
          <w:p w:rsidR="00407259" w:rsidRPr="00DD0EB5" w:rsidRDefault="00407259">
            <w:pPr>
              <w:rPr>
                <w:bCs/>
                <w:iCs/>
                <w:color w:val="808080" w:themeColor="background1" w:themeShade="80"/>
                <w:sz w:val="16"/>
                <w:szCs w:val="16"/>
              </w:rPr>
            </w:pPr>
            <w:r w:rsidRPr="00DD0EB5">
              <w:rPr>
                <w:bCs/>
                <w:iCs/>
                <w:color w:val="808080" w:themeColor="background1" w:themeShade="80"/>
                <w:sz w:val="16"/>
                <w:szCs w:val="16"/>
              </w:rPr>
              <w:t xml:space="preserve">Rozporządzenie Ministra </w:t>
            </w:r>
            <w:r w:rsidRPr="00DD0EB5">
              <w:rPr>
                <w:bCs/>
                <w:iCs/>
                <w:color w:val="808080" w:themeColor="background1" w:themeShade="80"/>
                <w:sz w:val="16"/>
                <w:szCs w:val="16"/>
              </w:rPr>
              <w:lastRenderedPageBreak/>
              <w:t>Infrastruktury w sprawie certyfikacji działalności w lotnictwie cywilnym</w:t>
            </w:r>
          </w:p>
          <w:p w:rsidR="00407259" w:rsidRPr="00DD0EB5" w:rsidRDefault="00407259">
            <w:pPr>
              <w:rPr>
                <w:bCs/>
                <w:iCs/>
                <w:color w:val="808080" w:themeColor="background1" w:themeShade="80"/>
                <w:sz w:val="16"/>
                <w:szCs w:val="16"/>
              </w:rPr>
            </w:pPr>
          </w:p>
          <w:p w:rsidR="00407259" w:rsidRPr="00DD0EB5" w:rsidRDefault="00407259">
            <w:pPr>
              <w:rPr>
                <w:bCs/>
                <w:iCs/>
                <w:color w:val="808080" w:themeColor="background1" w:themeShade="80"/>
                <w:sz w:val="16"/>
                <w:szCs w:val="16"/>
              </w:rPr>
            </w:pPr>
            <w:r w:rsidRPr="00DD0EB5">
              <w:rPr>
                <w:bCs/>
                <w:iCs/>
                <w:color w:val="808080" w:themeColor="background1" w:themeShade="80"/>
                <w:sz w:val="16"/>
                <w:szCs w:val="16"/>
              </w:rPr>
              <w:t>art. 163 ustawy z dnia 3 lipca 2002 r. – Prawo lotnicze (Dz. U. z 2019 r. poz. 1580 i 1495)</w:t>
            </w:r>
          </w:p>
          <w:p w:rsidR="00407259" w:rsidRPr="00DD0EB5" w:rsidRDefault="00407259">
            <w:pPr>
              <w:rPr>
                <w:bCs/>
                <w:iCs/>
                <w:color w:val="808080" w:themeColor="background1" w:themeShade="80"/>
                <w:sz w:val="16"/>
                <w:szCs w:val="16"/>
              </w:rPr>
            </w:pPr>
          </w:p>
        </w:tc>
        <w:tc>
          <w:tcPr>
            <w:tcW w:w="3584" w:type="dxa"/>
          </w:tcPr>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lastRenderedPageBreak/>
              <w:t xml:space="preserve">Wydanie rozporządzenia jest konieczne ze względu na zmianę upoważnienia określonego w art. 163 </w:t>
            </w:r>
            <w:r w:rsidRPr="00DD0EB5">
              <w:rPr>
                <w:color w:val="808080" w:themeColor="background1" w:themeShade="80"/>
                <w:sz w:val="16"/>
                <w:szCs w:val="16"/>
              </w:rPr>
              <w:lastRenderedPageBreak/>
              <w:t xml:space="preserve">ustawy </w:t>
            </w:r>
            <w:r w:rsidRPr="00DD0EB5">
              <w:rPr>
                <w:color w:val="808080" w:themeColor="background1" w:themeShade="80"/>
                <w:sz w:val="16"/>
                <w:szCs w:val="16"/>
              </w:rPr>
              <w:br/>
              <w:t>z dnia 3 lipca 2002 r. – Prawo lotnicze, w wyniku wejścia w życie ustawy z dnia 14 grudnia 2018 r. o zmianie ustawy – Prawo lotnicze oraz niektórych innych ustaw (Dz. U. z 2019 r. poz. 235).</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Projektowane rozporządzenie określi: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1)</w:t>
            </w:r>
            <w:r w:rsidRPr="00DD0EB5">
              <w:rPr>
                <w:bCs/>
                <w:color w:val="808080" w:themeColor="background1" w:themeShade="80"/>
                <w:sz w:val="16"/>
                <w:szCs w:val="16"/>
              </w:rPr>
              <w:tab/>
              <w:t>szczegółowe wymagania, jakie powinien spełnić podmiot w procesie certyfikacji;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2)</w:t>
            </w:r>
            <w:r w:rsidRPr="00DD0EB5">
              <w:rPr>
                <w:bCs/>
                <w:color w:val="808080" w:themeColor="background1" w:themeShade="80"/>
                <w:sz w:val="16"/>
                <w:szCs w:val="16"/>
              </w:rPr>
              <w:tab/>
              <w:t>szczegółowy zakres i tryb prowadzenia procesu certyfikacji oraz dokumenty i informacje wymagane w tym procesie, w tym wydawania po raz pierwszy certyfikatu, rozszerzenia zakresu oraz przedłużania albo wznawiania jego ważności;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3)</w:t>
            </w:r>
            <w:r w:rsidRPr="00DD0EB5">
              <w:rPr>
                <w:bCs/>
                <w:color w:val="808080" w:themeColor="background1" w:themeShade="80"/>
                <w:sz w:val="16"/>
                <w:szCs w:val="16"/>
              </w:rPr>
              <w:tab/>
              <w:t>rodzaje i wzory certyfikatów dla poszczególnych rodzajów działalności, o których mowa w art. 160 ust. 3 ustawy z dnia 3 lipca 2002 r. – Prawo lotnicze;</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4)</w:t>
            </w:r>
            <w:r w:rsidRPr="00DD0EB5">
              <w:rPr>
                <w:bCs/>
                <w:color w:val="808080" w:themeColor="background1" w:themeShade="80"/>
                <w:sz w:val="16"/>
                <w:szCs w:val="16"/>
              </w:rPr>
              <w:tab/>
              <w:t>szczegółowe warunki i tryb uznawania certyfikatów zagranicznych;</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5)</w:t>
            </w:r>
            <w:r w:rsidRPr="00DD0EB5">
              <w:rPr>
                <w:bCs/>
                <w:color w:val="808080" w:themeColor="background1" w:themeShade="80"/>
                <w:sz w:val="16"/>
                <w:szCs w:val="16"/>
              </w:rPr>
              <w:tab/>
              <w:t>szczegółowe warunki zawieszania ważności certyfikatów, ograniczenia uprawnień z nich wynikających oraz cofania certyfikatów;</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6)</w:t>
            </w:r>
            <w:r w:rsidRPr="00DD0EB5">
              <w:rPr>
                <w:color w:val="808080" w:themeColor="background1" w:themeShade="80"/>
                <w:sz w:val="16"/>
                <w:szCs w:val="16"/>
              </w:rPr>
              <w:tab/>
              <w:t>szczegółowe warunki sprawowania bieżącego nadzoru nad posiadaczami certyfikatu oraz wymagania programu naprawczego.</w:t>
            </w:r>
          </w:p>
          <w:p w:rsidR="00080B6A" w:rsidRPr="00DD0EB5" w:rsidRDefault="00080B6A" w:rsidP="00407259">
            <w:pPr>
              <w:rPr>
                <w:color w:val="808080" w:themeColor="background1" w:themeShade="80"/>
                <w:sz w:val="16"/>
                <w:szCs w:val="16"/>
              </w:rPr>
            </w:pPr>
          </w:p>
        </w:tc>
        <w:tc>
          <w:tcPr>
            <w:tcW w:w="0" w:type="auto"/>
          </w:tcPr>
          <w:p w:rsidR="00407259" w:rsidRPr="00DD0EB5" w:rsidRDefault="00407259" w:rsidP="00407259">
            <w:pPr>
              <w:rPr>
                <w:b/>
                <w:color w:val="808080" w:themeColor="background1" w:themeShade="80"/>
                <w:sz w:val="16"/>
                <w:szCs w:val="16"/>
              </w:rPr>
            </w:pPr>
          </w:p>
          <w:p w:rsidR="00407259" w:rsidRPr="00DD0EB5" w:rsidRDefault="00407259" w:rsidP="00407259">
            <w:pPr>
              <w:rPr>
                <w:b/>
                <w:color w:val="808080" w:themeColor="background1" w:themeShade="80"/>
                <w:sz w:val="16"/>
                <w:szCs w:val="16"/>
              </w:rPr>
            </w:pPr>
            <w:r w:rsidRPr="00DD0EB5">
              <w:rPr>
                <w:b/>
                <w:color w:val="808080" w:themeColor="background1" w:themeShade="80"/>
                <w:sz w:val="16"/>
                <w:szCs w:val="16"/>
              </w:rPr>
              <w:t>Marlena Jantoń</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lastRenderedPageBreak/>
              <w:t>specjalista w Departamencie Lotnictwa</w:t>
            </w:r>
          </w:p>
        </w:tc>
        <w:tc>
          <w:tcPr>
            <w:tcW w:w="1268" w:type="dxa"/>
          </w:tcPr>
          <w:p w:rsidR="00407259" w:rsidRPr="00DD0EB5" w:rsidRDefault="00407259" w:rsidP="00407259">
            <w:pPr>
              <w:rPr>
                <w:color w:val="808080" w:themeColor="background1" w:themeShade="80"/>
                <w:sz w:val="16"/>
                <w:szCs w:val="16"/>
              </w:rPr>
            </w:pPr>
          </w:p>
          <w:p w:rsidR="00407259" w:rsidRPr="00DD0EB5" w:rsidRDefault="00407259" w:rsidP="00407259">
            <w:pPr>
              <w:rPr>
                <w:b/>
                <w:color w:val="808080" w:themeColor="background1" w:themeShade="80"/>
                <w:sz w:val="16"/>
                <w:szCs w:val="16"/>
              </w:rPr>
            </w:pPr>
            <w:r w:rsidRPr="00DD0EB5">
              <w:rPr>
                <w:b/>
                <w:color w:val="808080" w:themeColor="background1" w:themeShade="80"/>
                <w:sz w:val="16"/>
                <w:szCs w:val="16"/>
              </w:rPr>
              <w:t>Marcin Horała</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lastRenderedPageBreak/>
              <w:t>sekretarz stanu</w:t>
            </w:r>
          </w:p>
        </w:tc>
        <w:tc>
          <w:tcPr>
            <w:tcW w:w="1700" w:type="dxa"/>
          </w:tcPr>
          <w:p w:rsidR="00407259" w:rsidRPr="00DD0EB5" w:rsidRDefault="00407259" w:rsidP="00407259">
            <w:pPr>
              <w:rPr>
                <w:color w:val="808080" w:themeColor="background1" w:themeShade="80"/>
                <w:sz w:val="16"/>
                <w:szCs w:val="16"/>
              </w:rPr>
            </w:pP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IIII kwartał 2020 r.</w:t>
            </w:r>
          </w:p>
        </w:tc>
        <w:tc>
          <w:tcPr>
            <w:tcW w:w="1672" w:type="dxa"/>
          </w:tcPr>
          <w:p w:rsidR="00407259" w:rsidRPr="00DD0EB5" w:rsidRDefault="00407259">
            <w:pPr>
              <w:rPr>
                <w:color w:val="808080" w:themeColor="background1" w:themeShade="80"/>
                <w:sz w:val="16"/>
                <w:szCs w:val="16"/>
              </w:rPr>
            </w:pPr>
          </w:p>
        </w:tc>
        <w:tc>
          <w:tcPr>
            <w:tcW w:w="2297" w:type="dxa"/>
          </w:tcPr>
          <w:p w:rsidR="00993FED" w:rsidRPr="00DD0EB5" w:rsidRDefault="00993FED" w:rsidP="00993FED">
            <w:pPr>
              <w:rPr>
                <w:b/>
                <w:color w:val="0070C0"/>
                <w:sz w:val="16"/>
                <w:szCs w:val="16"/>
              </w:rPr>
            </w:pPr>
            <w:r w:rsidRPr="00DD0EB5">
              <w:rPr>
                <w:b/>
                <w:color w:val="0070C0"/>
                <w:sz w:val="16"/>
                <w:szCs w:val="16"/>
              </w:rPr>
              <w:t xml:space="preserve">Rozporządzenie Ministra Infrastruktury z dnia 30 </w:t>
            </w:r>
            <w:r w:rsidRPr="00DD0EB5">
              <w:rPr>
                <w:b/>
                <w:color w:val="0070C0"/>
                <w:sz w:val="16"/>
                <w:szCs w:val="16"/>
              </w:rPr>
              <w:lastRenderedPageBreak/>
              <w:t>września 2020 r. w sprawie certyfikacji działalności w lotnictwie cywilnym</w:t>
            </w:r>
          </w:p>
          <w:p w:rsidR="00993FED" w:rsidRPr="00DD0EB5" w:rsidRDefault="00993FED" w:rsidP="00993FED">
            <w:pPr>
              <w:rPr>
                <w:b/>
                <w:color w:val="0070C0"/>
                <w:sz w:val="16"/>
                <w:szCs w:val="16"/>
              </w:rPr>
            </w:pPr>
          </w:p>
          <w:p w:rsidR="00407259" w:rsidRPr="00D965AF" w:rsidRDefault="00993FED" w:rsidP="00993FED">
            <w:pPr>
              <w:rPr>
                <w:color w:val="002060"/>
                <w:sz w:val="16"/>
                <w:szCs w:val="16"/>
              </w:rPr>
            </w:pPr>
            <w:r w:rsidRPr="00DD0EB5">
              <w:rPr>
                <w:b/>
                <w:color w:val="0070C0"/>
                <w:sz w:val="16"/>
                <w:szCs w:val="16"/>
              </w:rPr>
              <w:t>Dz.U. z 2020 r. poz. 1694</w:t>
            </w:r>
          </w:p>
        </w:tc>
        <w:tc>
          <w:tcPr>
            <w:tcW w:w="2097" w:type="dxa"/>
          </w:tcPr>
          <w:p w:rsidR="00407259" w:rsidRPr="00407259" w:rsidRDefault="00407259" w:rsidP="00407259">
            <w:pPr>
              <w:rPr>
                <w:color w:val="002060"/>
                <w:sz w:val="16"/>
                <w:szCs w:val="16"/>
              </w:rPr>
            </w:pPr>
          </w:p>
          <w:p w:rsidR="00407259" w:rsidRPr="00264416" w:rsidRDefault="00407259" w:rsidP="00407259">
            <w:pPr>
              <w:rPr>
                <w:color w:val="002060"/>
                <w:sz w:val="16"/>
                <w:szCs w:val="16"/>
              </w:rPr>
            </w:pPr>
            <w:r w:rsidRPr="00407259">
              <w:rPr>
                <w:color w:val="002060"/>
                <w:sz w:val="16"/>
                <w:szCs w:val="16"/>
              </w:rPr>
              <w:t>17.02.2020</w:t>
            </w:r>
          </w:p>
        </w:tc>
      </w:tr>
      <w:tr w:rsidR="00B13AE3" w:rsidRPr="00D965AF" w:rsidTr="009C589B">
        <w:trPr>
          <w:trHeight w:val="289"/>
        </w:trPr>
        <w:tc>
          <w:tcPr>
            <w:tcW w:w="425" w:type="dxa"/>
          </w:tcPr>
          <w:p w:rsidR="00B13AE3" w:rsidRPr="00950177" w:rsidRDefault="00B13AE3" w:rsidP="00186052">
            <w:pPr>
              <w:pStyle w:val="Akapitzlist"/>
              <w:numPr>
                <w:ilvl w:val="0"/>
                <w:numId w:val="7"/>
              </w:numPr>
              <w:ind w:left="0" w:firstLine="0"/>
              <w:rPr>
                <w:color w:val="808080" w:themeColor="background1" w:themeShade="80"/>
                <w:sz w:val="16"/>
                <w:szCs w:val="16"/>
              </w:rPr>
            </w:pPr>
          </w:p>
        </w:tc>
        <w:tc>
          <w:tcPr>
            <w:tcW w:w="1690" w:type="dxa"/>
          </w:tcPr>
          <w:p w:rsidR="00B13AE3" w:rsidRPr="00950177" w:rsidRDefault="00B13AE3">
            <w:pPr>
              <w:rPr>
                <w:bCs/>
                <w:iCs/>
                <w:color w:val="808080" w:themeColor="background1" w:themeShade="80"/>
                <w:sz w:val="16"/>
                <w:szCs w:val="16"/>
              </w:rPr>
            </w:pPr>
            <w:r w:rsidRPr="00950177">
              <w:rPr>
                <w:bCs/>
                <w:iCs/>
                <w:color w:val="808080" w:themeColor="background1" w:themeShade="80"/>
                <w:sz w:val="16"/>
                <w:szCs w:val="16"/>
              </w:rPr>
              <w:t>Rozporządzenie Ministra Infrastruktury uchylające rozporządzenie w sprawie wprowadzenia do stosowania wymagań EUROCONTROL w zakresie przepisów bezpieczeństwa w ruchu lotniczym ESARR</w:t>
            </w:r>
          </w:p>
          <w:p w:rsidR="00B13AE3" w:rsidRPr="00950177" w:rsidRDefault="00B13AE3">
            <w:pPr>
              <w:rPr>
                <w:bCs/>
                <w:iCs/>
                <w:color w:val="808080" w:themeColor="background1" w:themeShade="80"/>
                <w:sz w:val="16"/>
                <w:szCs w:val="16"/>
              </w:rPr>
            </w:pPr>
          </w:p>
          <w:p w:rsidR="00B13AE3" w:rsidRPr="00950177" w:rsidRDefault="00B13AE3">
            <w:pPr>
              <w:rPr>
                <w:bCs/>
                <w:iCs/>
                <w:color w:val="808080" w:themeColor="background1" w:themeShade="80"/>
                <w:sz w:val="16"/>
                <w:szCs w:val="16"/>
              </w:rPr>
            </w:pPr>
            <w:r w:rsidRPr="00950177">
              <w:rPr>
                <w:bCs/>
                <w:iCs/>
                <w:color w:val="808080" w:themeColor="background1" w:themeShade="80"/>
                <w:sz w:val="16"/>
                <w:szCs w:val="16"/>
              </w:rPr>
              <w:t>art. 3 ust. 4 pkt 3 ustawy z dnia 3 lipca 2002 r. – Prawo lotnicze (Dz. U. z 2019 r. poz. 1580 i 1495 oraz z 2020 r. poz. 284)</w:t>
            </w:r>
          </w:p>
        </w:tc>
        <w:tc>
          <w:tcPr>
            <w:tcW w:w="3584" w:type="dxa"/>
          </w:tcPr>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 xml:space="preserve">Materia objęta rozporządzeniem Ministra Infrastruktury z dnia 5 października 2004 r. w sprawie wprowadzenia do stosowania wymagań EUROCONTROL w zakresie przepisów bezpieczeństwa </w:t>
            </w:r>
          </w:p>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w ruchu lotniczym ESARR (Dz. U. poz. 2283, z 2006 r. poz. 1478 oraz z 2019 r. poz. 459) jest uregulowana w przepisach Unii Europejskiej.</w:t>
            </w:r>
          </w:p>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Wobec powyższego regulacje zawarte w obowiązującym rozporządzeniu utraciły znaczenie normatywne i regulacyjne, a w związku z tym rozporządzenie to powinno zostać usunięte z porządku prawnego Rzeczypospolitej Polskiej jako bezprzedmiotowe.</w:t>
            </w:r>
          </w:p>
          <w:p w:rsidR="00595C90" w:rsidRPr="00950177" w:rsidRDefault="00595C90" w:rsidP="00B13AE3">
            <w:pPr>
              <w:rPr>
                <w:color w:val="808080" w:themeColor="background1" w:themeShade="80"/>
                <w:sz w:val="16"/>
                <w:szCs w:val="16"/>
              </w:rPr>
            </w:pPr>
          </w:p>
          <w:p w:rsidR="00595C90" w:rsidRPr="00950177" w:rsidRDefault="00595C90" w:rsidP="00B13AE3">
            <w:pPr>
              <w:rPr>
                <w:color w:val="808080" w:themeColor="background1" w:themeShade="80"/>
                <w:sz w:val="16"/>
                <w:szCs w:val="16"/>
              </w:rPr>
            </w:pPr>
          </w:p>
          <w:p w:rsidR="00595C90" w:rsidRPr="00950177" w:rsidRDefault="00595C90" w:rsidP="00B13AE3">
            <w:pPr>
              <w:rPr>
                <w:color w:val="808080" w:themeColor="background1" w:themeShade="80"/>
                <w:sz w:val="16"/>
                <w:szCs w:val="16"/>
              </w:rPr>
            </w:pPr>
          </w:p>
        </w:tc>
        <w:tc>
          <w:tcPr>
            <w:tcW w:w="0" w:type="auto"/>
          </w:tcPr>
          <w:p w:rsidR="00B13AE3" w:rsidRPr="00950177" w:rsidRDefault="00B13AE3" w:rsidP="00407259">
            <w:pPr>
              <w:rPr>
                <w:b/>
                <w:color w:val="808080" w:themeColor="background1" w:themeShade="80"/>
                <w:sz w:val="16"/>
                <w:szCs w:val="16"/>
              </w:rPr>
            </w:pPr>
          </w:p>
          <w:p w:rsidR="00080B6A" w:rsidRPr="00950177" w:rsidRDefault="00080B6A" w:rsidP="00407259">
            <w:pPr>
              <w:rPr>
                <w:b/>
                <w:color w:val="808080" w:themeColor="background1" w:themeShade="80"/>
                <w:sz w:val="16"/>
                <w:szCs w:val="16"/>
              </w:rPr>
            </w:pPr>
            <w:r w:rsidRPr="00950177">
              <w:rPr>
                <w:b/>
                <w:color w:val="808080" w:themeColor="background1" w:themeShade="80"/>
                <w:sz w:val="16"/>
                <w:szCs w:val="16"/>
              </w:rPr>
              <w:t>Marcin Morawski</w:t>
            </w:r>
          </w:p>
          <w:p w:rsidR="00080B6A" w:rsidRPr="00950177" w:rsidRDefault="00080B6A" w:rsidP="00407259">
            <w:pPr>
              <w:rPr>
                <w:color w:val="808080" w:themeColor="background1" w:themeShade="80"/>
                <w:sz w:val="16"/>
                <w:szCs w:val="16"/>
              </w:rPr>
            </w:pPr>
            <w:r w:rsidRPr="00950177">
              <w:rPr>
                <w:color w:val="808080" w:themeColor="background1" w:themeShade="80"/>
                <w:sz w:val="16"/>
                <w:szCs w:val="16"/>
              </w:rPr>
              <w:t>Specjalista w Departamencie Lotnictwa</w:t>
            </w:r>
          </w:p>
        </w:tc>
        <w:tc>
          <w:tcPr>
            <w:tcW w:w="1268" w:type="dxa"/>
          </w:tcPr>
          <w:p w:rsidR="00B13AE3" w:rsidRPr="00950177" w:rsidRDefault="00B13AE3" w:rsidP="00407259">
            <w:pPr>
              <w:rPr>
                <w:color w:val="808080" w:themeColor="background1" w:themeShade="80"/>
                <w:sz w:val="16"/>
                <w:szCs w:val="16"/>
              </w:rPr>
            </w:pPr>
          </w:p>
          <w:p w:rsidR="00080B6A" w:rsidRPr="00950177" w:rsidRDefault="00080B6A" w:rsidP="00407259">
            <w:pPr>
              <w:rPr>
                <w:color w:val="808080" w:themeColor="background1" w:themeShade="80"/>
                <w:sz w:val="16"/>
                <w:szCs w:val="16"/>
              </w:rPr>
            </w:pPr>
            <w:r w:rsidRPr="00950177">
              <w:rPr>
                <w:b/>
                <w:color w:val="808080" w:themeColor="background1" w:themeShade="80"/>
                <w:sz w:val="16"/>
                <w:szCs w:val="16"/>
              </w:rPr>
              <w:t>Marcin Horała</w:t>
            </w:r>
            <w:r w:rsidRPr="00950177">
              <w:rPr>
                <w:color w:val="808080" w:themeColor="background1" w:themeShade="80"/>
                <w:sz w:val="16"/>
                <w:szCs w:val="16"/>
              </w:rPr>
              <w:t xml:space="preserve"> Sekretarz stanu</w:t>
            </w:r>
          </w:p>
        </w:tc>
        <w:tc>
          <w:tcPr>
            <w:tcW w:w="1700" w:type="dxa"/>
          </w:tcPr>
          <w:p w:rsidR="00B13AE3" w:rsidRPr="00950177" w:rsidRDefault="00B13AE3" w:rsidP="00407259">
            <w:pPr>
              <w:rPr>
                <w:color w:val="808080" w:themeColor="background1" w:themeShade="80"/>
                <w:sz w:val="16"/>
                <w:szCs w:val="16"/>
              </w:rPr>
            </w:pPr>
          </w:p>
          <w:p w:rsidR="00080B6A" w:rsidRPr="00950177" w:rsidRDefault="00080B6A" w:rsidP="00407259">
            <w:pPr>
              <w:rPr>
                <w:color w:val="808080" w:themeColor="background1" w:themeShade="80"/>
                <w:sz w:val="16"/>
                <w:szCs w:val="16"/>
              </w:rPr>
            </w:pPr>
            <w:r w:rsidRPr="00950177">
              <w:rPr>
                <w:color w:val="808080" w:themeColor="background1" w:themeShade="80"/>
                <w:sz w:val="16"/>
                <w:szCs w:val="16"/>
              </w:rPr>
              <w:t>III kwartał 2020 r.</w:t>
            </w:r>
          </w:p>
        </w:tc>
        <w:tc>
          <w:tcPr>
            <w:tcW w:w="1672" w:type="dxa"/>
          </w:tcPr>
          <w:p w:rsidR="00B13AE3" w:rsidRPr="00950177" w:rsidRDefault="00B13AE3">
            <w:pPr>
              <w:rPr>
                <w:color w:val="808080" w:themeColor="background1" w:themeShade="80"/>
                <w:sz w:val="16"/>
                <w:szCs w:val="16"/>
              </w:rPr>
            </w:pPr>
          </w:p>
        </w:tc>
        <w:tc>
          <w:tcPr>
            <w:tcW w:w="2297" w:type="dxa"/>
          </w:tcPr>
          <w:p w:rsidR="00B13AE3" w:rsidRDefault="00B13AE3">
            <w:pPr>
              <w:rPr>
                <w:color w:val="002060"/>
                <w:sz w:val="16"/>
                <w:szCs w:val="16"/>
              </w:rPr>
            </w:pPr>
          </w:p>
          <w:p w:rsidR="00950177" w:rsidRPr="00496A0F" w:rsidRDefault="00950177">
            <w:pPr>
              <w:rPr>
                <w:b/>
                <w:color w:val="0070C0"/>
                <w:sz w:val="16"/>
                <w:szCs w:val="16"/>
              </w:rPr>
            </w:pPr>
            <w:r w:rsidRPr="00496A0F">
              <w:rPr>
                <w:b/>
                <w:color w:val="0070C0"/>
                <w:sz w:val="16"/>
                <w:szCs w:val="16"/>
              </w:rPr>
              <w:t>Rozporządzenie Ministra Infrastruktury  z dnia 23 kwietnia 2020 r. uchylające rozporządzenie w sprawie wprowadzenia do stosowania wymagań EUROCONTROL w zakresie przepisów bezpieczeństwa w ruchu lotniczym ESARR</w:t>
            </w:r>
          </w:p>
          <w:p w:rsidR="00950177" w:rsidRPr="00496A0F" w:rsidRDefault="00950177">
            <w:pPr>
              <w:rPr>
                <w:b/>
                <w:color w:val="0070C0"/>
                <w:sz w:val="16"/>
                <w:szCs w:val="16"/>
              </w:rPr>
            </w:pPr>
          </w:p>
          <w:p w:rsidR="00950177" w:rsidRPr="00D965AF" w:rsidRDefault="00950177">
            <w:pPr>
              <w:rPr>
                <w:color w:val="002060"/>
                <w:sz w:val="16"/>
                <w:szCs w:val="16"/>
              </w:rPr>
            </w:pPr>
            <w:r w:rsidRPr="00496A0F">
              <w:rPr>
                <w:b/>
                <w:color w:val="0070C0"/>
                <w:sz w:val="16"/>
                <w:szCs w:val="16"/>
              </w:rPr>
              <w:t>Dz. U. z 2020 r., poz. 757</w:t>
            </w:r>
          </w:p>
        </w:tc>
        <w:tc>
          <w:tcPr>
            <w:tcW w:w="2097" w:type="dxa"/>
          </w:tcPr>
          <w:p w:rsidR="00B13AE3" w:rsidRDefault="00B13AE3" w:rsidP="00407259">
            <w:pPr>
              <w:rPr>
                <w:color w:val="002060"/>
                <w:sz w:val="16"/>
                <w:szCs w:val="16"/>
              </w:rPr>
            </w:pPr>
          </w:p>
          <w:p w:rsidR="00080B6A" w:rsidRPr="00407259" w:rsidRDefault="00080B6A" w:rsidP="00407259">
            <w:pPr>
              <w:rPr>
                <w:color w:val="002060"/>
                <w:sz w:val="16"/>
                <w:szCs w:val="16"/>
              </w:rPr>
            </w:pPr>
            <w:r w:rsidRPr="00950177">
              <w:rPr>
                <w:color w:val="808080" w:themeColor="background1" w:themeShade="80"/>
                <w:sz w:val="16"/>
                <w:szCs w:val="16"/>
              </w:rPr>
              <w:t>06.03.2020</w:t>
            </w:r>
          </w:p>
        </w:tc>
      </w:tr>
      <w:tr w:rsidR="00595C90" w:rsidRPr="00D965AF" w:rsidTr="009C589B">
        <w:trPr>
          <w:trHeight w:val="289"/>
        </w:trPr>
        <w:tc>
          <w:tcPr>
            <w:tcW w:w="425" w:type="dxa"/>
          </w:tcPr>
          <w:p w:rsidR="00595C90" w:rsidRPr="00806A3C" w:rsidRDefault="00595C90" w:rsidP="00186052">
            <w:pPr>
              <w:pStyle w:val="Akapitzlist"/>
              <w:numPr>
                <w:ilvl w:val="0"/>
                <w:numId w:val="7"/>
              </w:numPr>
              <w:ind w:left="0" w:firstLine="0"/>
              <w:rPr>
                <w:color w:val="808080" w:themeColor="background1" w:themeShade="80"/>
                <w:sz w:val="16"/>
                <w:szCs w:val="16"/>
              </w:rPr>
            </w:pPr>
          </w:p>
        </w:tc>
        <w:tc>
          <w:tcPr>
            <w:tcW w:w="1690" w:type="dxa"/>
          </w:tcPr>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 xml:space="preserve">Rozporządzenie Ministra Infrastruktury zmieniające rozporządzenie w sprawie szkolenia i egzaminowania diagnostów </w:t>
            </w:r>
          </w:p>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oraz wzorów dokumentów z tym związanych</w:t>
            </w:r>
          </w:p>
          <w:p w:rsidR="00595C90" w:rsidRPr="00806A3C" w:rsidRDefault="00595C90" w:rsidP="00595C90">
            <w:pPr>
              <w:rPr>
                <w:bCs/>
                <w:iCs/>
                <w:color w:val="808080" w:themeColor="background1" w:themeShade="80"/>
                <w:sz w:val="16"/>
                <w:szCs w:val="16"/>
              </w:rPr>
            </w:pPr>
          </w:p>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 xml:space="preserve">art. 84 ust. 1 pkt 2 ustawy z dnia 20 czerwca 1997 r.  – Prawo o ruchu drogowym (Dz. U. z 2020 r. poz. 110, z </w:t>
            </w:r>
            <w:proofErr w:type="spellStart"/>
            <w:r w:rsidRPr="00806A3C">
              <w:rPr>
                <w:bCs/>
                <w:iCs/>
                <w:color w:val="808080" w:themeColor="background1" w:themeShade="80"/>
                <w:sz w:val="16"/>
                <w:szCs w:val="16"/>
              </w:rPr>
              <w:t>późn</w:t>
            </w:r>
            <w:proofErr w:type="spellEnd"/>
            <w:r w:rsidRPr="00806A3C">
              <w:rPr>
                <w:bCs/>
                <w:iCs/>
                <w:color w:val="808080" w:themeColor="background1" w:themeShade="80"/>
                <w:sz w:val="16"/>
                <w:szCs w:val="16"/>
              </w:rPr>
              <w:t>. zm.)</w:t>
            </w:r>
          </w:p>
        </w:tc>
        <w:tc>
          <w:tcPr>
            <w:tcW w:w="3584" w:type="dxa"/>
          </w:tcPr>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Potrzeba nowelizacji rozporządzenia  Ministra Infrastruktury i Rozwoju z dnia 28 listopada 2014 r. w sprawie szkolenia </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i egzaminowania diagnostów oraz wzorów dokumentów z tym związanych (Dz. U. poz. 1836) wynika z ogłoszonego stanu zagrożenia epidemicznego rozporządzeniem Ministra Zdrowia z dnia 13 marca 2020 r. w sprawie ogłoszenia na obszarze Rzeczypospolitej Polskiej stanu zagrożenia epidemicznego (Dz. U. poz. 433), a następnie stanu epidemii wprowadzonego rozporządzeniem Ministra Zdrowia z dnia 20 marca w sprawie ogłoszenia na obszarze Rzeczypospolitej Polskiej stanu epidemii (Dz. U. poz. 491) w związku z zakażeniami wirusem SARS-CoV-2.</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Dyrektor Transportowego Dozoru Technicznego, w celu przeciwdziałaniu zakażeniom i chorobie zakaźnej wywołanej wirusem SARS-CoV-2 (COVID-19) w dniu 12 marca 2020 r. wydał Zarządzenie nr 11/2020 w sprawie wprowadzenia działań w TDT ograniczających ryzyko rozprzestrzeniania się </w:t>
            </w:r>
            <w:proofErr w:type="spellStart"/>
            <w:r w:rsidRPr="00806A3C">
              <w:rPr>
                <w:color w:val="808080" w:themeColor="background1" w:themeShade="80"/>
                <w:sz w:val="16"/>
                <w:szCs w:val="16"/>
              </w:rPr>
              <w:t>koronawirusa</w:t>
            </w:r>
            <w:proofErr w:type="spellEnd"/>
            <w:r w:rsidRPr="00806A3C">
              <w:rPr>
                <w:color w:val="808080" w:themeColor="background1" w:themeShade="80"/>
                <w:sz w:val="16"/>
                <w:szCs w:val="16"/>
              </w:rPr>
              <w:t xml:space="preserve"> (SARS-CoV-2). Na podstawie ww. zarządzenia, z uwagi na zagrożenie epidemiczne, w trosce o bezpieczeństwo i zdrowie kandydatów na diagnostów i diagnostów uzupełniających swoje uprawnienia, Dyrektor Transportowego Dozoru Technicznego odwołał wszystkie egzaminy zewnętrzne, których daty przypadały do końca miesiąca kwietnia 2020 r. Stosowny komunikat w przedmiocie odwołania egzaminów został również opublikowany na stronie internetowej Transportowego Dozoru Technicznego.</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W związku z powyższym, konieczne jest wprowadzenie przepisów, które zezwolą obywatelom na zachowanie terminów wynikających z przepisów prawa powszechnie obowiązującego, bez konieczności ponoszenia przez nich dodatkowych ciężarów finansowych. Dodatkowo należy wyjaśnić, że przedmiotowa nowelizacja zapewni wydłużenie okresu na przystąpienie do egzaminu dla kandydatów na diagnostów przed komisją egzaminacyjną działającą przy Dyrektorze Transportowego Dozoru Technicznego do 30 dni od dnia odwołania stanu zagrożenia epidemicznego lub stanu epidemii.</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Mając na względzie powyższe, konieczne jest wprowadzenie zmiany do rozporządzenia  Ministra Infrastruktury i Rozwoju </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lastRenderedPageBreak/>
              <w:t>z dnia 28 listopada 2014 r. w sprawie szkolenia i egzaminowania diagnostów oraz wzorów dokumentów z tym związanych.</w:t>
            </w:r>
          </w:p>
        </w:tc>
        <w:tc>
          <w:tcPr>
            <w:tcW w:w="0" w:type="auto"/>
          </w:tcPr>
          <w:p w:rsidR="00595C90" w:rsidRPr="00806A3C" w:rsidRDefault="00595C90" w:rsidP="00407259">
            <w:pPr>
              <w:rPr>
                <w:b/>
                <w:color w:val="808080" w:themeColor="background1" w:themeShade="80"/>
                <w:sz w:val="16"/>
                <w:szCs w:val="16"/>
              </w:rPr>
            </w:pPr>
          </w:p>
          <w:p w:rsidR="00595C90" w:rsidRPr="00806A3C" w:rsidRDefault="00595C90" w:rsidP="00407259">
            <w:pPr>
              <w:rPr>
                <w:b/>
                <w:color w:val="808080" w:themeColor="background1" w:themeShade="80"/>
                <w:sz w:val="16"/>
                <w:szCs w:val="16"/>
              </w:rPr>
            </w:pPr>
            <w:r w:rsidRPr="00806A3C">
              <w:rPr>
                <w:b/>
                <w:color w:val="808080" w:themeColor="background1" w:themeShade="80"/>
                <w:sz w:val="16"/>
                <w:szCs w:val="16"/>
              </w:rPr>
              <w:t xml:space="preserve">Anna Szwarczewska, </w:t>
            </w:r>
            <w:r w:rsidRPr="00806A3C">
              <w:rPr>
                <w:color w:val="808080" w:themeColor="background1" w:themeShade="80"/>
                <w:sz w:val="16"/>
                <w:szCs w:val="16"/>
              </w:rPr>
              <w:t>specjalista w Departamencie Transportu Drogowego</w:t>
            </w:r>
          </w:p>
        </w:tc>
        <w:tc>
          <w:tcPr>
            <w:tcW w:w="1268" w:type="dxa"/>
          </w:tcPr>
          <w:p w:rsidR="00595C90" w:rsidRPr="00806A3C" w:rsidRDefault="00595C90" w:rsidP="00407259">
            <w:pPr>
              <w:rPr>
                <w:b/>
                <w:color w:val="808080" w:themeColor="background1" w:themeShade="80"/>
                <w:sz w:val="16"/>
                <w:szCs w:val="16"/>
              </w:rPr>
            </w:pPr>
          </w:p>
          <w:p w:rsidR="00595C90" w:rsidRPr="00806A3C" w:rsidRDefault="00595C90" w:rsidP="00407259">
            <w:pPr>
              <w:rPr>
                <w:color w:val="808080" w:themeColor="background1" w:themeShade="80"/>
                <w:sz w:val="16"/>
                <w:szCs w:val="16"/>
              </w:rPr>
            </w:pPr>
            <w:r w:rsidRPr="00806A3C">
              <w:rPr>
                <w:b/>
                <w:color w:val="808080" w:themeColor="background1" w:themeShade="80"/>
                <w:sz w:val="16"/>
                <w:szCs w:val="16"/>
              </w:rPr>
              <w:t>Rafał Weber</w:t>
            </w:r>
            <w:r w:rsidRPr="00806A3C">
              <w:rPr>
                <w:color w:val="808080" w:themeColor="background1" w:themeShade="80"/>
                <w:sz w:val="16"/>
                <w:szCs w:val="16"/>
              </w:rPr>
              <w:t>, Sekretarz Stanu w Ministerstwie Infrastruktury</w:t>
            </w:r>
          </w:p>
        </w:tc>
        <w:tc>
          <w:tcPr>
            <w:tcW w:w="1700" w:type="dxa"/>
          </w:tcPr>
          <w:p w:rsidR="00595C90" w:rsidRPr="00806A3C" w:rsidRDefault="00595C90" w:rsidP="00407259">
            <w:pPr>
              <w:rPr>
                <w:color w:val="808080" w:themeColor="background1" w:themeShade="80"/>
                <w:sz w:val="16"/>
                <w:szCs w:val="16"/>
              </w:rPr>
            </w:pPr>
          </w:p>
          <w:p w:rsidR="00595C90" w:rsidRPr="00806A3C" w:rsidRDefault="00595C90" w:rsidP="00407259">
            <w:pPr>
              <w:rPr>
                <w:color w:val="808080" w:themeColor="background1" w:themeShade="80"/>
                <w:sz w:val="16"/>
                <w:szCs w:val="16"/>
              </w:rPr>
            </w:pPr>
            <w:r w:rsidRPr="00806A3C">
              <w:rPr>
                <w:color w:val="808080" w:themeColor="background1" w:themeShade="80"/>
                <w:sz w:val="16"/>
                <w:szCs w:val="16"/>
              </w:rPr>
              <w:t>II kwartał 2020 r.</w:t>
            </w:r>
          </w:p>
        </w:tc>
        <w:tc>
          <w:tcPr>
            <w:tcW w:w="1672" w:type="dxa"/>
          </w:tcPr>
          <w:p w:rsidR="00595C90" w:rsidRPr="00806A3C" w:rsidRDefault="00595C90">
            <w:pPr>
              <w:rPr>
                <w:color w:val="808080" w:themeColor="background1" w:themeShade="80"/>
                <w:sz w:val="16"/>
                <w:szCs w:val="16"/>
              </w:rPr>
            </w:pPr>
          </w:p>
        </w:tc>
        <w:tc>
          <w:tcPr>
            <w:tcW w:w="2297" w:type="dxa"/>
          </w:tcPr>
          <w:p w:rsidR="00595C90" w:rsidRPr="00496A0F" w:rsidRDefault="00806A3C" w:rsidP="00806A3C">
            <w:pPr>
              <w:rPr>
                <w:b/>
                <w:color w:val="0070C0"/>
                <w:sz w:val="16"/>
                <w:szCs w:val="16"/>
              </w:rPr>
            </w:pPr>
            <w:r w:rsidRPr="00496A0F">
              <w:rPr>
                <w:b/>
                <w:color w:val="0070C0"/>
                <w:sz w:val="16"/>
                <w:szCs w:val="16"/>
              </w:rPr>
              <w:t>Rozporządzenie Ministra Infrastruktury z dnia 15 maja 2020 r. zmieniające rozporządzenie w sprawie szkolenia i egzaminowania diagnostów oraz wzorów dokumentów z tym związanych</w:t>
            </w:r>
          </w:p>
          <w:p w:rsidR="00806A3C" w:rsidRPr="00D965AF" w:rsidRDefault="00806A3C" w:rsidP="00806A3C">
            <w:pPr>
              <w:rPr>
                <w:color w:val="002060"/>
                <w:sz w:val="16"/>
                <w:szCs w:val="16"/>
              </w:rPr>
            </w:pPr>
            <w:r w:rsidRPr="00496A0F">
              <w:rPr>
                <w:b/>
                <w:color w:val="0070C0"/>
                <w:sz w:val="16"/>
                <w:szCs w:val="16"/>
              </w:rPr>
              <w:t>Dz. U. z 2020 r., poz. 899</w:t>
            </w:r>
          </w:p>
        </w:tc>
        <w:tc>
          <w:tcPr>
            <w:tcW w:w="2097" w:type="dxa"/>
          </w:tcPr>
          <w:p w:rsidR="001D6AB2" w:rsidRDefault="001D6AB2" w:rsidP="00407259">
            <w:pPr>
              <w:rPr>
                <w:color w:val="002060"/>
                <w:sz w:val="16"/>
                <w:szCs w:val="16"/>
              </w:rPr>
            </w:pPr>
          </w:p>
          <w:p w:rsidR="00595C90" w:rsidRDefault="00595C90" w:rsidP="00407259">
            <w:pPr>
              <w:rPr>
                <w:color w:val="002060"/>
                <w:sz w:val="16"/>
                <w:szCs w:val="16"/>
              </w:rPr>
            </w:pPr>
            <w:r w:rsidRPr="00806A3C">
              <w:rPr>
                <w:color w:val="808080" w:themeColor="background1" w:themeShade="80"/>
                <w:sz w:val="16"/>
                <w:szCs w:val="16"/>
              </w:rPr>
              <w:t>31.03.2020</w:t>
            </w:r>
          </w:p>
        </w:tc>
      </w:tr>
      <w:tr w:rsidR="0002405A" w:rsidRPr="00D965AF" w:rsidTr="009C589B">
        <w:trPr>
          <w:trHeight w:val="2104"/>
        </w:trPr>
        <w:tc>
          <w:tcPr>
            <w:tcW w:w="425" w:type="dxa"/>
          </w:tcPr>
          <w:p w:rsidR="0002405A" w:rsidRPr="009A0520" w:rsidRDefault="0002405A" w:rsidP="00186052">
            <w:pPr>
              <w:pStyle w:val="Akapitzlist"/>
              <w:numPr>
                <w:ilvl w:val="0"/>
                <w:numId w:val="7"/>
              </w:numPr>
              <w:ind w:left="0" w:firstLine="0"/>
              <w:rPr>
                <w:color w:val="808080" w:themeColor="background1" w:themeShade="80"/>
                <w:sz w:val="16"/>
                <w:szCs w:val="16"/>
              </w:rPr>
            </w:pPr>
          </w:p>
        </w:tc>
        <w:tc>
          <w:tcPr>
            <w:tcW w:w="1690" w:type="dxa"/>
          </w:tcPr>
          <w:p w:rsidR="0002405A" w:rsidRPr="009A0520" w:rsidRDefault="0002405A" w:rsidP="00595C90">
            <w:pPr>
              <w:rPr>
                <w:bCs/>
                <w:iCs/>
                <w:color w:val="808080" w:themeColor="background1" w:themeShade="80"/>
                <w:sz w:val="16"/>
                <w:szCs w:val="16"/>
              </w:rPr>
            </w:pPr>
            <w:r w:rsidRPr="009A0520">
              <w:rPr>
                <w:bCs/>
                <w:iCs/>
                <w:color w:val="808080" w:themeColor="background1" w:themeShade="80"/>
                <w:sz w:val="16"/>
                <w:szCs w:val="16"/>
              </w:rPr>
              <w:t>Rozporządzenie Ministra Infrastruktury zmieniające rozporządzenie w sprawie okresowych ograniczeń oraz zakazu ruchu niektórych rodzajów pojazdów na drogach</w:t>
            </w:r>
          </w:p>
          <w:p w:rsidR="0002405A" w:rsidRPr="009A0520" w:rsidRDefault="0002405A" w:rsidP="00595C90">
            <w:pPr>
              <w:rPr>
                <w:bCs/>
                <w:iCs/>
                <w:color w:val="808080" w:themeColor="background1" w:themeShade="80"/>
                <w:sz w:val="16"/>
                <w:szCs w:val="16"/>
              </w:rPr>
            </w:pPr>
          </w:p>
          <w:p w:rsidR="0002405A" w:rsidRPr="009A0520" w:rsidRDefault="0002405A" w:rsidP="00595C90">
            <w:pPr>
              <w:rPr>
                <w:bCs/>
                <w:iCs/>
                <w:color w:val="808080" w:themeColor="background1" w:themeShade="80"/>
                <w:sz w:val="16"/>
                <w:szCs w:val="16"/>
              </w:rPr>
            </w:pPr>
            <w:r w:rsidRPr="009A0520">
              <w:rPr>
                <w:bCs/>
                <w:iCs/>
                <w:color w:val="808080" w:themeColor="background1" w:themeShade="80"/>
                <w:sz w:val="16"/>
                <w:szCs w:val="16"/>
              </w:rPr>
              <w:t xml:space="preserve">art. 10 ust. 11 ustawy z dnia 20 czerwca 1997 r. − Prawo o ruchu drogowym ( Dz. U. z 2020 r. poz. 110, z </w:t>
            </w:r>
            <w:proofErr w:type="spellStart"/>
            <w:r w:rsidRPr="009A0520">
              <w:rPr>
                <w:bCs/>
                <w:iCs/>
                <w:color w:val="808080" w:themeColor="background1" w:themeShade="80"/>
                <w:sz w:val="16"/>
                <w:szCs w:val="16"/>
              </w:rPr>
              <w:t>późn</w:t>
            </w:r>
            <w:proofErr w:type="spellEnd"/>
            <w:r w:rsidRPr="009A0520">
              <w:rPr>
                <w:bCs/>
                <w:iCs/>
                <w:color w:val="808080" w:themeColor="background1" w:themeShade="80"/>
                <w:sz w:val="16"/>
                <w:szCs w:val="16"/>
              </w:rPr>
              <w:t>. zm.)</w:t>
            </w:r>
          </w:p>
        </w:tc>
        <w:tc>
          <w:tcPr>
            <w:tcW w:w="3584" w:type="dxa"/>
          </w:tcPr>
          <w:p w:rsidR="0002405A" w:rsidRPr="009A0520" w:rsidRDefault="0002405A" w:rsidP="00595C90">
            <w:pPr>
              <w:rPr>
                <w:color w:val="808080" w:themeColor="background1" w:themeShade="80"/>
                <w:sz w:val="16"/>
                <w:szCs w:val="16"/>
              </w:rPr>
            </w:pPr>
            <w:r w:rsidRPr="009A0520">
              <w:rPr>
                <w:color w:val="808080" w:themeColor="background1" w:themeShade="80"/>
                <w:sz w:val="16"/>
                <w:szCs w:val="16"/>
              </w:rPr>
              <w:t xml:space="preserve">Projektowane rozporządzenie po § 3 dodaje § 3a w rozporządzeniu Ministra Transportu z dnia 31 lipca 2007 r. w sprawie okresowych ograniczeń oraz zakazu ruchu niektórych rodzajów pojazdów na drogach (Dz. U. z 2019 r. poz. 1968), w brzmieniu „§ 3a. Przepisów § 2 pkt 2 nie stosuje się w dniu 11 kwietnia 2020 r.”. W związku z wprowadzonym, na mocy rozporządzenia Ministra Zdrowia z dnia 20 marca 2020 r. w sprawie ogłoszenia na obszarze Rzeczypospolitej Polskiej stanu epidemii (Dz. U. poz. 491, z </w:t>
            </w:r>
            <w:proofErr w:type="spellStart"/>
            <w:r w:rsidRPr="009A0520">
              <w:rPr>
                <w:color w:val="808080" w:themeColor="background1" w:themeShade="80"/>
                <w:sz w:val="16"/>
                <w:szCs w:val="16"/>
              </w:rPr>
              <w:t>późn</w:t>
            </w:r>
            <w:proofErr w:type="spellEnd"/>
            <w:r w:rsidRPr="009A0520">
              <w:rPr>
                <w:color w:val="808080" w:themeColor="background1" w:themeShade="80"/>
                <w:sz w:val="16"/>
                <w:szCs w:val="16"/>
              </w:rPr>
              <w:t>.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epidemiologicznego wprowadzony został szereg zakazów dotyczących przemieszczania się obywateli. Z tego względu oraz mając na uwadze zalecenia Ministra Zdrowia dotyczące unikania dużych skupisk ludzkich oraz ograniczenia wychodzenia z domu poza sytuacjami, w których jest to konieczne, zaobserwowano znaczne zmniejszenie natężenia ruchu na polskich drogach. Z tego względu, nie występuje ustawowa przesłanka określona w art. 10 ust. 11 ustawy z dnia 20 czerwca 1997 r. – Prawo o ruchu drogowym, tj. zapewnienie bezpieczeństwa ruchu w okresie zwiększonego natężenia ruchu pojazdów osobowych. Mając na uwadze powyższe oraz zalecenia Ministra Zdrowia dotyczące zaniechania „odwiedzin świątecznych”, przewiduje się, że w dniu 11 kwietnia 2020 r. natężenie ruchu pojazdów osobowych będzie znacznie mniejsze. Dodatkowo mając na względzie konieczność 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11 kwietnia 2020 r.</w:t>
            </w:r>
          </w:p>
        </w:tc>
        <w:tc>
          <w:tcPr>
            <w:tcW w:w="0" w:type="auto"/>
          </w:tcPr>
          <w:p w:rsidR="0002405A" w:rsidRPr="009A0520" w:rsidRDefault="0002405A" w:rsidP="00407259">
            <w:pPr>
              <w:rPr>
                <w:b/>
                <w:color w:val="808080" w:themeColor="background1" w:themeShade="80"/>
                <w:sz w:val="16"/>
                <w:szCs w:val="16"/>
              </w:rPr>
            </w:pPr>
          </w:p>
          <w:p w:rsidR="0002405A" w:rsidRPr="009A0520" w:rsidRDefault="0002405A" w:rsidP="00407259">
            <w:pPr>
              <w:rPr>
                <w:b/>
                <w:color w:val="808080" w:themeColor="background1" w:themeShade="80"/>
                <w:sz w:val="16"/>
                <w:szCs w:val="16"/>
              </w:rPr>
            </w:pPr>
            <w:r w:rsidRPr="009A0520">
              <w:rPr>
                <w:b/>
                <w:color w:val="808080" w:themeColor="background1" w:themeShade="80"/>
                <w:sz w:val="16"/>
                <w:szCs w:val="16"/>
              </w:rPr>
              <w:t xml:space="preserve">Emilia Wiktorzak, </w:t>
            </w:r>
            <w:r w:rsidRPr="009A0520">
              <w:rPr>
                <w:color w:val="808080" w:themeColor="background1" w:themeShade="80"/>
                <w:sz w:val="16"/>
                <w:szCs w:val="16"/>
              </w:rPr>
              <w:t>Specjalista w Departamencie Transportu Drogowego</w:t>
            </w:r>
          </w:p>
        </w:tc>
        <w:tc>
          <w:tcPr>
            <w:tcW w:w="1268" w:type="dxa"/>
          </w:tcPr>
          <w:p w:rsidR="0002405A" w:rsidRPr="009A0520" w:rsidRDefault="0002405A" w:rsidP="00407259">
            <w:pPr>
              <w:rPr>
                <w:b/>
                <w:color w:val="808080" w:themeColor="background1" w:themeShade="80"/>
                <w:sz w:val="16"/>
                <w:szCs w:val="16"/>
              </w:rPr>
            </w:pPr>
          </w:p>
          <w:p w:rsidR="0002405A" w:rsidRPr="009A0520" w:rsidRDefault="0002405A" w:rsidP="00407259">
            <w:pPr>
              <w:rPr>
                <w:b/>
                <w:color w:val="808080" w:themeColor="background1" w:themeShade="80"/>
                <w:sz w:val="16"/>
                <w:szCs w:val="16"/>
              </w:rPr>
            </w:pPr>
            <w:r w:rsidRPr="009A0520">
              <w:rPr>
                <w:b/>
                <w:color w:val="808080" w:themeColor="background1" w:themeShade="80"/>
                <w:sz w:val="16"/>
                <w:szCs w:val="16"/>
              </w:rPr>
              <w:t>Rafał Weber</w:t>
            </w:r>
          </w:p>
          <w:p w:rsidR="0002405A" w:rsidRPr="009A0520" w:rsidRDefault="0002405A" w:rsidP="00407259">
            <w:pPr>
              <w:rPr>
                <w:color w:val="808080" w:themeColor="background1" w:themeShade="80"/>
                <w:sz w:val="16"/>
                <w:szCs w:val="16"/>
              </w:rPr>
            </w:pPr>
            <w:r w:rsidRPr="009A0520">
              <w:rPr>
                <w:color w:val="808080" w:themeColor="background1" w:themeShade="80"/>
                <w:sz w:val="16"/>
                <w:szCs w:val="16"/>
              </w:rPr>
              <w:t>Sekretarz stanu w Ministerstwie Infrastruktury</w:t>
            </w:r>
          </w:p>
        </w:tc>
        <w:tc>
          <w:tcPr>
            <w:tcW w:w="1700" w:type="dxa"/>
          </w:tcPr>
          <w:p w:rsidR="0002405A" w:rsidRPr="009A0520" w:rsidRDefault="0002405A" w:rsidP="00407259">
            <w:pPr>
              <w:rPr>
                <w:color w:val="808080" w:themeColor="background1" w:themeShade="80"/>
                <w:sz w:val="16"/>
                <w:szCs w:val="16"/>
              </w:rPr>
            </w:pPr>
          </w:p>
          <w:p w:rsidR="0002405A" w:rsidRPr="009A0520" w:rsidRDefault="0002405A" w:rsidP="00407259">
            <w:pPr>
              <w:rPr>
                <w:color w:val="808080" w:themeColor="background1" w:themeShade="80"/>
                <w:sz w:val="16"/>
                <w:szCs w:val="16"/>
              </w:rPr>
            </w:pPr>
            <w:r w:rsidRPr="009A0520">
              <w:rPr>
                <w:color w:val="808080" w:themeColor="background1" w:themeShade="80"/>
                <w:sz w:val="16"/>
                <w:szCs w:val="16"/>
              </w:rPr>
              <w:t>Kwiecień 2020 r. – z terminem wejścia w życie z dniem ogłoszenia</w:t>
            </w:r>
          </w:p>
        </w:tc>
        <w:tc>
          <w:tcPr>
            <w:tcW w:w="1672" w:type="dxa"/>
          </w:tcPr>
          <w:p w:rsidR="0002405A" w:rsidRPr="009A0520" w:rsidRDefault="0002405A">
            <w:pPr>
              <w:rPr>
                <w:color w:val="808080" w:themeColor="background1" w:themeShade="80"/>
                <w:sz w:val="16"/>
                <w:szCs w:val="16"/>
              </w:rPr>
            </w:pPr>
          </w:p>
          <w:p w:rsidR="0002405A" w:rsidRPr="009A0520" w:rsidRDefault="0002405A">
            <w:pPr>
              <w:rPr>
                <w:color w:val="808080" w:themeColor="background1" w:themeShade="80"/>
                <w:sz w:val="16"/>
                <w:szCs w:val="16"/>
              </w:rPr>
            </w:pPr>
          </w:p>
        </w:tc>
        <w:tc>
          <w:tcPr>
            <w:tcW w:w="2297" w:type="dxa"/>
          </w:tcPr>
          <w:p w:rsidR="0002405A" w:rsidRDefault="0002405A">
            <w:pPr>
              <w:rPr>
                <w:color w:val="002060"/>
                <w:sz w:val="16"/>
                <w:szCs w:val="16"/>
              </w:rPr>
            </w:pPr>
          </w:p>
          <w:p w:rsidR="009A0520" w:rsidRPr="007B72C4" w:rsidRDefault="009A0520">
            <w:pPr>
              <w:rPr>
                <w:b/>
                <w:color w:val="0070C0"/>
                <w:sz w:val="16"/>
                <w:szCs w:val="16"/>
              </w:rPr>
            </w:pPr>
            <w:r w:rsidRPr="007B72C4">
              <w:rPr>
                <w:b/>
                <w:color w:val="0070C0"/>
                <w:sz w:val="16"/>
                <w:szCs w:val="16"/>
              </w:rPr>
              <w:t>Rozporządzenie Ministra Infrastruktury  z dnia 10 kwietnia 2020 r. zmieniające rozporządzenie w sprawie okresowych ograniczeń oraz zakazu ruchu niektórych rodzajów pojazdów na drogach</w:t>
            </w:r>
          </w:p>
          <w:p w:rsidR="009A0520" w:rsidRPr="00D965AF" w:rsidRDefault="009A0520">
            <w:pPr>
              <w:rPr>
                <w:color w:val="002060"/>
                <w:sz w:val="16"/>
                <w:szCs w:val="16"/>
              </w:rPr>
            </w:pPr>
            <w:r w:rsidRPr="007B72C4">
              <w:rPr>
                <w:b/>
                <w:color w:val="0070C0"/>
                <w:sz w:val="16"/>
                <w:szCs w:val="16"/>
              </w:rPr>
              <w:t>Dz. U. z 2020 r., poz. 655</w:t>
            </w:r>
          </w:p>
        </w:tc>
        <w:tc>
          <w:tcPr>
            <w:tcW w:w="2097" w:type="dxa"/>
          </w:tcPr>
          <w:p w:rsidR="0002405A" w:rsidRDefault="0002405A" w:rsidP="00407259">
            <w:pPr>
              <w:rPr>
                <w:color w:val="002060"/>
                <w:sz w:val="16"/>
                <w:szCs w:val="16"/>
              </w:rPr>
            </w:pPr>
          </w:p>
          <w:p w:rsidR="0002405A" w:rsidRDefault="0002405A" w:rsidP="00407259">
            <w:pPr>
              <w:rPr>
                <w:color w:val="002060"/>
                <w:sz w:val="16"/>
                <w:szCs w:val="16"/>
              </w:rPr>
            </w:pPr>
            <w:r w:rsidRPr="009A0520">
              <w:rPr>
                <w:color w:val="808080" w:themeColor="background1" w:themeShade="80"/>
                <w:sz w:val="16"/>
                <w:szCs w:val="16"/>
              </w:rPr>
              <w:t>09.04.2020</w:t>
            </w:r>
          </w:p>
        </w:tc>
      </w:tr>
      <w:tr w:rsidR="004D1A1D" w:rsidRPr="00D965AF" w:rsidTr="009C589B">
        <w:trPr>
          <w:trHeight w:val="289"/>
        </w:trPr>
        <w:tc>
          <w:tcPr>
            <w:tcW w:w="425" w:type="dxa"/>
          </w:tcPr>
          <w:p w:rsidR="004D1A1D" w:rsidRPr="000622DA" w:rsidRDefault="004D1A1D" w:rsidP="00186052">
            <w:pPr>
              <w:pStyle w:val="Akapitzlist"/>
              <w:numPr>
                <w:ilvl w:val="0"/>
                <w:numId w:val="7"/>
              </w:numPr>
              <w:ind w:left="0" w:firstLine="0"/>
              <w:rPr>
                <w:color w:val="808080" w:themeColor="background1" w:themeShade="80"/>
                <w:sz w:val="16"/>
                <w:szCs w:val="16"/>
              </w:rPr>
            </w:pPr>
          </w:p>
        </w:tc>
        <w:tc>
          <w:tcPr>
            <w:tcW w:w="1690" w:type="dxa"/>
          </w:tcPr>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t xml:space="preserve">Rozporządzenie Ministra Infrastruktury w </w:t>
            </w:r>
            <w:r w:rsidRPr="000622DA">
              <w:rPr>
                <w:color w:val="808080" w:themeColor="background1" w:themeShade="80"/>
                <w:sz w:val="16"/>
                <w:szCs w:val="16"/>
              </w:rPr>
              <w:lastRenderedPageBreak/>
              <w:t>sprawie przesyłek w głosowaniu korespondencyjnym</w:t>
            </w:r>
          </w:p>
          <w:p w:rsidR="004D1A1D" w:rsidRPr="000622DA" w:rsidRDefault="004D1A1D" w:rsidP="00595C90">
            <w:pPr>
              <w:rPr>
                <w:color w:val="808080" w:themeColor="background1" w:themeShade="80"/>
                <w:sz w:val="16"/>
                <w:szCs w:val="16"/>
              </w:rPr>
            </w:pPr>
          </w:p>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t xml:space="preserve">art. 53j §1 ustawy z dnia 5 stycznia 2011 r. - Kodeks wyborczy (Dz.U. z 2019 r. poz. 684,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xml:space="preserve"> zm.)</w:t>
            </w:r>
          </w:p>
        </w:tc>
        <w:tc>
          <w:tcPr>
            <w:tcW w:w="3584" w:type="dxa"/>
          </w:tcPr>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lastRenderedPageBreak/>
              <w:t xml:space="preserve">Projektowane rozporządzenie stanowi wykonanie upoważnienia ustawowego zawartego w art. 53j § 1 ustawy z dnia 5 stycznia 2011 r. – Kodeks </w:t>
            </w:r>
            <w:r w:rsidRPr="000622DA">
              <w:rPr>
                <w:color w:val="808080" w:themeColor="background1" w:themeShade="80"/>
                <w:sz w:val="16"/>
                <w:szCs w:val="16"/>
              </w:rPr>
              <w:lastRenderedPageBreak/>
              <w:t xml:space="preserve">wyborczy (Dz.U. z 2019 r. poz. 684,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zm.).  W związku z rozprzestrzenianiem wirusa SARS CoV-2, ogłoszonym na obszarze Rzeczypospolitej Polskiej stanem epidemii, a wcześniej stanem zagrożenia epidemicznego, zaistniała pilna potrzeba wprowadzenia szczególnych rozwiązań i modyfikacji niektórych przepisów ustawy - Kodeks wyborczy, celem stworzenia odpowiednich mechanizmów uwzględniających panujące warunki pandemii.  W rezultacie upowszechniono stosowany już uprzednio dla wybranych kategorii wyborców tryb głosowania korespondencyjnego, tak aby w nowym stanie prawnym wyborcy, którzy ukończyli 60 lat i wyborcy podlegający w dniu głosowania obowiązkowej kwarantannie, izolacji lub izolacji w warunkach domowych mogli zagłosować nie będąc zmuszonym do osobistego stawiennictwa przy urnie wyborczej, przy zachowaniu odpowiednich wymogów formalnych.</w:t>
            </w:r>
          </w:p>
        </w:tc>
        <w:tc>
          <w:tcPr>
            <w:tcW w:w="0" w:type="auto"/>
          </w:tcPr>
          <w:p w:rsidR="004D1A1D" w:rsidRPr="000622DA" w:rsidRDefault="004D1A1D" w:rsidP="00407259">
            <w:pPr>
              <w:rPr>
                <w:color w:val="808080" w:themeColor="background1" w:themeShade="80"/>
                <w:sz w:val="16"/>
                <w:szCs w:val="16"/>
              </w:rPr>
            </w:pPr>
          </w:p>
          <w:p w:rsidR="004D1A1D" w:rsidRPr="000622DA" w:rsidRDefault="004D1A1D" w:rsidP="00407259">
            <w:pPr>
              <w:rPr>
                <w:b/>
                <w:color w:val="808080" w:themeColor="background1" w:themeShade="80"/>
                <w:sz w:val="16"/>
                <w:szCs w:val="16"/>
              </w:rPr>
            </w:pPr>
            <w:r w:rsidRPr="000622DA">
              <w:rPr>
                <w:b/>
                <w:color w:val="808080" w:themeColor="background1" w:themeShade="80"/>
                <w:sz w:val="16"/>
                <w:szCs w:val="16"/>
              </w:rPr>
              <w:t>Agnieszka Suska</w:t>
            </w: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lastRenderedPageBreak/>
              <w:t>Radca ministra w Departamencie Poczty</w:t>
            </w:r>
          </w:p>
        </w:tc>
        <w:tc>
          <w:tcPr>
            <w:tcW w:w="1268" w:type="dxa"/>
          </w:tcPr>
          <w:p w:rsidR="004D1A1D" w:rsidRPr="000622DA" w:rsidRDefault="004D1A1D" w:rsidP="00407259">
            <w:pPr>
              <w:rPr>
                <w:color w:val="808080" w:themeColor="background1" w:themeShade="80"/>
                <w:sz w:val="16"/>
                <w:szCs w:val="16"/>
              </w:rPr>
            </w:pPr>
          </w:p>
          <w:p w:rsidR="004D1A1D" w:rsidRPr="000622DA" w:rsidRDefault="004D1A1D" w:rsidP="00407259">
            <w:pPr>
              <w:rPr>
                <w:b/>
                <w:color w:val="808080" w:themeColor="background1" w:themeShade="80"/>
                <w:sz w:val="16"/>
                <w:szCs w:val="16"/>
              </w:rPr>
            </w:pPr>
            <w:r w:rsidRPr="000622DA">
              <w:rPr>
                <w:b/>
                <w:color w:val="808080" w:themeColor="background1" w:themeShade="80"/>
                <w:sz w:val="16"/>
                <w:szCs w:val="16"/>
              </w:rPr>
              <w:t>Andrzej Adamczyk</w:t>
            </w: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lastRenderedPageBreak/>
              <w:t>Minister</w:t>
            </w:r>
          </w:p>
        </w:tc>
        <w:tc>
          <w:tcPr>
            <w:tcW w:w="1700" w:type="dxa"/>
          </w:tcPr>
          <w:p w:rsidR="004D1A1D" w:rsidRPr="000622DA" w:rsidRDefault="004D1A1D" w:rsidP="00407259">
            <w:pPr>
              <w:rPr>
                <w:color w:val="808080" w:themeColor="background1" w:themeShade="80"/>
                <w:sz w:val="16"/>
                <w:szCs w:val="16"/>
              </w:rPr>
            </w:pP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II kwartał 2020 r.</w:t>
            </w:r>
          </w:p>
        </w:tc>
        <w:tc>
          <w:tcPr>
            <w:tcW w:w="1672" w:type="dxa"/>
          </w:tcPr>
          <w:p w:rsidR="004D1A1D" w:rsidRPr="000622DA" w:rsidRDefault="004D1A1D">
            <w:pPr>
              <w:rPr>
                <w:color w:val="808080" w:themeColor="background1" w:themeShade="80"/>
                <w:sz w:val="16"/>
                <w:szCs w:val="16"/>
              </w:rPr>
            </w:pPr>
          </w:p>
        </w:tc>
        <w:tc>
          <w:tcPr>
            <w:tcW w:w="2297" w:type="dxa"/>
          </w:tcPr>
          <w:p w:rsidR="004D1A1D" w:rsidRPr="008743FE" w:rsidRDefault="000622DA">
            <w:pPr>
              <w:rPr>
                <w:b/>
                <w:color w:val="0070C0"/>
                <w:sz w:val="16"/>
                <w:szCs w:val="16"/>
              </w:rPr>
            </w:pPr>
            <w:r w:rsidRPr="008743FE">
              <w:rPr>
                <w:b/>
                <w:color w:val="0070C0"/>
                <w:sz w:val="16"/>
                <w:szCs w:val="16"/>
              </w:rPr>
              <w:t xml:space="preserve">Rozporządzenie Ministra Infrastruktury z dnia 28 września 2020 r. w sprawie </w:t>
            </w:r>
            <w:r w:rsidRPr="008743FE">
              <w:rPr>
                <w:b/>
                <w:color w:val="0070C0"/>
                <w:sz w:val="16"/>
                <w:szCs w:val="16"/>
              </w:rPr>
              <w:lastRenderedPageBreak/>
              <w:t xml:space="preserve">przesyłek w głosowaniu korespondencyjnym </w:t>
            </w:r>
          </w:p>
          <w:p w:rsidR="000622DA" w:rsidRPr="008743FE" w:rsidRDefault="000622DA">
            <w:pPr>
              <w:rPr>
                <w:color w:val="0070C0"/>
                <w:sz w:val="16"/>
                <w:szCs w:val="16"/>
              </w:rPr>
            </w:pPr>
            <w:r w:rsidRPr="008743FE">
              <w:rPr>
                <w:b/>
                <w:color w:val="0070C0"/>
                <w:sz w:val="16"/>
                <w:szCs w:val="16"/>
              </w:rPr>
              <w:t>Dz. U. 2020 r., poz. 1769</w:t>
            </w:r>
          </w:p>
        </w:tc>
        <w:tc>
          <w:tcPr>
            <w:tcW w:w="2097" w:type="dxa"/>
          </w:tcPr>
          <w:p w:rsidR="004D1A1D" w:rsidRPr="000622DA" w:rsidRDefault="004D1A1D" w:rsidP="00407259">
            <w:pPr>
              <w:rPr>
                <w:color w:val="808080" w:themeColor="background1" w:themeShade="80"/>
                <w:sz w:val="16"/>
                <w:szCs w:val="16"/>
              </w:rPr>
            </w:pP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17.04.2020 r.</w:t>
            </w:r>
          </w:p>
        </w:tc>
      </w:tr>
      <w:tr w:rsidR="00D439CB" w:rsidRPr="00D965AF" w:rsidTr="009C589B">
        <w:trPr>
          <w:trHeight w:val="289"/>
        </w:trPr>
        <w:tc>
          <w:tcPr>
            <w:tcW w:w="425" w:type="dxa"/>
          </w:tcPr>
          <w:p w:rsidR="00D439CB" w:rsidRPr="00950177" w:rsidRDefault="00D439CB" w:rsidP="00186052">
            <w:pPr>
              <w:pStyle w:val="Akapitzlist"/>
              <w:numPr>
                <w:ilvl w:val="0"/>
                <w:numId w:val="7"/>
              </w:numPr>
              <w:ind w:left="0" w:firstLine="0"/>
              <w:rPr>
                <w:color w:val="808080" w:themeColor="background1" w:themeShade="80"/>
                <w:sz w:val="16"/>
                <w:szCs w:val="16"/>
              </w:rPr>
            </w:pPr>
          </w:p>
        </w:tc>
        <w:tc>
          <w:tcPr>
            <w:tcW w:w="1690" w:type="dxa"/>
          </w:tcPr>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Rozporządzenie Ministra Infrastruktury zmieniające rozporządzenie w sprawie okresowych ograniczeń oraz zakazu ruchu niektórych rodzajów pojazdów na drogach</w:t>
            </w:r>
          </w:p>
          <w:p w:rsidR="00D439CB" w:rsidRPr="00950177" w:rsidRDefault="00D439CB" w:rsidP="00595C90">
            <w:pPr>
              <w:rPr>
                <w:color w:val="808080" w:themeColor="background1" w:themeShade="80"/>
                <w:sz w:val="16"/>
                <w:szCs w:val="16"/>
              </w:rPr>
            </w:pPr>
          </w:p>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 xml:space="preserve">art. 10 ust. 11 ustawy z dnia 20 czerwca 1997 r. − Prawo o ruchu drogowym ( Dz. U. z 2020 r. poz. 110, z </w:t>
            </w:r>
            <w:proofErr w:type="spellStart"/>
            <w:r w:rsidRPr="00950177">
              <w:rPr>
                <w:color w:val="808080" w:themeColor="background1" w:themeShade="80"/>
                <w:sz w:val="16"/>
                <w:szCs w:val="16"/>
              </w:rPr>
              <w:t>późn</w:t>
            </w:r>
            <w:proofErr w:type="spellEnd"/>
            <w:r w:rsidRPr="00950177">
              <w:rPr>
                <w:color w:val="808080" w:themeColor="background1" w:themeShade="80"/>
                <w:sz w:val="16"/>
                <w:szCs w:val="16"/>
              </w:rPr>
              <w:t>. zm.)</w:t>
            </w:r>
          </w:p>
        </w:tc>
        <w:tc>
          <w:tcPr>
            <w:tcW w:w="3584" w:type="dxa"/>
          </w:tcPr>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 xml:space="preserve">Projektowane rozporządzenie po § 3a dodaje § 3b w rozporządzeniu Ministra Transportu z dnia 31 lipca 2007 r. w sprawie okresowych ograniczeń oraz zakazu ruchu niektórych rodzajów pojazdów na drogach (Dz. U. z 2019 r. poz. 1968 oraz z 2020 r. poz. 655), w brzmieniu „§ 3b. Przepisu § 2 pkt 2 nie stosuje się w dniu 30 kwietnia 2020 r.”. W związku z wprowadzonym, na mocy rozporządzenia Ministra Zdrowia z dnia 20 marca 2020 r. w sprawie ogłoszenia na obszarze Rzeczypospolitej Polskiej stanu epidemii (Dz. U. poz. 491, z </w:t>
            </w:r>
            <w:proofErr w:type="spellStart"/>
            <w:r w:rsidRPr="00950177">
              <w:rPr>
                <w:color w:val="808080" w:themeColor="background1" w:themeShade="80"/>
                <w:sz w:val="16"/>
                <w:szCs w:val="16"/>
              </w:rPr>
              <w:t>późn</w:t>
            </w:r>
            <w:proofErr w:type="spellEnd"/>
            <w:r w:rsidRPr="00950177">
              <w:rPr>
                <w:color w:val="808080" w:themeColor="background1" w:themeShade="80"/>
                <w:sz w:val="16"/>
                <w:szCs w:val="16"/>
              </w:rPr>
              <w:t xml:space="preserve">.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epidemiologicznego wprowadzony został szereg zakazów dotyczących przemieszczania się obywateli. Z tego względu zaobserwowano zmniejszenie natężenia ruchu na polskich drogach w związku z czym nie występuje ustawowa przesłanka określona w art. 10 ust. 11 ustawy z dnia 20 czerwca 1997 r. – Prawo o ruchu drogowym, tj. zapewnienie bezpieczeństwa ruchu w okresie zwiększonego natężenia ruchu pojazdów osobowych. Mając to na uwadze przewiduje się, że w dniu 30 kwietnia 2020 r. natężenie ruchu pojazdów osobowych będzie znacznie mniejsze. Dodatkowo mając na względzie konieczność </w:t>
            </w:r>
            <w:r w:rsidRPr="00950177">
              <w:rPr>
                <w:color w:val="808080" w:themeColor="background1" w:themeShade="80"/>
                <w:sz w:val="16"/>
                <w:szCs w:val="16"/>
              </w:rPr>
              <w:lastRenderedPageBreak/>
              <w:t>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30 kwietnia 2020 r. Ponadto projektowana regulacja umożliwi wszystkim podmiotom wykonującym operacje transportowe, realizowane pojazdami i zespołami pojazdów o dopuszczalnej masie całkowitej przekraczającej 12 ton, ich zakończenie przed Świętem Państwowym 1 maja.</w:t>
            </w:r>
          </w:p>
        </w:tc>
        <w:tc>
          <w:tcPr>
            <w:tcW w:w="0" w:type="auto"/>
          </w:tcPr>
          <w:p w:rsidR="00D439CB" w:rsidRPr="00950177" w:rsidRDefault="00D439CB" w:rsidP="00407259">
            <w:pPr>
              <w:rPr>
                <w:b/>
                <w:color w:val="808080" w:themeColor="background1" w:themeShade="80"/>
                <w:sz w:val="16"/>
                <w:szCs w:val="16"/>
              </w:rPr>
            </w:pPr>
          </w:p>
          <w:p w:rsidR="00D439CB" w:rsidRPr="00950177" w:rsidRDefault="00D439CB" w:rsidP="00407259">
            <w:pPr>
              <w:rPr>
                <w:color w:val="808080" w:themeColor="background1" w:themeShade="80"/>
                <w:sz w:val="16"/>
                <w:szCs w:val="16"/>
              </w:rPr>
            </w:pPr>
            <w:r w:rsidRPr="00950177">
              <w:rPr>
                <w:b/>
                <w:color w:val="808080" w:themeColor="background1" w:themeShade="80"/>
                <w:sz w:val="16"/>
                <w:szCs w:val="16"/>
              </w:rPr>
              <w:t xml:space="preserve">Emilia Wiktorzak, </w:t>
            </w:r>
            <w:r w:rsidRPr="00950177">
              <w:rPr>
                <w:color w:val="808080" w:themeColor="background1" w:themeShade="80"/>
                <w:sz w:val="16"/>
                <w:szCs w:val="16"/>
              </w:rPr>
              <w:t>Specjalista w Departamencie Transportu Drogowego</w:t>
            </w:r>
          </w:p>
        </w:tc>
        <w:tc>
          <w:tcPr>
            <w:tcW w:w="1268" w:type="dxa"/>
          </w:tcPr>
          <w:p w:rsidR="00D439CB" w:rsidRPr="00950177" w:rsidRDefault="00D439CB" w:rsidP="00407259">
            <w:pPr>
              <w:rPr>
                <w:color w:val="808080" w:themeColor="background1" w:themeShade="80"/>
                <w:sz w:val="16"/>
                <w:szCs w:val="16"/>
              </w:rPr>
            </w:pPr>
          </w:p>
          <w:p w:rsidR="00D439CB" w:rsidRPr="00950177" w:rsidRDefault="00D439CB" w:rsidP="00407259">
            <w:pPr>
              <w:rPr>
                <w:b/>
                <w:color w:val="808080" w:themeColor="background1" w:themeShade="80"/>
                <w:sz w:val="16"/>
                <w:szCs w:val="16"/>
              </w:rPr>
            </w:pPr>
            <w:r w:rsidRPr="00950177">
              <w:rPr>
                <w:b/>
                <w:color w:val="808080" w:themeColor="background1" w:themeShade="80"/>
                <w:sz w:val="16"/>
                <w:szCs w:val="16"/>
              </w:rPr>
              <w:t>Rafał Weber</w:t>
            </w:r>
          </w:p>
          <w:p w:rsidR="00D439CB" w:rsidRPr="00950177" w:rsidRDefault="00D439CB" w:rsidP="00407259">
            <w:pPr>
              <w:rPr>
                <w:color w:val="808080" w:themeColor="background1" w:themeShade="80"/>
                <w:sz w:val="16"/>
                <w:szCs w:val="16"/>
              </w:rPr>
            </w:pPr>
            <w:r w:rsidRPr="00950177">
              <w:rPr>
                <w:color w:val="808080" w:themeColor="background1" w:themeShade="80"/>
                <w:sz w:val="16"/>
                <w:szCs w:val="16"/>
              </w:rPr>
              <w:t>Sekretarz Stanu</w:t>
            </w:r>
          </w:p>
        </w:tc>
        <w:tc>
          <w:tcPr>
            <w:tcW w:w="1700" w:type="dxa"/>
          </w:tcPr>
          <w:p w:rsidR="00D439CB" w:rsidRPr="00950177" w:rsidRDefault="00D439CB" w:rsidP="00407259">
            <w:pPr>
              <w:rPr>
                <w:color w:val="808080" w:themeColor="background1" w:themeShade="80"/>
                <w:sz w:val="16"/>
                <w:szCs w:val="16"/>
              </w:rPr>
            </w:pPr>
          </w:p>
          <w:p w:rsidR="00D439CB" w:rsidRPr="00950177" w:rsidRDefault="00D439CB" w:rsidP="00407259">
            <w:pPr>
              <w:rPr>
                <w:color w:val="808080" w:themeColor="background1" w:themeShade="80"/>
                <w:sz w:val="16"/>
                <w:szCs w:val="16"/>
              </w:rPr>
            </w:pPr>
            <w:r w:rsidRPr="00950177">
              <w:rPr>
                <w:color w:val="808080" w:themeColor="background1" w:themeShade="80"/>
                <w:sz w:val="16"/>
                <w:szCs w:val="16"/>
              </w:rPr>
              <w:t>Kwiecień 2020 r. – z terminem wejścia w życie z dniem ogłoszenia</w:t>
            </w:r>
          </w:p>
        </w:tc>
        <w:tc>
          <w:tcPr>
            <w:tcW w:w="1672" w:type="dxa"/>
          </w:tcPr>
          <w:p w:rsidR="00D439CB" w:rsidRPr="00950177" w:rsidRDefault="00D439CB">
            <w:pPr>
              <w:rPr>
                <w:color w:val="808080" w:themeColor="background1" w:themeShade="80"/>
                <w:sz w:val="16"/>
                <w:szCs w:val="16"/>
              </w:rPr>
            </w:pPr>
          </w:p>
        </w:tc>
        <w:tc>
          <w:tcPr>
            <w:tcW w:w="2297" w:type="dxa"/>
          </w:tcPr>
          <w:p w:rsidR="00D439CB" w:rsidRPr="008743FE" w:rsidRDefault="00D439CB">
            <w:pPr>
              <w:rPr>
                <w:color w:val="0070C0"/>
                <w:sz w:val="16"/>
                <w:szCs w:val="16"/>
              </w:rPr>
            </w:pPr>
          </w:p>
          <w:p w:rsidR="00950177" w:rsidRPr="008743FE" w:rsidRDefault="00950177" w:rsidP="00950177">
            <w:pPr>
              <w:rPr>
                <w:b/>
                <w:color w:val="0070C0"/>
                <w:sz w:val="16"/>
                <w:szCs w:val="16"/>
              </w:rPr>
            </w:pPr>
            <w:r w:rsidRPr="008743FE">
              <w:rPr>
                <w:b/>
                <w:color w:val="0070C0"/>
                <w:sz w:val="16"/>
                <w:szCs w:val="16"/>
              </w:rPr>
              <w:t>Rozporządzenie Ministra Infrastruktury z dnia 29 kwietnia 2020 r. zmieniające rozporządzenie w sprawie okresowych ograniczeń oraz zakazu ruchu niektórych rodzajów pojazdów na drogach</w:t>
            </w:r>
          </w:p>
          <w:p w:rsidR="00950177" w:rsidRPr="008743FE" w:rsidRDefault="00950177" w:rsidP="00950177">
            <w:pPr>
              <w:rPr>
                <w:color w:val="0070C0"/>
                <w:sz w:val="16"/>
                <w:szCs w:val="16"/>
              </w:rPr>
            </w:pPr>
            <w:r w:rsidRPr="008743FE">
              <w:rPr>
                <w:b/>
                <w:color w:val="0070C0"/>
                <w:sz w:val="16"/>
                <w:szCs w:val="16"/>
              </w:rPr>
              <w:t>Dz. U. z 2020 r., poz. 778</w:t>
            </w:r>
          </w:p>
        </w:tc>
        <w:tc>
          <w:tcPr>
            <w:tcW w:w="2097" w:type="dxa"/>
          </w:tcPr>
          <w:p w:rsidR="00D439CB" w:rsidRDefault="00D439CB" w:rsidP="00407259">
            <w:pPr>
              <w:rPr>
                <w:color w:val="002060"/>
                <w:sz w:val="16"/>
                <w:szCs w:val="16"/>
              </w:rPr>
            </w:pPr>
          </w:p>
          <w:p w:rsidR="00D439CB" w:rsidRDefault="00D439CB" w:rsidP="00407259">
            <w:pPr>
              <w:rPr>
                <w:color w:val="002060"/>
                <w:sz w:val="16"/>
                <w:szCs w:val="16"/>
              </w:rPr>
            </w:pPr>
            <w:r w:rsidRPr="00950177">
              <w:rPr>
                <w:color w:val="808080" w:themeColor="background1" w:themeShade="80"/>
                <w:sz w:val="16"/>
                <w:szCs w:val="16"/>
              </w:rPr>
              <w:t>24.04.2020 r.</w:t>
            </w:r>
          </w:p>
        </w:tc>
      </w:tr>
      <w:tr w:rsidR="00FA4BC1" w:rsidRPr="00D965AF" w:rsidTr="009C589B">
        <w:trPr>
          <w:trHeight w:val="289"/>
        </w:trPr>
        <w:tc>
          <w:tcPr>
            <w:tcW w:w="425" w:type="dxa"/>
          </w:tcPr>
          <w:p w:rsidR="00FA4BC1" w:rsidRPr="000622DA" w:rsidRDefault="00FA4BC1" w:rsidP="00186052">
            <w:pPr>
              <w:pStyle w:val="Akapitzlist"/>
              <w:numPr>
                <w:ilvl w:val="0"/>
                <w:numId w:val="7"/>
              </w:numPr>
              <w:ind w:left="0" w:firstLine="0"/>
              <w:rPr>
                <w:color w:val="808080" w:themeColor="background1" w:themeShade="80"/>
                <w:sz w:val="16"/>
                <w:szCs w:val="16"/>
              </w:rPr>
            </w:pPr>
          </w:p>
        </w:tc>
        <w:tc>
          <w:tcPr>
            <w:tcW w:w="1690" w:type="dxa"/>
          </w:tcPr>
          <w:p w:rsidR="00FA4BC1" w:rsidRPr="000622DA" w:rsidRDefault="00B242F1" w:rsidP="00595C90">
            <w:pPr>
              <w:rPr>
                <w:color w:val="808080" w:themeColor="background1" w:themeShade="80"/>
                <w:sz w:val="16"/>
                <w:szCs w:val="16"/>
              </w:rPr>
            </w:pPr>
            <w:r w:rsidRPr="000622DA">
              <w:rPr>
                <w:color w:val="808080" w:themeColor="background1" w:themeShade="80"/>
                <w:sz w:val="16"/>
                <w:szCs w:val="16"/>
              </w:rPr>
              <w:t>Rozporządzenie Ministra Infrastruktury w sprawie szczegółowych warunków udzielania operatorowi wyznaczonemu środków z tytułu świadczenia usługi pocztowej przy wykorzystaniu środków komunikacji elektronicznej na etapie doręczania</w:t>
            </w:r>
          </w:p>
          <w:p w:rsidR="00B242F1" w:rsidRPr="000622DA" w:rsidRDefault="00B242F1" w:rsidP="00595C90">
            <w:pPr>
              <w:rPr>
                <w:color w:val="808080" w:themeColor="background1" w:themeShade="80"/>
                <w:sz w:val="16"/>
                <w:szCs w:val="16"/>
              </w:rPr>
            </w:pPr>
          </w:p>
          <w:p w:rsidR="00B242F1" w:rsidRPr="000622DA" w:rsidRDefault="00B242F1" w:rsidP="00595C90">
            <w:pPr>
              <w:rPr>
                <w:color w:val="808080" w:themeColor="background1" w:themeShade="80"/>
                <w:sz w:val="16"/>
                <w:szCs w:val="16"/>
              </w:rPr>
            </w:pPr>
            <w:r w:rsidRPr="000622DA">
              <w:rPr>
                <w:color w:val="808080" w:themeColor="background1" w:themeShade="80"/>
                <w:sz w:val="16"/>
                <w:szCs w:val="16"/>
              </w:rPr>
              <w:t xml:space="preserve">art. 15zzu8 ust. 6 ustawy z dnia 2 marca 2020 r. o szczególnych rozwiązaniach związanych z zapobieganiem, przeciwdziałaniem i zwalczaniem COVID-19, innych chorób zakaźnych oraz wywołanych nimi sytuacji kryzysowych (Dz.U. poz. 374,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zm.)</w:t>
            </w:r>
          </w:p>
        </w:tc>
        <w:tc>
          <w:tcPr>
            <w:tcW w:w="3584" w:type="dxa"/>
          </w:tcPr>
          <w:p w:rsidR="00B242F1" w:rsidRPr="000622DA" w:rsidRDefault="00B242F1" w:rsidP="00B242F1">
            <w:pPr>
              <w:rPr>
                <w:color w:val="808080" w:themeColor="background1" w:themeShade="80"/>
                <w:sz w:val="16"/>
                <w:szCs w:val="16"/>
              </w:rPr>
            </w:pPr>
            <w:r w:rsidRPr="000622DA">
              <w:rPr>
                <w:color w:val="808080" w:themeColor="background1" w:themeShade="80"/>
                <w:sz w:val="16"/>
                <w:szCs w:val="16"/>
              </w:rPr>
              <w:t xml:space="preserve">Art. 73 pkt 48 ustawy z dnia 16 kwietnia 2020 r. o szczególnych instrumentach wsparcia w związku z rozprzestrzenianiem się wirusa SARS-CoV-2 (Dz. U. poz. 695) dodaje w ustawie z dnia 2 marca 2020 r. o szczególnych rozwiązaniach związanych z zapobieganiem, przeciwdziałaniem i zwalczaniem COVID-19, innych chorób zakaźnych oraz wywołanych nimi sytuacji kryzysowych (Dz.U. poz. 374,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xml:space="preserve">. zm.) przepis art.15zzu8 ust. 6, który nakłada na ministra właściwego do spraw łączności obowiązek określenia, w drodze rozporządzenia, szczegółowych warunków udzielania środków Operatorowi Wyznaczonemu z Funduszu Przeciwdziałania COVID-19 na pokrycie kosztów całkowitych usługi wprowadzonej w/w ustawą, powiększonych o wskaźnik zwrotu kosztu zaangażowanego kapitału dla operatora wyznaczonego, za których wykonanie operator nie pobrał opłaty, zwolnionych z wymogu notyfikacji Komisji Europejskiej, mając na uwadze potrzebę zapewnienia zgodności przyznawania tych środków z rynkiem wewnętrznym. </w:t>
            </w:r>
          </w:p>
          <w:p w:rsidR="00FA4BC1" w:rsidRPr="000622DA" w:rsidRDefault="00B242F1" w:rsidP="00B242F1">
            <w:pPr>
              <w:rPr>
                <w:color w:val="808080" w:themeColor="background1" w:themeShade="80"/>
                <w:sz w:val="16"/>
                <w:szCs w:val="16"/>
              </w:rPr>
            </w:pPr>
            <w:r w:rsidRPr="000622DA">
              <w:rPr>
                <w:color w:val="808080" w:themeColor="background1" w:themeShade="80"/>
                <w:sz w:val="16"/>
                <w:szCs w:val="16"/>
              </w:rPr>
              <w:t xml:space="preserve">Przepis wprowadzony dodanym art. 15zzu8 w ust. 1 zobowiązuje Operatora Wyznaczanego do świadczenia usługi przesyłek poleconych, przy wykorzystaniu środków komunikacji elektronicznej na etapie doręczenia. Powyższy sposób świadczenia usług pozwoli na ograniczenie w okresie stanu zagrożenia epidemicznego lub stanu epidemii liczby wizyt obywateli w placówkach pocztowych operatora wyznaczonego w celu odbierania korespondencji pocztowej. Korespondencja będzie mogła być odbierana w formie elektronicznych dokumentów w specjalnej </w:t>
            </w:r>
            <w:proofErr w:type="spellStart"/>
            <w:r w:rsidRPr="000622DA">
              <w:rPr>
                <w:color w:val="808080" w:themeColor="background1" w:themeShade="80"/>
                <w:sz w:val="16"/>
                <w:szCs w:val="16"/>
              </w:rPr>
              <w:t>eSkrzynce</w:t>
            </w:r>
            <w:proofErr w:type="spellEnd"/>
            <w:r w:rsidRPr="000622DA">
              <w:rPr>
                <w:color w:val="808080" w:themeColor="background1" w:themeShade="80"/>
                <w:sz w:val="16"/>
                <w:szCs w:val="16"/>
              </w:rPr>
              <w:t xml:space="preserve"> użytkownika zapewnianej przez operatora wyznaczonego, dzięki </w:t>
            </w:r>
            <w:r w:rsidRPr="000622DA">
              <w:rPr>
                <w:color w:val="808080" w:themeColor="background1" w:themeShade="80"/>
                <w:sz w:val="16"/>
                <w:szCs w:val="16"/>
              </w:rPr>
              <w:lastRenderedPageBreak/>
              <w:t>czemu bezpieczeństwo korespondencji będzie zapewnione w zamkniętym systemie operatora. Operatorowi Wyznaczonemu przysługuje zwrot kosztów całkowitych, poniesionych na realizację dodatkowych czynności związanych z doręczeniem z Funduszu Przeciwdziałania COVID-19, powiększonych o rozsądny zysk na poziomie WACC.</w:t>
            </w:r>
          </w:p>
        </w:tc>
        <w:tc>
          <w:tcPr>
            <w:tcW w:w="0" w:type="auto"/>
          </w:tcPr>
          <w:p w:rsidR="00FA4BC1" w:rsidRPr="000622DA" w:rsidRDefault="00FA4BC1" w:rsidP="00407259">
            <w:pPr>
              <w:rPr>
                <w:b/>
                <w:color w:val="808080" w:themeColor="background1" w:themeShade="80"/>
                <w:sz w:val="16"/>
                <w:szCs w:val="16"/>
              </w:rPr>
            </w:pPr>
          </w:p>
          <w:p w:rsidR="00B242F1" w:rsidRPr="000622DA" w:rsidRDefault="00B242F1" w:rsidP="00407259">
            <w:pPr>
              <w:rPr>
                <w:b/>
                <w:color w:val="808080" w:themeColor="background1" w:themeShade="80"/>
                <w:sz w:val="16"/>
                <w:szCs w:val="16"/>
              </w:rPr>
            </w:pPr>
            <w:r w:rsidRPr="000622DA">
              <w:rPr>
                <w:b/>
                <w:color w:val="808080" w:themeColor="background1" w:themeShade="80"/>
                <w:sz w:val="16"/>
                <w:szCs w:val="16"/>
              </w:rPr>
              <w:t>Agnieszka Suska</w:t>
            </w: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Radca Ministra w Departamencie Poczty</w:t>
            </w:r>
          </w:p>
        </w:tc>
        <w:tc>
          <w:tcPr>
            <w:tcW w:w="1268" w:type="dxa"/>
          </w:tcPr>
          <w:p w:rsidR="00FA4BC1" w:rsidRPr="000622DA" w:rsidRDefault="00FA4BC1" w:rsidP="00407259">
            <w:pPr>
              <w:rPr>
                <w:color w:val="808080" w:themeColor="background1" w:themeShade="80"/>
                <w:sz w:val="16"/>
                <w:szCs w:val="16"/>
              </w:rPr>
            </w:pPr>
          </w:p>
          <w:p w:rsidR="00B242F1" w:rsidRPr="000622DA" w:rsidRDefault="00B242F1" w:rsidP="00407259">
            <w:pPr>
              <w:rPr>
                <w:b/>
                <w:color w:val="808080" w:themeColor="background1" w:themeShade="80"/>
                <w:sz w:val="16"/>
                <w:szCs w:val="16"/>
              </w:rPr>
            </w:pPr>
            <w:r w:rsidRPr="000622DA">
              <w:rPr>
                <w:b/>
                <w:color w:val="808080" w:themeColor="background1" w:themeShade="80"/>
                <w:sz w:val="16"/>
                <w:szCs w:val="16"/>
              </w:rPr>
              <w:t>Andrzej Adamczyk</w:t>
            </w: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Minister</w:t>
            </w:r>
          </w:p>
        </w:tc>
        <w:tc>
          <w:tcPr>
            <w:tcW w:w="1700" w:type="dxa"/>
          </w:tcPr>
          <w:p w:rsidR="00FA4BC1" w:rsidRPr="000622DA" w:rsidRDefault="00FA4BC1" w:rsidP="00407259">
            <w:pPr>
              <w:rPr>
                <w:color w:val="808080" w:themeColor="background1" w:themeShade="80"/>
                <w:sz w:val="16"/>
                <w:szCs w:val="16"/>
              </w:rPr>
            </w:pP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II kwartał 2020 r.</w:t>
            </w:r>
          </w:p>
        </w:tc>
        <w:tc>
          <w:tcPr>
            <w:tcW w:w="1672" w:type="dxa"/>
          </w:tcPr>
          <w:p w:rsidR="00FA4BC1" w:rsidRPr="000622DA" w:rsidRDefault="00FA4BC1">
            <w:pPr>
              <w:rPr>
                <w:color w:val="808080" w:themeColor="background1" w:themeShade="80"/>
                <w:sz w:val="16"/>
                <w:szCs w:val="16"/>
              </w:rPr>
            </w:pPr>
          </w:p>
        </w:tc>
        <w:tc>
          <w:tcPr>
            <w:tcW w:w="2297" w:type="dxa"/>
          </w:tcPr>
          <w:p w:rsidR="00FA4BC1" w:rsidRPr="00E24D8C" w:rsidRDefault="000622DA">
            <w:pPr>
              <w:rPr>
                <w:b/>
                <w:color w:val="0070C0"/>
                <w:sz w:val="16"/>
                <w:szCs w:val="16"/>
              </w:rPr>
            </w:pPr>
            <w:r w:rsidRPr="00E24D8C">
              <w:rPr>
                <w:b/>
                <w:color w:val="0070C0"/>
                <w:sz w:val="16"/>
                <w:szCs w:val="16"/>
              </w:rPr>
              <w:t>Rozporządzenie Ministra Infrastruktury z dnia 2 września 2020r.w sprawie szczegółowych warunków udzielania operatorowi wyznaczonemu środków związanych z funkcjonowaniem usługi pocztowej przy wykorzystaniu środków komunikacji elektronicznej na etapie doręczania, zwolnionych z wymogu notyfikacji Komisji Europejskiej</w:t>
            </w:r>
          </w:p>
          <w:p w:rsidR="000622DA" w:rsidRPr="00E24D8C" w:rsidRDefault="000622DA">
            <w:pPr>
              <w:rPr>
                <w:color w:val="0070C0"/>
                <w:sz w:val="16"/>
                <w:szCs w:val="16"/>
              </w:rPr>
            </w:pPr>
            <w:r w:rsidRPr="00E24D8C">
              <w:rPr>
                <w:b/>
                <w:color w:val="0070C0"/>
                <w:sz w:val="16"/>
                <w:szCs w:val="16"/>
              </w:rPr>
              <w:t>Dz. U. 2020 r., poz. 1540</w:t>
            </w:r>
          </w:p>
        </w:tc>
        <w:tc>
          <w:tcPr>
            <w:tcW w:w="2097" w:type="dxa"/>
          </w:tcPr>
          <w:p w:rsidR="00FA4BC1" w:rsidRPr="000622DA" w:rsidRDefault="00FA4BC1" w:rsidP="00407259">
            <w:pPr>
              <w:rPr>
                <w:color w:val="808080" w:themeColor="background1" w:themeShade="80"/>
                <w:sz w:val="16"/>
                <w:szCs w:val="16"/>
              </w:rPr>
            </w:pP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27.04.2020 r.</w:t>
            </w:r>
          </w:p>
        </w:tc>
      </w:tr>
      <w:tr w:rsidR="00B242F1" w:rsidRPr="00D965AF" w:rsidTr="009C589B">
        <w:trPr>
          <w:trHeight w:val="289"/>
        </w:trPr>
        <w:tc>
          <w:tcPr>
            <w:tcW w:w="425" w:type="dxa"/>
          </w:tcPr>
          <w:p w:rsidR="00B242F1" w:rsidRPr="00E24D8C" w:rsidRDefault="00B242F1" w:rsidP="00186052">
            <w:pPr>
              <w:pStyle w:val="Akapitzlist"/>
              <w:numPr>
                <w:ilvl w:val="0"/>
                <w:numId w:val="7"/>
              </w:numPr>
              <w:ind w:left="0" w:firstLine="0"/>
              <w:rPr>
                <w:color w:val="808080" w:themeColor="background1" w:themeShade="80"/>
                <w:sz w:val="16"/>
                <w:szCs w:val="16"/>
              </w:rPr>
            </w:pPr>
          </w:p>
        </w:tc>
        <w:tc>
          <w:tcPr>
            <w:tcW w:w="1690" w:type="dxa"/>
          </w:tcPr>
          <w:p w:rsidR="00B242F1" w:rsidRPr="00E24D8C" w:rsidRDefault="003D096D" w:rsidP="00595C90">
            <w:pPr>
              <w:rPr>
                <w:color w:val="808080" w:themeColor="background1" w:themeShade="80"/>
                <w:sz w:val="16"/>
                <w:szCs w:val="16"/>
              </w:rPr>
            </w:pPr>
            <w:r w:rsidRPr="00E24D8C">
              <w:rPr>
                <w:color w:val="808080" w:themeColor="background1" w:themeShade="80"/>
                <w:sz w:val="16"/>
                <w:szCs w:val="16"/>
              </w:rPr>
              <w:t>Rozporządzenie Ministra Infrastruktury w sprawie kontroli przestrzegania przepisów oraz decyzji z zakresu lotnictwa cywilnego</w:t>
            </w:r>
          </w:p>
          <w:p w:rsidR="003D096D" w:rsidRPr="00E24D8C" w:rsidRDefault="003D096D" w:rsidP="00595C90">
            <w:pPr>
              <w:rPr>
                <w:color w:val="808080" w:themeColor="background1" w:themeShade="80"/>
                <w:sz w:val="16"/>
                <w:szCs w:val="16"/>
              </w:rPr>
            </w:pPr>
          </w:p>
          <w:p w:rsidR="003D096D" w:rsidRPr="00E24D8C" w:rsidRDefault="003D096D" w:rsidP="00595C90">
            <w:pPr>
              <w:rPr>
                <w:color w:val="808080" w:themeColor="background1" w:themeShade="80"/>
                <w:sz w:val="16"/>
                <w:szCs w:val="16"/>
              </w:rPr>
            </w:pPr>
            <w:r w:rsidRPr="00E24D8C">
              <w:rPr>
                <w:color w:val="808080" w:themeColor="background1" w:themeShade="80"/>
                <w:sz w:val="16"/>
                <w:szCs w:val="16"/>
              </w:rPr>
              <w:t>art. 30 ustawy z dnia 3 lipca 2002 r. – Prawo lotnicze (Dz. U. z 2019 r. poz. 1580 i 1495 oraz z 2020 r. poz. 284)</w:t>
            </w:r>
          </w:p>
        </w:tc>
        <w:tc>
          <w:tcPr>
            <w:tcW w:w="3584" w:type="dxa"/>
          </w:tcPr>
          <w:p w:rsidR="003D096D" w:rsidRPr="00E24D8C" w:rsidRDefault="003D096D" w:rsidP="003D096D">
            <w:pPr>
              <w:rPr>
                <w:color w:val="808080" w:themeColor="background1" w:themeShade="80"/>
                <w:sz w:val="16"/>
                <w:szCs w:val="16"/>
              </w:rPr>
            </w:pPr>
            <w:r w:rsidRPr="00E24D8C">
              <w:rPr>
                <w:color w:val="808080" w:themeColor="background1" w:themeShade="80"/>
                <w:sz w:val="16"/>
                <w:szCs w:val="16"/>
              </w:rPr>
              <w:t xml:space="preserve">Wydanie rozporządzenia jest konieczne ze względu na zmianę upoważnienia określonego w art. 30 ustawy z dnia 3 lipca 2002 r. – Prawo lotnicze w wyniku wejścia w życie ustawy z dnia 14 grudnia 2018 r. </w:t>
            </w:r>
          </w:p>
          <w:p w:rsidR="003D096D" w:rsidRPr="00E24D8C" w:rsidRDefault="003D096D" w:rsidP="003D096D">
            <w:pPr>
              <w:rPr>
                <w:color w:val="808080" w:themeColor="background1" w:themeShade="80"/>
                <w:sz w:val="16"/>
                <w:szCs w:val="16"/>
              </w:rPr>
            </w:pPr>
            <w:r w:rsidRPr="00E24D8C">
              <w:rPr>
                <w:color w:val="808080" w:themeColor="background1" w:themeShade="80"/>
                <w:sz w:val="16"/>
                <w:szCs w:val="16"/>
              </w:rPr>
              <w:t>o zmianie ustawy – Prawo lotnicze oraz niektórych innych ustaw (Dz. U. z 2019 r. poz. 235).</w:t>
            </w:r>
          </w:p>
          <w:p w:rsidR="00B242F1" w:rsidRPr="00E24D8C" w:rsidRDefault="003D096D" w:rsidP="003D096D">
            <w:pPr>
              <w:rPr>
                <w:color w:val="808080" w:themeColor="background1" w:themeShade="80"/>
                <w:sz w:val="16"/>
                <w:szCs w:val="16"/>
              </w:rPr>
            </w:pPr>
            <w:r w:rsidRPr="00E24D8C">
              <w:rPr>
                <w:color w:val="808080" w:themeColor="background1" w:themeShade="80"/>
                <w:sz w:val="16"/>
                <w:szCs w:val="16"/>
              </w:rPr>
              <w:t>Rozporządzenie określi szczegółowe warunki i sposób wykonywania kontroli, stosowane przy tym dokumenty i ich wzory, oraz sposób planowania kontroli, w tym opracowania planu kontroli.</w:t>
            </w:r>
          </w:p>
        </w:tc>
        <w:tc>
          <w:tcPr>
            <w:tcW w:w="0" w:type="auto"/>
          </w:tcPr>
          <w:p w:rsidR="00B242F1" w:rsidRPr="00E24D8C" w:rsidRDefault="00B242F1" w:rsidP="00407259">
            <w:pPr>
              <w:rPr>
                <w:b/>
                <w:color w:val="808080" w:themeColor="background1" w:themeShade="80"/>
                <w:sz w:val="16"/>
                <w:szCs w:val="16"/>
              </w:rPr>
            </w:pPr>
          </w:p>
          <w:p w:rsidR="003D096D" w:rsidRPr="00E24D8C" w:rsidRDefault="003D096D" w:rsidP="00407259">
            <w:pPr>
              <w:rPr>
                <w:b/>
                <w:color w:val="808080" w:themeColor="background1" w:themeShade="80"/>
                <w:sz w:val="16"/>
                <w:szCs w:val="16"/>
              </w:rPr>
            </w:pPr>
            <w:r w:rsidRPr="00E24D8C">
              <w:rPr>
                <w:b/>
                <w:color w:val="808080" w:themeColor="background1" w:themeShade="80"/>
                <w:sz w:val="16"/>
                <w:szCs w:val="16"/>
              </w:rPr>
              <w:t xml:space="preserve">Marcin Morawski  </w:t>
            </w:r>
            <w:r w:rsidRPr="00E24D8C">
              <w:rPr>
                <w:color w:val="808080" w:themeColor="background1" w:themeShade="80"/>
                <w:sz w:val="16"/>
                <w:szCs w:val="16"/>
              </w:rPr>
              <w:t>Specjalista w Departamencie Lotnictwa</w:t>
            </w:r>
          </w:p>
        </w:tc>
        <w:tc>
          <w:tcPr>
            <w:tcW w:w="1268" w:type="dxa"/>
          </w:tcPr>
          <w:p w:rsidR="00B242F1" w:rsidRPr="00E24D8C" w:rsidRDefault="00B242F1" w:rsidP="00407259">
            <w:pPr>
              <w:rPr>
                <w:color w:val="808080" w:themeColor="background1" w:themeShade="80"/>
                <w:sz w:val="16"/>
                <w:szCs w:val="16"/>
              </w:rPr>
            </w:pPr>
          </w:p>
          <w:p w:rsidR="003D096D" w:rsidRPr="00E24D8C" w:rsidRDefault="003D096D" w:rsidP="00407259">
            <w:pPr>
              <w:rPr>
                <w:color w:val="808080" w:themeColor="background1" w:themeShade="80"/>
                <w:sz w:val="16"/>
                <w:szCs w:val="16"/>
              </w:rPr>
            </w:pPr>
            <w:r w:rsidRPr="00E24D8C">
              <w:rPr>
                <w:b/>
                <w:color w:val="808080" w:themeColor="background1" w:themeShade="80"/>
                <w:sz w:val="16"/>
                <w:szCs w:val="16"/>
              </w:rPr>
              <w:t>Marcin Horała</w:t>
            </w:r>
            <w:r w:rsidRPr="00E24D8C">
              <w:rPr>
                <w:color w:val="808080" w:themeColor="background1" w:themeShade="80"/>
                <w:sz w:val="16"/>
                <w:szCs w:val="16"/>
              </w:rPr>
              <w:t xml:space="preserve"> Sekretarz Stanu</w:t>
            </w:r>
          </w:p>
        </w:tc>
        <w:tc>
          <w:tcPr>
            <w:tcW w:w="1700" w:type="dxa"/>
          </w:tcPr>
          <w:p w:rsidR="00B242F1" w:rsidRPr="00E24D8C" w:rsidRDefault="00B242F1" w:rsidP="00407259">
            <w:pPr>
              <w:rPr>
                <w:color w:val="808080" w:themeColor="background1" w:themeShade="80"/>
                <w:sz w:val="16"/>
                <w:szCs w:val="16"/>
              </w:rPr>
            </w:pPr>
          </w:p>
          <w:p w:rsidR="003D096D" w:rsidRPr="00E24D8C" w:rsidRDefault="003D096D" w:rsidP="00407259">
            <w:pPr>
              <w:rPr>
                <w:color w:val="808080" w:themeColor="background1" w:themeShade="80"/>
                <w:sz w:val="16"/>
                <w:szCs w:val="16"/>
              </w:rPr>
            </w:pPr>
            <w:r w:rsidRPr="00E24D8C">
              <w:rPr>
                <w:color w:val="808080" w:themeColor="background1" w:themeShade="80"/>
                <w:sz w:val="16"/>
                <w:szCs w:val="16"/>
              </w:rPr>
              <w:t xml:space="preserve"> III kwartał 2020 r.</w:t>
            </w:r>
          </w:p>
        </w:tc>
        <w:tc>
          <w:tcPr>
            <w:tcW w:w="1672" w:type="dxa"/>
          </w:tcPr>
          <w:p w:rsidR="00B242F1" w:rsidRPr="004D1A1D" w:rsidRDefault="00B242F1">
            <w:pPr>
              <w:rPr>
                <w:color w:val="002060"/>
                <w:sz w:val="16"/>
                <w:szCs w:val="16"/>
              </w:rPr>
            </w:pPr>
          </w:p>
        </w:tc>
        <w:tc>
          <w:tcPr>
            <w:tcW w:w="2297" w:type="dxa"/>
          </w:tcPr>
          <w:p w:rsidR="007E5080" w:rsidRPr="00E24D8C" w:rsidRDefault="007E5080" w:rsidP="007E5080">
            <w:pPr>
              <w:rPr>
                <w:b/>
                <w:color w:val="0070C0"/>
                <w:sz w:val="16"/>
                <w:szCs w:val="16"/>
              </w:rPr>
            </w:pPr>
            <w:r w:rsidRPr="00E24D8C">
              <w:rPr>
                <w:b/>
                <w:color w:val="0070C0"/>
                <w:sz w:val="16"/>
                <w:szCs w:val="16"/>
              </w:rPr>
              <w:t>Rozporządzenie Ministra Infrastruktury z dnia 9 października 2020 r. w sprawie kontroli przestrzegania przepisów oraz decyzji z zakresu lotnictwa cywilnego</w:t>
            </w:r>
          </w:p>
          <w:p w:rsidR="007E5080" w:rsidRPr="00E24D8C" w:rsidRDefault="007E5080" w:rsidP="007E5080">
            <w:pPr>
              <w:rPr>
                <w:b/>
                <w:color w:val="0070C0"/>
                <w:sz w:val="16"/>
                <w:szCs w:val="16"/>
              </w:rPr>
            </w:pPr>
          </w:p>
          <w:p w:rsidR="00B242F1" w:rsidRPr="00E24D8C" w:rsidRDefault="007E5080" w:rsidP="007E5080">
            <w:pPr>
              <w:rPr>
                <w:b/>
                <w:color w:val="0070C0"/>
                <w:sz w:val="16"/>
                <w:szCs w:val="16"/>
              </w:rPr>
            </w:pPr>
            <w:r w:rsidRPr="00E24D8C">
              <w:rPr>
                <w:b/>
                <w:color w:val="0070C0"/>
                <w:sz w:val="16"/>
                <w:szCs w:val="16"/>
              </w:rPr>
              <w:t>Dz.U. z 2020 r. poz. 1843</w:t>
            </w:r>
          </w:p>
        </w:tc>
        <w:tc>
          <w:tcPr>
            <w:tcW w:w="2097" w:type="dxa"/>
          </w:tcPr>
          <w:p w:rsidR="00B242F1" w:rsidRDefault="003D096D" w:rsidP="00407259">
            <w:pPr>
              <w:rPr>
                <w:color w:val="002060"/>
                <w:sz w:val="16"/>
                <w:szCs w:val="16"/>
              </w:rPr>
            </w:pPr>
            <w:r>
              <w:rPr>
                <w:color w:val="002060"/>
                <w:sz w:val="16"/>
                <w:szCs w:val="16"/>
              </w:rPr>
              <w:t xml:space="preserve"> 27.04.2020 r.</w:t>
            </w:r>
          </w:p>
        </w:tc>
      </w:tr>
      <w:tr w:rsidR="00230495" w:rsidRPr="00D965AF" w:rsidTr="009C589B">
        <w:trPr>
          <w:trHeight w:val="289"/>
        </w:trPr>
        <w:tc>
          <w:tcPr>
            <w:tcW w:w="425" w:type="dxa"/>
          </w:tcPr>
          <w:p w:rsidR="00230495" w:rsidRPr="00A041F3" w:rsidRDefault="00230495" w:rsidP="00186052">
            <w:pPr>
              <w:pStyle w:val="Akapitzlist"/>
              <w:numPr>
                <w:ilvl w:val="0"/>
                <w:numId w:val="7"/>
              </w:numPr>
              <w:ind w:left="0" w:firstLine="0"/>
              <w:rPr>
                <w:color w:val="808080" w:themeColor="background1" w:themeShade="80"/>
                <w:sz w:val="16"/>
                <w:szCs w:val="16"/>
              </w:rPr>
            </w:pPr>
          </w:p>
        </w:tc>
        <w:tc>
          <w:tcPr>
            <w:tcW w:w="1690" w:type="dxa"/>
          </w:tcPr>
          <w:p w:rsidR="00230495" w:rsidRPr="00A041F3" w:rsidRDefault="00230495" w:rsidP="00595C90">
            <w:pPr>
              <w:rPr>
                <w:color w:val="808080" w:themeColor="background1" w:themeShade="80"/>
                <w:sz w:val="16"/>
                <w:szCs w:val="16"/>
              </w:rPr>
            </w:pPr>
            <w:r w:rsidRPr="00A041F3">
              <w:rPr>
                <w:color w:val="808080" w:themeColor="background1" w:themeShade="80"/>
                <w:sz w:val="16"/>
                <w:szCs w:val="16"/>
              </w:rPr>
              <w:t>Rozporządzenie Ministra Infrastruktury zmieniające rozporządzenie w sprawie wyznaczenia podmiotu świadczącego usługi w zakresie projektowania systemu teleinformatycznego służącego do poboru opłaty elektronicznej i kontroli prawidłowości uiszczania tej opłaty oraz określenia zakresu usług realizowanych przez ten podmiot</w:t>
            </w:r>
          </w:p>
          <w:p w:rsidR="00230495" w:rsidRPr="00A041F3" w:rsidRDefault="00230495" w:rsidP="00595C90">
            <w:pPr>
              <w:rPr>
                <w:color w:val="808080" w:themeColor="background1" w:themeShade="80"/>
                <w:sz w:val="16"/>
                <w:szCs w:val="16"/>
              </w:rPr>
            </w:pPr>
          </w:p>
          <w:p w:rsidR="00230495" w:rsidRPr="00A041F3" w:rsidRDefault="00230495" w:rsidP="00595C90">
            <w:pPr>
              <w:rPr>
                <w:color w:val="808080" w:themeColor="background1" w:themeShade="80"/>
                <w:sz w:val="16"/>
                <w:szCs w:val="16"/>
              </w:rPr>
            </w:pPr>
            <w:r w:rsidRPr="00A041F3">
              <w:rPr>
                <w:color w:val="808080" w:themeColor="background1" w:themeShade="80"/>
                <w:sz w:val="16"/>
                <w:szCs w:val="16"/>
              </w:rPr>
              <w:t xml:space="preserve">art. 13hb ust.1n i 1o ustawy z dnia 21 marca 1985 r. o drogach publicznych </w:t>
            </w:r>
            <w:r w:rsidRPr="00A041F3">
              <w:rPr>
                <w:color w:val="808080" w:themeColor="background1" w:themeShade="80"/>
                <w:sz w:val="16"/>
                <w:szCs w:val="16"/>
              </w:rPr>
              <w:lastRenderedPageBreak/>
              <w:t xml:space="preserve">(Dz. U. z 2020 r. poz. 470, z </w:t>
            </w:r>
            <w:proofErr w:type="spellStart"/>
            <w:r w:rsidRPr="00A041F3">
              <w:rPr>
                <w:color w:val="808080" w:themeColor="background1" w:themeShade="80"/>
                <w:sz w:val="16"/>
                <w:szCs w:val="16"/>
              </w:rPr>
              <w:t>późn</w:t>
            </w:r>
            <w:proofErr w:type="spellEnd"/>
            <w:r w:rsidRPr="00A041F3">
              <w:rPr>
                <w:color w:val="808080" w:themeColor="background1" w:themeShade="80"/>
                <w:sz w:val="16"/>
                <w:szCs w:val="16"/>
              </w:rPr>
              <w:t>. zm.)</w:t>
            </w:r>
          </w:p>
          <w:p w:rsidR="00230495" w:rsidRPr="00A041F3" w:rsidRDefault="00230495" w:rsidP="00595C90">
            <w:pPr>
              <w:rPr>
                <w:color w:val="808080" w:themeColor="background1" w:themeShade="80"/>
                <w:sz w:val="16"/>
                <w:szCs w:val="16"/>
              </w:rPr>
            </w:pPr>
          </w:p>
        </w:tc>
        <w:tc>
          <w:tcPr>
            <w:tcW w:w="3584" w:type="dxa"/>
          </w:tcPr>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lastRenderedPageBreak/>
              <w:t xml:space="preserve">Główny Inspektor Transportu Drogowego (GITD) na mocy ustawy z dnia 8 grudnia 2017 r. o zmianie ustawy o drogach publicznych oraz niektórych innych ustaw (Dz. U. z 2018 r. poz. 12) z dniem 3 listopada 2018 r. stał się organem odpowiedzialnym za pobór opłaty elektronicznej. Proces przejęcia Krajowego Systemu Poboru Opłat (KSPO) przez GITD uwidocznił, iż dalsze inwestowanie w rozwój KSPO w obecnym kształcie i technologii jest nieuzasadnione ekonomicznie. Mając na uwadze powyższe podjęto decyzję o budowie Nowego Krajowego Systemu Poboru Opłat, zwanego dalej: „NKSPO”. Decyzja o zainicjowaniu prac nad budową nowego systemu poboru opłat determinowana była przede wszystkim brakiem możliwości pozyskania w obecnych realiach pełnego know-how w zakresie funkcjonowania KSPO oraz obciążeniem funkcjonującej infrastruktury sprzętowej i systemowej długiem technologicznym. Dodatkowym czynnikiem determinującym podjęcie ww. decyzji był fakt, że tylko w ten sposób możliwe będzie uniezależnienie się od podmiotów komercyjnych stosujących rozwiązania typu </w:t>
            </w:r>
            <w:proofErr w:type="spellStart"/>
            <w:r w:rsidRPr="00A041F3">
              <w:rPr>
                <w:color w:val="808080" w:themeColor="background1" w:themeShade="80"/>
                <w:sz w:val="16"/>
                <w:szCs w:val="16"/>
              </w:rPr>
              <w:t>vendor</w:t>
            </w:r>
            <w:proofErr w:type="spellEnd"/>
            <w:r w:rsidRPr="00A041F3">
              <w:rPr>
                <w:color w:val="808080" w:themeColor="background1" w:themeShade="80"/>
                <w:sz w:val="16"/>
                <w:szCs w:val="16"/>
              </w:rPr>
              <w:t xml:space="preserve"> lock-in.</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 xml:space="preserve">Na mocy rozporządzenia Ministra Infrastruktury z dnia. 7 sierpnia 2019 r. w sprawie wyznaczenia </w:t>
            </w:r>
            <w:r w:rsidRPr="00A041F3">
              <w:rPr>
                <w:color w:val="808080" w:themeColor="background1" w:themeShade="80"/>
                <w:sz w:val="16"/>
                <w:szCs w:val="16"/>
              </w:rPr>
              <w:lastRenderedPageBreak/>
              <w:t xml:space="preserve">podmiotu świadczącego usługi w zakresie projektowania systemu teleinformatycznego służącego do poboru opłaty elektronicznej i kontroli prawidłowości uiszczenia tej opłaty oraz określenia zakresu usług realizowanych przez ten podmiot (Dz. U. poz.1492) zadania z zakresu projektowania systemu teleinformatycznego służącego do poboru opłaty elektronicznej i kontroli prawidłowości uiszczenia tej opłaty zostały powierzone Instytutowi Łączności jako Podmiotowi Wyznaczonemu, na zasadach określonych w art. 13hb ust. 1k-1t ustawy o drogach publicznych. Na podstawie ww. przepisów oraz umowy pomiędzy Głównym Inspektorem a Dyrektorem Instytutu Łączności, została  wytworzona wysokopoziomowa dokumentacja </w:t>
            </w:r>
            <w:proofErr w:type="spellStart"/>
            <w:r w:rsidRPr="00A041F3">
              <w:rPr>
                <w:color w:val="808080" w:themeColor="background1" w:themeShade="80"/>
                <w:sz w:val="16"/>
                <w:szCs w:val="16"/>
              </w:rPr>
              <w:t>NKSPOt</w:t>
            </w:r>
            <w:proofErr w:type="spellEnd"/>
            <w:r w:rsidRPr="00A041F3">
              <w:rPr>
                <w:color w:val="808080" w:themeColor="background1" w:themeShade="80"/>
                <w:sz w:val="16"/>
                <w:szCs w:val="16"/>
              </w:rPr>
              <w:t>.</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Obecnie zachodzi potrzeba zmiany ww. rozporządzenia w związku koniecznością kontunuowania prac nad NKSPO poprzez budowę i wdrożenie systemu na bazie opracowanego przez IŁ projektu. Z uwagi na to Komitet Sterujący do spraw Elektronicznego Systemu Poboru Opłat podjął decyzję dotyczącą rozszerzenia zakresu powierzenia. Nowelizacja dotyczy wyznaczenia podmiotu świadczącego usługi budowy i wdrożenia 3 modułów systemu centralnego NKSPO tj.: modułu przetwarzania danych strumieniowych, modułu wirtualnych bramownic, modułu map oraz usługi zarządzania technologicznego przeprowadzeniem procesu budowy i wdrożenia elementu systemu odpowiedzialnego za proces naliczania opłat, czyli ratingu.</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W projekcie rozporządzenia zostanie wskazany Podmiot Wyznaczony oraz zakres usług realizowanych przez ten podmiot w zakresie NKSPO.</w:t>
            </w:r>
          </w:p>
        </w:tc>
        <w:tc>
          <w:tcPr>
            <w:tcW w:w="0" w:type="auto"/>
          </w:tcPr>
          <w:p w:rsidR="00230495" w:rsidRPr="00A041F3" w:rsidRDefault="00230495" w:rsidP="00407259">
            <w:pPr>
              <w:rPr>
                <w:b/>
                <w:color w:val="808080" w:themeColor="background1" w:themeShade="80"/>
                <w:sz w:val="16"/>
                <w:szCs w:val="16"/>
              </w:rPr>
            </w:pPr>
          </w:p>
          <w:p w:rsidR="00230495" w:rsidRPr="00A041F3" w:rsidRDefault="00230495" w:rsidP="00407259">
            <w:pPr>
              <w:rPr>
                <w:b/>
                <w:color w:val="808080" w:themeColor="background1" w:themeShade="80"/>
                <w:sz w:val="16"/>
                <w:szCs w:val="16"/>
              </w:rPr>
            </w:pPr>
            <w:r w:rsidRPr="00A041F3">
              <w:rPr>
                <w:b/>
                <w:color w:val="808080" w:themeColor="background1" w:themeShade="80"/>
                <w:sz w:val="16"/>
                <w:szCs w:val="16"/>
              </w:rPr>
              <w:t xml:space="preserve">Katarzyna Jagieła </w:t>
            </w: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Starszy specjalista w Departamencie Dróg Publicznych</w:t>
            </w:r>
          </w:p>
        </w:tc>
        <w:tc>
          <w:tcPr>
            <w:tcW w:w="1268" w:type="dxa"/>
          </w:tcPr>
          <w:p w:rsidR="00230495" w:rsidRPr="00A041F3" w:rsidRDefault="00230495" w:rsidP="00407259">
            <w:pPr>
              <w:rPr>
                <w:color w:val="808080" w:themeColor="background1" w:themeShade="80"/>
                <w:sz w:val="16"/>
                <w:szCs w:val="16"/>
              </w:rPr>
            </w:pPr>
          </w:p>
          <w:p w:rsidR="00230495" w:rsidRPr="00A041F3" w:rsidRDefault="00230495" w:rsidP="00407259">
            <w:pPr>
              <w:rPr>
                <w:b/>
                <w:color w:val="808080" w:themeColor="background1" w:themeShade="80"/>
                <w:sz w:val="16"/>
                <w:szCs w:val="16"/>
              </w:rPr>
            </w:pPr>
            <w:r w:rsidRPr="00A041F3">
              <w:rPr>
                <w:b/>
                <w:color w:val="808080" w:themeColor="background1" w:themeShade="80"/>
                <w:sz w:val="16"/>
                <w:szCs w:val="16"/>
              </w:rPr>
              <w:t>Rafał Weber</w:t>
            </w: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Sekretarz stanu</w:t>
            </w:r>
          </w:p>
        </w:tc>
        <w:tc>
          <w:tcPr>
            <w:tcW w:w="1700" w:type="dxa"/>
          </w:tcPr>
          <w:p w:rsidR="00230495" w:rsidRPr="00A041F3" w:rsidRDefault="00230495" w:rsidP="00407259">
            <w:pPr>
              <w:rPr>
                <w:color w:val="808080" w:themeColor="background1" w:themeShade="80"/>
                <w:sz w:val="16"/>
                <w:szCs w:val="16"/>
              </w:rPr>
            </w:pP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II kwartał 2020 r.</w:t>
            </w:r>
          </w:p>
        </w:tc>
        <w:tc>
          <w:tcPr>
            <w:tcW w:w="1672" w:type="dxa"/>
          </w:tcPr>
          <w:p w:rsidR="00230495" w:rsidRPr="00A041F3" w:rsidRDefault="00230495">
            <w:pPr>
              <w:rPr>
                <w:color w:val="808080" w:themeColor="background1" w:themeShade="80"/>
                <w:sz w:val="16"/>
                <w:szCs w:val="16"/>
              </w:rPr>
            </w:pPr>
          </w:p>
        </w:tc>
        <w:tc>
          <w:tcPr>
            <w:tcW w:w="2297" w:type="dxa"/>
          </w:tcPr>
          <w:p w:rsidR="00230495" w:rsidRPr="00E24D8C" w:rsidRDefault="00A041F3">
            <w:pPr>
              <w:rPr>
                <w:b/>
                <w:color w:val="0070C0"/>
                <w:sz w:val="16"/>
                <w:szCs w:val="16"/>
              </w:rPr>
            </w:pPr>
            <w:r w:rsidRPr="00E24D8C">
              <w:rPr>
                <w:b/>
                <w:color w:val="0070C0"/>
                <w:sz w:val="16"/>
                <w:szCs w:val="16"/>
              </w:rPr>
              <w:t>Rozporządzenie Ministra Infrastruktury  z dnia 20 maja 2020 r. zmieniające rozporządzenie w sprawie wyznaczenia podmiotu świadczącego usługi w zakresie projektowania systemu teleinformatycznego służącego do poboru opłaty elektronicznej i kontroli prawidłowości uiszczania tej opłaty oraz określenia zakresu usług realizowanych przez ten podmiot</w:t>
            </w:r>
          </w:p>
          <w:p w:rsidR="00A041F3" w:rsidRPr="00E24D8C" w:rsidRDefault="00A041F3">
            <w:pPr>
              <w:rPr>
                <w:b/>
                <w:color w:val="0070C0"/>
                <w:sz w:val="16"/>
                <w:szCs w:val="16"/>
              </w:rPr>
            </w:pPr>
            <w:r w:rsidRPr="00E24D8C">
              <w:rPr>
                <w:b/>
                <w:color w:val="0070C0"/>
                <w:sz w:val="16"/>
                <w:szCs w:val="16"/>
              </w:rPr>
              <w:t>Dz. U. z 2020 r., poz. 948</w:t>
            </w:r>
          </w:p>
        </w:tc>
        <w:tc>
          <w:tcPr>
            <w:tcW w:w="2097" w:type="dxa"/>
          </w:tcPr>
          <w:p w:rsidR="00230495" w:rsidRDefault="00230495" w:rsidP="00407259">
            <w:pPr>
              <w:rPr>
                <w:color w:val="002060"/>
                <w:sz w:val="16"/>
                <w:szCs w:val="16"/>
              </w:rPr>
            </w:pPr>
            <w:r w:rsidRPr="00A041F3">
              <w:rPr>
                <w:color w:val="808080" w:themeColor="background1" w:themeShade="80"/>
                <w:sz w:val="16"/>
                <w:szCs w:val="16"/>
              </w:rPr>
              <w:t>27.04.2020 r.</w:t>
            </w:r>
          </w:p>
        </w:tc>
      </w:tr>
      <w:tr w:rsidR="006F262C" w:rsidRPr="00D965AF" w:rsidTr="009C589B">
        <w:trPr>
          <w:trHeight w:val="828"/>
        </w:trPr>
        <w:tc>
          <w:tcPr>
            <w:tcW w:w="425" w:type="dxa"/>
          </w:tcPr>
          <w:p w:rsidR="006F262C" w:rsidRPr="004D1A1D" w:rsidRDefault="006F262C" w:rsidP="00186052">
            <w:pPr>
              <w:pStyle w:val="Akapitzlist"/>
              <w:numPr>
                <w:ilvl w:val="0"/>
                <w:numId w:val="7"/>
              </w:numPr>
              <w:ind w:left="0" w:firstLine="0"/>
              <w:rPr>
                <w:color w:val="002060"/>
                <w:sz w:val="16"/>
                <w:szCs w:val="16"/>
              </w:rPr>
            </w:pPr>
          </w:p>
        </w:tc>
        <w:tc>
          <w:tcPr>
            <w:tcW w:w="1690" w:type="dxa"/>
          </w:tcPr>
          <w:p w:rsidR="006F262C" w:rsidRPr="00ED1376" w:rsidRDefault="006F262C" w:rsidP="006F262C">
            <w:pPr>
              <w:rPr>
                <w:color w:val="1D1B11" w:themeColor="background2" w:themeShade="1A"/>
                <w:sz w:val="16"/>
                <w:szCs w:val="16"/>
              </w:rPr>
            </w:pPr>
            <w:r w:rsidRPr="00ED1376">
              <w:rPr>
                <w:color w:val="1D1B11" w:themeColor="background2" w:themeShade="1A"/>
                <w:sz w:val="16"/>
                <w:szCs w:val="16"/>
              </w:rPr>
              <w:t xml:space="preserve">Rozporządzenie Ministra Infrastruktury zmieniające rozporządzenie w sprawie lotów próbnych </w:t>
            </w:r>
          </w:p>
          <w:p w:rsidR="006F262C" w:rsidRPr="00ED1376" w:rsidRDefault="006F262C" w:rsidP="006F262C">
            <w:pPr>
              <w:rPr>
                <w:color w:val="1D1B11" w:themeColor="background2" w:themeShade="1A"/>
                <w:sz w:val="16"/>
                <w:szCs w:val="16"/>
              </w:rPr>
            </w:pPr>
            <w:r w:rsidRPr="00ED1376">
              <w:rPr>
                <w:color w:val="1D1B11" w:themeColor="background2" w:themeShade="1A"/>
                <w:sz w:val="16"/>
                <w:szCs w:val="16"/>
              </w:rPr>
              <w:t>i akrobacyjnych oraz pokazów lotniczych</w:t>
            </w:r>
          </w:p>
          <w:p w:rsidR="006F262C" w:rsidRPr="00ED1376" w:rsidRDefault="006F262C" w:rsidP="006F262C">
            <w:pPr>
              <w:rPr>
                <w:color w:val="1D1B11" w:themeColor="background2" w:themeShade="1A"/>
                <w:sz w:val="16"/>
                <w:szCs w:val="16"/>
              </w:rPr>
            </w:pPr>
          </w:p>
          <w:p w:rsidR="006F262C" w:rsidRPr="00ED1376" w:rsidRDefault="006F262C" w:rsidP="006F262C">
            <w:pPr>
              <w:rPr>
                <w:color w:val="1D1B11" w:themeColor="background2" w:themeShade="1A"/>
                <w:sz w:val="16"/>
                <w:szCs w:val="16"/>
              </w:rPr>
            </w:pPr>
            <w:r w:rsidRPr="00ED1376">
              <w:rPr>
                <w:color w:val="1D1B11" w:themeColor="background2" w:themeShade="1A"/>
                <w:sz w:val="16"/>
                <w:szCs w:val="16"/>
              </w:rPr>
              <w:t xml:space="preserve">art. 123 ust. 1f ustawy z dnia 3 lipca 2002 r. – Prawo lotnicze (Dz. U. </w:t>
            </w:r>
            <w:r w:rsidRPr="00ED1376">
              <w:rPr>
                <w:color w:val="1D1B11" w:themeColor="background2" w:themeShade="1A"/>
                <w:sz w:val="16"/>
                <w:szCs w:val="16"/>
              </w:rPr>
              <w:lastRenderedPageBreak/>
              <w:t xml:space="preserve">z 2019 r. poz. 1580 i 1495 oraz </w:t>
            </w:r>
          </w:p>
          <w:p w:rsidR="006F262C" w:rsidRPr="00ED1376" w:rsidRDefault="006F262C" w:rsidP="006F262C">
            <w:pPr>
              <w:rPr>
                <w:color w:val="1D1B11" w:themeColor="background2" w:themeShade="1A"/>
                <w:sz w:val="16"/>
                <w:szCs w:val="16"/>
              </w:rPr>
            </w:pPr>
            <w:r w:rsidRPr="00ED1376">
              <w:rPr>
                <w:color w:val="1D1B11" w:themeColor="background2" w:themeShade="1A"/>
                <w:sz w:val="16"/>
                <w:szCs w:val="16"/>
              </w:rPr>
              <w:t>z 2020 r. poz. 284)</w:t>
            </w:r>
          </w:p>
        </w:tc>
        <w:tc>
          <w:tcPr>
            <w:tcW w:w="3584" w:type="dxa"/>
          </w:tcPr>
          <w:p w:rsidR="006F262C" w:rsidRPr="00ED1376" w:rsidRDefault="006F262C" w:rsidP="006F262C">
            <w:pPr>
              <w:rPr>
                <w:color w:val="1D1B11" w:themeColor="background2" w:themeShade="1A"/>
                <w:sz w:val="16"/>
                <w:szCs w:val="16"/>
              </w:rPr>
            </w:pPr>
            <w:r w:rsidRPr="00ED1376">
              <w:rPr>
                <w:color w:val="1D1B11" w:themeColor="background2" w:themeShade="1A"/>
                <w:sz w:val="16"/>
                <w:szCs w:val="16"/>
              </w:rPr>
              <w:lastRenderedPageBreak/>
              <w:t>Mając na u</w:t>
            </w:r>
            <w:r w:rsidR="00CF1B08" w:rsidRPr="00ED1376">
              <w:rPr>
                <w:color w:val="1D1B11" w:themeColor="background2" w:themeShade="1A"/>
                <w:sz w:val="16"/>
                <w:szCs w:val="16"/>
              </w:rPr>
              <w:t xml:space="preserve">wadze doświadczenia związane ze </w:t>
            </w:r>
            <w:r w:rsidRPr="00ED1376">
              <w:rPr>
                <w:color w:val="1D1B11" w:themeColor="background2" w:themeShade="1A"/>
                <w:sz w:val="16"/>
                <w:szCs w:val="16"/>
              </w:rPr>
              <w:t xml:space="preserve">stosowaniem rozporządzenia Ministra Transportu, Budownictwa i Gospodarki Morskiej z dnia 16 maja 2013 r. w sprawie lotów próbnych i akrobacyjnych oraz pokazów lotniczych (Dz. U. z 2017 r. poz. 1488) podczas sezonów lotniczych w latach 2013-2019 r. konieczne jest wprowadzenie zmian, które wyeliminują pojawiające się wątpliwości interpretacyjne oraz wdrożą rozwiązania gwarantujące adekwatny poziom bezpieczeństwa w lotnictwie cywilnym, w szczególności przez precyzyjne zdefiniowanie rejonu pokazu lotniczego, wprowadzenie ograniczeń dotyczących wysokości i </w:t>
            </w:r>
            <w:r w:rsidRPr="00ED1376">
              <w:rPr>
                <w:color w:val="1D1B11" w:themeColor="background2" w:themeShade="1A"/>
                <w:sz w:val="16"/>
                <w:szCs w:val="16"/>
              </w:rPr>
              <w:lastRenderedPageBreak/>
              <w:t xml:space="preserve">prędkości lotu, dozwolonych </w:t>
            </w:r>
            <w:r w:rsidR="00CF1B08" w:rsidRPr="00ED1376">
              <w:rPr>
                <w:color w:val="1D1B11" w:themeColor="background2" w:themeShade="1A"/>
                <w:sz w:val="16"/>
                <w:szCs w:val="16"/>
              </w:rPr>
              <w:t xml:space="preserve">manewrów i eksploatacji statków </w:t>
            </w:r>
            <w:r w:rsidRPr="00ED1376">
              <w:rPr>
                <w:color w:val="1D1B11" w:themeColor="background2" w:themeShade="1A"/>
                <w:sz w:val="16"/>
                <w:szCs w:val="16"/>
              </w:rPr>
              <w:t>powietrznych, wprowadzenie przepisów gwarantujących niezależność dyrektora pokazu lotniczego od organizatora pokazu lotniczego, a także uszczegółowienie przepisów doty</w:t>
            </w:r>
            <w:r w:rsidR="00CF1B08" w:rsidRPr="00ED1376">
              <w:rPr>
                <w:color w:val="1D1B11" w:themeColor="background2" w:themeShade="1A"/>
                <w:sz w:val="16"/>
                <w:szCs w:val="16"/>
              </w:rPr>
              <w:t xml:space="preserve">czących odwołania, zawieszenia </w:t>
            </w:r>
            <w:r w:rsidRPr="00ED1376">
              <w:rPr>
                <w:color w:val="1D1B11" w:themeColor="background2" w:themeShade="1A"/>
                <w:sz w:val="16"/>
                <w:szCs w:val="16"/>
              </w:rPr>
              <w:t>i przerwania pokazu lotniczego</w:t>
            </w:r>
          </w:p>
        </w:tc>
        <w:tc>
          <w:tcPr>
            <w:tcW w:w="0" w:type="auto"/>
          </w:tcPr>
          <w:p w:rsidR="00CF1B08" w:rsidRPr="00ED1376" w:rsidRDefault="00CF1B08" w:rsidP="00407259">
            <w:pPr>
              <w:rPr>
                <w:b/>
                <w:color w:val="1D1B11" w:themeColor="background2" w:themeShade="1A"/>
                <w:sz w:val="16"/>
                <w:szCs w:val="16"/>
              </w:rPr>
            </w:pPr>
          </w:p>
          <w:p w:rsidR="006F262C" w:rsidRPr="00ED1376" w:rsidRDefault="006F262C" w:rsidP="00407259">
            <w:pPr>
              <w:rPr>
                <w:b/>
                <w:color w:val="1D1B11" w:themeColor="background2" w:themeShade="1A"/>
                <w:sz w:val="16"/>
                <w:szCs w:val="16"/>
              </w:rPr>
            </w:pPr>
            <w:r w:rsidRPr="00ED1376">
              <w:rPr>
                <w:b/>
                <w:color w:val="1D1B11" w:themeColor="background2" w:themeShade="1A"/>
                <w:sz w:val="16"/>
                <w:szCs w:val="16"/>
              </w:rPr>
              <w:t xml:space="preserve">Marcin Morawski </w:t>
            </w:r>
            <w:r w:rsidRPr="00ED1376">
              <w:rPr>
                <w:color w:val="1D1B11" w:themeColor="background2" w:themeShade="1A"/>
                <w:sz w:val="16"/>
                <w:szCs w:val="16"/>
              </w:rPr>
              <w:t>specjalista w Departamencie Lotnictwa</w:t>
            </w:r>
          </w:p>
        </w:tc>
        <w:tc>
          <w:tcPr>
            <w:tcW w:w="1268" w:type="dxa"/>
          </w:tcPr>
          <w:p w:rsidR="00CF1B08" w:rsidRPr="00ED1376" w:rsidRDefault="00CF1B08" w:rsidP="00407259">
            <w:pPr>
              <w:rPr>
                <w:b/>
                <w:color w:val="1D1B11" w:themeColor="background2" w:themeShade="1A"/>
                <w:sz w:val="16"/>
                <w:szCs w:val="16"/>
              </w:rPr>
            </w:pPr>
          </w:p>
          <w:p w:rsidR="006F262C" w:rsidRPr="00ED1376" w:rsidRDefault="006F262C" w:rsidP="00407259">
            <w:pPr>
              <w:rPr>
                <w:b/>
                <w:color w:val="1D1B11" w:themeColor="background2" w:themeShade="1A"/>
                <w:sz w:val="16"/>
                <w:szCs w:val="16"/>
              </w:rPr>
            </w:pPr>
            <w:r w:rsidRPr="00ED1376">
              <w:rPr>
                <w:b/>
                <w:color w:val="1D1B11" w:themeColor="background2" w:themeShade="1A"/>
                <w:sz w:val="16"/>
                <w:szCs w:val="16"/>
              </w:rPr>
              <w:t>Marcin Horała</w:t>
            </w:r>
          </w:p>
          <w:p w:rsidR="006F262C" w:rsidRPr="00ED1376" w:rsidRDefault="006F262C" w:rsidP="00407259">
            <w:pPr>
              <w:rPr>
                <w:color w:val="1D1B11" w:themeColor="background2" w:themeShade="1A"/>
                <w:sz w:val="16"/>
                <w:szCs w:val="16"/>
              </w:rPr>
            </w:pPr>
            <w:r w:rsidRPr="00ED1376">
              <w:rPr>
                <w:color w:val="1D1B11" w:themeColor="background2" w:themeShade="1A"/>
                <w:sz w:val="16"/>
                <w:szCs w:val="16"/>
              </w:rPr>
              <w:t>Sekretarz stanu</w:t>
            </w:r>
          </w:p>
        </w:tc>
        <w:tc>
          <w:tcPr>
            <w:tcW w:w="1700" w:type="dxa"/>
          </w:tcPr>
          <w:p w:rsidR="00CF1B08" w:rsidRPr="00ED1376" w:rsidRDefault="00CF1B08" w:rsidP="00407259">
            <w:pPr>
              <w:rPr>
                <w:color w:val="1D1B11" w:themeColor="background2" w:themeShade="1A"/>
                <w:sz w:val="16"/>
                <w:szCs w:val="16"/>
              </w:rPr>
            </w:pPr>
          </w:p>
          <w:p w:rsidR="006F262C" w:rsidRPr="00ED1376" w:rsidRDefault="006F262C" w:rsidP="00407259">
            <w:pPr>
              <w:rPr>
                <w:color w:val="1D1B11" w:themeColor="background2" w:themeShade="1A"/>
                <w:sz w:val="16"/>
                <w:szCs w:val="16"/>
              </w:rPr>
            </w:pPr>
            <w:r w:rsidRPr="00ED1376">
              <w:rPr>
                <w:color w:val="1D1B11" w:themeColor="background2" w:themeShade="1A"/>
                <w:sz w:val="16"/>
                <w:szCs w:val="16"/>
              </w:rPr>
              <w:t>III kwartał 2020 r.</w:t>
            </w:r>
          </w:p>
        </w:tc>
        <w:tc>
          <w:tcPr>
            <w:tcW w:w="1672" w:type="dxa"/>
          </w:tcPr>
          <w:p w:rsidR="006F262C" w:rsidRPr="004D1A1D" w:rsidRDefault="006F262C">
            <w:pPr>
              <w:rPr>
                <w:color w:val="002060"/>
                <w:sz w:val="16"/>
                <w:szCs w:val="16"/>
              </w:rPr>
            </w:pPr>
          </w:p>
        </w:tc>
        <w:tc>
          <w:tcPr>
            <w:tcW w:w="2297" w:type="dxa"/>
          </w:tcPr>
          <w:p w:rsidR="00ED1376" w:rsidRPr="00ED1376" w:rsidRDefault="00ED1376" w:rsidP="00ED1376">
            <w:pPr>
              <w:rPr>
                <w:b/>
                <w:color w:val="002060"/>
                <w:sz w:val="16"/>
                <w:szCs w:val="16"/>
              </w:rPr>
            </w:pPr>
            <w:r w:rsidRPr="00ED1376">
              <w:rPr>
                <w:b/>
                <w:color w:val="002060"/>
                <w:sz w:val="16"/>
                <w:szCs w:val="16"/>
              </w:rPr>
              <w:t xml:space="preserve">Rozporządzenie Ministra Infrastruktury z dnia 1 stycznia 2022 r.  zmieniające rozporządzenie w sprawie lotów próbnych </w:t>
            </w:r>
          </w:p>
          <w:p w:rsidR="00ED1376" w:rsidRDefault="00ED1376" w:rsidP="00ED1376">
            <w:pPr>
              <w:rPr>
                <w:b/>
                <w:color w:val="002060"/>
                <w:sz w:val="16"/>
                <w:szCs w:val="16"/>
              </w:rPr>
            </w:pPr>
            <w:r w:rsidRPr="00ED1376">
              <w:rPr>
                <w:b/>
                <w:color w:val="002060"/>
                <w:sz w:val="16"/>
                <w:szCs w:val="16"/>
              </w:rPr>
              <w:t>i akrobacyjnych oraz pokazów lotniczych.</w:t>
            </w:r>
          </w:p>
          <w:p w:rsidR="00ED1376" w:rsidRPr="00ED1376" w:rsidRDefault="00ED1376" w:rsidP="00ED1376">
            <w:pPr>
              <w:rPr>
                <w:b/>
                <w:color w:val="002060"/>
                <w:sz w:val="16"/>
                <w:szCs w:val="16"/>
              </w:rPr>
            </w:pPr>
          </w:p>
          <w:p w:rsidR="006F262C" w:rsidRPr="00ED1376" w:rsidRDefault="00ED1376">
            <w:pPr>
              <w:rPr>
                <w:b/>
                <w:color w:val="002060"/>
                <w:sz w:val="16"/>
                <w:szCs w:val="16"/>
              </w:rPr>
            </w:pPr>
            <w:r w:rsidRPr="00ED1376">
              <w:rPr>
                <w:b/>
                <w:color w:val="002060"/>
                <w:sz w:val="16"/>
                <w:szCs w:val="16"/>
              </w:rPr>
              <w:t>Dz.U. z 2022 r. poz.107</w:t>
            </w:r>
          </w:p>
        </w:tc>
        <w:tc>
          <w:tcPr>
            <w:tcW w:w="2097" w:type="dxa"/>
          </w:tcPr>
          <w:p w:rsidR="006F262C" w:rsidRDefault="006F262C" w:rsidP="00407259">
            <w:pPr>
              <w:rPr>
                <w:color w:val="002060"/>
                <w:sz w:val="16"/>
                <w:szCs w:val="16"/>
              </w:rPr>
            </w:pPr>
            <w:r w:rsidRPr="004F5B68">
              <w:rPr>
                <w:color w:val="1D1B11" w:themeColor="background2" w:themeShade="1A"/>
                <w:sz w:val="16"/>
                <w:szCs w:val="16"/>
              </w:rPr>
              <w:t>07.05.2020 r.</w:t>
            </w:r>
          </w:p>
        </w:tc>
      </w:tr>
      <w:tr w:rsidR="005A3919" w:rsidRPr="00D965AF" w:rsidTr="009C589B">
        <w:trPr>
          <w:trHeight w:val="289"/>
        </w:trPr>
        <w:tc>
          <w:tcPr>
            <w:tcW w:w="425" w:type="dxa"/>
          </w:tcPr>
          <w:p w:rsidR="005A3919" w:rsidRPr="00F32D22" w:rsidRDefault="005A3919" w:rsidP="00186052">
            <w:pPr>
              <w:pStyle w:val="Akapitzlist"/>
              <w:numPr>
                <w:ilvl w:val="0"/>
                <w:numId w:val="7"/>
              </w:numPr>
              <w:ind w:left="0" w:firstLine="0"/>
              <w:rPr>
                <w:color w:val="808080" w:themeColor="background1" w:themeShade="80"/>
                <w:sz w:val="16"/>
                <w:szCs w:val="16"/>
              </w:rPr>
            </w:pPr>
          </w:p>
        </w:tc>
        <w:tc>
          <w:tcPr>
            <w:tcW w:w="1690" w:type="dxa"/>
          </w:tcPr>
          <w:p w:rsidR="005A3919" w:rsidRPr="00F32D22" w:rsidRDefault="005A3919" w:rsidP="006F262C">
            <w:pPr>
              <w:rPr>
                <w:color w:val="808080" w:themeColor="background1" w:themeShade="80"/>
                <w:sz w:val="16"/>
                <w:szCs w:val="16"/>
              </w:rPr>
            </w:pPr>
            <w:r w:rsidRPr="00F32D22">
              <w:rPr>
                <w:color w:val="808080" w:themeColor="background1" w:themeShade="80"/>
                <w:sz w:val="16"/>
                <w:szCs w:val="16"/>
              </w:rPr>
              <w:t>Rozporządzenie Ministra Infrastruktury zmieniające rozporządzenie w sprawie egzaminów dla kierowców przewożących towary niebezpieczne</w:t>
            </w:r>
          </w:p>
          <w:p w:rsidR="005A3919" w:rsidRPr="00F32D22" w:rsidRDefault="005A3919" w:rsidP="006F262C">
            <w:pPr>
              <w:rPr>
                <w:color w:val="808080" w:themeColor="background1" w:themeShade="80"/>
                <w:sz w:val="16"/>
                <w:szCs w:val="16"/>
              </w:rPr>
            </w:pPr>
          </w:p>
          <w:p w:rsidR="005A3919" w:rsidRPr="00F32D22" w:rsidRDefault="005A3919" w:rsidP="006F262C">
            <w:pPr>
              <w:rPr>
                <w:color w:val="808080" w:themeColor="background1" w:themeShade="80"/>
                <w:sz w:val="16"/>
                <w:szCs w:val="16"/>
              </w:rPr>
            </w:pPr>
            <w:r w:rsidRPr="00F32D22">
              <w:rPr>
                <w:color w:val="808080" w:themeColor="background1" w:themeShade="80"/>
                <w:sz w:val="16"/>
                <w:szCs w:val="16"/>
              </w:rPr>
              <w:t>Art. 31 ustawy z dnia 19 sierpnia 2011 r. o przewozie towarów niebezpiecznych (Dz.U. z 2020 r. poz. 154)</w:t>
            </w:r>
          </w:p>
        </w:tc>
        <w:tc>
          <w:tcPr>
            <w:tcW w:w="3584" w:type="dxa"/>
          </w:tcPr>
          <w:p w:rsidR="005A3919" w:rsidRPr="00F32D22" w:rsidRDefault="005A3919" w:rsidP="005A3919">
            <w:pPr>
              <w:rPr>
                <w:color w:val="808080" w:themeColor="background1" w:themeShade="80"/>
                <w:sz w:val="16"/>
                <w:szCs w:val="16"/>
              </w:rPr>
            </w:pPr>
            <w:r w:rsidRPr="00F32D22">
              <w:rPr>
                <w:color w:val="808080" w:themeColor="background1" w:themeShade="80"/>
                <w:sz w:val="16"/>
                <w:szCs w:val="16"/>
              </w:rPr>
              <w:t xml:space="preserve">Potrzeba nowelizacji rozporządzenia Ministra Transportu, Budownictwa i Gospodarki Morskiej z dnia 15 lutego 2012 r. w sprawie egzaminów dla kierowców przewożących towary niebezpieczne (Dz. U. z 2018 r. poz. 683), została spowodowana wejściem w życie ustawy z dnia 22 listopada 2018 r. o dokumentach publicznych (Dz. U. z 2020 r. poz. 725). Zgodnie z art. 5 ust. 2  pkt 31 tej ustawy, zaświadczenie ADR (którego wzór określa ww. rozporządzenie), staje się dokumentem publicznym kategorii pierwszej. Zgodnie z ww. ustawą, emitent dokumentu publicznego zamieszcza w projekcie aktu prawnego określającego wzór tego dokumentu wzór dokumentu publicznego oraz szczegółowy opis zabezpieczeń przed fałszerstwem zatwierdzone przez Zespół.  Dodatkowo, przepisy rozporządzenia Ministra Spraw Wewnętrznych i Administracji  z dnia </w:t>
            </w:r>
          </w:p>
          <w:p w:rsidR="005A3919" w:rsidRPr="00F32D22" w:rsidRDefault="005A3919" w:rsidP="005A3919">
            <w:pPr>
              <w:rPr>
                <w:color w:val="808080" w:themeColor="background1" w:themeShade="80"/>
                <w:sz w:val="16"/>
                <w:szCs w:val="16"/>
              </w:rPr>
            </w:pPr>
            <w:r w:rsidRPr="00F32D22">
              <w:rPr>
                <w:color w:val="808080" w:themeColor="background1" w:themeShade="80"/>
                <w:sz w:val="16"/>
                <w:szCs w:val="16"/>
              </w:rPr>
              <w:t>2 lipca 2019 r. w sprawie wykazu minimalnych zabezpieczeń dokumentów publicznych przed fałszerstwem (Dz. U. poz. 1281), szczegółowo określają szereg zabezpieczeń, które powinny zawierać dokumenty publiczne, i które powinny znaleźć się w zmienianym rozporządzeniu. Mając zatem na uwadze, że przedmiotowe rozporządzenie nie spełnia wymagań ww. ustawy, jego nowelizacja jest niezbędna i ma na celu  dostosowanie wzoru zaświadczenia ADR do nowych przepisów.</w:t>
            </w:r>
          </w:p>
        </w:tc>
        <w:tc>
          <w:tcPr>
            <w:tcW w:w="0" w:type="auto"/>
          </w:tcPr>
          <w:p w:rsidR="005A3919" w:rsidRPr="00F32D22" w:rsidRDefault="005A3919" w:rsidP="00407259">
            <w:pPr>
              <w:rPr>
                <w:b/>
                <w:color w:val="808080" w:themeColor="background1" w:themeShade="80"/>
                <w:sz w:val="16"/>
                <w:szCs w:val="16"/>
              </w:rPr>
            </w:pPr>
          </w:p>
          <w:p w:rsidR="005A3919" w:rsidRPr="00F32D22" w:rsidRDefault="005A3919" w:rsidP="00407259">
            <w:pPr>
              <w:rPr>
                <w:b/>
                <w:color w:val="808080" w:themeColor="background1" w:themeShade="80"/>
                <w:sz w:val="16"/>
                <w:szCs w:val="16"/>
              </w:rPr>
            </w:pPr>
            <w:r w:rsidRPr="00F32D22">
              <w:rPr>
                <w:b/>
                <w:color w:val="808080" w:themeColor="background1" w:themeShade="80"/>
                <w:sz w:val="16"/>
                <w:szCs w:val="16"/>
              </w:rPr>
              <w:t xml:space="preserve">Małgorzata Świderska, </w:t>
            </w:r>
            <w:r w:rsidRPr="00F32D22">
              <w:rPr>
                <w:color w:val="808080" w:themeColor="background1" w:themeShade="80"/>
                <w:sz w:val="16"/>
                <w:szCs w:val="16"/>
              </w:rPr>
              <w:t>starszy specjalista w Departamencie Transportu Drogowego</w:t>
            </w:r>
          </w:p>
        </w:tc>
        <w:tc>
          <w:tcPr>
            <w:tcW w:w="1268" w:type="dxa"/>
          </w:tcPr>
          <w:p w:rsidR="005A3919" w:rsidRPr="00F32D22" w:rsidRDefault="005A3919" w:rsidP="00407259">
            <w:pPr>
              <w:rPr>
                <w:b/>
                <w:color w:val="808080" w:themeColor="background1" w:themeShade="80"/>
                <w:sz w:val="16"/>
                <w:szCs w:val="16"/>
              </w:rPr>
            </w:pPr>
          </w:p>
          <w:p w:rsidR="005A3919" w:rsidRPr="00F32D22" w:rsidRDefault="005A3919" w:rsidP="00407259">
            <w:pPr>
              <w:rPr>
                <w:b/>
                <w:color w:val="808080" w:themeColor="background1" w:themeShade="80"/>
                <w:sz w:val="16"/>
                <w:szCs w:val="16"/>
              </w:rPr>
            </w:pPr>
            <w:r w:rsidRPr="00F32D22">
              <w:rPr>
                <w:b/>
                <w:color w:val="808080" w:themeColor="background1" w:themeShade="80"/>
                <w:sz w:val="16"/>
                <w:szCs w:val="16"/>
              </w:rPr>
              <w:t xml:space="preserve">Rafał Weber </w:t>
            </w:r>
          </w:p>
          <w:p w:rsidR="005A3919" w:rsidRPr="00F32D22" w:rsidRDefault="005A3919" w:rsidP="00407259">
            <w:pPr>
              <w:rPr>
                <w:color w:val="808080" w:themeColor="background1" w:themeShade="80"/>
                <w:sz w:val="16"/>
                <w:szCs w:val="16"/>
              </w:rPr>
            </w:pPr>
            <w:r w:rsidRPr="00F32D22">
              <w:rPr>
                <w:color w:val="808080" w:themeColor="background1" w:themeShade="80"/>
                <w:sz w:val="16"/>
                <w:szCs w:val="16"/>
              </w:rPr>
              <w:t>Sekretarz stanu</w:t>
            </w:r>
          </w:p>
        </w:tc>
        <w:tc>
          <w:tcPr>
            <w:tcW w:w="1700" w:type="dxa"/>
          </w:tcPr>
          <w:p w:rsidR="005A3919" w:rsidRPr="00F32D22" w:rsidRDefault="005A3919" w:rsidP="00407259">
            <w:pPr>
              <w:rPr>
                <w:color w:val="808080" w:themeColor="background1" w:themeShade="80"/>
                <w:sz w:val="16"/>
                <w:szCs w:val="16"/>
              </w:rPr>
            </w:pPr>
          </w:p>
          <w:p w:rsidR="005A3919" w:rsidRPr="00F32D22" w:rsidRDefault="005A3919" w:rsidP="00407259">
            <w:pPr>
              <w:rPr>
                <w:color w:val="808080" w:themeColor="background1" w:themeShade="80"/>
                <w:sz w:val="16"/>
                <w:szCs w:val="16"/>
              </w:rPr>
            </w:pPr>
            <w:r w:rsidRPr="00F32D22">
              <w:rPr>
                <w:color w:val="808080" w:themeColor="background1" w:themeShade="80"/>
                <w:sz w:val="16"/>
                <w:szCs w:val="16"/>
              </w:rPr>
              <w:t>IV kwartał 2020 r.</w:t>
            </w:r>
          </w:p>
        </w:tc>
        <w:tc>
          <w:tcPr>
            <w:tcW w:w="1672" w:type="dxa"/>
          </w:tcPr>
          <w:p w:rsidR="005A3919" w:rsidRPr="00F32D22" w:rsidRDefault="005A3919">
            <w:pPr>
              <w:rPr>
                <w:color w:val="808080" w:themeColor="background1" w:themeShade="80"/>
                <w:sz w:val="16"/>
                <w:szCs w:val="16"/>
              </w:rPr>
            </w:pPr>
          </w:p>
        </w:tc>
        <w:tc>
          <w:tcPr>
            <w:tcW w:w="2297" w:type="dxa"/>
          </w:tcPr>
          <w:p w:rsidR="005A3919" w:rsidRPr="0005105C" w:rsidRDefault="00E729E3">
            <w:pPr>
              <w:rPr>
                <w:b/>
                <w:color w:val="0070C0"/>
                <w:sz w:val="16"/>
                <w:szCs w:val="16"/>
              </w:rPr>
            </w:pPr>
            <w:r w:rsidRPr="0005105C">
              <w:rPr>
                <w:b/>
                <w:color w:val="0070C0"/>
                <w:sz w:val="16"/>
                <w:szCs w:val="16"/>
              </w:rPr>
              <w:t>Rozporządzenie Ministra Infrastruktury  z dnia 18 września 2020 r. zmieniające rozporządzenie w sprawie egzaminów dla kierowców przewożących towary niebezpieczne</w:t>
            </w:r>
          </w:p>
          <w:p w:rsidR="00E729E3" w:rsidRPr="0005105C" w:rsidRDefault="00E729E3">
            <w:pPr>
              <w:rPr>
                <w:color w:val="0070C0"/>
                <w:sz w:val="16"/>
                <w:szCs w:val="16"/>
              </w:rPr>
            </w:pPr>
            <w:r w:rsidRPr="0005105C">
              <w:rPr>
                <w:b/>
                <w:color w:val="0070C0"/>
                <w:sz w:val="16"/>
                <w:szCs w:val="16"/>
              </w:rPr>
              <w:t>Dz. U. z 2020 r., poz. 1653</w:t>
            </w:r>
          </w:p>
        </w:tc>
        <w:tc>
          <w:tcPr>
            <w:tcW w:w="2097" w:type="dxa"/>
          </w:tcPr>
          <w:p w:rsidR="005A3919" w:rsidRDefault="005A3919" w:rsidP="00407259">
            <w:pPr>
              <w:rPr>
                <w:color w:val="002060"/>
                <w:sz w:val="16"/>
                <w:szCs w:val="16"/>
              </w:rPr>
            </w:pPr>
          </w:p>
          <w:p w:rsidR="005A3919" w:rsidRDefault="005A3919" w:rsidP="00407259">
            <w:pPr>
              <w:rPr>
                <w:color w:val="002060"/>
                <w:sz w:val="16"/>
                <w:szCs w:val="16"/>
              </w:rPr>
            </w:pPr>
            <w:r w:rsidRPr="00F32D22">
              <w:rPr>
                <w:color w:val="808080" w:themeColor="background1" w:themeShade="80"/>
                <w:sz w:val="16"/>
                <w:szCs w:val="16"/>
              </w:rPr>
              <w:t>11.05.2020 r.</w:t>
            </w:r>
          </w:p>
        </w:tc>
      </w:tr>
      <w:tr w:rsidR="000E1762" w:rsidRPr="00D965AF" w:rsidTr="009C589B">
        <w:trPr>
          <w:trHeight w:val="289"/>
        </w:trPr>
        <w:tc>
          <w:tcPr>
            <w:tcW w:w="425" w:type="dxa"/>
          </w:tcPr>
          <w:p w:rsidR="000E1762" w:rsidRPr="004D1A1D" w:rsidRDefault="000E1762" w:rsidP="00186052">
            <w:pPr>
              <w:pStyle w:val="Akapitzlist"/>
              <w:numPr>
                <w:ilvl w:val="0"/>
                <w:numId w:val="7"/>
              </w:numPr>
              <w:ind w:left="0" w:firstLine="0"/>
              <w:rPr>
                <w:color w:val="002060"/>
                <w:sz w:val="16"/>
                <w:szCs w:val="16"/>
              </w:rPr>
            </w:pPr>
          </w:p>
        </w:tc>
        <w:tc>
          <w:tcPr>
            <w:tcW w:w="1690" w:type="dxa"/>
          </w:tcPr>
          <w:p w:rsidR="000E1762" w:rsidRPr="00115DB8" w:rsidRDefault="000E1762" w:rsidP="006F262C">
            <w:pPr>
              <w:rPr>
                <w:color w:val="808080" w:themeColor="background1" w:themeShade="80"/>
                <w:sz w:val="16"/>
                <w:szCs w:val="16"/>
              </w:rPr>
            </w:pPr>
            <w:r w:rsidRPr="00115DB8">
              <w:rPr>
                <w:color w:val="808080" w:themeColor="background1" w:themeShade="80"/>
                <w:sz w:val="16"/>
                <w:szCs w:val="16"/>
              </w:rPr>
              <w:t xml:space="preserve">Rozporządzenie Ministra Infrastruktury w sprawie przepisów porządkowych obowiązujących na obszarze kolejowym, w pociągach i innych pojazdach kolejowych oraz w pomieszczeniach przeznaczonych do obsługi podróżnych </w:t>
            </w:r>
            <w:r w:rsidRPr="00115DB8">
              <w:rPr>
                <w:color w:val="808080" w:themeColor="background1" w:themeShade="80"/>
                <w:sz w:val="16"/>
                <w:szCs w:val="16"/>
              </w:rPr>
              <w:lastRenderedPageBreak/>
              <w:t>korzystających z transportu kolejowego na dworcach kolejowych</w:t>
            </w:r>
            <w:r w:rsidR="002B0C31" w:rsidRPr="00115DB8">
              <w:rPr>
                <w:color w:val="808080" w:themeColor="background1" w:themeShade="80"/>
                <w:sz w:val="16"/>
                <w:szCs w:val="16"/>
              </w:rPr>
              <w:t>.</w:t>
            </w:r>
          </w:p>
          <w:p w:rsidR="000E1762" w:rsidRPr="00115DB8" w:rsidRDefault="000E1762" w:rsidP="006F262C">
            <w:pPr>
              <w:rPr>
                <w:color w:val="808080" w:themeColor="background1" w:themeShade="80"/>
                <w:sz w:val="16"/>
                <w:szCs w:val="16"/>
              </w:rPr>
            </w:pPr>
          </w:p>
          <w:p w:rsidR="000E1762" w:rsidRPr="00115DB8" w:rsidRDefault="000E1762" w:rsidP="006F262C">
            <w:pPr>
              <w:rPr>
                <w:color w:val="808080" w:themeColor="background1" w:themeShade="80"/>
                <w:sz w:val="16"/>
                <w:szCs w:val="16"/>
              </w:rPr>
            </w:pPr>
            <w:r w:rsidRPr="00115DB8">
              <w:rPr>
                <w:color w:val="808080" w:themeColor="background1" w:themeShade="80"/>
                <w:sz w:val="16"/>
                <w:szCs w:val="16"/>
              </w:rPr>
              <w:t xml:space="preserve">art. 59 ust. 8 ustawy z dnia 28 marca 2003 r. o transporcie kolejowym (Dz. U. z 2019 r. poz. 710, z </w:t>
            </w:r>
            <w:proofErr w:type="spellStart"/>
            <w:r w:rsidRPr="00115DB8">
              <w:rPr>
                <w:color w:val="808080" w:themeColor="background1" w:themeShade="80"/>
                <w:sz w:val="16"/>
                <w:szCs w:val="16"/>
              </w:rPr>
              <w:t>późn</w:t>
            </w:r>
            <w:proofErr w:type="spellEnd"/>
            <w:r w:rsidRPr="00115DB8">
              <w:rPr>
                <w:color w:val="808080" w:themeColor="background1" w:themeShade="80"/>
                <w:sz w:val="16"/>
                <w:szCs w:val="16"/>
              </w:rPr>
              <w:t>. zm.)</w:t>
            </w:r>
          </w:p>
          <w:p w:rsidR="000E1762" w:rsidRPr="00115DB8" w:rsidRDefault="000E1762" w:rsidP="006F262C">
            <w:pPr>
              <w:rPr>
                <w:color w:val="808080" w:themeColor="background1" w:themeShade="80"/>
                <w:sz w:val="16"/>
                <w:szCs w:val="16"/>
              </w:rPr>
            </w:pPr>
          </w:p>
        </w:tc>
        <w:tc>
          <w:tcPr>
            <w:tcW w:w="3584" w:type="dxa"/>
          </w:tcPr>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lastRenderedPageBreak/>
              <w:t xml:space="preserve">Wydanie przez Ministra Infrastruktury rozporządzenia w sprawie przepisów porządkowych obowiązujących na obszarze kolejowym, w pociągach i innych pojazdach kolejowych oraz w pomieszczeniach przeznaczonych do obsługi podróżnych korzystających z transportu kolejowego na dworcach kolejowych jest następstwem wejścia w życie art. 33 ustawy z dnia 16 kwietnia 2020 r. o szczególnych instrumentach wsparcia w związku z rozprzestrzenianiem się wirusa SARS-CoV-2 (Dz. U. poz. 695, z </w:t>
            </w:r>
            <w:proofErr w:type="spellStart"/>
            <w:r w:rsidRPr="00115DB8">
              <w:rPr>
                <w:color w:val="808080" w:themeColor="background1" w:themeShade="80"/>
                <w:sz w:val="16"/>
                <w:szCs w:val="16"/>
              </w:rPr>
              <w:t>późn</w:t>
            </w:r>
            <w:proofErr w:type="spellEnd"/>
            <w:r w:rsidRPr="00115DB8">
              <w:rPr>
                <w:color w:val="808080" w:themeColor="background1" w:themeShade="80"/>
                <w:sz w:val="16"/>
                <w:szCs w:val="16"/>
              </w:rPr>
              <w:t xml:space="preserve">. zm.), którym dokonano </w:t>
            </w:r>
            <w:r w:rsidRPr="00115DB8">
              <w:rPr>
                <w:color w:val="808080" w:themeColor="background1" w:themeShade="80"/>
                <w:sz w:val="16"/>
                <w:szCs w:val="16"/>
              </w:rPr>
              <w:lastRenderedPageBreak/>
              <w:t>nowelizacji ustawy z dnia 28 marca 2003 r. o transporcie kolejowym.</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Powyższa nowelizacja ustawy rozszerzyła uprawnienia straży ochrony kolei o wykonywanie zadań związanych z ochroną fizyczną powierzchni na dworcach kolejowych w pomieszczeniach przeznaczonych do obsługi podróżnych korzystających z transportu kolejowego oraz rozszerzyła dotychczasowe upoważnienie ustawowe do wydania przez ministra właściwego do spraw transportu, w porozumieniu z ministrem właściwym do spraw wewnętrznych, rozporządzenia określającego przepisy porządkowe obowiązujące na obszarze kolejowym, w pociągach i innych pojazdach kolejowych o pomieszczenia przeznaczone do obsługi podróżnych korzystających z transportu kolejowego na dworcach kolejowych.</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 xml:space="preserve">W związku z powyższym niezbędne stało się wydanie nowego rozporządzenia w przedmiotowym zakresie. </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Projektowane rozporządzenie powiela dotychczasowe rozwiązania oraz dodatkowo rozszerza we wprowadzeniu do wyliczenia w § 1 katalog miejsc, w których stosowane są zakazy określonego zachowania o wskazane powierzchnie na dworcach kolejowych, zgodnie ze zmianą wprowadzoną do ustawy z dnia 28 marca 2003 r. o transporcie kolejowym.</w:t>
            </w:r>
          </w:p>
        </w:tc>
        <w:tc>
          <w:tcPr>
            <w:tcW w:w="0" w:type="auto"/>
          </w:tcPr>
          <w:p w:rsidR="000E1762" w:rsidRPr="00115DB8" w:rsidRDefault="000E1762" w:rsidP="00407259">
            <w:pPr>
              <w:rPr>
                <w:b/>
                <w:color w:val="808080" w:themeColor="background1" w:themeShade="80"/>
                <w:sz w:val="16"/>
                <w:szCs w:val="16"/>
              </w:rPr>
            </w:pPr>
          </w:p>
          <w:p w:rsidR="000E1762" w:rsidRPr="00115DB8" w:rsidRDefault="000E1762" w:rsidP="00407259">
            <w:pPr>
              <w:rPr>
                <w:b/>
                <w:color w:val="808080" w:themeColor="background1" w:themeShade="80"/>
                <w:sz w:val="16"/>
                <w:szCs w:val="16"/>
              </w:rPr>
            </w:pPr>
            <w:r w:rsidRPr="00115DB8">
              <w:rPr>
                <w:b/>
                <w:color w:val="808080" w:themeColor="background1" w:themeShade="80"/>
                <w:sz w:val="16"/>
                <w:szCs w:val="16"/>
              </w:rPr>
              <w:t xml:space="preserve">Karol Przeździecki, </w:t>
            </w:r>
            <w:r w:rsidRPr="00115DB8">
              <w:rPr>
                <w:color w:val="808080" w:themeColor="background1" w:themeShade="80"/>
                <w:sz w:val="16"/>
                <w:szCs w:val="16"/>
              </w:rPr>
              <w:t>Naczelnik Wydziału Majątku i Nadzoru w Departamencie Kolejnictwa</w:t>
            </w:r>
          </w:p>
        </w:tc>
        <w:tc>
          <w:tcPr>
            <w:tcW w:w="1268" w:type="dxa"/>
          </w:tcPr>
          <w:p w:rsidR="000E1762" w:rsidRPr="00115DB8" w:rsidRDefault="000E1762" w:rsidP="00407259">
            <w:pPr>
              <w:rPr>
                <w:b/>
                <w:color w:val="808080" w:themeColor="background1" w:themeShade="80"/>
                <w:sz w:val="16"/>
                <w:szCs w:val="16"/>
              </w:rPr>
            </w:pPr>
          </w:p>
          <w:p w:rsidR="000E1762" w:rsidRPr="00115DB8" w:rsidRDefault="000E1762" w:rsidP="00407259">
            <w:pPr>
              <w:rPr>
                <w:b/>
                <w:color w:val="808080" w:themeColor="background1" w:themeShade="80"/>
                <w:sz w:val="16"/>
                <w:szCs w:val="16"/>
              </w:rPr>
            </w:pPr>
            <w:r w:rsidRPr="00115DB8">
              <w:rPr>
                <w:b/>
                <w:color w:val="808080" w:themeColor="background1" w:themeShade="80"/>
                <w:sz w:val="16"/>
                <w:szCs w:val="16"/>
              </w:rPr>
              <w:t>Andrzej Bittel</w:t>
            </w:r>
          </w:p>
          <w:p w:rsidR="000E1762" w:rsidRPr="00115DB8" w:rsidRDefault="000E1762" w:rsidP="00407259">
            <w:pPr>
              <w:rPr>
                <w:color w:val="808080" w:themeColor="background1" w:themeShade="80"/>
                <w:sz w:val="16"/>
                <w:szCs w:val="16"/>
              </w:rPr>
            </w:pPr>
            <w:r w:rsidRPr="00115DB8">
              <w:rPr>
                <w:color w:val="808080" w:themeColor="background1" w:themeShade="80"/>
                <w:sz w:val="16"/>
                <w:szCs w:val="16"/>
              </w:rPr>
              <w:t>Sekretarz stanu</w:t>
            </w:r>
          </w:p>
        </w:tc>
        <w:tc>
          <w:tcPr>
            <w:tcW w:w="1700" w:type="dxa"/>
          </w:tcPr>
          <w:p w:rsidR="000E1762" w:rsidRPr="00115DB8" w:rsidRDefault="000E1762" w:rsidP="00407259">
            <w:pPr>
              <w:rPr>
                <w:color w:val="808080" w:themeColor="background1" w:themeShade="80"/>
                <w:sz w:val="16"/>
                <w:szCs w:val="16"/>
              </w:rPr>
            </w:pPr>
          </w:p>
          <w:p w:rsidR="000E1762" w:rsidRPr="00115DB8" w:rsidRDefault="007534C0" w:rsidP="00EF5D77">
            <w:pPr>
              <w:rPr>
                <w:color w:val="808080" w:themeColor="background1" w:themeShade="80"/>
                <w:sz w:val="16"/>
                <w:szCs w:val="16"/>
              </w:rPr>
            </w:pPr>
            <w:r w:rsidRPr="00115DB8">
              <w:rPr>
                <w:color w:val="808080" w:themeColor="background1" w:themeShade="80"/>
                <w:sz w:val="16"/>
                <w:szCs w:val="16"/>
              </w:rPr>
              <w:t>I</w:t>
            </w:r>
            <w:r w:rsidR="00EF5D77" w:rsidRPr="00115DB8">
              <w:rPr>
                <w:color w:val="808080" w:themeColor="background1" w:themeShade="80"/>
                <w:sz w:val="16"/>
                <w:szCs w:val="16"/>
              </w:rPr>
              <w:t xml:space="preserve"> </w:t>
            </w:r>
            <w:r w:rsidRPr="00115DB8">
              <w:rPr>
                <w:color w:val="808080" w:themeColor="background1" w:themeShade="80"/>
                <w:sz w:val="16"/>
                <w:szCs w:val="16"/>
              </w:rPr>
              <w:t>kwartał 2021</w:t>
            </w:r>
            <w:r w:rsidR="000E1762" w:rsidRPr="00115DB8">
              <w:rPr>
                <w:color w:val="808080" w:themeColor="background1" w:themeShade="80"/>
                <w:sz w:val="16"/>
                <w:szCs w:val="16"/>
              </w:rPr>
              <w:t xml:space="preserve"> r.</w:t>
            </w:r>
          </w:p>
        </w:tc>
        <w:tc>
          <w:tcPr>
            <w:tcW w:w="1672" w:type="dxa"/>
          </w:tcPr>
          <w:p w:rsidR="000E1762" w:rsidRPr="004D1A1D" w:rsidRDefault="000E1762">
            <w:pPr>
              <w:rPr>
                <w:color w:val="002060"/>
                <w:sz w:val="16"/>
                <w:szCs w:val="16"/>
              </w:rPr>
            </w:pPr>
          </w:p>
        </w:tc>
        <w:tc>
          <w:tcPr>
            <w:tcW w:w="2297" w:type="dxa"/>
          </w:tcPr>
          <w:p w:rsidR="00115DB8" w:rsidRPr="00115DB8" w:rsidRDefault="00115DB8" w:rsidP="00115DB8">
            <w:pPr>
              <w:rPr>
                <w:b/>
                <w:color w:val="002060"/>
                <w:sz w:val="16"/>
                <w:szCs w:val="16"/>
              </w:rPr>
            </w:pPr>
            <w:r w:rsidRPr="00115DB8">
              <w:rPr>
                <w:b/>
                <w:color w:val="002060"/>
                <w:sz w:val="16"/>
                <w:szCs w:val="16"/>
              </w:rPr>
              <w:t>Rozporządzenie Ministra Infrastruktury w sprawie przepisów porządkowych obowiązujących na obszarze kolejowym, w pociągach i innych pojazdach kolejowych oraz w pomieszczeniach przeznaczonych do obsługi podróżnych korzystających z transportu kolejowego na dworcach kolejowych.</w:t>
            </w:r>
          </w:p>
          <w:p w:rsidR="000E1762" w:rsidRPr="00115DB8" w:rsidRDefault="000E1762">
            <w:pPr>
              <w:rPr>
                <w:b/>
                <w:color w:val="002060"/>
                <w:sz w:val="16"/>
                <w:szCs w:val="16"/>
              </w:rPr>
            </w:pPr>
          </w:p>
          <w:p w:rsidR="00115DB8" w:rsidRDefault="00115DB8">
            <w:pPr>
              <w:rPr>
                <w:color w:val="002060"/>
                <w:sz w:val="16"/>
                <w:szCs w:val="16"/>
              </w:rPr>
            </w:pPr>
            <w:r w:rsidRPr="00115DB8">
              <w:rPr>
                <w:b/>
                <w:color w:val="002060"/>
                <w:sz w:val="16"/>
                <w:szCs w:val="16"/>
              </w:rPr>
              <w:t>Dz.U. z 2021 r. poz.723</w:t>
            </w:r>
            <w:r>
              <w:rPr>
                <w:color w:val="002060"/>
                <w:sz w:val="16"/>
                <w:szCs w:val="16"/>
              </w:rPr>
              <w:t xml:space="preserve"> </w:t>
            </w:r>
          </w:p>
        </w:tc>
        <w:tc>
          <w:tcPr>
            <w:tcW w:w="2097" w:type="dxa"/>
          </w:tcPr>
          <w:p w:rsidR="000E1762" w:rsidRDefault="000E1762" w:rsidP="00407259">
            <w:pPr>
              <w:rPr>
                <w:color w:val="002060"/>
                <w:sz w:val="16"/>
                <w:szCs w:val="16"/>
              </w:rPr>
            </w:pPr>
          </w:p>
          <w:p w:rsidR="000E1762" w:rsidRPr="00115DB8" w:rsidRDefault="000E1762" w:rsidP="00407259">
            <w:pPr>
              <w:rPr>
                <w:color w:val="808080" w:themeColor="background1" w:themeShade="80"/>
                <w:sz w:val="16"/>
                <w:szCs w:val="16"/>
              </w:rPr>
            </w:pPr>
            <w:r w:rsidRPr="00115DB8">
              <w:rPr>
                <w:color w:val="808080" w:themeColor="background1" w:themeShade="80"/>
                <w:sz w:val="16"/>
                <w:szCs w:val="16"/>
              </w:rPr>
              <w:t>20.05.2020 r.</w:t>
            </w:r>
          </w:p>
          <w:p w:rsidR="00EF5D77" w:rsidRPr="00115DB8" w:rsidRDefault="00EF5D77" w:rsidP="00407259">
            <w:pPr>
              <w:rPr>
                <w:color w:val="808080" w:themeColor="background1" w:themeShade="80"/>
                <w:sz w:val="16"/>
                <w:szCs w:val="16"/>
              </w:rPr>
            </w:pPr>
            <w:r w:rsidRPr="00115DB8">
              <w:rPr>
                <w:color w:val="808080" w:themeColor="background1" w:themeShade="80"/>
                <w:sz w:val="16"/>
                <w:szCs w:val="16"/>
              </w:rPr>
              <w:t>24.09.2020 r. – zmiana terminu na IV kwartał 2020 r.</w:t>
            </w:r>
          </w:p>
          <w:p w:rsidR="00250E76" w:rsidRDefault="00250E76" w:rsidP="00407259">
            <w:pPr>
              <w:rPr>
                <w:color w:val="002060"/>
                <w:sz w:val="16"/>
                <w:szCs w:val="16"/>
              </w:rPr>
            </w:pPr>
            <w:r w:rsidRPr="00115DB8">
              <w:rPr>
                <w:color w:val="808080" w:themeColor="background1" w:themeShade="80"/>
                <w:sz w:val="16"/>
                <w:szCs w:val="16"/>
              </w:rPr>
              <w:t>05.02.2021 r.- zmiana terminu na I kwartał 2021 r.</w:t>
            </w:r>
          </w:p>
        </w:tc>
      </w:tr>
      <w:tr w:rsidR="003063F5" w:rsidRPr="00D965AF" w:rsidTr="009C589B">
        <w:trPr>
          <w:trHeight w:val="289"/>
        </w:trPr>
        <w:tc>
          <w:tcPr>
            <w:tcW w:w="425" w:type="dxa"/>
          </w:tcPr>
          <w:p w:rsidR="003063F5" w:rsidRPr="004D1A1D" w:rsidRDefault="003063F5" w:rsidP="00186052">
            <w:pPr>
              <w:pStyle w:val="Akapitzlist"/>
              <w:numPr>
                <w:ilvl w:val="0"/>
                <w:numId w:val="7"/>
              </w:numPr>
              <w:ind w:left="0" w:firstLine="0"/>
              <w:rPr>
                <w:color w:val="002060"/>
                <w:sz w:val="16"/>
                <w:szCs w:val="16"/>
              </w:rPr>
            </w:pPr>
          </w:p>
        </w:tc>
        <w:tc>
          <w:tcPr>
            <w:tcW w:w="1690" w:type="dxa"/>
          </w:tcPr>
          <w:p w:rsidR="003063F5" w:rsidRDefault="003063F5" w:rsidP="006F262C">
            <w:pPr>
              <w:rPr>
                <w:color w:val="002060"/>
                <w:sz w:val="16"/>
                <w:szCs w:val="16"/>
              </w:rPr>
            </w:pPr>
            <w:r w:rsidRPr="003063F5">
              <w:rPr>
                <w:color w:val="002060"/>
                <w:sz w:val="16"/>
                <w:szCs w:val="16"/>
              </w:rPr>
              <w:t>Rozporządzenie Ministra Infrastruktury w sprawie sposobu i trybu rozliczania i dokumentowania kosztów utrzymania minimalnej gotowości operacyjnej lotniska</w:t>
            </w:r>
          </w:p>
          <w:p w:rsidR="003063F5" w:rsidRDefault="003063F5" w:rsidP="006F262C">
            <w:pPr>
              <w:rPr>
                <w:color w:val="002060"/>
                <w:sz w:val="16"/>
                <w:szCs w:val="16"/>
              </w:rPr>
            </w:pPr>
          </w:p>
          <w:p w:rsidR="003063F5" w:rsidRPr="000E1762" w:rsidRDefault="005830E5" w:rsidP="006F262C">
            <w:pPr>
              <w:rPr>
                <w:color w:val="002060"/>
                <w:sz w:val="16"/>
                <w:szCs w:val="16"/>
              </w:rPr>
            </w:pPr>
            <w:r>
              <w:rPr>
                <w:color w:val="002060"/>
                <w:sz w:val="16"/>
                <w:szCs w:val="16"/>
              </w:rPr>
              <w:t>a</w:t>
            </w:r>
            <w:r w:rsidR="003063F5" w:rsidRPr="003063F5">
              <w:rPr>
                <w:color w:val="002060"/>
                <w:sz w:val="16"/>
                <w:szCs w:val="16"/>
              </w:rPr>
              <w:t xml:space="preserve">rt. 15zzzzb ust. 6 ustawy z dnia 2 marca 2020 r. o szczególnych rozwiązaniach związanych z zapobieganiem, przeciwdziałaniem i zwalczaniem COVID-19, innych chorób zakaźnych oraz </w:t>
            </w:r>
            <w:r w:rsidR="003063F5" w:rsidRPr="003063F5">
              <w:rPr>
                <w:color w:val="002060"/>
                <w:sz w:val="16"/>
                <w:szCs w:val="16"/>
              </w:rPr>
              <w:lastRenderedPageBreak/>
              <w:t>wywołanych nimi sytuacji kryzysowych (Dz. U. poz. 374, 567, 568, 695 i 875)</w:t>
            </w:r>
          </w:p>
        </w:tc>
        <w:tc>
          <w:tcPr>
            <w:tcW w:w="3584" w:type="dxa"/>
          </w:tcPr>
          <w:p w:rsidR="003063F5" w:rsidRPr="003063F5" w:rsidRDefault="003063F5" w:rsidP="003063F5">
            <w:pPr>
              <w:rPr>
                <w:color w:val="002060"/>
                <w:sz w:val="16"/>
                <w:szCs w:val="16"/>
              </w:rPr>
            </w:pPr>
            <w:r w:rsidRPr="003063F5">
              <w:rPr>
                <w:color w:val="002060"/>
                <w:sz w:val="16"/>
                <w:szCs w:val="16"/>
              </w:rPr>
              <w:lastRenderedPageBreak/>
              <w:t>Wydanie rozporządzenia jest podyktowane koniecznością wykonania upoważnienia ustawowego zawartego w art. 15zzzzb ust. 6 ustawy z dnia 2 marca 2020 r. o szczególnych rozwiązaniach związanych z zapobieganiem, przeciwdziałaniem i zwalczaniem COVID-19, innych chorób zakaźnych oraz wywołanych nimi sytuacji kryzysowych.</w:t>
            </w:r>
          </w:p>
          <w:p w:rsidR="003063F5" w:rsidRPr="003063F5" w:rsidRDefault="003063F5" w:rsidP="003063F5">
            <w:pPr>
              <w:rPr>
                <w:color w:val="002060"/>
                <w:sz w:val="16"/>
                <w:szCs w:val="16"/>
              </w:rPr>
            </w:pPr>
          </w:p>
          <w:p w:rsidR="003063F5" w:rsidRPr="003063F5" w:rsidRDefault="003063F5" w:rsidP="003063F5">
            <w:pPr>
              <w:rPr>
                <w:color w:val="002060"/>
                <w:sz w:val="16"/>
                <w:szCs w:val="16"/>
              </w:rPr>
            </w:pPr>
            <w:r w:rsidRPr="003063F5">
              <w:rPr>
                <w:color w:val="002060"/>
                <w:sz w:val="16"/>
                <w:szCs w:val="16"/>
              </w:rPr>
              <w:t>Projektowane rozporządzenie określi:</w:t>
            </w:r>
          </w:p>
          <w:p w:rsidR="003063F5" w:rsidRPr="003063F5" w:rsidRDefault="003063F5" w:rsidP="003063F5">
            <w:pPr>
              <w:rPr>
                <w:color w:val="002060"/>
                <w:sz w:val="16"/>
                <w:szCs w:val="16"/>
              </w:rPr>
            </w:pPr>
            <w:r w:rsidRPr="003063F5">
              <w:rPr>
                <w:color w:val="002060"/>
                <w:sz w:val="16"/>
                <w:szCs w:val="16"/>
              </w:rPr>
              <w:t>1)</w:t>
            </w:r>
            <w:r w:rsidRPr="003063F5">
              <w:rPr>
                <w:color w:val="002060"/>
                <w:sz w:val="16"/>
                <w:szCs w:val="16"/>
              </w:rPr>
              <w:tab/>
              <w:t>sposób i tryb rozliczania i dokumentowania kosztów, o których mowa w art. 15zzzzb ust. 1 powyższej ustawy, tj. kosztów utrzymania minimalnej gotowości operacyjnej lotniska dostosowanej do planowanych startów i lądowań statków powietrznych w okresie stanu zagrożenia epidemicznego oraz stanu epidemii;</w:t>
            </w:r>
          </w:p>
          <w:p w:rsidR="003063F5" w:rsidRPr="000E1762" w:rsidRDefault="003063F5" w:rsidP="003063F5">
            <w:pPr>
              <w:rPr>
                <w:color w:val="002060"/>
                <w:sz w:val="16"/>
                <w:szCs w:val="16"/>
              </w:rPr>
            </w:pPr>
            <w:r w:rsidRPr="003063F5">
              <w:rPr>
                <w:color w:val="002060"/>
                <w:sz w:val="16"/>
                <w:szCs w:val="16"/>
              </w:rPr>
              <w:t>2)</w:t>
            </w:r>
            <w:r w:rsidRPr="003063F5">
              <w:rPr>
                <w:color w:val="002060"/>
                <w:sz w:val="16"/>
                <w:szCs w:val="16"/>
              </w:rPr>
              <w:tab/>
              <w:t xml:space="preserve">wzór wniosku, o którym mowa w art. 15zzzzb ust. 4 powyższej ustawy, tj. wzór wniosku zarządzającego lotniskiem użytku publicznego </w:t>
            </w:r>
            <w:r w:rsidRPr="003063F5">
              <w:rPr>
                <w:color w:val="002060"/>
                <w:sz w:val="16"/>
                <w:szCs w:val="16"/>
              </w:rPr>
              <w:lastRenderedPageBreak/>
              <w:t>określonym w przepisach wydanych na podstawie art. 15zzzzb ust. 5 ustawy z dnia 2 marca 2020 r. o szczególnych rozwiązaniach związanych z zapobieganiem, przeciwdziałaniem i zwalczaniem COVID-19, innych chorób zakaźnych oraz wywołanych nimi sytuacji kryzysowych.</w:t>
            </w:r>
          </w:p>
        </w:tc>
        <w:tc>
          <w:tcPr>
            <w:tcW w:w="0" w:type="auto"/>
          </w:tcPr>
          <w:p w:rsidR="003063F5" w:rsidRDefault="003063F5" w:rsidP="00407259">
            <w:pPr>
              <w:rPr>
                <w:b/>
                <w:color w:val="002060"/>
                <w:sz w:val="16"/>
                <w:szCs w:val="16"/>
              </w:rPr>
            </w:pPr>
          </w:p>
          <w:p w:rsidR="003063F5" w:rsidRDefault="003063F5" w:rsidP="00407259">
            <w:pPr>
              <w:rPr>
                <w:b/>
                <w:color w:val="002060"/>
                <w:sz w:val="16"/>
                <w:szCs w:val="16"/>
              </w:rPr>
            </w:pPr>
            <w:r>
              <w:rPr>
                <w:b/>
                <w:color w:val="002060"/>
                <w:sz w:val="16"/>
                <w:szCs w:val="16"/>
              </w:rPr>
              <w:t>Michał Pietrowski</w:t>
            </w:r>
          </w:p>
          <w:p w:rsidR="003063F5" w:rsidRPr="003063F5" w:rsidRDefault="003063F5" w:rsidP="00407259">
            <w:pPr>
              <w:rPr>
                <w:color w:val="002060"/>
                <w:sz w:val="16"/>
                <w:szCs w:val="16"/>
              </w:rPr>
            </w:pPr>
            <w:r w:rsidRPr="003063F5">
              <w:rPr>
                <w:color w:val="002060"/>
                <w:sz w:val="16"/>
                <w:szCs w:val="16"/>
              </w:rPr>
              <w:t>Główny specjalista w Departamencie Lotnictwa</w:t>
            </w:r>
          </w:p>
        </w:tc>
        <w:tc>
          <w:tcPr>
            <w:tcW w:w="1268" w:type="dxa"/>
          </w:tcPr>
          <w:p w:rsidR="003063F5" w:rsidRDefault="003063F5" w:rsidP="00407259">
            <w:pPr>
              <w:rPr>
                <w:b/>
                <w:color w:val="002060"/>
                <w:sz w:val="16"/>
                <w:szCs w:val="16"/>
              </w:rPr>
            </w:pPr>
          </w:p>
          <w:p w:rsidR="003063F5" w:rsidRDefault="003063F5" w:rsidP="00407259">
            <w:pPr>
              <w:rPr>
                <w:b/>
                <w:color w:val="002060"/>
                <w:sz w:val="16"/>
                <w:szCs w:val="16"/>
              </w:rPr>
            </w:pPr>
            <w:r>
              <w:rPr>
                <w:b/>
                <w:color w:val="002060"/>
                <w:sz w:val="16"/>
                <w:szCs w:val="16"/>
              </w:rPr>
              <w:t>Marcin Horała</w:t>
            </w:r>
          </w:p>
          <w:p w:rsidR="003063F5" w:rsidRPr="003063F5" w:rsidRDefault="003063F5" w:rsidP="00407259">
            <w:pPr>
              <w:rPr>
                <w:color w:val="002060"/>
                <w:sz w:val="16"/>
                <w:szCs w:val="16"/>
              </w:rPr>
            </w:pPr>
            <w:r w:rsidRPr="003063F5">
              <w:rPr>
                <w:color w:val="002060"/>
                <w:sz w:val="16"/>
                <w:szCs w:val="16"/>
              </w:rPr>
              <w:t>Sekretarz stanu</w:t>
            </w:r>
          </w:p>
        </w:tc>
        <w:tc>
          <w:tcPr>
            <w:tcW w:w="1700" w:type="dxa"/>
          </w:tcPr>
          <w:p w:rsidR="003063F5" w:rsidRDefault="003063F5" w:rsidP="00407259">
            <w:pPr>
              <w:rPr>
                <w:color w:val="002060"/>
                <w:sz w:val="16"/>
                <w:szCs w:val="16"/>
              </w:rPr>
            </w:pPr>
          </w:p>
          <w:p w:rsidR="003063F5" w:rsidRDefault="003063F5" w:rsidP="00407259">
            <w:pPr>
              <w:rPr>
                <w:color w:val="002060"/>
                <w:sz w:val="16"/>
                <w:szCs w:val="16"/>
              </w:rPr>
            </w:pPr>
            <w:r>
              <w:rPr>
                <w:color w:val="002060"/>
                <w:sz w:val="16"/>
                <w:szCs w:val="16"/>
              </w:rPr>
              <w:t>II kwartał 2020 r.</w:t>
            </w:r>
          </w:p>
        </w:tc>
        <w:tc>
          <w:tcPr>
            <w:tcW w:w="1672" w:type="dxa"/>
          </w:tcPr>
          <w:p w:rsidR="003063F5" w:rsidRPr="004D1A1D" w:rsidRDefault="003063F5">
            <w:pPr>
              <w:rPr>
                <w:color w:val="002060"/>
                <w:sz w:val="16"/>
                <w:szCs w:val="16"/>
              </w:rPr>
            </w:pPr>
          </w:p>
        </w:tc>
        <w:tc>
          <w:tcPr>
            <w:tcW w:w="2297" w:type="dxa"/>
          </w:tcPr>
          <w:p w:rsidR="003063F5" w:rsidRDefault="003063F5">
            <w:pPr>
              <w:rPr>
                <w:color w:val="002060"/>
                <w:sz w:val="16"/>
                <w:szCs w:val="16"/>
              </w:rPr>
            </w:pPr>
          </w:p>
        </w:tc>
        <w:tc>
          <w:tcPr>
            <w:tcW w:w="2097" w:type="dxa"/>
          </w:tcPr>
          <w:p w:rsidR="003063F5" w:rsidRDefault="003063F5" w:rsidP="00407259">
            <w:pPr>
              <w:rPr>
                <w:color w:val="002060"/>
                <w:sz w:val="16"/>
                <w:szCs w:val="16"/>
              </w:rPr>
            </w:pPr>
          </w:p>
          <w:p w:rsidR="003063F5" w:rsidRDefault="003063F5" w:rsidP="00407259">
            <w:pPr>
              <w:rPr>
                <w:color w:val="002060"/>
                <w:sz w:val="16"/>
                <w:szCs w:val="16"/>
              </w:rPr>
            </w:pPr>
            <w:r>
              <w:rPr>
                <w:color w:val="002060"/>
                <w:sz w:val="16"/>
                <w:szCs w:val="16"/>
              </w:rPr>
              <w:t>22.05.2020 r.</w:t>
            </w:r>
          </w:p>
        </w:tc>
      </w:tr>
      <w:tr w:rsidR="00DD0F39" w:rsidRPr="00D965AF" w:rsidTr="009C589B">
        <w:trPr>
          <w:trHeight w:val="289"/>
        </w:trPr>
        <w:tc>
          <w:tcPr>
            <w:tcW w:w="425" w:type="dxa"/>
          </w:tcPr>
          <w:p w:rsidR="00DD0F39" w:rsidRPr="001D6C3D" w:rsidRDefault="00DD0F39" w:rsidP="00186052">
            <w:pPr>
              <w:pStyle w:val="Akapitzlist"/>
              <w:numPr>
                <w:ilvl w:val="0"/>
                <w:numId w:val="7"/>
              </w:numPr>
              <w:ind w:left="0" w:firstLine="0"/>
              <w:rPr>
                <w:color w:val="808080" w:themeColor="background1" w:themeShade="80"/>
                <w:sz w:val="16"/>
                <w:szCs w:val="16"/>
              </w:rPr>
            </w:pPr>
          </w:p>
        </w:tc>
        <w:tc>
          <w:tcPr>
            <w:tcW w:w="1690" w:type="dxa"/>
          </w:tcPr>
          <w:p w:rsidR="00DD0F39" w:rsidRPr="001D6C3D" w:rsidRDefault="00DD0F39" w:rsidP="006F262C">
            <w:pPr>
              <w:rPr>
                <w:color w:val="808080" w:themeColor="background1" w:themeShade="80"/>
                <w:sz w:val="16"/>
                <w:szCs w:val="16"/>
              </w:rPr>
            </w:pPr>
            <w:r w:rsidRPr="001D6C3D">
              <w:rPr>
                <w:color w:val="808080" w:themeColor="background1" w:themeShade="80"/>
                <w:sz w:val="16"/>
                <w:szCs w:val="16"/>
              </w:rPr>
              <w:t>Rozporządzenie Ministra Infrastruktury w sprawie przesyłek w głosowaniu korespondencyjnym</w:t>
            </w:r>
          </w:p>
          <w:p w:rsidR="00DD0F39" w:rsidRPr="001D6C3D" w:rsidRDefault="00DD0F39" w:rsidP="006F262C">
            <w:pPr>
              <w:rPr>
                <w:color w:val="808080" w:themeColor="background1" w:themeShade="80"/>
                <w:sz w:val="16"/>
                <w:szCs w:val="16"/>
              </w:rPr>
            </w:pPr>
          </w:p>
          <w:p w:rsidR="00DD0F39" w:rsidRPr="001D6C3D" w:rsidRDefault="00DD0F39" w:rsidP="006F262C">
            <w:pPr>
              <w:rPr>
                <w:color w:val="808080" w:themeColor="background1" w:themeShade="80"/>
                <w:sz w:val="16"/>
                <w:szCs w:val="16"/>
              </w:rPr>
            </w:pPr>
            <w:r w:rsidRPr="001D6C3D">
              <w:rPr>
                <w:color w:val="808080" w:themeColor="background1" w:themeShade="80"/>
                <w:sz w:val="16"/>
                <w:szCs w:val="16"/>
              </w:rPr>
              <w:t>art. 12 ust. 1 ustawy z dnia 12 maja 2020 r. o szczególnych zasadach organizacji wyborów powszechnych na Prezydenta Rzeczypospolitej Polskiej zarządzonych w 2020 r. z możliwością głosowania korespondencyjnego (Dz. U. …. poz..).</w:t>
            </w:r>
          </w:p>
        </w:tc>
        <w:tc>
          <w:tcPr>
            <w:tcW w:w="3584" w:type="dxa"/>
          </w:tcPr>
          <w:p w:rsidR="00DD0F39" w:rsidRPr="001D6C3D" w:rsidRDefault="00DD0F39" w:rsidP="003063F5">
            <w:pPr>
              <w:rPr>
                <w:color w:val="808080" w:themeColor="background1" w:themeShade="80"/>
                <w:sz w:val="16"/>
                <w:szCs w:val="16"/>
              </w:rPr>
            </w:pPr>
            <w:r w:rsidRPr="001D6C3D">
              <w:rPr>
                <w:color w:val="808080" w:themeColor="background1" w:themeShade="80"/>
                <w:sz w:val="16"/>
                <w:szCs w:val="16"/>
              </w:rPr>
              <w:t xml:space="preserve">Projektowane rozporządzenie stanowi wykonanie upoważnienia ustawowego zawartego w  art. 12 ust. 1 ustawy  z dnia 12 maja 2020 r. o szczególnych zasadach organizacji wyborów powszechnych na Prezydenta Rzeczypospolitej Polskiej zarządzonych w 2020 r. z możliwością głosowania korespondencyjnego. Ustawa ta została przyjęta w związku z rozprzestrzenianiem się wirusa SARS CoV-2 oraz ogłoszonym na obszarze Rzeczypospolitej Polskiej stanem epidemii, a wcześniej stanem zagrożenia epidemicznego, powodującym pilną potrzebę wprowadzenia szczególnych rozwiązań i modyfikacji niektórych przepisów ustawy - Kodeks wyborczy oraz stworzenia odpowiednich mechanizmów uwzględniających panujące warunki pandemii. Ustawa rozszerzyła możliwość stosowanego już uprzednio, dla wybranych kategorii wyborców, trybu głosowania korespondencyjnego, tak aby w nowym stanie prawnym każdy z wyborców, który zgłosi taki zamiar, mógł zagłosować nie będąc zmuszonym do osobistego stawiennictwa przy urnie wyborczej, przy zachowaniu odpowiednich wymogów formalnych. W związku z rozszerzeniem kręgu podmiotów uprawnionych do głosowania korespondencyjnego oraz dodaniem upoważnienia ustawowego stało się konieczne uregulowanie: 1) trybu dostarczania pakietów wyborczych do wyborców podlegających obowiązkowej kwarantannie, izolacji lub izolacji w warunkach domowych oraz odbierania kopert zwrotnych od tych wyborców; 2) trybu dostarczania pakietów wyborczych do pozostałych wyborców; 3) sposobu przechowywania kopert zwrotnych odebranych przez operatora wyznaczonego przed dniem głosowania mając na względzie konieczność zabezpieczenia kopert zwrotnych i kart do głosowania; 4) trybu dostarczania kopert zwrotnych do obwodowych komisji wyborczych; 5) trybu przekazywania pakietów wyborczych właściwemu dyrektorowi delegatury Krajowego Biura Wyborczego, w sytuacji, o której mowa w art. 5 ust. 8 zdanie drugie ww. ustawy; 5) trybu </w:t>
            </w:r>
            <w:r w:rsidRPr="001D6C3D">
              <w:rPr>
                <w:color w:val="808080" w:themeColor="background1" w:themeShade="80"/>
                <w:sz w:val="16"/>
                <w:szCs w:val="16"/>
              </w:rPr>
              <w:lastRenderedPageBreak/>
              <w:t>przekazywania kopert zwrotnych właściwemu dyrektorowi delegatury Krajowego Biura Wyborczego, w sytuacji, o której mowa w art. 9 ust. 1 ww. ustawy.</w:t>
            </w:r>
          </w:p>
        </w:tc>
        <w:tc>
          <w:tcPr>
            <w:tcW w:w="0" w:type="auto"/>
          </w:tcPr>
          <w:p w:rsidR="00DD0F39" w:rsidRPr="001D6C3D" w:rsidRDefault="00DD0F39" w:rsidP="00407259">
            <w:pPr>
              <w:rPr>
                <w:b/>
                <w:color w:val="808080" w:themeColor="background1" w:themeShade="80"/>
                <w:sz w:val="16"/>
                <w:szCs w:val="16"/>
              </w:rPr>
            </w:pPr>
          </w:p>
          <w:p w:rsidR="00DD0F39" w:rsidRPr="001D6C3D" w:rsidRDefault="00DD0F39" w:rsidP="00407259">
            <w:pPr>
              <w:rPr>
                <w:b/>
                <w:color w:val="808080" w:themeColor="background1" w:themeShade="80"/>
                <w:sz w:val="16"/>
                <w:szCs w:val="16"/>
              </w:rPr>
            </w:pPr>
            <w:r w:rsidRPr="001D6C3D">
              <w:rPr>
                <w:b/>
                <w:color w:val="808080" w:themeColor="background1" w:themeShade="80"/>
                <w:sz w:val="16"/>
                <w:szCs w:val="16"/>
              </w:rPr>
              <w:t>Agnieszka Suska</w:t>
            </w: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Radca ministra w Departamencie Poczty</w:t>
            </w:r>
          </w:p>
        </w:tc>
        <w:tc>
          <w:tcPr>
            <w:tcW w:w="1268" w:type="dxa"/>
          </w:tcPr>
          <w:p w:rsidR="00DD0F39" w:rsidRPr="001D6C3D" w:rsidRDefault="00DD0F39" w:rsidP="00407259">
            <w:pPr>
              <w:rPr>
                <w:b/>
                <w:color w:val="808080" w:themeColor="background1" w:themeShade="80"/>
                <w:sz w:val="16"/>
                <w:szCs w:val="16"/>
              </w:rPr>
            </w:pPr>
          </w:p>
          <w:p w:rsidR="00DD0F39" w:rsidRPr="001D6C3D" w:rsidRDefault="00DD0F39" w:rsidP="00407259">
            <w:pPr>
              <w:rPr>
                <w:b/>
                <w:color w:val="808080" w:themeColor="background1" w:themeShade="80"/>
                <w:sz w:val="16"/>
                <w:szCs w:val="16"/>
              </w:rPr>
            </w:pPr>
            <w:r w:rsidRPr="001D6C3D">
              <w:rPr>
                <w:b/>
                <w:color w:val="808080" w:themeColor="background1" w:themeShade="80"/>
                <w:sz w:val="16"/>
                <w:szCs w:val="16"/>
              </w:rPr>
              <w:t>Andrzej Adamczyk</w:t>
            </w: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Minister</w:t>
            </w:r>
          </w:p>
        </w:tc>
        <w:tc>
          <w:tcPr>
            <w:tcW w:w="1700" w:type="dxa"/>
          </w:tcPr>
          <w:p w:rsidR="00DD0F39" w:rsidRPr="001D6C3D" w:rsidRDefault="00DD0F39" w:rsidP="00407259">
            <w:pPr>
              <w:rPr>
                <w:color w:val="808080" w:themeColor="background1" w:themeShade="80"/>
                <w:sz w:val="16"/>
                <w:szCs w:val="16"/>
              </w:rPr>
            </w:pP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II kwartał 2020 r.</w:t>
            </w:r>
          </w:p>
        </w:tc>
        <w:tc>
          <w:tcPr>
            <w:tcW w:w="1672" w:type="dxa"/>
          </w:tcPr>
          <w:p w:rsidR="00DD0F39" w:rsidRPr="001D6C3D" w:rsidRDefault="00DD0F39">
            <w:pPr>
              <w:rPr>
                <w:color w:val="808080" w:themeColor="background1" w:themeShade="80"/>
                <w:sz w:val="16"/>
                <w:szCs w:val="16"/>
              </w:rPr>
            </w:pPr>
          </w:p>
        </w:tc>
        <w:tc>
          <w:tcPr>
            <w:tcW w:w="2297" w:type="dxa"/>
          </w:tcPr>
          <w:p w:rsidR="00DD0F39" w:rsidRPr="001D6C3D" w:rsidRDefault="001D6C3D">
            <w:pPr>
              <w:rPr>
                <w:b/>
                <w:color w:val="0070C0"/>
                <w:sz w:val="16"/>
                <w:szCs w:val="16"/>
              </w:rPr>
            </w:pPr>
            <w:r w:rsidRPr="001D6C3D">
              <w:rPr>
                <w:b/>
                <w:color w:val="0070C0"/>
                <w:sz w:val="16"/>
                <w:szCs w:val="16"/>
              </w:rPr>
              <w:t>Rozporządzenie Ministra Infrastruktury z dnia 12czerwca 2020r.w sprawie przesyłek w głosowaniu korespondencyjnym</w:t>
            </w:r>
          </w:p>
          <w:p w:rsidR="001D6C3D" w:rsidRDefault="001D6C3D">
            <w:pPr>
              <w:rPr>
                <w:color w:val="002060"/>
                <w:sz w:val="16"/>
                <w:szCs w:val="16"/>
              </w:rPr>
            </w:pPr>
            <w:r w:rsidRPr="001D6C3D">
              <w:rPr>
                <w:b/>
                <w:color w:val="0070C0"/>
                <w:sz w:val="16"/>
                <w:szCs w:val="16"/>
              </w:rPr>
              <w:t>Dz. U. z 2020 r., poz. 1037</w:t>
            </w:r>
          </w:p>
        </w:tc>
        <w:tc>
          <w:tcPr>
            <w:tcW w:w="2097" w:type="dxa"/>
          </w:tcPr>
          <w:p w:rsidR="00DD0F39" w:rsidRDefault="00DD0F39" w:rsidP="00407259">
            <w:pPr>
              <w:rPr>
                <w:color w:val="002060"/>
                <w:sz w:val="16"/>
                <w:szCs w:val="16"/>
              </w:rPr>
            </w:pPr>
            <w:r w:rsidRPr="001D6C3D">
              <w:rPr>
                <w:color w:val="808080" w:themeColor="background1" w:themeShade="80"/>
                <w:sz w:val="16"/>
                <w:szCs w:val="16"/>
              </w:rPr>
              <w:t xml:space="preserve"> 28.05.2020 r.</w:t>
            </w:r>
          </w:p>
        </w:tc>
      </w:tr>
      <w:tr w:rsidR="00DD0F39" w:rsidRPr="00D965AF" w:rsidTr="009C589B">
        <w:trPr>
          <w:trHeight w:val="289"/>
        </w:trPr>
        <w:tc>
          <w:tcPr>
            <w:tcW w:w="425" w:type="dxa"/>
          </w:tcPr>
          <w:p w:rsidR="00DD0F39" w:rsidRPr="00256166" w:rsidRDefault="00DD0F39" w:rsidP="00186052">
            <w:pPr>
              <w:pStyle w:val="Akapitzlist"/>
              <w:numPr>
                <w:ilvl w:val="0"/>
                <w:numId w:val="7"/>
              </w:numPr>
              <w:ind w:left="0" w:firstLine="0"/>
              <w:rPr>
                <w:color w:val="808080" w:themeColor="background1" w:themeShade="80"/>
                <w:sz w:val="16"/>
                <w:szCs w:val="16"/>
              </w:rPr>
            </w:pPr>
          </w:p>
        </w:tc>
        <w:tc>
          <w:tcPr>
            <w:tcW w:w="1690" w:type="dxa"/>
          </w:tcPr>
          <w:p w:rsidR="00DD0F39" w:rsidRPr="00256166" w:rsidRDefault="003C0223" w:rsidP="006F262C">
            <w:pPr>
              <w:rPr>
                <w:color w:val="808080" w:themeColor="background1" w:themeShade="80"/>
                <w:sz w:val="16"/>
                <w:szCs w:val="16"/>
              </w:rPr>
            </w:pPr>
            <w:r w:rsidRPr="00256166">
              <w:rPr>
                <w:color w:val="808080" w:themeColor="background1" w:themeShade="80"/>
                <w:sz w:val="16"/>
                <w:szCs w:val="16"/>
              </w:rPr>
              <w:t>Rozporządzenie Ministra Infrastruktury zmieniające rozporządzenie w sprawie warunków technicznych pojazdów oraz zakresu ich niezbędnego wyposażenia</w:t>
            </w:r>
          </w:p>
          <w:p w:rsidR="003C0223" w:rsidRPr="00256166" w:rsidRDefault="003C0223" w:rsidP="006F262C">
            <w:pPr>
              <w:rPr>
                <w:color w:val="808080" w:themeColor="background1" w:themeShade="80"/>
                <w:sz w:val="16"/>
                <w:szCs w:val="16"/>
              </w:rPr>
            </w:pPr>
          </w:p>
          <w:p w:rsidR="003C0223" w:rsidRPr="00256166" w:rsidRDefault="003C0223" w:rsidP="006F262C">
            <w:pPr>
              <w:rPr>
                <w:color w:val="808080" w:themeColor="background1" w:themeShade="80"/>
                <w:sz w:val="16"/>
                <w:szCs w:val="16"/>
              </w:rPr>
            </w:pPr>
            <w:r w:rsidRPr="00256166">
              <w:rPr>
                <w:color w:val="808080" w:themeColor="background1" w:themeShade="80"/>
                <w:sz w:val="16"/>
                <w:szCs w:val="16"/>
              </w:rPr>
              <w:t>art. 66 ust. 5 ustawy z dnia 20 czerwca 1997 r. – Prawo o ruchu drogowym (Dz. U. z 2020 r. poz. 110, z późn.zm.)</w:t>
            </w:r>
          </w:p>
          <w:p w:rsidR="003C0223" w:rsidRPr="00256166" w:rsidRDefault="003C0223" w:rsidP="006F262C">
            <w:pPr>
              <w:rPr>
                <w:color w:val="808080" w:themeColor="background1" w:themeShade="80"/>
                <w:sz w:val="16"/>
                <w:szCs w:val="16"/>
              </w:rPr>
            </w:pPr>
          </w:p>
        </w:tc>
        <w:tc>
          <w:tcPr>
            <w:tcW w:w="3584" w:type="dxa"/>
          </w:tcPr>
          <w:p w:rsidR="00DD0F39" w:rsidRPr="00256166" w:rsidRDefault="003C0223" w:rsidP="003063F5">
            <w:pPr>
              <w:rPr>
                <w:color w:val="808080" w:themeColor="background1" w:themeShade="80"/>
                <w:sz w:val="16"/>
                <w:szCs w:val="16"/>
              </w:rPr>
            </w:pPr>
            <w:r w:rsidRPr="00256166">
              <w:rPr>
                <w:color w:val="808080" w:themeColor="background1" w:themeShade="80"/>
                <w:sz w:val="16"/>
                <w:szCs w:val="16"/>
              </w:rPr>
              <w:t>Nowelizacja rozporządzenia wynika z potrzeby wprowadzenia zmian w zakresie oznakowania pojazdów Policji. Wprowadzone zmiany mają na celu zwiększenie rozpoznawalności pojazdów Policji, a w konsekwencji zwiększenie bezpieczeństwa uczestników ruchu drogowego i propagowania misji Policji, przez zmianę sposobu oznakowania pojazdów. Przyczyni się do tego również możliwość umieszczenia gwiazdy policyjnej z przodu pojazdu nad napisem „POLICJA” tym bardziej, że w znaku gwiazdy policyjnej umieszczony jest numer alarmowy 112. Informacja o numerze alarmowym 112 będzie miała też aspekt edukacyjny. Ponadto w projekcie wprowadza się możliwość oznaczania pojazdów Policji numerami taktycznymi. Numer taktyczny zawiera wyróżnik literowy określający przyporządkowanie pojazdu do określonej jednostki Policji oraz cyfrowy stanowiący numer indywidualny pojazdu. Oznaczenie pojazdu niepowtarzalnym w skali kraju numerem taktycznym usprawnia współdziałanie oraz identyfikację pojazdu podczas wykonywania zadań służbowych.</w:t>
            </w:r>
          </w:p>
        </w:tc>
        <w:tc>
          <w:tcPr>
            <w:tcW w:w="0" w:type="auto"/>
          </w:tcPr>
          <w:p w:rsidR="00DD0F39" w:rsidRPr="00256166" w:rsidRDefault="003C0223" w:rsidP="00407259">
            <w:pPr>
              <w:rPr>
                <w:b/>
                <w:color w:val="808080" w:themeColor="background1" w:themeShade="80"/>
                <w:sz w:val="16"/>
                <w:szCs w:val="16"/>
              </w:rPr>
            </w:pPr>
            <w:r w:rsidRPr="00256166">
              <w:rPr>
                <w:b/>
                <w:color w:val="808080" w:themeColor="background1" w:themeShade="80"/>
                <w:sz w:val="16"/>
                <w:szCs w:val="16"/>
              </w:rPr>
              <w:t>Michał Krasowski</w:t>
            </w:r>
          </w:p>
          <w:p w:rsidR="003C0223" w:rsidRPr="00256166" w:rsidRDefault="003C0223" w:rsidP="00407259">
            <w:pPr>
              <w:rPr>
                <w:color w:val="808080" w:themeColor="background1" w:themeShade="80"/>
                <w:sz w:val="16"/>
                <w:szCs w:val="16"/>
              </w:rPr>
            </w:pPr>
            <w:r w:rsidRPr="00256166">
              <w:rPr>
                <w:color w:val="808080" w:themeColor="background1" w:themeShade="80"/>
                <w:sz w:val="16"/>
                <w:szCs w:val="16"/>
              </w:rPr>
              <w:t>Główny specjalista w Departamencie Transportu Drogowego</w:t>
            </w:r>
          </w:p>
        </w:tc>
        <w:tc>
          <w:tcPr>
            <w:tcW w:w="1268" w:type="dxa"/>
          </w:tcPr>
          <w:p w:rsidR="00DD0F39" w:rsidRPr="00256166" w:rsidRDefault="003C0223" w:rsidP="00407259">
            <w:pPr>
              <w:rPr>
                <w:b/>
                <w:color w:val="808080" w:themeColor="background1" w:themeShade="80"/>
                <w:sz w:val="16"/>
                <w:szCs w:val="16"/>
              </w:rPr>
            </w:pPr>
            <w:r w:rsidRPr="00256166">
              <w:rPr>
                <w:b/>
                <w:color w:val="808080" w:themeColor="background1" w:themeShade="80"/>
                <w:sz w:val="16"/>
                <w:szCs w:val="16"/>
              </w:rPr>
              <w:t>Rafał Weber</w:t>
            </w:r>
          </w:p>
          <w:p w:rsidR="003C0223" w:rsidRPr="00256166" w:rsidRDefault="003C0223" w:rsidP="00407259">
            <w:pPr>
              <w:rPr>
                <w:color w:val="808080" w:themeColor="background1" w:themeShade="80"/>
                <w:sz w:val="16"/>
                <w:szCs w:val="16"/>
              </w:rPr>
            </w:pPr>
            <w:r w:rsidRPr="00256166">
              <w:rPr>
                <w:color w:val="808080" w:themeColor="background1" w:themeShade="80"/>
                <w:sz w:val="16"/>
                <w:szCs w:val="16"/>
              </w:rPr>
              <w:t>Sekretarz stanu</w:t>
            </w:r>
          </w:p>
        </w:tc>
        <w:tc>
          <w:tcPr>
            <w:tcW w:w="1700" w:type="dxa"/>
          </w:tcPr>
          <w:p w:rsidR="00DD0F39" w:rsidRPr="00256166" w:rsidRDefault="00497AFE" w:rsidP="00407259">
            <w:pPr>
              <w:rPr>
                <w:color w:val="808080" w:themeColor="background1" w:themeShade="80"/>
                <w:sz w:val="16"/>
                <w:szCs w:val="16"/>
              </w:rPr>
            </w:pPr>
            <w:r w:rsidRPr="00256166">
              <w:rPr>
                <w:color w:val="808080" w:themeColor="background1" w:themeShade="80"/>
                <w:sz w:val="16"/>
                <w:szCs w:val="16"/>
              </w:rPr>
              <w:t>IV kwartał 2020 r.</w:t>
            </w:r>
          </w:p>
        </w:tc>
        <w:tc>
          <w:tcPr>
            <w:tcW w:w="1672" w:type="dxa"/>
          </w:tcPr>
          <w:p w:rsidR="00DD0F39" w:rsidRPr="00256166" w:rsidRDefault="00DD0F39">
            <w:pPr>
              <w:rPr>
                <w:color w:val="808080" w:themeColor="background1" w:themeShade="80"/>
                <w:sz w:val="16"/>
                <w:szCs w:val="16"/>
              </w:rPr>
            </w:pPr>
          </w:p>
        </w:tc>
        <w:tc>
          <w:tcPr>
            <w:tcW w:w="2297" w:type="dxa"/>
          </w:tcPr>
          <w:p w:rsidR="00DD0F39" w:rsidRPr="00906B83" w:rsidRDefault="00516DFC" w:rsidP="00516DFC">
            <w:pPr>
              <w:rPr>
                <w:b/>
                <w:color w:val="0070C0"/>
                <w:sz w:val="16"/>
                <w:szCs w:val="16"/>
              </w:rPr>
            </w:pPr>
            <w:r w:rsidRPr="00906B83">
              <w:rPr>
                <w:b/>
                <w:color w:val="0070C0"/>
                <w:sz w:val="16"/>
                <w:szCs w:val="16"/>
              </w:rPr>
              <w:t>Rozporządzenie Ministra Infrastruktury z dnia 21</w:t>
            </w:r>
            <w:r w:rsidR="00B60120" w:rsidRPr="00906B83">
              <w:rPr>
                <w:b/>
                <w:color w:val="0070C0"/>
                <w:sz w:val="16"/>
                <w:szCs w:val="16"/>
              </w:rPr>
              <w:t xml:space="preserve"> </w:t>
            </w:r>
            <w:r w:rsidRPr="00906B83">
              <w:rPr>
                <w:b/>
                <w:color w:val="0070C0"/>
                <w:sz w:val="16"/>
                <w:szCs w:val="16"/>
              </w:rPr>
              <w:t>października</w:t>
            </w:r>
            <w:r w:rsidR="00B60120" w:rsidRPr="00906B83">
              <w:rPr>
                <w:b/>
                <w:color w:val="0070C0"/>
                <w:sz w:val="16"/>
                <w:szCs w:val="16"/>
              </w:rPr>
              <w:t xml:space="preserve"> </w:t>
            </w:r>
            <w:r w:rsidRPr="00906B83">
              <w:rPr>
                <w:b/>
                <w:color w:val="0070C0"/>
                <w:sz w:val="16"/>
                <w:szCs w:val="16"/>
              </w:rPr>
              <w:t>2020r.</w:t>
            </w:r>
            <w:r w:rsidR="00B60120" w:rsidRPr="00906B83">
              <w:rPr>
                <w:b/>
                <w:color w:val="0070C0"/>
                <w:sz w:val="16"/>
                <w:szCs w:val="16"/>
              </w:rPr>
              <w:t xml:space="preserve"> </w:t>
            </w:r>
            <w:r w:rsidRPr="00906B83">
              <w:rPr>
                <w:b/>
                <w:color w:val="0070C0"/>
                <w:sz w:val="16"/>
                <w:szCs w:val="16"/>
              </w:rPr>
              <w:t>zmieniające rozporządzenie w sprawie warunków technicznych pojazdów oraz zakresu ich niezbędnego wyposażenia</w:t>
            </w:r>
          </w:p>
          <w:p w:rsidR="00B60120" w:rsidRDefault="00B60120" w:rsidP="00516DFC">
            <w:pPr>
              <w:rPr>
                <w:color w:val="002060"/>
                <w:sz w:val="16"/>
                <w:szCs w:val="16"/>
              </w:rPr>
            </w:pPr>
            <w:r w:rsidRPr="00906B83">
              <w:rPr>
                <w:b/>
                <w:color w:val="0070C0"/>
                <w:sz w:val="16"/>
                <w:szCs w:val="16"/>
              </w:rPr>
              <w:t>Dz. U. z 2020 r., poz. 1886</w:t>
            </w:r>
          </w:p>
        </w:tc>
        <w:tc>
          <w:tcPr>
            <w:tcW w:w="2097" w:type="dxa"/>
          </w:tcPr>
          <w:p w:rsidR="00DD0F39" w:rsidRDefault="00497AFE" w:rsidP="00407259">
            <w:pPr>
              <w:rPr>
                <w:color w:val="002060"/>
                <w:sz w:val="16"/>
                <w:szCs w:val="16"/>
              </w:rPr>
            </w:pPr>
            <w:r w:rsidRPr="00256166">
              <w:rPr>
                <w:color w:val="808080" w:themeColor="background1" w:themeShade="80"/>
                <w:sz w:val="16"/>
                <w:szCs w:val="16"/>
              </w:rPr>
              <w:t>28.05.2020 r</w:t>
            </w:r>
            <w:r>
              <w:rPr>
                <w:color w:val="002060"/>
                <w:sz w:val="16"/>
                <w:szCs w:val="16"/>
              </w:rPr>
              <w:t>.</w:t>
            </w:r>
          </w:p>
        </w:tc>
      </w:tr>
      <w:tr w:rsidR="007C51CA" w:rsidRPr="00D965AF" w:rsidTr="009C589B">
        <w:trPr>
          <w:trHeight w:val="289"/>
        </w:trPr>
        <w:tc>
          <w:tcPr>
            <w:tcW w:w="425" w:type="dxa"/>
          </w:tcPr>
          <w:p w:rsidR="007C51CA" w:rsidRPr="004D1A1D" w:rsidRDefault="007C51CA" w:rsidP="00186052">
            <w:pPr>
              <w:pStyle w:val="Akapitzlist"/>
              <w:numPr>
                <w:ilvl w:val="0"/>
                <w:numId w:val="7"/>
              </w:numPr>
              <w:ind w:left="0" w:firstLine="0"/>
              <w:rPr>
                <w:color w:val="002060"/>
                <w:sz w:val="16"/>
                <w:szCs w:val="16"/>
              </w:rPr>
            </w:pPr>
          </w:p>
        </w:tc>
        <w:tc>
          <w:tcPr>
            <w:tcW w:w="1690" w:type="dxa"/>
          </w:tcPr>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Rozporządzenie Ministra Infrastruktury w sprawie bezpieczeństwa i higieny pracy w komunikacji</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miejskiej oraz autobusowej komunikacji międzymiastowej</w:t>
            </w:r>
          </w:p>
          <w:p w:rsidR="007C51CA" w:rsidRPr="00372C5F" w:rsidRDefault="007C51CA" w:rsidP="007C51CA">
            <w:pPr>
              <w:rPr>
                <w:color w:val="4A442A" w:themeColor="background2" w:themeShade="40"/>
                <w:sz w:val="16"/>
                <w:szCs w:val="16"/>
              </w:rPr>
            </w:pP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 xml:space="preserve">Art. 237 § 2 ustawy z dnia 26 czerwca 1974 r. – Kodeks pracy (Dz. U. z 2019 r. poz. 1040, z </w:t>
            </w:r>
            <w:proofErr w:type="spellStart"/>
            <w:r w:rsidRPr="00372C5F">
              <w:rPr>
                <w:color w:val="4A442A" w:themeColor="background2" w:themeShade="40"/>
                <w:sz w:val="16"/>
                <w:szCs w:val="16"/>
              </w:rPr>
              <w:t>późn</w:t>
            </w:r>
            <w:proofErr w:type="spellEnd"/>
            <w:r w:rsidRPr="00372C5F">
              <w:rPr>
                <w:color w:val="4A442A" w:themeColor="background2" w:themeShade="40"/>
                <w:sz w:val="16"/>
                <w:szCs w:val="16"/>
              </w:rPr>
              <w:t>.</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zm.)</w:t>
            </w:r>
          </w:p>
          <w:p w:rsidR="007C51CA" w:rsidRPr="00372C5F" w:rsidRDefault="007C51CA" w:rsidP="007C51CA">
            <w:pPr>
              <w:rPr>
                <w:color w:val="4A442A" w:themeColor="background2" w:themeShade="40"/>
                <w:sz w:val="16"/>
                <w:szCs w:val="16"/>
              </w:rPr>
            </w:pPr>
          </w:p>
        </w:tc>
        <w:tc>
          <w:tcPr>
            <w:tcW w:w="3584" w:type="dxa"/>
          </w:tcPr>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 xml:space="preserve">W obecnym czasie, w związku z mającą miejsce epidemią wirusa SARS-CoV-2 szczególnie istotna stała się, podnoszona przez związki zawodowe pracowników transportu publicznego skupiające kierowców i motorniczych tramwajów, a także Izbę Gospodarczą Komunikacji Miejskiej, sprawa poprawy sanitarno-socjalnych warunków pracy pracowników komunikacji miejskiej - kierowców i motorniczych tramwajów. Obecnie obowiązujące przepisy rozporządzenia Ministra Pracy i Polityki Socjalnej z dnia 26 września 1997 r. w sprawie ogólnych przepisów bezpieczeństwa i higieny pracy (Dz. U. z 2003 r. poz. 1650, z </w:t>
            </w:r>
            <w:proofErr w:type="spellStart"/>
            <w:r w:rsidRPr="00372C5F">
              <w:rPr>
                <w:color w:val="4A442A" w:themeColor="background2" w:themeShade="40"/>
                <w:sz w:val="16"/>
                <w:szCs w:val="16"/>
              </w:rPr>
              <w:t>późn</w:t>
            </w:r>
            <w:proofErr w:type="spellEnd"/>
            <w:r w:rsidRPr="00372C5F">
              <w:rPr>
                <w:color w:val="4A442A" w:themeColor="background2" w:themeShade="40"/>
                <w:sz w:val="16"/>
                <w:szCs w:val="16"/>
              </w:rPr>
              <w:t xml:space="preserve">. zm.) nie określają warunków dla pomieszczeń zlokalizowanych na pętlach i końcówkach linii autobusowych i tramwajowych. Przepisy takie można zawrzeć w rozporządzeniu Ministra Infrastruktury z dnia 12 marca 2002 r. w sprawie bezpieczeństwa i higieny pracy w komunikacji miejskiej oraz autobusowej komunikacji międzymiastowej (Dz. U. poz. 341, z </w:t>
            </w:r>
            <w:proofErr w:type="spellStart"/>
            <w:r w:rsidRPr="00372C5F">
              <w:rPr>
                <w:color w:val="4A442A" w:themeColor="background2" w:themeShade="40"/>
                <w:sz w:val="16"/>
                <w:szCs w:val="16"/>
              </w:rPr>
              <w:t>późn</w:t>
            </w:r>
            <w:proofErr w:type="spellEnd"/>
            <w:r w:rsidRPr="00372C5F">
              <w:rPr>
                <w:color w:val="4A442A" w:themeColor="background2" w:themeShade="40"/>
                <w:sz w:val="16"/>
                <w:szCs w:val="16"/>
              </w:rPr>
              <w:t>. zm.).</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lastRenderedPageBreak/>
              <w:t>Jednakże z uwagi na dużą liczbę proponowanych zmian zasadne jest wydanie nowego rozporządzenia, co w znacznym stopniu poprawi przejrzystość przepisów i tym samym ułatwi ich realizację.</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Zmiany te obejmują zagadnienia mające wpływ na bezpieczeństwo pracowników i obejmują:</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rozszerzenie wykazu prac, przy których istnieje możliwość wystąpienia szczególnego</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zagrożenia dla zdrowia i życia,</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rozbudowanie, ze względu na bezpieczeństwo, wymagań dotyczących bram wjazdowych do</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zajezdni i warsztatów,</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określenie wymagań dotyczących oznakowania najazdów na kanały,</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określenie wymagań dla pomieszczeń, w których wykonywane są prace związane z obsługą</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i naprawą autobusów zasilanych paliwem metanowym i przy pracach obsługowych i</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naprawczych tych pojazdów,</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określenie na jakich drogach i torowiskach mogą być wykonywane czynności związane z</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przeprowadzaniem badań technicznych pojazdów,</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uzupełnienie przepisów dotyczących bezpieczeństwa przy pracy z pojazdem,</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rozbudowanie przepisów bhp dotyczących pracy na wysokości (dachy i górna część</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pojazdów),</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uzupełnienie o przepisy dotyczące sprzętu ochrony chroniącego głowę oraz wymagania</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dotyczące pracowników wykonujących czynności związane z tankowaniem oraz obsługą</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zbiorników LNG.</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cały nowy rozdział określający warunki pracy na pętlach i końcówkach linii i w pojazdach</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W związku z tym planuje się wydanie nowego rozporządzenia poprzez uzupełnienie istniejących</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lastRenderedPageBreak/>
              <w:t>przepisów o wymienione wyżej regulacje, a także rozszerzenie jego zakresu przedmiotowego o wymagania dotyczące warunków sanitarno-socjalnych na krańcach linii komunikacyjnych. Warunki te dotyczyć będą wyposażenia krańców linii komunikacyjnych w toalety i pomieszczenia przeznaczone do spożywania posiłków. Pomieszczenia te i toalety zapewniałby organizator publicznego transportu zbiorowego lub gmina będąca stroną porozumienia międzygminnego w zakresie publicznego transportu zbiorowego. Trudno jest ocenić liczbę pętli autobusowych i tramwajowych, w skali kraju, na których nie ma dostępu do takich urządzeń. Wydaje się jednak, że w większości taki dostęp jest możliwy, ale powinno się dążyć do zapewnienia dostępu na każdej pętli.</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Dodatkowo w projektowanym rozporządzeniu planuje się określenie warunków pracy w kabinie pojazdu używanego w komunikacji miejskiej dotyczących temperatury oraz wyposażenia w elementy oddzielające kabinę kierowcy lub motorniczego od części pasażerskiej pojazdu, uniemożliwiające otwarcie drzwi kabiny od zewnętrznej strony przez osoby nieuprawnione, i tym samym poprawiające bezpieczeństwo kierowcy lub motorniczego. Związki zawodowe postulują, żeby te wymagania</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dotyczyły tylko nowych pojazdów.</w:t>
            </w:r>
          </w:p>
        </w:tc>
        <w:tc>
          <w:tcPr>
            <w:tcW w:w="0" w:type="auto"/>
          </w:tcPr>
          <w:p w:rsidR="007C51CA" w:rsidRPr="00372C5F" w:rsidRDefault="00A041F3" w:rsidP="00407259">
            <w:pPr>
              <w:rPr>
                <w:b/>
                <w:color w:val="4A442A" w:themeColor="background2" w:themeShade="40"/>
                <w:sz w:val="16"/>
                <w:szCs w:val="16"/>
              </w:rPr>
            </w:pPr>
            <w:r w:rsidRPr="00372C5F">
              <w:rPr>
                <w:b/>
                <w:color w:val="4A442A" w:themeColor="background2" w:themeShade="40"/>
                <w:sz w:val="16"/>
                <w:szCs w:val="16"/>
              </w:rPr>
              <w:lastRenderedPageBreak/>
              <w:t>Marcin Kichler</w:t>
            </w:r>
          </w:p>
          <w:p w:rsidR="00A041F3" w:rsidRPr="00372C5F" w:rsidRDefault="00A041F3" w:rsidP="00407259">
            <w:pPr>
              <w:rPr>
                <w:color w:val="4A442A" w:themeColor="background2" w:themeShade="40"/>
                <w:sz w:val="16"/>
                <w:szCs w:val="16"/>
              </w:rPr>
            </w:pPr>
            <w:r w:rsidRPr="00372C5F">
              <w:rPr>
                <w:color w:val="4A442A" w:themeColor="background2" w:themeShade="40"/>
                <w:sz w:val="16"/>
                <w:szCs w:val="16"/>
              </w:rPr>
              <w:t>Główny specjalista w Departamencie Transportu Drogowego</w:t>
            </w:r>
          </w:p>
        </w:tc>
        <w:tc>
          <w:tcPr>
            <w:tcW w:w="1268" w:type="dxa"/>
          </w:tcPr>
          <w:p w:rsidR="007C51CA" w:rsidRPr="00372C5F" w:rsidRDefault="00A041F3" w:rsidP="00407259">
            <w:pPr>
              <w:rPr>
                <w:b/>
                <w:color w:val="4A442A" w:themeColor="background2" w:themeShade="40"/>
                <w:sz w:val="16"/>
                <w:szCs w:val="16"/>
              </w:rPr>
            </w:pPr>
            <w:r w:rsidRPr="00372C5F">
              <w:rPr>
                <w:b/>
                <w:color w:val="4A442A" w:themeColor="background2" w:themeShade="40"/>
                <w:sz w:val="16"/>
                <w:szCs w:val="16"/>
              </w:rPr>
              <w:t xml:space="preserve">Rafał Weber </w:t>
            </w:r>
          </w:p>
          <w:p w:rsidR="00A041F3" w:rsidRPr="00372C5F" w:rsidRDefault="00A041F3" w:rsidP="00407259">
            <w:pPr>
              <w:rPr>
                <w:color w:val="4A442A" w:themeColor="background2" w:themeShade="40"/>
                <w:sz w:val="16"/>
                <w:szCs w:val="16"/>
              </w:rPr>
            </w:pPr>
            <w:r w:rsidRPr="00372C5F">
              <w:rPr>
                <w:color w:val="4A442A" w:themeColor="background2" w:themeShade="40"/>
                <w:sz w:val="16"/>
                <w:szCs w:val="16"/>
              </w:rPr>
              <w:t>Sekretarz stanu</w:t>
            </w:r>
          </w:p>
        </w:tc>
        <w:tc>
          <w:tcPr>
            <w:tcW w:w="1700" w:type="dxa"/>
          </w:tcPr>
          <w:p w:rsidR="007C51CA" w:rsidRPr="00372C5F" w:rsidRDefault="003A7BB0" w:rsidP="00407259">
            <w:pPr>
              <w:rPr>
                <w:color w:val="4A442A" w:themeColor="background2" w:themeShade="40"/>
                <w:sz w:val="16"/>
                <w:szCs w:val="16"/>
              </w:rPr>
            </w:pPr>
            <w:r w:rsidRPr="00372C5F">
              <w:rPr>
                <w:color w:val="4A442A" w:themeColor="background2" w:themeShade="40"/>
                <w:sz w:val="16"/>
                <w:szCs w:val="16"/>
              </w:rPr>
              <w:t>Iii  kwartał 2021 r.</w:t>
            </w:r>
          </w:p>
        </w:tc>
        <w:tc>
          <w:tcPr>
            <w:tcW w:w="1672" w:type="dxa"/>
          </w:tcPr>
          <w:p w:rsidR="007C51CA" w:rsidRPr="004D1A1D" w:rsidRDefault="007C51CA">
            <w:pPr>
              <w:rPr>
                <w:color w:val="002060"/>
                <w:sz w:val="16"/>
                <w:szCs w:val="16"/>
              </w:rPr>
            </w:pPr>
          </w:p>
        </w:tc>
        <w:tc>
          <w:tcPr>
            <w:tcW w:w="2297" w:type="dxa"/>
          </w:tcPr>
          <w:p w:rsidR="009878E2" w:rsidRPr="009878E2" w:rsidRDefault="009878E2" w:rsidP="009878E2">
            <w:pPr>
              <w:rPr>
                <w:b/>
                <w:color w:val="002060"/>
                <w:sz w:val="16"/>
                <w:szCs w:val="16"/>
              </w:rPr>
            </w:pPr>
            <w:r w:rsidRPr="009878E2">
              <w:rPr>
                <w:b/>
                <w:color w:val="002060"/>
                <w:sz w:val="16"/>
                <w:szCs w:val="16"/>
              </w:rPr>
              <w:t>Rozporządzenie Ministra Infrastruktury z dnia 16 grudnia 2021 r. w sprawie bezpieczeństwa i higieny pracy w komunikacji</w:t>
            </w:r>
          </w:p>
          <w:p w:rsidR="009878E2" w:rsidRPr="009878E2" w:rsidRDefault="009878E2" w:rsidP="009878E2">
            <w:pPr>
              <w:rPr>
                <w:b/>
                <w:color w:val="002060"/>
                <w:sz w:val="16"/>
                <w:szCs w:val="16"/>
              </w:rPr>
            </w:pPr>
            <w:r w:rsidRPr="009878E2">
              <w:rPr>
                <w:b/>
                <w:color w:val="002060"/>
                <w:sz w:val="16"/>
                <w:szCs w:val="16"/>
              </w:rPr>
              <w:t>miejskiej oraz autobusowej komunikacji międzymiastowej</w:t>
            </w:r>
          </w:p>
          <w:p w:rsidR="007C51CA" w:rsidRDefault="007C51CA">
            <w:pPr>
              <w:rPr>
                <w:color w:val="002060"/>
                <w:sz w:val="16"/>
                <w:szCs w:val="16"/>
              </w:rPr>
            </w:pPr>
          </w:p>
          <w:p w:rsidR="000674D9" w:rsidRPr="000674D9" w:rsidRDefault="000674D9">
            <w:pPr>
              <w:rPr>
                <w:b/>
                <w:color w:val="002060"/>
                <w:sz w:val="16"/>
                <w:szCs w:val="16"/>
              </w:rPr>
            </w:pPr>
            <w:r w:rsidRPr="000674D9">
              <w:rPr>
                <w:b/>
                <w:color w:val="002060"/>
                <w:sz w:val="16"/>
                <w:szCs w:val="16"/>
              </w:rPr>
              <w:t>Dz.U.poz.125</w:t>
            </w:r>
          </w:p>
        </w:tc>
        <w:tc>
          <w:tcPr>
            <w:tcW w:w="2097" w:type="dxa"/>
          </w:tcPr>
          <w:p w:rsidR="007C51CA" w:rsidRDefault="00A041F3" w:rsidP="00407259">
            <w:pPr>
              <w:rPr>
                <w:color w:val="002060"/>
                <w:sz w:val="16"/>
                <w:szCs w:val="16"/>
              </w:rPr>
            </w:pPr>
            <w:r>
              <w:rPr>
                <w:color w:val="002060"/>
                <w:sz w:val="16"/>
                <w:szCs w:val="16"/>
              </w:rPr>
              <w:t>29.05.2020 r.</w:t>
            </w:r>
          </w:p>
        </w:tc>
      </w:tr>
      <w:tr w:rsidR="000B4F8C" w:rsidRPr="00D965AF" w:rsidTr="009C589B">
        <w:trPr>
          <w:trHeight w:val="289"/>
        </w:trPr>
        <w:tc>
          <w:tcPr>
            <w:tcW w:w="425" w:type="dxa"/>
          </w:tcPr>
          <w:p w:rsidR="000B4F8C" w:rsidRPr="006771E3" w:rsidRDefault="000B4F8C" w:rsidP="00186052">
            <w:pPr>
              <w:pStyle w:val="Akapitzlist"/>
              <w:numPr>
                <w:ilvl w:val="0"/>
                <w:numId w:val="7"/>
              </w:numPr>
              <w:ind w:left="0" w:firstLine="0"/>
              <w:rPr>
                <w:color w:val="808080" w:themeColor="background1" w:themeShade="80"/>
                <w:sz w:val="16"/>
                <w:szCs w:val="16"/>
              </w:rPr>
            </w:pPr>
          </w:p>
        </w:tc>
        <w:tc>
          <w:tcPr>
            <w:tcW w:w="1690" w:type="dxa"/>
          </w:tcPr>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Rozporządzenie Ministra Infrastruktury w sprawie pracowników zatrudnionych na stanowiskach bezpośrednio związanych z prowadzeniem i bezpieczeństwem ruchu kolejowego oraz prowadzeniem określonych rodzajów pojazdów kolejowych</w:t>
            </w:r>
          </w:p>
          <w:p w:rsidR="000B4F8C" w:rsidRPr="006771E3" w:rsidRDefault="000B4F8C" w:rsidP="007C51CA">
            <w:pPr>
              <w:rPr>
                <w:color w:val="808080" w:themeColor="background1" w:themeShade="80"/>
                <w:sz w:val="16"/>
                <w:szCs w:val="16"/>
              </w:rPr>
            </w:pPr>
          </w:p>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 xml:space="preserve">art. 22d ust. 3 ustawy z dnia 28 marca 2003 r. o transporcie kolejowym (Dz. U. z 2019 r. poz. 710, z </w:t>
            </w:r>
            <w:proofErr w:type="spellStart"/>
            <w:r w:rsidRPr="006771E3">
              <w:rPr>
                <w:color w:val="808080" w:themeColor="background1" w:themeShade="80"/>
                <w:sz w:val="16"/>
                <w:szCs w:val="16"/>
              </w:rPr>
              <w:t>późn</w:t>
            </w:r>
            <w:proofErr w:type="spellEnd"/>
            <w:r w:rsidRPr="006771E3">
              <w:rPr>
                <w:color w:val="808080" w:themeColor="background1" w:themeShade="80"/>
                <w:sz w:val="16"/>
                <w:szCs w:val="16"/>
              </w:rPr>
              <w:t>. zm.)</w:t>
            </w:r>
          </w:p>
        </w:tc>
        <w:tc>
          <w:tcPr>
            <w:tcW w:w="3584" w:type="dxa"/>
          </w:tcPr>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 xml:space="preserve">Konieczność wydania projektowanego rozporządzenia Ministra Infrastruktury w sprawie pracowników zatrudnionych na stanowiskach bezpośrednio związanych z prowadzeniem i bezpieczeństwem ruchu kolejowego oraz prowadzeniem określonych rodzajów pojazdów kolejowych  wynika z nowego brzmienia art. 22d ust. 1 ustawy z dnia 28 marca 2003 r. o transporcie kolejowym nadanego art. 1 pkt 11 ustawy z dnia 9 stycznia 2020 r. o zmianie ustawy o transporcie kolejowym oraz niektórych innych ustaw (Dz. U. poz. 462), a także z przepisu przejściowego w art. 11 ust. 1 ww. ustawy zmieniającej. Zmiana art. 22d ust. 1 ustawy  z dnia 28 marca 2003 r. o transporcie kolejowym polega na dodaniu „zwrotniczego” do wykazu stanowisk bezpośrednio związanych z prowadzeniem i bezpieczeństwem ruchu kolejowego oraz z prowadzeniem określonych rodzajów pojazdów kolejowych, dla których minister właściwy do spraw transportu określa, w drodze rozporządzenia, wymagania, jakie powinny </w:t>
            </w:r>
            <w:r w:rsidRPr="006771E3">
              <w:rPr>
                <w:color w:val="808080" w:themeColor="background1" w:themeShade="80"/>
                <w:sz w:val="16"/>
                <w:szCs w:val="16"/>
              </w:rPr>
              <w:lastRenderedPageBreak/>
              <w:t>spełniać osoby zatrudnione na tych stanowiskach. Ponadto z wykazu należy wykreślić pomocnika maszynisty pojazdów trakcyjnych, ponieważ czynności na tym stanowisku mogły być wykonywane tylko do dnia 29 października 2018 r. Poza tym w projekcie zmieniono określenie „prowadzący pociągi lub pojazdy kolejowe” na „prowadzący pojazdy kolejowe”.</w:t>
            </w:r>
          </w:p>
        </w:tc>
        <w:tc>
          <w:tcPr>
            <w:tcW w:w="0" w:type="auto"/>
          </w:tcPr>
          <w:p w:rsidR="000B4F8C" w:rsidRPr="006771E3" w:rsidRDefault="000B4F8C" w:rsidP="00407259">
            <w:pPr>
              <w:rPr>
                <w:b/>
                <w:color w:val="808080" w:themeColor="background1" w:themeShade="80"/>
                <w:sz w:val="16"/>
                <w:szCs w:val="16"/>
              </w:rPr>
            </w:pPr>
            <w:r w:rsidRPr="006771E3">
              <w:rPr>
                <w:b/>
                <w:color w:val="808080" w:themeColor="background1" w:themeShade="80"/>
                <w:sz w:val="16"/>
                <w:szCs w:val="16"/>
              </w:rPr>
              <w:lastRenderedPageBreak/>
              <w:t>Anna Górka</w:t>
            </w:r>
          </w:p>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Główny specjalista w Departamencie Kolejnictwa</w:t>
            </w:r>
          </w:p>
        </w:tc>
        <w:tc>
          <w:tcPr>
            <w:tcW w:w="1268" w:type="dxa"/>
          </w:tcPr>
          <w:p w:rsidR="000B4F8C" w:rsidRPr="006771E3" w:rsidRDefault="000B4F8C" w:rsidP="00407259">
            <w:pPr>
              <w:rPr>
                <w:b/>
                <w:color w:val="808080" w:themeColor="background1" w:themeShade="80"/>
                <w:sz w:val="16"/>
                <w:szCs w:val="16"/>
              </w:rPr>
            </w:pPr>
            <w:r w:rsidRPr="006771E3">
              <w:rPr>
                <w:b/>
                <w:color w:val="808080" w:themeColor="background1" w:themeShade="80"/>
                <w:sz w:val="16"/>
                <w:szCs w:val="16"/>
              </w:rPr>
              <w:t>Andrzej Bittel</w:t>
            </w:r>
          </w:p>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Sekretarz stanu</w:t>
            </w:r>
          </w:p>
        </w:tc>
        <w:tc>
          <w:tcPr>
            <w:tcW w:w="1700" w:type="dxa"/>
          </w:tcPr>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IV kwartał 2020 r.</w:t>
            </w:r>
          </w:p>
        </w:tc>
        <w:tc>
          <w:tcPr>
            <w:tcW w:w="1672" w:type="dxa"/>
          </w:tcPr>
          <w:p w:rsidR="000B4F8C" w:rsidRPr="006771E3" w:rsidRDefault="000B4F8C">
            <w:pPr>
              <w:rPr>
                <w:color w:val="808080" w:themeColor="background1" w:themeShade="80"/>
                <w:sz w:val="16"/>
                <w:szCs w:val="16"/>
              </w:rPr>
            </w:pPr>
          </w:p>
        </w:tc>
        <w:tc>
          <w:tcPr>
            <w:tcW w:w="2297" w:type="dxa"/>
          </w:tcPr>
          <w:p w:rsidR="000B4F8C" w:rsidRPr="006771E3" w:rsidRDefault="006771E3">
            <w:pPr>
              <w:rPr>
                <w:b/>
                <w:color w:val="0070C0"/>
                <w:sz w:val="16"/>
                <w:szCs w:val="16"/>
              </w:rPr>
            </w:pPr>
            <w:r w:rsidRPr="006771E3">
              <w:rPr>
                <w:b/>
                <w:color w:val="0070C0"/>
                <w:sz w:val="16"/>
                <w:szCs w:val="16"/>
              </w:rPr>
              <w:t>Rozporządzenie Ministra Infrastruktury z dnia 11 stycznia 2021 r. w sprawie pracowników zatrudnionych na stanowiskach bezpośrednio związanych z prowadzeniem i bezpieczeństwem ruchu kolejowego oraz prowadzeniem określonych rodzajów pojazdów kolejowy</w:t>
            </w:r>
          </w:p>
          <w:p w:rsidR="006771E3" w:rsidRDefault="006771E3">
            <w:pPr>
              <w:rPr>
                <w:color w:val="002060"/>
                <w:sz w:val="16"/>
                <w:szCs w:val="16"/>
              </w:rPr>
            </w:pPr>
            <w:r w:rsidRPr="006771E3">
              <w:rPr>
                <w:b/>
                <w:color w:val="0070C0"/>
                <w:sz w:val="16"/>
                <w:szCs w:val="16"/>
              </w:rPr>
              <w:t>Dz. U. z 2021 r., poz. 101</w:t>
            </w:r>
          </w:p>
        </w:tc>
        <w:tc>
          <w:tcPr>
            <w:tcW w:w="2097" w:type="dxa"/>
          </w:tcPr>
          <w:p w:rsidR="000B4F8C" w:rsidRDefault="000B4F8C" w:rsidP="00407259">
            <w:pPr>
              <w:rPr>
                <w:color w:val="002060"/>
                <w:sz w:val="16"/>
                <w:szCs w:val="16"/>
              </w:rPr>
            </w:pPr>
            <w:r w:rsidRPr="006771E3">
              <w:rPr>
                <w:color w:val="808080" w:themeColor="background1" w:themeShade="80"/>
                <w:sz w:val="16"/>
                <w:szCs w:val="16"/>
              </w:rPr>
              <w:t>01.06.2020 r.</w:t>
            </w:r>
          </w:p>
        </w:tc>
      </w:tr>
      <w:tr w:rsidR="00687CE1" w:rsidRPr="00687CE1" w:rsidTr="009C589B">
        <w:trPr>
          <w:trHeight w:val="289"/>
        </w:trPr>
        <w:tc>
          <w:tcPr>
            <w:tcW w:w="425" w:type="dxa"/>
          </w:tcPr>
          <w:p w:rsidR="001D51DD" w:rsidRPr="00687CE1" w:rsidRDefault="001D51DD" w:rsidP="00186052">
            <w:pPr>
              <w:pStyle w:val="Akapitzlist"/>
              <w:numPr>
                <w:ilvl w:val="0"/>
                <w:numId w:val="7"/>
              </w:numPr>
              <w:ind w:left="0" w:firstLine="0"/>
              <w:rPr>
                <w:color w:val="808080" w:themeColor="background1" w:themeShade="80"/>
                <w:sz w:val="16"/>
                <w:szCs w:val="16"/>
              </w:rPr>
            </w:pPr>
          </w:p>
        </w:tc>
        <w:tc>
          <w:tcPr>
            <w:tcW w:w="1690" w:type="dxa"/>
          </w:tcPr>
          <w:p w:rsidR="001D51DD" w:rsidRPr="00687CE1" w:rsidRDefault="006464DD" w:rsidP="007C51CA">
            <w:pPr>
              <w:rPr>
                <w:color w:val="808080" w:themeColor="background1" w:themeShade="80"/>
                <w:sz w:val="16"/>
                <w:szCs w:val="16"/>
              </w:rPr>
            </w:pPr>
            <w:r w:rsidRPr="00687CE1">
              <w:rPr>
                <w:color w:val="808080" w:themeColor="background1" w:themeShade="80"/>
                <w:sz w:val="16"/>
                <w:szCs w:val="16"/>
              </w:rPr>
              <w:t>Rozporządzenie Ministra Infrastruktury zmieniające rozporządzenie w sprawie okresowych ograniczeń oraz zakazu ruchu niektórych rodzajów pojazdów na drogach</w:t>
            </w:r>
          </w:p>
          <w:p w:rsidR="006464DD" w:rsidRPr="00687CE1" w:rsidRDefault="006464DD" w:rsidP="007C51CA">
            <w:pPr>
              <w:rPr>
                <w:color w:val="808080" w:themeColor="background1" w:themeShade="80"/>
                <w:sz w:val="16"/>
                <w:szCs w:val="16"/>
              </w:rPr>
            </w:pPr>
          </w:p>
          <w:p w:rsidR="006464DD" w:rsidRPr="00687CE1" w:rsidRDefault="006464DD" w:rsidP="007C51CA">
            <w:pPr>
              <w:rPr>
                <w:color w:val="808080" w:themeColor="background1" w:themeShade="80"/>
                <w:sz w:val="16"/>
                <w:szCs w:val="16"/>
              </w:rPr>
            </w:pPr>
            <w:r w:rsidRPr="00687CE1">
              <w:rPr>
                <w:color w:val="808080" w:themeColor="background1" w:themeShade="80"/>
                <w:sz w:val="16"/>
                <w:szCs w:val="16"/>
              </w:rPr>
              <w:t xml:space="preserve">art. 10 ust. 11 ustawy z dnia 20 czerwca 1997 r. − Prawo o ruchu drogowym ( Dz. U. z 2020 r. poz. 110, z </w:t>
            </w:r>
            <w:proofErr w:type="spellStart"/>
            <w:r w:rsidRPr="00687CE1">
              <w:rPr>
                <w:color w:val="808080" w:themeColor="background1" w:themeShade="80"/>
                <w:sz w:val="16"/>
                <w:szCs w:val="16"/>
              </w:rPr>
              <w:t>późn</w:t>
            </w:r>
            <w:proofErr w:type="spellEnd"/>
            <w:r w:rsidRPr="00687CE1">
              <w:rPr>
                <w:color w:val="808080" w:themeColor="background1" w:themeShade="80"/>
                <w:sz w:val="16"/>
                <w:szCs w:val="16"/>
              </w:rPr>
              <w:t>. zm.)</w:t>
            </w:r>
          </w:p>
        </w:tc>
        <w:tc>
          <w:tcPr>
            <w:tcW w:w="3584" w:type="dxa"/>
          </w:tcPr>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Projektowane rozporządzenie po § 3b dodaje § 3c w rozporządzeniu Ministra Transportu z dnia 31 lipca 2007 r. w sprawie okresowych ograniczeń oraz zakazu ruchu niektórych rodzajów pojazdów na drogach (Dz. U. z 2019 r. poz. 1968 oraz z 2020 r. poz. 655 i 778), w brzmieniu „§ 3c. Przepisu § 2 pkt 2 nie stosuje się w dniu 10 czerwca 2020 r.”.</w:t>
            </w:r>
          </w:p>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W związku z wprowadzonym, na mocy rozporządzenia Ministra Zdrowia z dnia 20 marca 2020 r. w sprawie ogłoszenia na obszarze Rzeczypospolitej Polskiej stanu epidemii (Dz. U. poz. 491, z </w:t>
            </w:r>
            <w:proofErr w:type="spellStart"/>
            <w:r w:rsidRPr="00687CE1">
              <w:rPr>
                <w:color w:val="808080" w:themeColor="background1" w:themeShade="80"/>
                <w:sz w:val="16"/>
                <w:szCs w:val="16"/>
              </w:rPr>
              <w:t>późn</w:t>
            </w:r>
            <w:proofErr w:type="spellEnd"/>
            <w:r w:rsidRPr="00687CE1">
              <w:rPr>
                <w:color w:val="808080" w:themeColor="background1" w:themeShade="80"/>
                <w:sz w:val="16"/>
                <w:szCs w:val="16"/>
              </w:rPr>
              <w:t>.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epidemicznego wprowadzony został szereg zakazów dotyczących przemieszczania się obywateli. Z tego względu zaobserwowano zmniejszenie natężenia ruchu na polskich drogach w związku z czym nie występuje ustawowa przesłanka określona w art. 10 ust. 11 ustawy z dnia 20 czerwca 1997 r. – Prawo o ruchu drogowym, tj. zapewnienie bezpieczeństwa ruchu w okresie zwiększonego natężenia ruchu pojazdów osobowych. Mając to na uwadze przewiduje się, że w dniu 10 czerwca 2020 r. natężenie ruchu pojazdów osobowych będzie znacznie mniejsze.</w:t>
            </w:r>
          </w:p>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Dodatkowo mając na względzie konieczność 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10 czerwca 2020 r. </w:t>
            </w:r>
          </w:p>
          <w:p w:rsidR="001D51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Ponadto projektowana regulacja umożliwi wszystkim podmiotom wykonującym operacje </w:t>
            </w:r>
            <w:r w:rsidRPr="00687CE1">
              <w:rPr>
                <w:color w:val="808080" w:themeColor="background1" w:themeShade="80"/>
                <w:sz w:val="16"/>
                <w:szCs w:val="16"/>
              </w:rPr>
              <w:lastRenderedPageBreak/>
              <w:t>transportowe, realizowane pojazdami i zespołami pojazdów o dopuszczalnej masie całkowitej przekraczającej 12 ton, ich zakończenie przed Świętem Bożego Ciała.</w:t>
            </w:r>
          </w:p>
        </w:tc>
        <w:tc>
          <w:tcPr>
            <w:tcW w:w="0" w:type="auto"/>
          </w:tcPr>
          <w:p w:rsidR="001D51DD" w:rsidRPr="00687CE1" w:rsidRDefault="006464DD" w:rsidP="00407259">
            <w:pPr>
              <w:rPr>
                <w:b/>
                <w:color w:val="808080" w:themeColor="background1" w:themeShade="80"/>
                <w:sz w:val="16"/>
                <w:szCs w:val="16"/>
              </w:rPr>
            </w:pPr>
            <w:r w:rsidRPr="00687CE1">
              <w:rPr>
                <w:b/>
                <w:color w:val="808080" w:themeColor="background1" w:themeShade="80"/>
                <w:sz w:val="16"/>
                <w:szCs w:val="16"/>
              </w:rPr>
              <w:lastRenderedPageBreak/>
              <w:t>Emilia Wiktorzak</w:t>
            </w:r>
          </w:p>
          <w:p w:rsidR="006464DD" w:rsidRPr="00687CE1" w:rsidRDefault="006464DD" w:rsidP="00407259">
            <w:pPr>
              <w:rPr>
                <w:color w:val="808080" w:themeColor="background1" w:themeShade="80"/>
                <w:sz w:val="16"/>
                <w:szCs w:val="16"/>
              </w:rPr>
            </w:pPr>
            <w:r w:rsidRPr="00687CE1">
              <w:rPr>
                <w:color w:val="808080" w:themeColor="background1" w:themeShade="80"/>
                <w:sz w:val="16"/>
                <w:szCs w:val="16"/>
              </w:rPr>
              <w:t>Specjalista w Departamencie Transportu Drogowego</w:t>
            </w:r>
          </w:p>
        </w:tc>
        <w:tc>
          <w:tcPr>
            <w:tcW w:w="1268" w:type="dxa"/>
          </w:tcPr>
          <w:p w:rsidR="001D51DD" w:rsidRPr="00687CE1" w:rsidRDefault="006464DD" w:rsidP="00407259">
            <w:pPr>
              <w:rPr>
                <w:b/>
                <w:color w:val="808080" w:themeColor="background1" w:themeShade="80"/>
                <w:sz w:val="16"/>
                <w:szCs w:val="16"/>
              </w:rPr>
            </w:pPr>
            <w:r w:rsidRPr="00687CE1">
              <w:rPr>
                <w:b/>
                <w:color w:val="808080" w:themeColor="background1" w:themeShade="80"/>
                <w:sz w:val="16"/>
                <w:szCs w:val="16"/>
              </w:rPr>
              <w:t>Rafał Weber</w:t>
            </w:r>
          </w:p>
          <w:p w:rsidR="006464DD" w:rsidRPr="00687CE1" w:rsidRDefault="006464DD" w:rsidP="00407259">
            <w:pPr>
              <w:rPr>
                <w:color w:val="808080" w:themeColor="background1" w:themeShade="80"/>
                <w:sz w:val="16"/>
                <w:szCs w:val="16"/>
              </w:rPr>
            </w:pPr>
            <w:r w:rsidRPr="00687CE1">
              <w:rPr>
                <w:color w:val="808080" w:themeColor="background1" w:themeShade="80"/>
                <w:sz w:val="16"/>
                <w:szCs w:val="16"/>
              </w:rPr>
              <w:t>Sekretarz stanu</w:t>
            </w:r>
          </w:p>
        </w:tc>
        <w:tc>
          <w:tcPr>
            <w:tcW w:w="1700" w:type="dxa"/>
          </w:tcPr>
          <w:p w:rsidR="001D51DD" w:rsidRPr="00687CE1" w:rsidRDefault="006464DD" w:rsidP="00407259">
            <w:pPr>
              <w:rPr>
                <w:color w:val="808080" w:themeColor="background1" w:themeShade="80"/>
                <w:sz w:val="16"/>
                <w:szCs w:val="16"/>
              </w:rPr>
            </w:pPr>
            <w:r w:rsidRPr="00687CE1">
              <w:rPr>
                <w:color w:val="808080" w:themeColor="background1" w:themeShade="80"/>
                <w:sz w:val="16"/>
                <w:szCs w:val="16"/>
              </w:rPr>
              <w:t>Czerwiec 2020 r.</w:t>
            </w:r>
          </w:p>
        </w:tc>
        <w:tc>
          <w:tcPr>
            <w:tcW w:w="1672" w:type="dxa"/>
          </w:tcPr>
          <w:p w:rsidR="001D51DD" w:rsidRPr="00687CE1" w:rsidRDefault="001D51DD">
            <w:pPr>
              <w:rPr>
                <w:color w:val="808080" w:themeColor="background1" w:themeShade="80"/>
                <w:sz w:val="16"/>
                <w:szCs w:val="16"/>
              </w:rPr>
            </w:pPr>
          </w:p>
        </w:tc>
        <w:tc>
          <w:tcPr>
            <w:tcW w:w="2297" w:type="dxa"/>
          </w:tcPr>
          <w:p w:rsidR="001D51DD" w:rsidRPr="00687CE1" w:rsidRDefault="00687CE1">
            <w:pPr>
              <w:rPr>
                <w:b/>
                <w:color w:val="0070C0"/>
                <w:sz w:val="16"/>
                <w:szCs w:val="16"/>
              </w:rPr>
            </w:pPr>
            <w:r w:rsidRPr="00687CE1">
              <w:rPr>
                <w:b/>
                <w:color w:val="0070C0"/>
                <w:sz w:val="16"/>
                <w:szCs w:val="16"/>
              </w:rPr>
              <w:t>Rozporządzenie Ministra Infrastruktury z dnia 8 czerwca 2020r. zmieniające rozporządzenie w sprawie okresowych ograniczeń oraz zakazu ruchu niektórych rodzajów pojazdów na drogach</w:t>
            </w:r>
          </w:p>
          <w:p w:rsidR="00687CE1" w:rsidRDefault="00687CE1">
            <w:pPr>
              <w:rPr>
                <w:color w:val="002060"/>
                <w:sz w:val="16"/>
                <w:szCs w:val="16"/>
              </w:rPr>
            </w:pPr>
            <w:r w:rsidRPr="00687CE1">
              <w:rPr>
                <w:b/>
                <w:color w:val="0070C0"/>
                <w:sz w:val="16"/>
                <w:szCs w:val="16"/>
              </w:rPr>
              <w:t>Dz. U. z 2020 r., poz. 1021</w:t>
            </w:r>
          </w:p>
        </w:tc>
        <w:tc>
          <w:tcPr>
            <w:tcW w:w="2097" w:type="dxa"/>
          </w:tcPr>
          <w:p w:rsidR="001D51DD" w:rsidRPr="00687CE1" w:rsidRDefault="006464DD" w:rsidP="00407259">
            <w:pPr>
              <w:rPr>
                <w:color w:val="808080" w:themeColor="background1" w:themeShade="80"/>
                <w:sz w:val="16"/>
                <w:szCs w:val="16"/>
              </w:rPr>
            </w:pPr>
            <w:r w:rsidRPr="00687CE1">
              <w:rPr>
                <w:color w:val="808080" w:themeColor="background1" w:themeShade="80"/>
                <w:sz w:val="16"/>
                <w:szCs w:val="16"/>
              </w:rPr>
              <w:t>03.06.2020 r.</w:t>
            </w:r>
          </w:p>
        </w:tc>
      </w:tr>
      <w:tr w:rsidR="001D51DD" w:rsidRPr="00D965AF" w:rsidTr="009C589B">
        <w:trPr>
          <w:trHeight w:val="289"/>
        </w:trPr>
        <w:tc>
          <w:tcPr>
            <w:tcW w:w="425" w:type="dxa"/>
          </w:tcPr>
          <w:p w:rsidR="001D51DD" w:rsidRPr="00812CD1" w:rsidRDefault="001D51DD" w:rsidP="00186052">
            <w:pPr>
              <w:pStyle w:val="Akapitzlist"/>
              <w:numPr>
                <w:ilvl w:val="0"/>
                <w:numId w:val="7"/>
              </w:numPr>
              <w:ind w:left="0" w:firstLine="0"/>
              <w:rPr>
                <w:color w:val="808080" w:themeColor="background1" w:themeShade="80"/>
                <w:sz w:val="16"/>
                <w:szCs w:val="16"/>
              </w:rPr>
            </w:pPr>
          </w:p>
        </w:tc>
        <w:tc>
          <w:tcPr>
            <w:tcW w:w="1690" w:type="dxa"/>
          </w:tcPr>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Rozporządzenie Ministra Infrastruktury w sprawie sposobu ustalania wystąpienia zagrożenia bezpieczeństwa ruchu drogowego lub wystąpienia zdarzenia zmniejszającego stopień tego bezpieczeństwa</w:t>
            </w:r>
          </w:p>
          <w:p w:rsidR="001D51DD" w:rsidRPr="00812CD1" w:rsidRDefault="001D51DD" w:rsidP="007C51CA">
            <w:pPr>
              <w:rPr>
                <w:color w:val="808080" w:themeColor="background1" w:themeShade="80"/>
                <w:sz w:val="16"/>
                <w:szCs w:val="16"/>
              </w:rPr>
            </w:pPr>
          </w:p>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 xml:space="preserve">art. 37a ust. 4b ustawy z dnia 27 października 1994 r. o autostradach płatnych oraz o Krajowym Funduszu Drogowym (Dz. U. z 2020 r. poz. 72 z </w:t>
            </w:r>
            <w:proofErr w:type="spellStart"/>
            <w:r w:rsidRPr="00812CD1">
              <w:rPr>
                <w:color w:val="808080" w:themeColor="background1" w:themeShade="80"/>
                <w:sz w:val="16"/>
                <w:szCs w:val="16"/>
              </w:rPr>
              <w:t>poźn</w:t>
            </w:r>
            <w:proofErr w:type="spellEnd"/>
            <w:r w:rsidRPr="00812CD1">
              <w:rPr>
                <w:color w:val="808080" w:themeColor="background1" w:themeShade="80"/>
                <w:sz w:val="16"/>
                <w:szCs w:val="16"/>
              </w:rPr>
              <w:t>. zm.)</w:t>
            </w:r>
          </w:p>
        </w:tc>
        <w:tc>
          <w:tcPr>
            <w:tcW w:w="3584" w:type="dxa"/>
          </w:tcPr>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 xml:space="preserve">W związku z przekazaniem od dnia 1 lipca 2020 r. zadania Głównego Inspektora Transportu Drogowego tj. poboru opłaty elektronicznej, o której mowa w art. 13 ust. 1 pkt 3 ustawy z dnia 21 marca 1985 r. o drogach publicznych (Dz. U. z 2020 r. poz. 470 z </w:t>
            </w:r>
            <w:proofErr w:type="spellStart"/>
            <w:r w:rsidRPr="00812CD1">
              <w:rPr>
                <w:color w:val="808080" w:themeColor="background1" w:themeShade="80"/>
                <w:sz w:val="16"/>
                <w:szCs w:val="16"/>
              </w:rPr>
              <w:t>późn</w:t>
            </w:r>
            <w:proofErr w:type="spellEnd"/>
            <w:r w:rsidRPr="00812CD1">
              <w:rPr>
                <w:color w:val="808080" w:themeColor="background1" w:themeShade="80"/>
                <w:sz w:val="16"/>
                <w:szCs w:val="16"/>
              </w:rPr>
              <w:t>. zm.), oraz opłaty za przejazd autostradą, o której mowa w art. 37a ust. 1 ustawy z dnia 27 października 1994 r. o autostradach płatnych oraz o Krajowym Funduszu Drogowym do Szefa Krajowej Administracji Skarbowej ustawą z dnia 6 maja  2020 r. o zmianie ustawy o drogach publicznych oraz niektórych innych ustaw (Dz. U. poz. …), koniecznym jest dokonanie zmiany organu odpowiedzialnego za ustalanie wystąpienia zagrożenia bezpieczeństwa ruchu drogowego lub wystąpienia zdarzenia zmniejszającego stopień tego bezpieczeństwa. Przepis określający organ, do którego odsyła upoważnienie ustawowe został zmieniony w ten sposób, że Główny Inspektor Transportu Drogowego został zastąpiony przez Szefa Krajowej Administracji Skarbowej. Tym samym w pośredni sposób zostało zmienione upoważnienie do wydania rozporządzenia. Zatem w związku ze zmianą podmiotową konieczne jest wydanie nowego rozporządzenia.</w:t>
            </w:r>
          </w:p>
        </w:tc>
        <w:tc>
          <w:tcPr>
            <w:tcW w:w="0" w:type="auto"/>
          </w:tcPr>
          <w:p w:rsidR="001D51DD" w:rsidRPr="00812CD1" w:rsidRDefault="001D51DD" w:rsidP="00407259">
            <w:pPr>
              <w:rPr>
                <w:b/>
                <w:color w:val="808080" w:themeColor="background1" w:themeShade="80"/>
                <w:sz w:val="16"/>
                <w:szCs w:val="16"/>
              </w:rPr>
            </w:pPr>
            <w:r w:rsidRPr="00812CD1">
              <w:rPr>
                <w:b/>
                <w:color w:val="808080" w:themeColor="background1" w:themeShade="80"/>
                <w:sz w:val="16"/>
                <w:szCs w:val="16"/>
              </w:rPr>
              <w:t>Katarzyna Jagieła</w:t>
            </w:r>
          </w:p>
          <w:p w:rsidR="001D51DD" w:rsidRPr="00812CD1" w:rsidRDefault="001D51DD" w:rsidP="00407259">
            <w:pPr>
              <w:rPr>
                <w:color w:val="808080" w:themeColor="background1" w:themeShade="80"/>
                <w:sz w:val="16"/>
                <w:szCs w:val="16"/>
              </w:rPr>
            </w:pPr>
            <w:r w:rsidRPr="00812CD1">
              <w:rPr>
                <w:color w:val="808080" w:themeColor="background1" w:themeShade="80"/>
                <w:sz w:val="16"/>
                <w:szCs w:val="16"/>
              </w:rPr>
              <w:t>Starszy specjalista w Departamencie Dróg Publicznych</w:t>
            </w:r>
          </w:p>
        </w:tc>
        <w:tc>
          <w:tcPr>
            <w:tcW w:w="1268" w:type="dxa"/>
          </w:tcPr>
          <w:p w:rsidR="001D51DD" w:rsidRPr="00812CD1" w:rsidRDefault="001D51DD" w:rsidP="00407259">
            <w:pPr>
              <w:rPr>
                <w:b/>
                <w:color w:val="808080" w:themeColor="background1" w:themeShade="80"/>
                <w:sz w:val="16"/>
                <w:szCs w:val="16"/>
              </w:rPr>
            </w:pPr>
            <w:r w:rsidRPr="00812CD1">
              <w:rPr>
                <w:b/>
                <w:color w:val="808080" w:themeColor="background1" w:themeShade="80"/>
                <w:sz w:val="16"/>
                <w:szCs w:val="16"/>
              </w:rPr>
              <w:t xml:space="preserve">Rafał Weber </w:t>
            </w:r>
          </w:p>
          <w:p w:rsidR="001D51DD" w:rsidRPr="00812CD1" w:rsidRDefault="001D51DD" w:rsidP="00407259">
            <w:pPr>
              <w:rPr>
                <w:color w:val="808080" w:themeColor="background1" w:themeShade="80"/>
                <w:sz w:val="16"/>
                <w:szCs w:val="16"/>
              </w:rPr>
            </w:pPr>
            <w:r w:rsidRPr="00812CD1">
              <w:rPr>
                <w:color w:val="808080" w:themeColor="background1" w:themeShade="80"/>
                <w:sz w:val="16"/>
                <w:szCs w:val="16"/>
              </w:rPr>
              <w:t>Sekretarz stanu</w:t>
            </w:r>
          </w:p>
        </w:tc>
        <w:tc>
          <w:tcPr>
            <w:tcW w:w="1700" w:type="dxa"/>
          </w:tcPr>
          <w:p w:rsidR="001D51DD" w:rsidRPr="00812CD1" w:rsidRDefault="005F1BCA" w:rsidP="00407259">
            <w:pPr>
              <w:rPr>
                <w:color w:val="808080" w:themeColor="background1" w:themeShade="80"/>
                <w:sz w:val="16"/>
                <w:szCs w:val="16"/>
              </w:rPr>
            </w:pPr>
            <w:r w:rsidRPr="00812CD1">
              <w:rPr>
                <w:color w:val="808080" w:themeColor="background1" w:themeShade="80"/>
                <w:sz w:val="16"/>
                <w:szCs w:val="16"/>
              </w:rPr>
              <w:t>III kwartał 2020 r.</w:t>
            </w:r>
          </w:p>
        </w:tc>
        <w:tc>
          <w:tcPr>
            <w:tcW w:w="1672" w:type="dxa"/>
          </w:tcPr>
          <w:p w:rsidR="001D51DD" w:rsidRPr="004D1A1D" w:rsidRDefault="001D51DD">
            <w:pPr>
              <w:rPr>
                <w:color w:val="002060"/>
                <w:sz w:val="16"/>
                <w:szCs w:val="16"/>
              </w:rPr>
            </w:pPr>
          </w:p>
        </w:tc>
        <w:tc>
          <w:tcPr>
            <w:tcW w:w="2297" w:type="dxa"/>
          </w:tcPr>
          <w:p w:rsidR="00685AE5" w:rsidRDefault="00685AE5" w:rsidP="00685AE5">
            <w:pPr>
              <w:rPr>
                <w:b/>
                <w:color w:val="002060"/>
                <w:sz w:val="16"/>
                <w:szCs w:val="16"/>
              </w:rPr>
            </w:pPr>
            <w:r w:rsidRPr="00685AE5">
              <w:rPr>
                <w:b/>
                <w:color w:val="002060"/>
                <w:sz w:val="16"/>
                <w:szCs w:val="16"/>
              </w:rPr>
              <w:t>Rozporządzenie Ministra Infrastruktury z dnia 24 czerwca 2020 r.  w sprawie sposobu ustalania wystąpienia zagrożenia bezpieczeństwa ruchu drogowego lub wystąpienia zdarzenia zmniejszającego stopień tego bezpieczeństwa.</w:t>
            </w:r>
          </w:p>
          <w:p w:rsidR="00812CD1" w:rsidRDefault="00812CD1" w:rsidP="00685AE5">
            <w:pPr>
              <w:rPr>
                <w:b/>
                <w:color w:val="002060"/>
                <w:sz w:val="16"/>
                <w:szCs w:val="16"/>
              </w:rPr>
            </w:pPr>
          </w:p>
          <w:p w:rsidR="00812CD1" w:rsidRPr="00685AE5" w:rsidRDefault="00812CD1" w:rsidP="00685AE5">
            <w:pPr>
              <w:rPr>
                <w:b/>
                <w:color w:val="002060"/>
                <w:sz w:val="16"/>
                <w:szCs w:val="16"/>
              </w:rPr>
            </w:pPr>
            <w:r>
              <w:rPr>
                <w:b/>
                <w:color w:val="002060"/>
                <w:sz w:val="16"/>
                <w:szCs w:val="16"/>
              </w:rPr>
              <w:t>Dz. U. z 2020 r. poz.1121</w:t>
            </w:r>
          </w:p>
          <w:p w:rsidR="001D51DD" w:rsidRDefault="001D51DD">
            <w:pPr>
              <w:rPr>
                <w:color w:val="002060"/>
                <w:sz w:val="16"/>
                <w:szCs w:val="16"/>
              </w:rPr>
            </w:pPr>
          </w:p>
        </w:tc>
        <w:tc>
          <w:tcPr>
            <w:tcW w:w="2097" w:type="dxa"/>
          </w:tcPr>
          <w:p w:rsidR="001D51DD" w:rsidRDefault="005F1BCA" w:rsidP="00407259">
            <w:pPr>
              <w:rPr>
                <w:color w:val="002060"/>
                <w:sz w:val="16"/>
                <w:szCs w:val="16"/>
              </w:rPr>
            </w:pPr>
            <w:r>
              <w:rPr>
                <w:color w:val="002060"/>
                <w:sz w:val="16"/>
                <w:szCs w:val="16"/>
              </w:rPr>
              <w:t>03.06.2020 r.</w:t>
            </w:r>
          </w:p>
        </w:tc>
      </w:tr>
      <w:tr w:rsidR="00D46F04" w:rsidRPr="00D965AF" w:rsidTr="009C589B">
        <w:trPr>
          <w:trHeight w:val="289"/>
        </w:trPr>
        <w:tc>
          <w:tcPr>
            <w:tcW w:w="425" w:type="dxa"/>
          </w:tcPr>
          <w:p w:rsidR="00D46F04" w:rsidRPr="00BB6D19" w:rsidRDefault="00D46F04" w:rsidP="00186052">
            <w:pPr>
              <w:pStyle w:val="Akapitzlist"/>
              <w:numPr>
                <w:ilvl w:val="0"/>
                <w:numId w:val="7"/>
              </w:numPr>
              <w:ind w:left="0" w:firstLine="0"/>
              <w:rPr>
                <w:color w:val="808080" w:themeColor="background1" w:themeShade="80"/>
                <w:sz w:val="16"/>
                <w:szCs w:val="16"/>
              </w:rPr>
            </w:pPr>
          </w:p>
        </w:tc>
        <w:tc>
          <w:tcPr>
            <w:tcW w:w="1690" w:type="dxa"/>
          </w:tcPr>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t>Rozporządzenie Ministra Infrastruktury w sprawie planu zrównoważonego rozwoju publicznego transportu zbiorowego w zakresie sieci komunikacyjnej w międzywojewódzkich i międzynarodowych przewozach pasażerskich w transporcie kolejowym</w:t>
            </w:r>
          </w:p>
          <w:p w:rsidR="00D46F04" w:rsidRPr="00BB6D19" w:rsidRDefault="00D46F04" w:rsidP="007C51CA">
            <w:pPr>
              <w:rPr>
                <w:color w:val="808080" w:themeColor="background1" w:themeShade="80"/>
                <w:sz w:val="16"/>
                <w:szCs w:val="16"/>
              </w:rPr>
            </w:pPr>
          </w:p>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t xml:space="preserve">art. 13 ust. 6 ustawy z dnia 16 grudnia 2010 r. o publicznym </w:t>
            </w:r>
            <w:r w:rsidRPr="00BB6D19">
              <w:rPr>
                <w:color w:val="808080" w:themeColor="background1" w:themeShade="80"/>
                <w:sz w:val="16"/>
                <w:szCs w:val="16"/>
              </w:rPr>
              <w:lastRenderedPageBreak/>
              <w:t>transporcie zbiorowym (Dz. U. z 2019 r. poz. 2475, 2493 oraz z 2020 r. poz. 400, 462 i 875)</w:t>
            </w:r>
          </w:p>
        </w:tc>
        <w:tc>
          <w:tcPr>
            <w:tcW w:w="3584" w:type="dxa"/>
          </w:tcPr>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lastRenderedPageBreak/>
              <w:t xml:space="preserve">Potrzeba wydania nowego rozporządzenia wynika z nowelizacji przepisu upoważniającego do jego wydania, dokonanej ustawą z dnia 9 stycznia 2020 r. o zmianie ustawy o transporcie kolejowym oraz niektórych innych ustaw (Dz. U. poz. 462). Zmiana ta skutkuje m.in. koniecznością włączenia do zakresu rzeczowego Planu transportowego informacji odnośnie tzw. połączeń stykowych, o czym przesądza dodany ust. 1a w art. 9 ustawy z dnia 16 grudnia 2010 r.  o publicznym transporcie zbiorowym w brzmieniu: „Plan transportowy opracowywany przez ministra właściwego do spraw transportu obejmuje także wyznaczone w uzgodnieniu z województwami linie komunikacyjne w wojewódzkich przewozach pasażerskich w transporcie kolejowym zapewniające połączenie komunikacyjne między sąsiednimi województwami, które mają szczególne znaczenie dla dostępności sieci komunikacyjnej i spójności połączeń komunikacyjnych na terenie Rzeczypospolitej </w:t>
            </w:r>
            <w:r w:rsidRPr="00BB6D19">
              <w:rPr>
                <w:color w:val="808080" w:themeColor="background1" w:themeShade="80"/>
                <w:sz w:val="16"/>
                <w:szCs w:val="16"/>
              </w:rPr>
              <w:lastRenderedPageBreak/>
              <w:t xml:space="preserve">Polskiej. (…)”. Zgodnie z art. 11 ust. 2  ustawy z dnia 9 stycznia 2020 r. o zmianie ustawy o transporcie kolejowym oraz niektórych innych ustaw, dotychczasowe przepisy wykonawcze wydane na podstawie art. 13 ust. 6 ustawy z dnia 16 grudnia 2010 r. o publicznym transporcie zbiorowym, zachowują moc do dnia wejścia w życie nowych przepisów wykonawczych, jednak nie dłużej niż przez 12 miesięcy od dnia wejścia w życie ww. ustawy. W związku z tym konieczne jest wydanie nowego rozporządzenia. Celem projektu rozporządzenia jest dostosowanie przepisów aktu wykonawczego do zmian zachodzących na rynku przewozów pasażerskich. Istotną przesłanką jest również realizowana przebudowa i rozbudowa sieci linii kolejowych, obejmująca inwestycje infrastrukturalne realizowane w ramach procesu wdrażania Krajowego Programu Kolejowego do 2023 roku, a także zaplanowana modernizacja Warszawskiego Węzła Kolejowego oraz projekty związane z przygotowaniem do obsługi Centralnego Portu Komunikacyjnego planowanego zgodnie z obowiązującą uchwałą nr 173/2017 Rady Ministrów z dnia 7 listopada 2017 r. w sprawie przyjęcia Koncepcji przygotowania i realizacji inwestycji Port Solidarność - Centralny Port Komunikacyjny dla Rzeczypospolitej Polskiej. Kształt przedstawionej w projekcie oferty przewozowej jest uzależniony od harmonogramu wdrażania ww. zadań inwestycyjnych, jak również planowanych inwestycji taborowych, które będą niezbędne m.in. ze względu na obsługę CPK. Wymienione czynniki powodują potrzebę aktualizacji sieci dalekobieżnych kolejowych połączeń pasażerskich w ramach PSC. Przewozy te znajdują się kompetencji Ministra Infrastruktury jako organizatora publicznego transportu zbiorowego, na podstawie ustawy z dnia 16 grudnia 2010 r. o publicznym transporcie zbiorowym. Zgodnie z rozporządzeniem (WE) nr 1370/2007 Parlamentu Europejskiego i Rady z dnia 23 października 2007 r. dotyczącym usług publicznych w zakresie kolejowego i drogowego transportu pasażerskiego oraz uchylającym rozporządzenia Rady (EWG) nr 1191/69 i (EWG) nr 1107/70 (Dz. Urz. UE L 315 z 03.12.2007, str. 1), w brzmieniu nadanym rozporządzeniem Parlamentu Europejskiego i Rady (UE) 2016/2338 z dnia 14 grudnia 2016 r. zmieniającym rozporządzenie (WE) nr 1370/2007 w </w:t>
            </w:r>
            <w:r w:rsidRPr="00BB6D19">
              <w:rPr>
                <w:color w:val="808080" w:themeColor="background1" w:themeShade="80"/>
                <w:sz w:val="16"/>
                <w:szCs w:val="16"/>
              </w:rPr>
              <w:lastRenderedPageBreak/>
              <w:t>odniesieniu do otwarcia rynku krajowych usług kolejowego transportu pasażerskiego (Dz. Urz. UE L 354 z 23.12.2016, str. 22), możliwość bezpośredniego zawierania umów PSC będzie funkcjonować w okresie do dnia 24 grudnia 2023 roku. Wydanie przedmiotowego rozporządzenia planuje się na III kwartału 2020 roku. Umożliwi to zawarcie na jego podstawie w terminie do końca 2020 roku wieloletniej umowy ramowej PSC z dotychczasowym operatorem, tj. spółką PKP Intercity S.A.</w:t>
            </w:r>
          </w:p>
        </w:tc>
        <w:tc>
          <w:tcPr>
            <w:tcW w:w="0" w:type="auto"/>
          </w:tcPr>
          <w:p w:rsidR="00D46F04" w:rsidRPr="00BB6D19" w:rsidRDefault="00D46F04" w:rsidP="00407259">
            <w:pPr>
              <w:rPr>
                <w:b/>
                <w:color w:val="808080" w:themeColor="background1" w:themeShade="80"/>
                <w:sz w:val="16"/>
                <w:szCs w:val="16"/>
              </w:rPr>
            </w:pPr>
            <w:r w:rsidRPr="00BB6D19">
              <w:rPr>
                <w:b/>
                <w:color w:val="808080" w:themeColor="background1" w:themeShade="80"/>
                <w:sz w:val="16"/>
                <w:szCs w:val="16"/>
              </w:rPr>
              <w:lastRenderedPageBreak/>
              <w:t>Tomasz Bocheński</w:t>
            </w:r>
          </w:p>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Departament Kolejnictwa</w:t>
            </w:r>
          </w:p>
        </w:tc>
        <w:tc>
          <w:tcPr>
            <w:tcW w:w="1268" w:type="dxa"/>
          </w:tcPr>
          <w:p w:rsidR="00D46F04" w:rsidRPr="00BB6D19" w:rsidRDefault="00D46F04" w:rsidP="00407259">
            <w:pPr>
              <w:rPr>
                <w:b/>
                <w:color w:val="808080" w:themeColor="background1" w:themeShade="80"/>
                <w:sz w:val="16"/>
                <w:szCs w:val="16"/>
              </w:rPr>
            </w:pPr>
            <w:r w:rsidRPr="00BB6D19">
              <w:rPr>
                <w:b/>
                <w:color w:val="808080" w:themeColor="background1" w:themeShade="80"/>
                <w:sz w:val="16"/>
                <w:szCs w:val="16"/>
              </w:rPr>
              <w:t>Andrzej Bittel</w:t>
            </w:r>
          </w:p>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Sekretarz stanu</w:t>
            </w:r>
          </w:p>
        </w:tc>
        <w:tc>
          <w:tcPr>
            <w:tcW w:w="1700" w:type="dxa"/>
          </w:tcPr>
          <w:p w:rsidR="00D46F04" w:rsidRPr="00BB6D19" w:rsidRDefault="00EF5D77" w:rsidP="00407259">
            <w:pPr>
              <w:rPr>
                <w:color w:val="808080" w:themeColor="background1" w:themeShade="80"/>
                <w:sz w:val="16"/>
                <w:szCs w:val="16"/>
              </w:rPr>
            </w:pPr>
            <w:r w:rsidRPr="00BB6D19">
              <w:rPr>
                <w:color w:val="808080" w:themeColor="background1" w:themeShade="80"/>
                <w:sz w:val="16"/>
                <w:szCs w:val="16"/>
              </w:rPr>
              <w:t>IV</w:t>
            </w:r>
            <w:r w:rsidR="00D46F04" w:rsidRPr="00BB6D19">
              <w:rPr>
                <w:color w:val="808080" w:themeColor="background1" w:themeShade="80"/>
                <w:sz w:val="16"/>
                <w:szCs w:val="16"/>
              </w:rPr>
              <w:t xml:space="preserve"> kwartał 2020 r.</w:t>
            </w:r>
          </w:p>
        </w:tc>
        <w:tc>
          <w:tcPr>
            <w:tcW w:w="1672" w:type="dxa"/>
          </w:tcPr>
          <w:p w:rsidR="00D46F04" w:rsidRPr="00BB6D19" w:rsidRDefault="00D46F04">
            <w:pPr>
              <w:rPr>
                <w:color w:val="808080" w:themeColor="background1" w:themeShade="80"/>
                <w:sz w:val="16"/>
                <w:szCs w:val="16"/>
              </w:rPr>
            </w:pPr>
          </w:p>
        </w:tc>
        <w:tc>
          <w:tcPr>
            <w:tcW w:w="2297" w:type="dxa"/>
          </w:tcPr>
          <w:p w:rsidR="00D46F04" w:rsidRPr="00906B83" w:rsidRDefault="00BB6D19">
            <w:pPr>
              <w:rPr>
                <w:b/>
                <w:color w:val="0070C0"/>
                <w:sz w:val="16"/>
                <w:szCs w:val="16"/>
              </w:rPr>
            </w:pPr>
            <w:r w:rsidRPr="00906B83">
              <w:rPr>
                <w:b/>
                <w:color w:val="0070C0"/>
                <w:sz w:val="16"/>
                <w:szCs w:val="16"/>
              </w:rPr>
              <w:t>Rozporządzenie Ministra Infrastruktury z dnia 4 grudnia 2020 r. w sprawie planu zrównoważonego rozwoju publicznego transportu zbiorowego w międzywojewódzkich i międzynarodowych przewozach pasażerskich oraz w wojewódzkich przewozach pasażerskich w transporcie kolejowym</w:t>
            </w:r>
          </w:p>
          <w:p w:rsidR="00BB6D19" w:rsidRDefault="00BB6D19">
            <w:pPr>
              <w:rPr>
                <w:color w:val="002060"/>
                <w:sz w:val="16"/>
                <w:szCs w:val="16"/>
              </w:rPr>
            </w:pPr>
            <w:r w:rsidRPr="00906B83">
              <w:rPr>
                <w:b/>
                <w:color w:val="0070C0"/>
                <w:sz w:val="16"/>
                <w:szCs w:val="16"/>
              </w:rPr>
              <w:t>Dz. U. z 2020 r., poz. 2328</w:t>
            </w:r>
          </w:p>
        </w:tc>
        <w:tc>
          <w:tcPr>
            <w:tcW w:w="2097" w:type="dxa"/>
          </w:tcPr>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05.06.2020 r.</w:t>
            </w:r>
          </w:p>
          <w:p w:rsidR="00EF5D77" w:rsidRPr="00BB6D19" w:rsidRDefault="00EF5D77" w:rsidP="00407259">
            <w:pPr>
              <w:rPr>
                <w:color w:val="808080" w:themeColor="background1" w:themeShade="80"/>
                <w:sz w:val="16"/>
                <w:szCs w:val="16"/>
              </w:rPr>
            </w:pPr>
            <w:r w:rsidRPr="00BB6D19">
              <w:rPr>
                <w:color w:val="808080" w:themeColor="background1" w:themeShade="80"/>
                <w:sz w:val="16"/>
                <w:szCs w:val="16"/>
              </w:rPr>
              <w:t>24.09.2020 r. – zmiana terminu na IV kwartał 2020 r.</w:t>
            </w:r>
          </w:p>
        </w:tc>
      </w:tr>
      <w:tr w:rsidR="00A20AFD" w:rsidRPr="00D965AF" w:rsidTr="009C589B">
        <w:trPr>
          <w:trHeight w:val="289"/>
        </w:trPr>
        <w:tc>
          <w:tcPr>
            <w:tcW w:w="425" w:type="dxa"/>
          </w:tcPr>
          <w:p w:rsidR="00A20AFD" w:rsidRPr="004D1A1D" w:rsidRDefault="00A20AFD" w:rsidP="00186052">
            <w:pPr>
              <w:pStyle w:val="Akapitzlist"/>
              <w:numPr>
                <w:ilvl w:val="0"/>
                <w:numId w:val="7"/>
              </w:numPr>
              <w:ind w:left="0" w:firstLine="0"/>
              <w:rPr>
                <w:color w:val="002060"/>
                <w:sz w:val="16"/>
                <w:szCs w:val="16"/>
              </w:rPr>
            </w:pPr>
          </w:p>
        </w:tc>
        <w:tc>
          <w:tcPr>
            <w:tcW w:w="1690" w:type="dxa"/>
          </w:tcPr>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Rozporządzenie Ministra Infrastruktury zmieniające rozporządzenie w sprawie szczegółowych warunków technicznych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dla znaków i sygnałów drogowych oraz urządzeń bezpieczeństwa ruchu drogowego i warunków ich umieszczania na</w:t>
            </w:r>
          </w:p>
          <w:p w:rsidR="00A20AFD" w:rsidRPr="008D344D" w:rsidRDefault="00950B94" w:rsidP="00950B94">
            <w:pPr>
              <w:rPr>
                <w:color w:val="4A442A" w:themeColor="background2" w:themeShade="40"/>
                <w:sz w:val="16"/>
                <w:szCs w:val="16"/>
              </w:rPr>
            </w:pPr>
            <w:r w:rsidRPr="008D344D">
              <w:rPr>
                <w:color w:val="4A442A" w:themeColor="background2" w:themeShade="40"/>
                <w:sz w:val="16"/>
                <w:szCs w:val="16"/>
              </w:rPr>
              <w:t>drogach</w:t>
            </w:r>
          </w:p>
          <w:p w:rsidR="00950B94" w:rsidRPr="008D344D" w:rsidRDefault="00950B94" w:rsidP="00950B94">
            <w:pPr>
              <w:rPr>
                <w:color w:val="4A442A" w:themeColor="background2" w:themeShade="40"/>
                <w:sz w:val="16"/>
                <w:szCs w:val="16"/>
              </w:rPr>
            </w:pP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xml:space="preserve">art. 7 ust. 3 ustawy z dnia 20 czerwca 1997 r. − Prawo o ruchu drogowym ( Dz. U. z 2020 r. poz. 110, z </w:t>
            </w:r>
            <w:proofErr w:type="spellStart"/>
            <w:r w:rsidRPr="008D344D">
              <w:rPr>
                <w:color w:val="4A442A" w:themeColor="background2" w:themeShade="40"/>
                <w:sz w:val="16"/>
                <w:szCs w:val="16"/>
              </w:rPr>
              <w:t>późn</w:t>
            </w:r>
            <w:proofErr w:type="spellEnd"/>
            <w:r w:rsidRPr="008D344D">
              <w:rPr>
                <w:color w:val="4A442A" w:themeColor="background2" w:themeShade="40"/>
                <w:sz w:val="16"/>
                <w:szCs w:val="16"/>
              </w:rPr>
              <w:t>. zm.)</w:t>
            </w:r>
          </w:p>
        </w:tc>
        <w:tc>
          <w:tcPr>
            <w:tcW w:w="3584" w:type="dxa"/>
          </w:tcPr>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Projektowane rozporządzenie uzupełnia i doprecyzowuje przepisy zawarte w zał. 1-4 rozporządzenia Ministra Infrastruktury z dnia 3 lipca 2003 r. w sprawie szczegółowych warunków tec</w:t>
            </w:r>
            <w:r w:rsidR="00C84AB1" w:rsidRPr="008D344D">
              <w:rPr>
                <w:color w:val="4A442A" w:themeColor="background2" w:themeShade="40"/>
                <w:sz w:val="16"/>
                <w:szCs w:val="16"/>
              </w:rPr>
              <w:t xml:space="preserve">hnicznych dla znaków i sygnałów </w:t>
            </w:r>
            <w:r w:rsidRPr="008D344D">
              <w:rPr>
                <w:color w:val="4A442A" w:themeColor="background2" w:themeShade="40"/>
                <w:sz w:val="16"/>
                <w:szCs w:val="16"/>
              </w:rPr>
              <w:t>drogowych oraz urządzeń bezpieczeństwa ruchu drogowego i warunków ich umieszczania na drogach (Dz. U. z 2019 r. poz. 2311 oraz z 2020 r. poz. 862) w zakresie niektórych znaków i sygnałów drogowych. Projektowan</w:t>
            </w:r>
            <w:r w:rsidR="00C84AB1" w:rsidRPr="008D344D">
              <w:rPr>
                <w:color w:val="4A442A" w:themeColor="background2" w:themeShade="40"/>
                <w:sz w:val="16"/>
                <w:szCs w:val="16"/>
              </w:rPr>
              <w:t xml:space="preserve">a regulacja określa warunki </w:t>
            </w:r>
            <w:r w:rsidRPr="008D344D">
              <w:rPr>
                <w:color w:val="4A442A" w:themeColor="background2" w:themeShade="40"/>
                <w:sz w:val="16"/>
                <w:szCs w:val="16"/>
              </w:rPr>
              <w:t>techniczne, warunki umieszczania oraz konstrukcje dla niektórych znaków pionowych.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Zmiany wprowadzane przedmiotowym projektem rozporządzenia obejmują:</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1 do rozporządzenia: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umożliwienie stosowania znaków D-51 „automatyczna kontrola prędkości” i D-51a „automatyczna kontrola średniej prędkości” na tle folii pryzmatycznej odblaskowo-fluorescencyjnej żółto-zielonej. Projektowane rozwiązanie pozwoli na zapewnienie lepszej widoczności znaków informujących o automatycznej kontroli prędkości (wykonywanej przy użyciu urządzeń rejestrujących - tzw. fotoradarów), co wpłynie na skuteczniejsze oddziaływanie prewencyjne przedmiotowych znaków na kierujących pojazdami, a w rezultacie na zmniejszenie ilości przypadków przekroczenia dopuszczalnej prędkości oraz poprawę bezpieczeństwa ruchu drogowego,</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zmiana w zakresie wymiarów znaku D-51 „automatyczna kontrola prędkości”. Projektowane przepisy wprowadzają możliwość stosowania znaków D-51 z grupy wielkości wyższej niż określona w pkt 1.2.1 (który wskazuje grupy wielkości znaków pionowych dla poszczególnych kategorii dróg). Projektowane rozwiązanie</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xml:space="preserve">pozwoli na zapewnienie lepszej widoczności znaków D-51, co wpłynie na skuteczniejsze </w:t>
            </w:r>
            <w:r w:rsidRPr="008D344D">
              <w:rPr>
                <w:color w:val="4A442A" w:themeColor="background2" w:themeShade="40"/>
                <w:sz w:val="16"/>
                <w:szCs w:val="16"/>
              </w:rPr>
              <w:lastRenderedPageBreak/>
              <w:t>oddziaływanie prewencyjne przedmiotowych znaków na kierujących pojazdami, a w rezultacie na zmniejszenie ilości przypadków przekroczenia dopuszczalnej prędkości oraz poprawę bezpieczeństwa ruchu drogowego,</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umożliwienie stosowania znaków świetlnych z grupy wielkości „duże” na drogach dwujezdniowych w tunelach autostrad i dróg ekspresowych Taka zmiana pozwoli na zmniejszenie wielkości znaków świetlnych w tunelach dróg wskazanych kategorii (dotychczasowe przepisy przewidują w takiej sytuacji jedynie umieszczanie znaków</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świetlnych z grupy wielkości „wielkie”), co pozwoli na ograniczenie kosztów związanych z budową tuneli,</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określenie warunków technicznych i warunków umieszczania na drogach znaku D-34b „zbiorcza tablica informacyjna” informującego o obiektach dla podróżnych znajdujących się przy drodze. Potrzeba dodania nowych przepisów jest konsekwencją wprowadzenia znaku D-34b do przepisów projektowanego rozporządzenia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zmieniającego rozporządzenie w sprawie znaków i sygnałów drogowych. Ponadto wprowadzane przepisy określają warunki techniczne i warunki umieszczania pod znakiem D-34a tabliczki wskazującej odległość do kolejnej stacji paliw,</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sprostowanie błędu na rys. 5.2.1.4. „Oznakowanie skrzyżowań, na których droga z pierwszeństwem zmienia kierunek”,</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zmiana treści przepisu dotyczącego umieszczania tabliczki T-32 pod znakiem D-37 „tunel”. Zmiana ta jest konsekwencją zmiany wprowadzanej projektem rozporządzenia zmieniającego rozporządzenie w sprawie znaków i sygnałów drogowych (doprecyzowanie, iż tabliczka T-32 wskazuje minimalny odstęp od poprzedzającego pojazdu po zatrzymaniu),</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określenie warunków technicznych i zasad umieszczania znaku D-44a „śródmiejska strefa płatnego parkowania”. Dodanie tych przepisów jest konsekwencją wprowadzenia nowego znaku D-44a do projektowanego rozporządzenia zmieniającego rozporządzenie w sprawie znaków i sygnałów drogowych. Z tą zmianą wiąże się również zmiana nazwy i zasad umieszczania znaku D-45 „koniec strefy płatnego parkowania i śródmiejskiej strefy płatnego parkowania”,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lastRenderedPageBreak/>
              <w:t>- zmiana zasad umieszczania znaku D-50 „zatoka” (umożliwienie umieszczania znaku również poza tunelami). Zmiana ta stanowi konsekwencję rozszerzenia znaczenia znaku D-50 w projektowanym rozporządzeniu zmieniającym rozporządzenie w sprawie znaków i sygnałów drogowych,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doprecyzowanie zasad ustalania nazw miejscowości na tablicy szlaku drogowego (znaki kierunku i miejscowości). Przedmiotowa zmiana zapewnia organom zarządzającym ruchem na drogach większe możliwości w doborze nazw miejscowości na tablicach szlaku drogowego, umieszczanych w pobliżu granicy państwa,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wprowadzenie obowiązku stosowania znaku A-7 wraz ze znakiem C-5, umieszczanych na łącznicy przed każdym wjazdem na autostradę albo drogę ekspresową przed połączeniem łącznicy z jednią główną autostrady albo drogi ekspresowej. Takie rozwiązanie ma na celu wyeliminowanie przypadków wjazdu na jezdnię główną autostrady albo drogi ekspresowej w kierunku przeciwnym, niż wskazany znakiem C-5, co wpłynie na poprawę</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bezpieczeństwa uczestników ruchu drogowego na autostradach i drogach ekspresowych,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określenie warunków technicznych i warunków umieszczania nowych znaków F-14d–f (tablice wskaźnikowe na drodze ekspresowej umieszczane przed pasem wyłączania). Nowe przepisy są konsekwencją wprowadzenia nowego znaków F-14d–f do projektowanego rozporządzenia zmieniającego rozporządzenie w sprawie znaków</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i sygnałów drogowych.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2 do rozporządzenia:</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t>-</w:t>
            </w:r>
            <w:r w:rsidR="00950B94" w:rsidRPr="008D344D">
              <w:rPr>
                <w:color w:val="4A442A" w:themeColor="background2" w:themeShade="40"/>
                <w:sz w:val="16"/>
                <w:szCs w:val="16"/>
              </w:rPr>
              <w:t xml:space="preserve"> doprecyzowanie przepisów określających sposób oznakowania stanowis</w:t>
            </w:r>
            <w:r w:rsidRPr="008D344D">
              <w:rPr>
                <w:color w:val="4A442A" w:themeColor="background2" w:themeShade="40"/>
                <w:sz w:val="16"/>
                <w:szCs w:val="16"/>
              </w:rPr>
              <w:t xml:space="preserve">k postojowych dla pojazdów osób </w:t>
            </w:r>
            <w:r w:rsidR="00950B94" w:rsidRPr="008D344D">
              <w:rPr>
                <w:color w:val="4A442A" w:themeColor="background2" w:themeShade="40"/>
                <w:sz w:val="16"/>
                <w:szCs w:val="16"/>
              </w:rPr>
              <w:t>niepełnosprawnych, poprzez wskazanie, że stanowiska wyznaczone znak</w:t>
            </w:r>
            <w:r w:rsidRPr="008D344D">
              <w:rPr>
                <w:color w:val="4A442A" w:themeColor="background2" w:themeShade="40"/>
                <w:sz w:val="16"/>
                <w:szCs w:val="16"/>
              </w:rPr>
              <w:t xml:space="preserve">iem P-20 „koperta” powinny mieć </w:t>
            </w:r>
            <w:r w:rsidR="00950B94" w:rsidRPr="008D344D">
              <w:rPr>
                <w:color w:val="4A442A" w:themeColor="background2" w:themeShade="40"/>
                <w:sz w:val="16"/>
                <w:szCs w:val="16"/>
              </w:rPr>
              <w:t>nawierzchnię barwy niebieskiej. Takie rozwiązanie pozwoli na wye</w:t>
            </w:r>
            <w:r w:rsidRPr="008D344D">
              <w:rPr>
                <w:color w:val="4A442A" w:themeColor="background2" w:themeShade="40"/>
                <w:sz w:val="16"/>
                <w:szCs w:val="16"/>
              </w:rPr>
              <w:t xml:space="preserve">liminowanie wątpliwości organów </w:t>
            </w:r>
            <w:r w:rsidR="00950B94" w:rsidRPr="008D344D">
              <w:rPr>
                <w:color w:val="4A442A" w:themeColor="background2" w:themeShade="40"/>
                <w:sz w:val="16"/>
                <w:szCs w:val="16"/>
              </w:rPr>
              <w:t>zarządzających ruchem w zakresie sposobu wykonywania takiego oznakowania poziomego.</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3 do rozporządzenia:</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t>-</w:t>
            </w:r>
            <w:r w:rsidR="00950B94" w:rsidRPr="008D344D">
              <w:rPr>
                <w:color w:val="4A442A" w:themeColor="background2" w:themeShade="40"/>
                <w:sz w:val="16"/>
                <w:szCs w:val="16"/>
              </w:rPr>
              <w:t xml:space="preserve"> sprostowanie błędu w opisie rys. 10.3. Strzałka kierunku jazdy na w</w:t>
            </w:r>
            <w:r w:rsidRPr="008D344D">
              <w:rPr>
                <w:color w:val="4A442A" w:themeColor="background2" w:themeShade="40"/>
                <w:sz w:val="16"/>
                <w:szCs w:val="16"/>
              </w:rPr>
              <w:t xml:space="preserve">prost wraz z symbolem roweru na </w:t>
            </w:r>
            <w:r w:rsidR="00950B94" w:rsidRPr="008D344D">
              <w:rPr>
                <w:color w:val="4A442A" w:themeColor="background2" w:themeShade="40"/>
                <w:sz w:val="16"/>
                <w:szCs w:val="16"/>
              </w:rPr>
              <w:t>sygnalizatorze kierunkowym S-3a dla kierujących rowerem.</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4 do rozporządzenia:</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lastRenderedPageBreak/>
              <w:t>-</w:t>
            </w:r>
            <w:r w:rsidR="00950B94" w:rsidRPr="008D344D">
              <w:rPr>
                <w:color w:val="4A442A" w:themeColor="background2" w:themeShade="40"/>
                <w:sz w:val="16"/>
                <w:szCs w:val="16"/>
              </w:rPr>
              <w:t xml:space="preserve"> zmiana przepisów dotyczących warunków umieszczania progów zwalniaj</w:t>
            </w:r>
            <w:r w:rsidRPr="008D344D">
              <w:rPr>
                <w:color w:val="4A442A" w:themeColor="background2" w:themeShade="40"/>
                <w:sz w:val="16"/>
                <w:szCs w:val="16"/>
              </w:rPr>
              <w:t xml:space="preserve">ących. Projektowane zmiany dają </w:t>
            </w:r>
            <w:r w:rsidR="00950B94" w:rsidRPr="008D344D">
              <w:rPr>
                <w:color w:val="4A442A" w:themeColor="background2" w:themeShade="40"/>
                <w:sz w:val="16"/>
                <w:szCs w:val="16"/>
              </w:rPr>
              <w:t>organom zarządzającym ruchem na drogach większą elastyczność</w:t>
            </w:r>
            <w:r w:rsidRPr="008D344D">
              <w:rPr>
                <w:color w:val="4A442A" w:themeColor="background2" w:themeShade="40"/>
                <w:sz w:val="16"/>
                <w:szCs w:val="16"/>
              </w:rPr>
              <w:t xml:space="preserve"> w zakresie umieszczania progów </w:t>
            </w:r>
            <w:r w:rsidR="00950B94" w:rsidRPr="008D344D">
              <w:rPr>
                <w:color w:val="4A442A" w:themeColor="background2" w:themeShade="40"/>
                <w:sz w:val="16"/>
                <w:szCs w:val="16"/>
              </w:rPr>
              <w:t>zwalniających przed skrzyżowaniami i przejściami dla pieszych, co pozwoli na lepsze dostosowanie organizacji</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ruchu do warunków lokalnych, a tym samym pozytywnie wpłynie na poziom b</w:t>
            </w:r>
            <w:r w:rsidR="00BB1F73" w:rsidRPr="008D344D">
              <w:rPr>
                <w:color w:val="4A442A" w:themeColor="background2" w:themeShade="40"/>
                <w:sz w:val="16"/>
                <w:szCs w:val="16"/>
              </w:rPr>
              <w:t xml:space="preserve">ezpieczeństwa uczestników ruchu </w:t>
            </w:r>
            <w:r w:rsidRPr="008D344D">
              <w:rPr>
                <w:color w:val="4A442A" w:themeColor="background2" w:themeShade="40"/>
                <w:sz w:val="16"/>
                <w:szCs w:val="16"/>
              </w:rPr>
              <w:t>drogowego (w szczególności niechronionych),</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t>-</w:t>
            </w:r>
            <w:r w:rsidR="00950B94" w:rsidRPr="008D344D">
              <w:rPr>
                <w:color w:val="4A442A" w:themeColor="background2" w:themeShade="40"/>
                <w:sz w:val="16"/>
                <w:szCs w:val="16"/>
              </w:rPr>
              <w:t xml:space="preserve"> zmiany w przepisach dotyczących stacjonarnych urządzenia rejestrując</w:t>
            </w:r>
            <w:r w:rsidRPr="008D344D">
              <w:rPr>
                <w:color w:val="4A442A" w:themeColor="background2" w:themeShade="40"/>
                <w:sz w:val="16"/>
                <w:szCs w:val="16"/>
              </w:rPr>
              <w:t xml:space="preserve">ych. Projekt uzupełnia przepisy </w:t>
            </w:r>
            <w:r w:rsidR="00950B94" w:rsidRPr="008D344D">
              <w:rPr>
                <w:color w:val="4A442A" w:themeColor="background2" w:themeShade="40"/>
                <w:sz w:val="16"/>
                <w:szCs w:val="16"/>
              </w:rPr>
              <w:t>rozporządzenia o regulacje dotyczące zasad umieszczania urządzeń rejestruj</w:t>
            </w:r>
            <w:r w:rsidRPr="008D344D">
              <w:rPr>
                <w:color w:val="4A442A" w:themeColor="background2" w:themeShade="40"/>
                <w:sz w:val="16"/>
                <w:szCs w:val="16"/>
              </w:rPr>
              <w:t xml:space="preserve">ących w pasie drogi publicznej, </w:t>
            </w:r>
            <w:r w:rsidR="00950B94" w:rsidRPr="008D344D">
              <w:rPr>
                <w:color w:val="4A442A" w:themeColor="background2" w:themeShade="40"/>
                <w:sz w:val="16"/>
                <w:szCs w:val="16"/>
              </w:rPr>
              <w:t>zawarte wcześniej w uchylonym rozporządzeniu Ministra Transportu, Budo</w:t>
            </w:r>
            <w:r w:rsidRPr="008D344D">
              <w:rPr>
                <w:color w:val="4A442A" w:themeColor="background2" w:themeShade="40"/>
                <w:sz w:val="16"/>
                <w:szCs w:val="16"/>
              </w:rPr>
              <w:t xml:space="preserve">wnictwa i Gospodarki Morskiej z </w:t>
            </w:r>
            <w:r w:rsidR="00950B94" w:rsidRPr="008D344D">
              <w:rPr>
                <w:color w:val="4A442A" w:themeColor="background2" w:themeShade="40"/>
                <w:sz w:val="16"/>
                <w:szCs w:val="16"/>
              </w:rPr>
              <w:t>dnia 14 marca 2013 r. w sprawi</w:t>
            </w:r>
            <w:r w:rsidRPr="008D344D">
              <w:rPr>
                <w:color w:val="4A442A" w:themeColor="background2" w:themeShade="40"/>
                <w:sz w:val="16"/>
                <w:szCs w:val="16"/>
              </w:rPr>
              <w:t xml:space="preserve">e warunków lokalizacji, sposobu </w:t>
            </w:r>
            <w:r w:rsidR="00950B94" w:rsidRPr="008D344D">
              <w:rPr>
                <w:color w:val="4A442A" w:themeColor="background2" w:themeShade="40"/>
                <w:sz w:val="16"/>
                <w:szCs w:val="16"/>
              </w:rPr>
              <w:t>oznakowania i dokonywania pomiarów przez</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urządzenia rejestrujące (Dz. U. poz. 366), które stanowiło realizację upoważnien</w:t>
            </w:r>
            <w:r w:rsidR="00BB1F73" w:rsidRPr="008D344D">
              <w:rPr>
                <w:color w:val="4A442A" w:themeColor="background2" w:themeShade="40"/>
                <w:sz w:val="16"/>
                <w:szCs w:val="16"/>
              </w:rPr>
              <w:t xml:space="preserve">ia zawartego w art. 129h ust. 5 </w:t>
            </w:r>
            <w:r w:rsidRPr="008D344D">
              <w:rPr>
                <w:color w:val="4A442A" w:themeColor="background2" w:themeShade="40"/>
                <w:sz w:val="16"/>
                <w:szCs w:val="16"/>
              </w:rPr>
              <w:t>pkt 1 i 2 ustawy - Prawo o ruchu drogowym.</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Umieszczenie wskazanych wyżej regulacji w przepisach projektowanego rozporządzenia wynika z dążenia do</w:t>
            </w:r>
            <w:r w:rsidR="00BB1F73" w:rsidRPr="008D344D">
              <w:rPr>
                <w:color w:val="4A442A" w:themeColor="background2" w:themeShade="40"/>
                <w:sz w:val="16"/>
                <w:szCs w:val="16"/>
              </w:rPr>
              <w:t xml:space="preserve"> </w:t>
            </w:r>
            <w:r w:rsidRPr="008D344D">
              <w:rPr>
                <w:color w:val="4A442A" w:themeColor="background2" w:themeShade="40"/>
                <w:sz w:val="16"/>
                <w:szCs w:val="16"/>
              </w:rPr>
              <w:t>uporządkowania i ujednolicenia przepisów w ramach istniejącego aktu p</w:t>
            </w:r>
            <w:r w:rsidR="00BB1F73" w:rsidRPr="008D344D">
              <w:rPr>
                <w:color w:val="4A442A" w:themeColor="background2" w:themeShade="40"/>
                <w:sz w:val="16"/>
                <w:szCs w:val="16"/>
              </w:rPr>
              <w:t xml:space="preserve">rawnego, bez potrzeby wydawania </w:t>
            </w:r>
            <w:r w:rsidRPr="008D344D">
              <w:rPr>
                <w:color w:val="4A442A" w:themeColor="background2" w:themeShade="40"/>
                <w:sz w:val="16"/>
                <w:szCs w:val="16"/>
              </w:rPr>
              <w:t>odrębnego rozporządzenia regulującego problematykę lokalizacji urządzeń rejestrujących.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xml:space="preserve">Upoważnienie zawarte w art. 7 ust. 3 ustawy - Prawo o ruchu drogowym daje </w:t>
            </w:r>
            <w:r w:rsidR="00BB1F73" w:rsidRPr="008D344D">
              <w:rPr>
                <w:color w:val="4A442A" w:themeColor="background2" w:themeShade="40"/>
                <w:sz w:val="16"/>
                <w:szCs w:val="16"/>
              </w:rPr>
              <w:t xml:space="preserve">możliwość realizacji dyspozycji </w:t>
            </w:r>
            <w:r w:rsidRPr="008D344D">
              <w:rPr>
                <w:color w:val="4A442A" w:themeColor="background2" w:themeShade="40"/>
                <w:sz w:val="16"/>
                <w:szCs w:val="16"/>
              </w:rPr>
              <w:t>dla ministra właściwego do spraw transportu zawartej w art. 129h ust. 5 pkt 1</w:t>
            </w:r>
            <w:r w:rsidR="00BB1F73" w:rsidRPr="008D344D">
              <w:rPr>
                <w:color w:val="4A442A" w:themeColor="background2" w:themeShade="40"/>
                <w:sz w:val="16"/>
                <w:szCs w:val="16"/>
              </w:rPr>
              <w:t xml:space="preserve"> i 2 tej ustawy. Z tego względu </w:t>
            </w:r>
            <w:r w:rsidRPr="008D344D">
              <w:rPr>
                <w:color w:val="4A442A" w:themeColor="background2" w:themeShade="40"/>
                <w:sz w:val="16"/>
                <w:szCs w:val="16"/>
              </w:rPr>
              <w:t>rozporządzenie Ministra Infrastruktury z dnia 3 lipca 2003 r. w sprawie szczegółowych warunków technicznych</w:t>
            </w:r>
          </w:p>
          <w:p w:rsidR="00A20AFD" w:rsidRPr="008D344D" w:rsidRDefault="00950B94" w:rsidP="00950B94">
            <w:pPr>
              <w:rPr>
                <w:color w:val="4A442A" w:themeColor="background2" w:themeShade="40"/>
                <w:sz w:val="16"/>
                <w:szCs w:val="16"/>
              </w:rPr>
            </w:pPr>
            <w:r w:rsidRPr="008D344D">
              <w:rPr>
                <w:color w:val="4A442A" w:themeColor="background2" w:themeShade="40"/>
                <w:sz w:val="16"/>
                <w:szCs w:val="16"/>
              </w:rPr>
              <w:t>dla znaków i sygnałów drogowych oraz urządzeń bezpieczeństwa ruchu drogow</w:t>
            </w:r>
            <w:r w:rsidR="00BB1F73" w:rsidRPr="008D344D">
              <w:rPr>
                <w:color w:val="4A442A" w:themeColor="background2" w:themeShade="40"/>
                <w:sz w:val="16"/>
                <w:szCs w:val="16"/>
              </w:rPr>
              <w:t xml:space="preserve">ego i warunków ich umieszczania </w:t>
            </w:r>
            <w:r w:rsidRPr="008D344D">
              <w:rPr>
                <w:color w:val="4A442A" w:themeColor="background2" w:themeShade="40"/>
                <w:sz w:val="16"/>
                <w:szCs w:val="16"/>
              </w:rPr>
              <w:t>na drogach jest właściwym aktem prawnym dla przepisów wykonawczych do art.</w:t>
            </w:r>
            <w:r w:rsidR="00C84AB1" w:rsidRPr="008D344D">
              <w:rPr>
                <w:color w:val="4A442A" w:themeColor="background2" w:themeShade="40"/>
                <w:sz w:val="16"/>
                <w:szCs w:val="16"/>
              </w:rPr>
              <w:t xml:space="preserve"> 129h ust. 5 pkt 1 i 2 ustawy - </w:t>
            </w:r>
            <w:r w:rsidRPr="008D344D">
              <w:rPr>
                <w:color w:val="4A442A" w:themeColor="background2" w:themeShade="40"/>
                <w:sz w:val="16"/>
                <w:szCs w:val="16"/>
              </w:rPr>
              <w:t>Prawo o ruchu drogowym.</w:t>
            </w:r>
          </w:p>
        </w:tc>
        <w:tc>
          <w:tcPr>
            <w:tcW w:w="0" w:type="auto"/>
          </w:tcPr>
          <w:p w:rsidR="00A20AFD" w:rsidRPr="008D344D" w:rsidRDefault="00C84AB1" w:rsidP="00407259">
            <w:pPr>
              <w:rPr>
                <w:b/>
                <w:color w:val="4A442A" w:themeColor="background2" w:themeShade="40"/>
                <w:sz w:val="16"/>
                <w:szCs w:val="16"/>
              </w:rPr>
            </w:pPr>
            <w:r w:rsidRPr="008D344D">
              <w:rPr>
                <w:b/>
                <w:color w:val="4A442A" w:themeColor="background2" w:themeShade="40"/>
                <w:sz w:val="16"/>
                <w:szCs w:val="16"/>
              </w:rPr>
              <w:lastRenderedPageBreak/>
              <w:t>Michał Kozłowski</w:t>
            </w:r>
          </w:p>
          <w:p w:rsidR="00C84AB1" w:rsidRPr="008D344D" w:rsidRDefault="00C84AB1" w:rsidP="00407259">
            <w:pPr>
              <w:rPr>
                <w:color w:val="4A442A" w:themeColor="background2" w:themeShade="40"/>
                <w:sz w:val="16"/>
                <w:szCs w:val="16"/>
              </w:rPr>
            </w:pPr>
            <w:r w:rsidRPr="008D344D">
              <w:rPr>
                <w:color w:val="4A442A" w:themeColor="background2" w:themeShade="40"/>
                <w:sz w:val="16"/>
                <w:szCs w:val="16"/>
              </w:rPr>
              <w:t>Główny specjalista w Departamencie Transportu Drogowego</w:t>
            </w:r>
          </w:p>
        </w:tc>
        <w:tc>
          <w:tcPr>
            <w:tcW w:w="1268" w:type="dxa"/>
          </w:tcPr>
          <w:p w:rsidR="00A20AFD" w:rsidRPr="008D344D" w:rsidRDefault="00C84AB1" w:rsidP="00407259">
            <w:pPr>
              <w:rPr>
                <w:b/>
                <w:color w:val="4A442A" w:themeColor="background2" w:themeShade="40"/>
                <w:sz w:val="16"/>
                <w:szCs w:val="16"/>
              </w:rPr>
            </w:pPr>
            <w:r w:rsidRPr="008D344D">
              <w:rPr>
                <w:b/>
                <w:color w:val="4A442A" w:themeColor="background2" w:themeShade="40"/>
                <w:sz w:val="16"/>
                <w:szCs w:val="16"/>
              </w:rPr>
              <w:t xml:space="preserve">Rafał Weber </w:t>
            </w:r>
          </w:p>
          <w:p w:rsidR="00C84AB1" w:rsidRPr="008D344D" w:rsidRDefault="00C84AB1" w:rsidP="00407259">
            <w:pPr>
              <w:rPr>
                <w:color w:val="4A442A" w:themeColor="background2" w:themeShade="40"/>
                <w:sz w:val="16"/>
                <w:szCs w:val="16"/>
              </w:rPr>
            </w:pPr>
            <w:r w:rsidRPr="008D344D">
              <w:rPr>
                <w:color w:val="4A442A" w:themeColor="background2" w:themeShade="40"/>
                <w:sz w:val="16"/>
                <w:szCs w:val="16"/>
              </w:rPr>
              <w:t>Sekretarz stanu</w:t>
            </w:r>
          </w:p>
        </w:tc>
        <w:tc>
          <w:tcPr>
            <w:tcW w:w="1700" w:type="dxa"/>
          </w:tcPr>
          <w:p w:rsidR="00A20AFD" w:rsidRPr="008D344D" w:rsidRDefault="00436D88" w:rsidP="00407259">
            <w:pPr>
              <w:rPr>
                <w:color w:val="4A442A" w:themeColor="background2" w:themeShade="40"/>
                <w:sz w:val="16"/>
                <w:szCs w:val="16"/>
              </w:rPr>
            </w:pPr>
            <w:r w:rsidRPr="008D344D">
              <w:rPr>
                <w:color w:val="4A442A" w:themeColor="background2" w:themeShade="40"/>
                <w:sz w:val="16"/>
                <w:szCs w:val="16"/>
              </w:rPr>
              <w:t xml:space="preserve">IV kwartał 2021 </w:t>
            </w:r>
            <w:r w:rsidR="00C84AB1" w:rsidRPr="008D344D">
              <w:rPr>
                <w:color w:val="4A442A" w:themeColor="background2" w:themeShade="40"/>
                <w:sz w:val="16"/>
                <w:szCs w:val="16"/>
              </w:rPr>
              <w:t>r.</w:t>
            </w:r>
          </w:p>
        </w:tc>
        <w:tc>
          <w:tcPr>
            <w:tcW w:w="1672" w:type="dxa"/>
          </w:tcPr>
          <w:p w:rsidR="00A20AFD" w:rsidRPr="004D1A1D" w:rsidRDefault="00A20AFD">
            <w:pPr>
              <w:rPr>
                <w:color w:val="002060"/>
                <w:sz w:val="16"/>
                <w:szCs w:val="16"/>
              </w:rPr>
            </w:pPr>
          </w:p>
        </w:tc>
        <w:tc>
          <w:tcPr>
            <w:tcW w:w="2297" w:type="dxa"/>
          </w:tcPr>
          <w:p w:rsidR="00295879" w:rsidRPr="00295879" w:rsidRDefault="00295879" w:rsidP="00295879">
            <w:pPr>
              <w:rPr>
                <w:b/>
                <w:color w:val="17365D" w:themeColor="text2" w:themeShade="BF"/>
                <w:sz w:val="16"/>
                <w:szCs w:val="16"/>
              </w:rPr>
            </w:pPr>
            <w:r w:rsidRPr="00295879">
              <w:rPr>
                <w:b/>
                <w:color w:val="17365D" w:themeColor="text2" w:themeShade="BF"/>
                <w:sz w:val="16"/>
                <w:szCs w:val="16"/>
              </w:rPr>
              <w:t>Rozporządzenie Ministra Infrastruktury  z dnia 12 października 2021 r. zmieniające rozporządzenie w sprawie szczegółowych warunków technicznych</w:t>
            </w:r>
          </w:p>
          <w:p w:rsidR="00295879" w:rsidRPr="00295879" w:rsidRDefault="00295879" w:rsidP="00295879">
            <w:pPr>
              <w:rPr>
                <w:b/>
                <w:color w:val="17365D" w:themeColor="text2" w:themeShade="BF"/>
                <w:sz w:val="16"/>
                <w:szCs w:val="16"/>
              </w:rPr>
            </w:pPr>
            <w:r w:rsidRPr="00295879">
              <w:rPr>
                <w:b/>
                <w:color w:val="17365D" w:themeColor="text2" w:themeShade="BF"/>
                <w:sz w:val="16"/>
                <w:szCs w:val="16"/>
              </w:rPr>
              <w:t>dla znaków i sygnałów drogowych oraz urządzeń bezpieczeństwa ruchu drogowego i warunków ich umieszczania na</w:t>
            </w:r>
          </w:p>
          <w:p w:rsidR="00295879" w:rsidRDefault="00295879" w:rsidP="00295879">
            <w:pPr>
              <w:rPr>
                <w:b/>
                <w:color w:val="17365D" w:themeColor="text2" w:themeShade="BF"/>
                <w:sz w:val="16"/>
                <w:szCs w:val="16"/>
              </w:rPr>
            </w:pPr>
            <w:r w:rsidRPr="00295879">
              <w:rPr>
                <w:b/>
                <w:color w:val="17365D" w:themeColor="text2" w:themeShade="BF"/>
                <w:sz w:val="16"/>
                <w:szCs w:val="16"/>
              </w:rPr>
              <w:t>drogach</w:t>
            </w:r>
            <w:r>
              <w:rPr>
                <w:b/>
                <w:color w:val="17365D" w:themeColor="text2" w:themeShade="BF"/>
                <w:sz w:val="16"/>
                <w:szCs w:val="16"/>
              </w:rPr>
              <w:t>.</w:t>
            </w:r>
          </w:p>
          <w:p w:rsidR="00295879" w:rsidRDefault="00295879" w:rsidP="00295879">
            <w:pPr>
              <w:rPr>
                <w:b/>
                <w:color w:val="17365D" w:themeColor="text2" w:themeShade="BF"/>
                <w:sz w:val="16"/>
                <w:szCs w:val="16"/>
              </w:rPr>
            </w:pPr>
          </w:p>
          <w:p w:rsidR="00295879" w:rsidRPr="00295879" w:rsidRDefault="00295879" w:rsidP="00295879">
            <w:pPr>
              <w:rPr>
                <w:b/>
                <w:color w:val="17365D" w:themeColor="text2" w:themeShade="BF"/>
                <w:sz w:val="16"/>
                <w:szCs w:val="16"/>
              </w:rPr>
            </w:pPr>
            <w:r>
              <w:rPr>
                <w:b/>
                <w:color w:val="17365D" w:themeColor="text2" w:themeShade="BF"/>
                <w:sz w:val="16"/>
                <w:szCs w:val="16"/>
              </w:rPr>
              <w:t>Dz.U.poz.2066</w:t>
            </w:r>
          </w:p>
          <w:p w:rsidR="00A20AFD" w:rsidRPr="00AB3452" w:rsidRDefault="00A20AFD" w:rsidP="005709F5">
            <w:pPr>
              <w:rPr>
                <w:color w:val="0070C0"/>
                <w:sz w:val="16"/>
                <w:szCs w:val="16"/>
              </w:rPr>
            </w:pPr>
          </w:p>
        </w:tc>
        <w:tc>
          <w:tcPr>
            <w:tcW w:w="2097" w:type="dxa"/>
          </w:tcPr>
          <w:p w:rsidR="00A20AFD" w:rsidRPr="008D344D" w:rsidRDefault="00C84AB1" w:rsidP="00407259">
            <w:pPr>
              <w:rPr>
                <w:color w:val="4A442A" w:themeColor="background2" w:themeShade="40"/>
                <w:sz w:val="16"/>
                <w:szCs w:val="16"/>
              </w:rPr>
            </w:pPr>
            <w:r w:rsidRPr="008D344D">
              <w:rPr>
                <w:color w:val="4A442A" w:themeColor="background2" w:themeShade="40"/>
                <w:sz w:val="16"/>
                <w:szCs w:val="16"/>
              </w:rPr>
              <w:t>09.07.2020 r.</w:t>
            </w:r>
          </w:p>
          <w:p w:rsidR="00436D88" w:rsidRPr="008D344D" w:rsidRDefault="00436D88" w:rsidP="00407259">
            <w:pPr>
              <w:rPr>
                <w:color w:val="4A442A" w:themeColor="background2" w:themeShade="40"/>
                <w:sz w:val="16"/>
                <w:szCs w:val="16"/>
              </w:rPr>
            </w:pPr>
            <w:r w:rsidRPr="008D344D">
              <w:rPr>
                <w:color w:val="4A442A" w:themeColor="background2" w:themeShade="40"/>
                <w:sz w:val="16"/>
                <w:szCs w:val="16"/>
              </w:rPr>
              <w:t>04.01 2021 r. –  zmiana przewidywanego terminu wydania rozporządzenia</w:t>
            </w:r>
            <w:r w:rsidR="00D92C79" w:rsidRPr="008D344D">
              <w:rPr>
                <w:color w:val="4A442A" w:themeColor="background2" w:themeShade="40"/>
                <w:sz w:val="16"/>
                <w:szCs w:val="16"/>
              </w:rPr>
              <w:t>,</w:t>
            </w:r>
          </w:p>
          <w:p w:rsidR="00D92C79" w:rsidRDefault="00D92C79" w:rsidP="00407259">
            <w:pPr>
              <w:rPr>
                <w:color w:val="002060"/>
                <w:sz w:val="16"/>
                <w:szCs w:val="16"/>
              </w:rPr>
            </w:pPr>
            <w:r w:rsidRPr="008D344D">
              <w:rPr>
                <w:color w:val="4A442A" w:themeColor="background2" w:themeShade="40"/>
                <w:sz w:val="16"/>
                <w:szCs w:val="16"/>
              </w:rPr>
              <w:t>20.07.2021 r. – kolejna zmiana przewidywanego</w:t>
            </w:r>
            <w:r w:rsidR="00467CD8" w:rsidRPr="008D344D">
              <w:rPr>
                <w:color w:val="4A442A" w:themeColor="background2" w:themeShade="40"/>
                <w:sz w:val="16"/>
                <w:szCs w:val="16"/>
              </w:rPr>
              <w:t xml:space="preserve"> terminu wydania rozporządzenia z II kwartału 2021 r. na IV kwartał 2021 r.</w:t>
            </w:r>
          </w:p>
        </w:tc>
      </w:tr>
      <w:tr w:rsidR="0013322A" w:rsidRPr="00D965AF" w:rsidTr="009C589B">
        <w:trPr>
          <w:trHeight w:val="289"/>
        </w:trPr>
        <w:tc>
          <w:tcPr>
            <w:tcW w:w="425" w:type="dxa"/>
          </w:tcPr>
          <w:p w:rsidR="0013322A" w:rsidRPr="004D1A1D" w:rsidRDefault="0013322A" w:rsidP="00186052">
            <w:pPr>
              <w:pStyle w:val="Akapitzlist"/>
              <w:numPr>
                <w:ilvl w:val="0"/>
                <w:numId w:val="7"/>
              </w:numPr>
              <w:ind w:left="0" w:firstLine="0"/>
              <w:rPr>
                <w:color w:val="002060"/>
                <w:sz w:val="16"/>
                <w:szCs w:val="16"/>
              </w:rPr>
            </w:pPr>
          </w:p>
        </w:tc>
        <w:tc>
          <w:tcPr>
            <w:tcW w:w="1690" w:type="dxa"/>
          </w:tcPr>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 xml:space="preserve">Rozporządzenie Ministrów Infrastruktury oraz Spraw Wewnętrznych i Administracji </w:t>
            </w:r>
            <w:r w:rsidRPr="00C161D0">
              <w:rPr>
                <w:color w:val="4A442A" w:themeColor="background2" w:themeShade="40"/>
                <w:sz w:val="16"/>
                <w:szCs w:val="16"/>
              </w:rPr>
              <w:lastRenderedPageBreak/>
              <w:t>zmieniające</w:t>
            </w:r>
            <w:r w:rsidR="00AB789C" w:rsidRPr="00C161D0">
              <w:rPr>
                <w:color w:val="4A442A" w:themeColor="background2" w:themeShade="40"/>
                <w:sz w:val="16"/>
                <w:szCs w:val="16"/>
              </w:rPr>
              <w:t>go</w:t>
            </w:r>
            <w:r w:rsidRPr="00C161D0">
              <w:rPr>
                <w:color w:val="4A442A" w:themeColor="background2" w:themeShade="40"/>
                <w:sz w:val="16"/>
                <w:szCs w:val="16"/>
              </w:rPr>
              <w:t xml:space="preserve"> rozporządzenie</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 sprawie znaków i sygnałów drogowych</w:t>
            </w:r>
          </w:p>
          <w:p w:rsidR="0013322A" w:rsidRPr="00C161D0" w:rsidRDefault="0013322A" w:rsidP="0013322A">
            <w:pPr>
              <w:rPr>
                <w:color w:val="4A442A" w:themeColor="background2" w:themeShade="40"/>
                <w:sz w:val="16"/>
                <w:szCs w:val="16"/>
              </w:rPr>
            </w:pP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 xml:space="preserve">art. 7 ust. 2 ustawy z dnia 20 czerwca 1997 r. − Prawo o ruchu drogowym ( Dz. U. z 2020 r. poz. 110, z </w:t>
            </w:r>
            <w:proofErr w:type="spellStart"/>
            <w:r w:rsidRPr="00C161D0">
              <w:rPr>
                <w:color w:val="4A442A" w:themeColor="background2" w:themeShade="40"/>
                <w:sz w:val="16"/>
                <w:szCs w:val="16"/>
              </w:rPr>
              <w:t>późn</w:t>
            </w:r>
            <w:proofErr w:type="spellEnd"/>
            <w:r w:rsidRPr="00C161D0">
              <w:rPr>
                <w:color w:val="4A442A" w:themeColor="background2" w:themeShade="40"/>
                <w:sz w:val="16"/>
                <w:szCs w:val="16"/>
              </w:rPr>
              <w:t>. zm.)</w:t>
            </w:r>
          </w:p>
        </w:tc>
        <w:tc>
          <w:tcPr>
            <w:tcW w:w="3584" w:type="dxa"/>
          </w:tcPr>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lastRenderedPageBreak/>
              <w:t>Projektowane rozporządzenie uzupełnia i doprecyzowuje przepisy rozporządzenia Ministrów Infrastruktury oraz Spraw Wewnętrznych i Administracji z dnia 31 lipca 2002 r. w sprawie znaków i sygnałów drogowych (Dz. U. z 2019 r. poz.</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lastRenderedPageBreak/>
              <w:t>2310) w zakresie niektórych znaków i sygnałów drogowych, wprowadza też nowe znaki pionowe wraz z ich wzorami graficznymi.</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Zmiany wprowadzane przedmiotowym projektem rozporządzenia obejmują:</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 dodanie znaku D-34b „zbiorcza tablica informacyjna” informującego o obiektach dla podróżnych znajdujących się przy drodze. Potrzeba wprowadzenia tego znaku wynika z braku regulacji w tym zakresie w rozporządzeniu w sprawie znaków i sygnałów drogowych. Graficzne przedstawienie znaku występuje jedynie w rozporządzeniu Ministra Infrastruktury z dnia 3 lipca 2003 r. w sprawie szczegółowych warunków technicznych dla znaków i sygnałów drogowych oraz urządzeń bezpieczeństwa ruchu drogowego i warun</w:t>
            </w:r>
            <w:r w:rsidR="00A75CE1" w:rsidRPr="00C161D0">
              <w:rPr>
                <w:color w:val="4A442A" w:themeColor="background2" w:themeShade="40"/>
                <w:sz w:val="16"/>
                <w:szCs w:val="16"/>
              </w:rPr>
              <w:t xml:space="preserve">ków ich umieszczania na drogach </w:t>
            </w:r>
            <w:r w:rsidRPr="00C161D0">
              <w:rPr>
                <w:color w:val="4A442A" w:themeColor="background2" w:themeShade="40"/>
                <w:sz w:val="16"/>
                <w:szCs w:val="16"/>
              </w:rPr>
              <w:t>(Dz. U. z 2019 r. poz. 2311). Ponadto wprowadzany przepis umożliwia informowanie (za pomocą odpowiedniej</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tabliczki pod znakiem D-34b) o odległości do kolejnej stacji paliwowej, co j</w:t>
            </w:r>
            <w:r w:rsidR="00A75CE1" w:rsidRPr="00C161D0">
              <w:rPr>
                <w:color w:val="4A442A" w:themeColor="background2" w:themeShade="40"/>
                <w:sz w:val="16"/>
                <w:szCs w:val="16"/>
              </w:rPr>
              <w:t xml:space="preserve">est istotne w szczególności dla </w:t>
            </w:r>
            <w:r w:rsidRPr="00C161D0">
              <w:rPr>
                <w:color w:val="4A442A" w:themeColor="background2" w:themeShade="40"/>
                <w:sz w:val="16"/>
                <w:szCs w:val="16"/>
              </w:rPr>
              <w:t>kierujących pojazdami na autostradach i drogach ekspresowych, gdzie występują znaczne odległości pomiędzy</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stacjami paliwowymi,</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w:t>
            </w:r>
            <w:r w:rsidR="0013322A" w:rsidRPr="00C161D0">
              <w:rPr>
                <w:color w:val="4A442A" w:themeColor="background2" w:themeShade="40"/>
                <w:sz w:val="16"/>
                <w:szCs w:val="16"/>
              </w:rPr>
              <w:t xml:space="preserve"> zmiana znaczenia tabliczki T-32 (umieszczanej pod znakiem D-37 „tunel”), poprzez doprecyzowanie,</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iż wskazuje ona minimalny odstęp od poprzedzającego pojazdu po zatrz</w:t>
            </w:r>
            <w:r w:rsidR="00A75CE1" w:rsidRPr="00C161D0">
              <w:rPr>
                <w:color w:val="4A442A" w:themeColor="background2" w:themeShade="40"/>
                <w:sz w:val="16"/>
                <w:szCs w:val="16"/>
              </w:rPr>
              <w:t xml:space="preserve">ymaniu. Dotychczasowe brzmienie </w:t>
            </w:r>
            <w:r w:rsidRPr="00C161D0">
              <w:rPr>
                <w:color w:val="4A442A" w:themeColor="background2" w:themeShade="40"/>
                <w:sz w:val="16"/>
                <w:szCs w:val="16"/>
              </w:rPr>
              <w:t>przepisu budziło wątpliwości, czy tabliczka odnosi się do odstępu między pojazdami po zatrzymaniu, czy też</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 ruchu,</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w:t>
            </w:r>
            <w:r w:rsidR="0013322A" w:rsidRPr="00C161D0">
              <w:rPr>
                <w:color w:val="4A442A" w:themeColor="background2" w:themeShade="40"/>
                <w:sz w:val="16"/>
                <w:szCs w:val="16"/>
              </w:rPr>
              <w:t xml:space="preserve"> dodanie znaku D-44a „śródmiejska strefa płatnego parkowania” oznaczające</w:t>
            </w:r>
            <w:r w:rsidRPr="00C161D0">
              <w:rPr>
                <w:color w:val="4A442A" w:themeColor="background2" w:themeShade="40"/>
                <w:sz w:val="16"/>
                <w:szCs w:val="16"/>
              </w:rPr>
              <w:t xml:space="preserve">go wjazd do strefy, w której za </w:t>
            </w:r>
            <w:r w:rsidR="0013322A" w:rsidRPr="00C161D0">
              <w:rPr>
                <w:color w:val="4A442A" w:themeColor="background2" w:themeShade="40"/>
                <w:sz w:val="16"/>
                <w:szCs w:val="16"/>
              </w:rPr>
              <w:t>postój pojazdu samochodowego jest pobierana opłata. Potrzeba wprowadzenia</w:t>
            </w:r>
            <w:r w:rsidRPr="00C161D0">
              <w:rPr>
                <w:color w:val="4A442A" w:themeColor="background2" w:themeShade="40"/>
                <w:sz w:val="16"/>
                <w:szCs w:val="16"/>
              </w:rPr>
              <w:t xml:space="preserve"> przedmiotowego znaku wynika ze </w:t>
            </w:r>
            <w:r w:rsidR="0013322A" w:rsidRPr="00C161D0">
              <w:rPr>
                <w:color w:val="4A442A" w:themeColor="background2" w:themeShade="40"/>
                <w:sz w:val="16"/>
                <w:szCs w:val="16"/>
              </w:rPr>
              <w:t>zmienionego brzmienia art. 13b ustawy o drogach publicznych (wprowadzonego ustawą z dnia 5 lipca 2018 r. o</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zmianie ustawy o partnerstwie publiczno-prywatnym oraz niektórych innych ustaw – Dz.U. z 2018 r. poz. 1693).</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 uzupełnieniu do powyższej zmiany, projekt wprowadza też zmianę znacz</w:t>
            </w:r>
            <w:r w:rsidR="00A75CE1" w:rsidRPr="00C161D0">
              <w:rPr>
                <w:color w:val="4A442A" w:themeColor="background2" w:themeShade="40"/>
                <w:sz w:val="16"/>
                <w:szCs w:val="16"/>
              </w:rPr>
              <w:t xml:space="preserve">enia i nazwy znaku D-45 „koniec </w:t>
            </w:r>
            <w:r w:rsidRPr="00C161D0">
              <w:rPr>
                <w:color w:val="4A442A" w:themeColor="background2" w:themeShade="40"/>
                <w:sz w:val="16"/>
                <w:szCs w:val="16"/>
              </w:rPr>
              <w:t>strefy płatnego parkowania i śródmiejskiej strefy płatnego parkowania”, rozszerzając jego zastosowanie także na</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wyjazd z śródmiejskiej strefa płatnego parkowania,</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lastRenderedPageBreak/>
              <w:t> rozszerzenie znaczenia znaku D-50 „zatoka”. Dotychczasowe brzmienie prz</w:t>
            </w:r>
            <w:r w:rsidR="00A75CE1" w:rsidRPr="00C161D0">
              <w:rPr>
                <w:color w:val="4A442A" w:themeColor="background2" w:themeShade="40"/>
                <w:sz w:val="16"/>
                <w:szCs w:val="16"/>
              </w:rPr>
              <w:t xml:space="preserve">ewidywało stosowanie tego znaku </w:t>
            </w:r>
            <w:r w:rsidRPr="00C161D0">
              <w:rPr>
                <w:color w:val="4A442A" w:themeColor="background2" w:themeShade="40"/>
                <w:sz w:val="16"/>
                <w:szCs w:val="16"/>
              </w:rPr>
              <w:t xml:space="preserve">jedynie w tunelu. Projektowana zmiana rozszerza zakres zastosowanie znaku </w:t>
            </w:r>
            <w:r w:rsidR="00A75CE1" w:rsidRPr="00C161D0">
              <w:rPr>
                <w:color w:val="4A442A" w:themeColor="background2" w:themeShade="40"/>
                <w:sz w:val="16"/>
                <w:szCs w:val="16"/>
              </w:rPr>
              <w:t xml:space="preserve">także na drogi poza tunelem, co </w:t>
            </w:r>
            <w:r w:rsidRPr="00C161D0">
              <w:rPr>
                <w:color w:val="4A442A" w:themeColor="background2" w:themeShade="40"/>
                <w:sz w:val="16"/>
                <w:szCs w:val="16"/>
              </w:rPr>
              <w:t>pozwoli na informowanie użytkowników dróg o bezpiecznym miejscu postoju (zwłaszcza na</w:t>
            </w:r>
            <w:r w:rsidR="00A75CE1" w:rsidRPr="00C161D0">
              <w:rPr>
                <w:color w:val="4A442A" w:themeColor="background2" w:themeShade="40"/>
                <w:sz w:val="16"/>
                <w:szCs w:val="16"/>
              </w:rPr>
              <w:t xml:space="preserve"> autostradach i </w:t>
            </w:r>
            <w:r w:rsidRPr="00C161D0">
              <w:rPr>
                <w:color w:val="4A442A" w:themeColor="background2" w:themeShade="40"/>
                <w:sz w:val="16"/>
                <w:szCs w:val="16"/>
              </w:rPr>
              <w:t xml:space="preserve">drogach ekspresowych) w przypadku awarii pojazdu lub wypadku, </w:t>
            </w:r>
            <w:r w:rsidR="00A75CE1" w:rsidRPr="00C161D0">
              <w:rPr>
                <w:color w:val="4A442A" w:themeColor="background2" w:themeShade="40"/>
                <w:sz w:val="16"/>
                <w:szCs w:val="16"/>
              </w:rPr>
              <w:t xml:space="preserve">co pozytywnie wpłynie na poziom </w:t>
            </w:r>
            <w:r w:rsidRPr="00C161D0">
              <w:rPr>
                <w:color w:val="4A442A" w:themeColor="background2" w:themeShade="40"/>
                <w:sz w:val="16"/>
                <w:szCs w:val="16"/>
              </w:rPr>
              <w:t>bezpieczeństwa ruchu na tych drogach,</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w:t>
            </w:r>
            <w:r w:rsidR="0013322A" w:rsidRPr="00C161D0">
              <w:rPr>
                <w:color w:val="4A442A" w:themeColor="background2" w:themeShade="40"/>
                <w:sz w:val="16"/>
                <w:szCs w:val="16"/>
              </w:rPr>
              <w:t xml:space="preserve"> dodanie nowych znaków F-14d–f (tablice wskaźnikowe na drodze eksp</w:t>
            </w:r>
            <w:r w:rsidRPr="00C161D0">
              <w:rPr>
                <w:color w:val="4A442A" w:themeColor="background2" w:themeShade="40"/>
                <w:sz w:val="16"/>
                <w:szCs w:val="16"/>
              </w:rPr>
              <w:t xml:space="preserve">resowej umieszczane przed pasem </w:t>
            </w:r>
            <w:r w:rsidR="0013322A" w:rsidRPr="00C161D0">
              <w:rPr>
                <w:color w:val="4A442A" w:themeColor="background2" w:themeShade="40"/>
                <w:sz w:val="16"/>
                <w:szCs w:val="16"/>
              </w:rPr>
              <w:t>wyłączania). Dotychczas analogiczne znaki (F-14a–c) były przewidziane jedy</w:t>
            </w:r>
            <w:r w:rsidRPr="00C161D0">
              <w:rPr>
                <w:color w:val="4A442A" w:themeColor="background2" w:themeShade="40"/>
                <w:sz w:val="16"/>
                <w:szCs w:val="16"/>
              </w:rPr>
              <w:t xml:space="preserve">nie dla autostrad. Projektowane </w:t>
            </w:r>
            <w:r w:rsidR="0013322A" w:rsidRPr="00C161D0">
              <w:rPr>
                <w:color w:val="4A442A" w:themeColor="background2" w:themeShade="40"/>
                <w:sz w:val="16"/>
                <w:szCs w:val="16"/>
              </w:rPr>
              <w:t>rozporządzenie wprowadza odpowiednie znaki także dla dróg ekspresowych, co pozwoli na zapewnienie lepszej</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informacji dla kierujących pojazdami o odległości do wyjazdu z drogi eksp</w:t>
            </w:r>
            <w:r w:rsidR="00A75CE1" w:rsidRPr="00C161D0">
              <w:rPr>
                <w:color w:val="4A442A" w:themeColor="background2" w:themeShade="40"/>
                <w:sz w:val="16"/>
                <w:szCs w:val="16"/>
              </w:rPr>
              <w:t xml:space="preserve">resowej, a tym samym pozytywnie </w:t>
            </w:r>
            <w:r w:rsidRPr="00C161D0">
              <w:rPr>
                <w:color w:val="4A442A" w:themeColor="background2" w:themeShade="40"/>
                <w:sz w:val="16"/>
                <w:szCs w:val="16"/>
              </w:rPr>
              <w:t>wpłynie na poziom bezpieczeństwa ruchu drogowego,</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 xml:space="preserve">- </w:t>
            </w:r>
            <w:r w:rsidR="0013322A" w:rsidRPr="00C161D0">
              <w:rPr>
                <w:color w:val="4A442A" w:themeColor="background2" w:themeShade="40"/>
                <w:sz w:val="16"/>
                <w:szCs w:val="16"/>
              </w:rPr>
              <w:t>sprostowanie błędu w opisie sygnałów kierunkowych dla kierując</w:t>
            </w:r>
            <w:r w:rsidRPr="00C161D0">
              <w:rPr>
                <w:color w:val="4A442A" w:themeColor="background2" w:themeShade="40"/>
                <w:sz w:val="16"/>
                <w:szCs w:val="16"/>
              </w:rPr>
              <w:t xml:space="preserve">ych tramwajami nadawanych przez </w:t>
            </w:r>
            <w:r w:rsidR="0013322A" w:rsidRPr="00C161D0">
              <w:rPr>
                <w:color w:val="4A442A" w:themeColor="background2" w:themeShade="40"/>
                <w:sz w:val="16"/>
                <w:szCs w:val="16"/>
              </w:rPr>
              <w:t>sygnalizator STT.</w:t>
            </w:r>
          </w:p>
        </w:tc>
        <w:tc>
          <w:tcPr>
            <w:tcW w:w="0" w:type="auto"/>
          </w:tcPr>
          <w:p w:rsidR="0013322A" w:rsidRPr="00C161D0" w:rsidRDefault="00A75CE1" w:rsidP="00407259">
            <w:pPr>
              <w:rPr>
                <w:b/>
                <w:color w:val="4A442A" w:themeColor="background2" w:themeShade="40"/>
                <w:sz w:val="16"/>
                <w:szCs w:val="16"/>
              </w:rPr>
            </w:pPr>
            <w:r w:rsidRPr="00C161D0">
              <w:rPr>
                <w:b/>
                <w:color w:val="4A442A" w:themeColor="background2" w:themeShade="40"/>
                <w:sz w:val="16"/>
                <w:szCs w:val="16"/>
              </w:rPr>
              <w:lastRenderedPageBreak/>
              <w:t>Piotr Basiura</w:t>
            </w:r>
          </w:p>
          <w:p w:rsidR="00A75CE1" w:rsidRPr="00C161D0" w:rsidRDefault="00A75CE1" w:rsidP="00407259">
            <w:pPr>
              <w:rPr>
                <w:color w:val="4A442A" w:themeColor="background2" w:themeShade="40"/>
                <w:sz w:val="16"/>
                <w:szCs w:val="16"/>
              </w:rPr>
            </w:pPr>
            <w:r w:rsidRPr="00C161D0">
              <w:rPr>
                <w:color w:val="4A442A" w:themeColor="background2" w:themeShade="40"/>
                <w:sz w:val="16"/>
                <w:szCs w:val="16"/>
              </w:rPr>
              <w:t>Specjalista w Departamencie Transportu Drogowego</w:t>
            </w:r>
          </w:p>
        </w:tc>
        <w:tc>
          <w:tcPr>
            <w:tcW w:w="1268" w:type="dxa"/>
          </w:tcPr>
          <w:p w:rsidR="0013322A" w:rsidRPr="00C161D0" w:rsidRDefault="00A75CE1" w:rsidP="00407259">
            <w:pPr>
              <w:rPr>
                <w:b/>
                <w:color w:val="4A442A" w:themeColor="background2" w:themeShade="40"/>
                <w:sz w:val="16"/>
                <w:szCs w:val="16"/>
              </w:rPr>
            </w:pPr>
            <w:r w:rsidRPr="00C161D0">
              <w:rPr>
                <w:b/>
                <w:color w:val="4A442A" w:themeColor="background2" w:themeShade="40"/>
                <w:sz w:val="16"/>
                <w:szCs w:val="16"/>
              </w:rPr>
              <w:t>Rafał Weber</w:t>
            </w:r>
          </w:p>
          <w:p w:rsidR="00A75CE1" w:rsidRPr="00C161D0" w:rsidRDefault="00A75CE1" w:rsidP="00407259">
            <w:pPr>
              <w:rPr>
                <w:color w:val="4A442A" w:themeColor="background2" w:themeShade="40"/>
                <w:sz w:val="16"/>
                <w:szCs w:val="16"/>
              </w:rPr>
            </w:pPr>
            <w:r w:rsidRPr="00C161D0">
              <w:rPr>
                <w:color w:val="4A442A" w:themeColor="background2" w:themeShade="40"/>
                <w:sz w:val="16"/>
                <w:szCs w:val="16"/>
              </w:rPr>
              <w:t>Sekretarz stanu</w:t>
            </w:r>
          </w:p>
        </w:tc>
        <w:tc>
          <w:tcPr>
            <w:tcW w:w="1700" w:type="dxa"/>
          </w:tcPr>
          <w:p w:rsidR="0013322A" w:rsidRPr="00C161D0" w:rsidRDefault="00AB789C" w:rsidP="00407259">
            <w:pPr>
              <w:rPr>
                <w:color w:val="4A442A" w:themeColor="background2" w:themeShade="40"/>
                <w:sz w:val="16"/>
                <w:szCs w:val="16"/>
              </w:rPr>
            </w:pPr>
            <w:r w:rsidRPr="00C161D0">
              <w:rPr>
                <w:color w:val="4A442A" w:themeColor="background2" w:themeShade="40"/>
                <w:sz w:val="16"/>
                <w:szCs w:val="16"/>
              </w:rPr>
              <w:t>IV</w:t>
            </w:r>
            <w:r w:rsidR="00436D88" w:rsidRPr="00C161D0">
              <w:rPr>
                <w:color w:val="4A442A" w:themeColor="background2" w:themeShade="40"/>
                <w:sz w:val="16"/>
                <w:szCs w:val="16"/>
              </w:rPr>
              <w:t xml:space="preserve"> kwartał 2021</w:t>
            </w:r>
            <w:r w:rsidR="00A75CE1" w:rsidRPr="00C161D0">
              <w:rPr>
                <w:color w:val="4A442A" w:themeColor="background2" w:themeShade="40"/>
                <w:sz w:val="16"/>
                <w:szCs w:val="16"/>
              </w:rPr>
              <w:t xml:space="preserve"> r.</w:t>
            </w:r>
          </w:p>
        </w:tc>
        <w:tc>
          <w:tcPr>
            <w:tcW w:w="1672" w:type="dxa"/>
          </w:tcPr>
          <w:p w:rsidR="0013322A" w:rsidRPr="004D1A1D" w:rsidRDefault="0013322A">
            <w:pPr>
              <w:rPr>
                <w:color w:val="002060"/>
                <w:sz w:val="16"/>
                <w:szCs w:val="16"/>
              </w:rPr>
            </w:pPr>
          </w:p>
        </w:tc>
        <w:tc>
          <w:tcPr>
            <w:tcW w:w="2297" w:type="dxa"/>
          </w:tcPr>
          <w:p w:rsidR="00F879A6" w:rsidRPr="00F879A6" w:rsidRDefault="00F879A6" w:rsidP="00F879A6">
            <w:pPr>
              <w:rPr>
                <w:b/>
                <w:color w:val="17365D" w:themeColor="text2" w:themeShade="BF"/>
                <w:sz w:val="16"/>
                <w:szCs w:val="16"/>
              </w:rPr>
            </w:pPr>
            <w:r w:rsidRPr="00F879A6">
              <w:rPr>
                <w:b/>
                <w:color w:val="17365D" w:themeColor="text2" w:themeShade="BF"/>
                <w:sz w:val="16"/>
                <w:szCs w:val="16"/>
              </w:rPr>
              <w:t>Rozporządzenie Ministrów Infrastruktury oraz Spraw Wewnętrznych i Administracji z dnia 12 października 2021 r. zmieniającego rozporządzenie</w:t>
            </w:r>
          </w:p>
          <w:p w:rsidR="00F879A6" w:rsidRPr="00F879A6" w:rsidRDefault="00F879A6" w:rsidP="00F879A6">
            <w:pPr>
              <w:rPr>
                <w:b/>
                <w:color w:val="17365D" w:themeColor="text2" w:themeShade="BF"/>
                <w:sz w:val="16"/>
                <w:szCs w:val="16"/>
              </w:rPr>
            </w:pPr>
            <w:r w:rsidRPr="00F879A6">
              <w:rPr>
                <w:b/>
                <w:color w:val="17365D" w:themeColor="text2" w:themeShade="BF"/>
                <w:sz w:val="16"/>
                <w:szCs w:val="16"/>
              </w:rPr>
              <w:lastRenderedPageBreak/>
              <w:t>w sprawie znaków i sygnałów drogowych.</w:t>
            </w:r>
          </w:p>
          <w:p w:rsidR="0013322A" w:rsidRDefault="0013322A" w:rsidP="003A59A2">
            <w:pPr>
              <w:rPr>
                <w:b/>
                <w:color w:val="002060"/>
                <w:sz w:val="16"/>
                <w:szCs w:val="16"/>
              </w:rPr>
            </w:pPr>
          </w:p>
          <w:p w:rsidR="00F879A6" w:rsidRPr="00F879A6" w:rsidRDefault="00F879A6" w:rsidP="003A59A2">
            <w:pPr>
              <w:rPr>
                <w:b/>
                <w:color w:val="002060"/>
                <w:sz w:val="16"/>
                <w:szCs w:val="16"/>
              </w:rPr>
            </w:pPr>
            <w:r>
              <w:rPr>
                <w:b/>
                <w:color w:val="002060"/>
                <w:sz w:val="16"/>
                <w:szCs w:val="16"/>
              </w:rPr>
              <w:t>Dz.U.poz.2065</w:t>
            </w:r>
          </w:p>
        </w:tc>
        <w:tc>
          <w:tcPr>
            <w:tcW w:w="2097" w:type="dxa"/>
          </w:tcPr>
          <w:p w:rsidR="0013322A" w:rsidRPr="00C161D0" w:rsidRDefault="00A75CE1" w:rsidP="00407259">
            <w:pPr>
              <w:rPr>
                <w:color w:val="4A442A" w:themeColor="background2" w:themeShade="40"/>
                <w:sz w:val="16"/>
                <w:szCs w:val="16"/>
              </w:rPr>
            </w:pPr>
            <w:r w:rsidRPr="00C161D0">
              <w:rPr>
                <w:color w:val="4A442A" w:themeColor="background2" w:themeShade="40"/>
                <w:sz w:val="16"/>
                <w:szCs w:val="16"/>
              </w:rPr>
              <w:lastRenderedPageBreak/>
              <w:t>09.07.2020 r.</w:t>
            </w:r>
          </w:p>
          <w:p w:rsidR="00436D88" w:rsidRPr="00C161D0" w:rsidRDefault="00436D88" w:rsidP="00407259">
            <w:pPr>
              <w:rPr>
                <w:color w:val="4A442A" w:themeColor="background2" w:themeShade="40"/>
                <w:sz w:val="16"/>
                <w:szCs w:val="16"/>
              </w:rPr>
            </w:pPr>
            <w:r w:rsidRPr="00C161D0">
              <w:rPr>
                <w:color w:val="4A442A" w:themeColor="background2" w:themeShade="40"/>
                <w:sz w:val="16"/>
                <w:szCs w:val="16"/>
              </w:rPr>
              <w:t>04.01 2021 r. – kolejna zmiana przewidywanego terminu wydania rozporządzenia</w:t>
            </w:r>
          </w:p>
          <w:p w:rsidR="00800AF9" w:rsidRDefault="00800AF9" w:rsidP="00407259">
            <w:pPr>
              <w:rPr>
                <w:color w:val="002060"/>
                <w:sz w:val="16"/>
                <w:szCs w:val="16"/>
              </w:rPr>
            </w:pPr>
            <w:r w:rsidRPr="00C161D0">
              <w:rPr>
                <w:color w:val="4A442A" w:themeColor="background2" w:themeShade="40"/>
                <w:sz w:val="16"/>
                <w:szCs w:val="16"/>
              </w:rPr>
              <w:lastRenderedPageBreak/>
              <w:t>20.07.2021 r. – kolejna zmiana przewidywanego</w:t>
            </w:r>
            <w:r w:rsidR="00545320" w:rsidRPr="00C161D0">
              <w:rPr>
                <w:color w:val="4A442A" w:themeColor="background2" w:themeShade="40"/>
                <w:sz w:val="16"/>
                <w:szCs w:val="16"/>
              </w:rPr>
              <w:t xml:space="preserve"> terminu wydania rozporządzenia z II kwartału 2021 r. na IV kwartał 2021 r.</w:t>
            </w:r>
          </w:p>
        </w:tc>
      </w:tr>
      <w:tr w:rsidR="00905CB9" w:rsidRPr="00D965AF" w:rsidTr="009C589B">
        <w:trPr>
          <w:trHeight w:val="289"/>
        </w:trPr>
        <w:tc>
          <w:tcPr>
            <w:tcW w:w="425" w:type="dxa"/>
          </w:tcPr>
          <w:p w:rsidR="00905CB9" w:rsidRPr="004D1A1D" w:rsidRDefault="00905CB9" w:rsidP="00186052">
            <w:pPr>
              <w:pStyle w:val="Akapitzlist"/>
              <w:numPr>
                <w:ilvl w:val="0"/>
                <w:numId w:val="7"/>
              </w:numPr>
              <w:ind w:left="0" w:firstLine="0"/>
              <w:rPr>
                <w:color w:val="002060"/>
                <w:sz w:val="16"/>
                <w:szCs w:val="16"/>
              </w:rPr>
            </w:pPr>
          </w:p>
        </w:tc>
        <w:tc>
          <w:tcPr>
            <w:tcW w:w="1690" w:type="dxa"/>
          </w:tcPr>
          <w:p w:rsidR="00905CB9" w:rsidRPr="00F0682E" w:rsidRDefault="00905CB9" w:rsidP="0013322A">
            <w:pPr>
              <w:rPr>
                <w:color w:val="4A442A" w:themeColor="background2" w:themeShade="40"/>
                <w:sz w:val="16"/>
                <w:szCs w:val="16"/>
              </w:rPr>
            </w:pPr>
            <w:r w:rsidRPr="00F0682E">
              <w:rPr>
                <w:color w:val="4A442A" w:themeColor="background2" w:themeShade="40"/>
                <w:sz w:val="16"/>
                <w:szCs w:val="16"/>
              </w:rPr>
              <w:t>Rozporządzenie Ministra Infrastruktury zmieniające rozporządzenie w    sprawie egzaminowania osób ubiegających się o uprawnienia do kierowania pojazdami,  szkolenia, egzaminowania i   uzyskiwania uprawnień przez egzaminatorów oraz wzorów dokumentów stosowanych w tych sprawach</w:t>
            </w:r>
          </w:p>
          <w:p w:rsidR="004B6469" w:rsidRPr="00F0682E" w:rsidRDefault="004B6469" w:rsidP="0013322A">
            <w:pPr>
              <w:rPr>
                <w:color w:val="4A442A" w:themeColor="background2" w:themeShade="40"/>
                <w:sz w:val="16"/>
                <w:szCs w:val="16"/>
              </w:rPr>
            </w:pPr>
          </w:p>
          <w:p w:rsidR="004B6469" w:rsidRPr="00F0682E" w:rsidRDefault="004B6469" w:rsidP="0013322A">
            <w:pPr>
              <w:rPr>
                <w:color w:val="4A442A" w:themeColor="background2" w:themeShade="40"/>
                <w:sz w:val="16"/>
                <w:szCs w:val="16"/>
              </w:rPr>
            </w:pPr>
            <w:r w:rsidRPr="00F0682E">
              <w:rPr>
                <w:color w:val="4A442A" w:themeColor="background2" w:themeShade="40"/>
                <w:sz w:val="16"/>
                <w:szCs w:val="16"/>
              </w:rPr>
              <w:t xml:space="preserve">Art. 66 ust. 1 pkt 1–5, 7 i 8 ustawy z dnia 5 stycznia 2011 r. o kierujących pojazdami </w:t>
            </w:r>
            <w:r w:rsidRPr="00F0682E">
              <w:rPr>
                <w:color w:val="4A442A" w:themeColor="background2" w:themeShade="40"/>
                <w:sz w:val="16"/>
                <w:szCs w:val="16"/>
              </w:rPr>
              <w:lastRenderedPageBreak/>
              <w:t>(Dz. U. z 2020 r. poz.1268)</w:t>
            </w:r>
          </w:p>
        </w:tc>
        <w:tc>
          <w:tcPr>
            <w:tcW w:w="3584" w:type="dxa"/>
          </w:tcPr>
          <w:p w:rsidR="004B6469" w:rsidRPr="00F0682E" w:rsidRDefault="004B6469" w:rsidP="004B6469">
            <w:pPr>
              <w:rPr>
                <w:color w:val="4A442A" w:themeColor="background2" w:themeShade="40"/>
                <w:sz w:val="16"/>
                <w:szCs w:val="16"/>
              </w:rPr>
            </w:pPr>
            <w:r w:rsidRPr="00F0682E">
              <w:rPr>
                <w:color w:val="4A442A" w:themeColor="background2" w:themeShade="40"/>
                <w:sz w:val="16"/>
                <w:szCs w:val="16"/>
              </w:rPr>
              <w:lastRenderedPageBreak/>
              <w:t>W dniu 1 stycznia 2020 r. weszły w życie przepisy rozporządzenia Ministra Infrastruktury z dnia 28 czerwca 2019 r. w sprawie egzaminowania osób ubiegających się o uprawnienia do kierowania pojazdami, szkolenia, egzaminowania i uzyskiwania uprawnień przez egzaminatorów oraz wzorów dokumentów stosowanych w tych sprawach (Dz.U. z 2019 r. poz. 1206). Rozporządzenie to w</w:t>
            </w:r>
          </w:p>
          <w:p w:rsidR="004B6469" w:rsidRPr="00F0682E" w:rsidRDefault="004B6469" w:rsidP="004B6469">
            <w:pPr>
              <w:rPr>
                <w:color w:val="4A442A" w:themeColor="background2" w:themeShade="40"/>
                <w:sz w:val="16"/>
                <w:szCs w:val="16"/>
              </w:rPr>
            </w:pPr>
            <w:r w:rsidRPr="00F0682E">
              <w:rPr>
                <w:color w:val="4A442A" w:themeColor="background2" w:themeShade="40"/>
                <w:sz w:val="16"/>
                <w:szCs w:val="16"/>
              </w:rPr>
              <w:t>zasadniczy sposób przeorganizowało pracę Wojewódzkich Ośrodków Ruchu Drogowego wprowadzając rozwiązania prawne wymuszające wskazanie jednoznacznej i dokładnej godziny o której będzie przeprowadzany egzamin państwowy, zarówno jego część praktyczna jak i teoretyczna, dla każdej osoby egzaminowanej. Dokonano także zmiany polegającej na wskazaniu maksymalnej liczby egzaminów jakie może przeprowadzać konkretny egzaminator w ciągu dnia. Wskazano także jak długo w ciągu dnia egzaminator może</w:t>
            </w:r>
          </w:p>
          <w:p w:rsidR="004B6469" w:rsidRPr="00F0682E" w:rsidRDefault="004B6469" w:rsidP="004B6469">
            <w:pPr>
              <w:rPr>
                <w:color w:val="4A442A" w:themeColor="background2" w:themeShade="40"/>
                <w:sz w:val="16"/>
                <w:szCs w:val="16"/>
              </w:rPr>
            </w:pPr>
            <w:r w:rsidRPr="00F0682E">
              <w:rPr>
                <w:color w:val="4A442A" w:themeColor="background2" w:themeShade="40"/>
                <w:sz w:val="16"/>
                <w:szCs w:val="16"/>
              </w:rPr>
              <w:t>pracować. W związku z wprowadzeniem tych przepisów podjęto decyzję o monitorowaniu ich stosowania w celu sprawdzenia ich działania w praktyce i ewentualnej poprawy ich działania w kierunku uelastycznienia ich stosowania.</w:t>
            </w:r>
          </w:p>
          <w:p w:rsidR="00905CB9" w:rsidRPr="00F0682E" w:rsidRDefault="004B6469" w:rsidP="004B6469">
            <w:pPr>
              <w:rPr>
                <w:color w:val="4A442A" w:themeColor="background2" w:themeShade="40"/>
                <w:sz w:val="16"/>
                <w:szCs w:val="16"/>
              </w:rPr>
            </w:pPr>
            <w:r w:rsidRPr="00F0682E">
              <w:rPr>
                <w:color w:val="4A442A" w:themeColor="background2" w:themeShade="40"/>
                <w:sz w:val="16"/>
                <w:szCs w:val="16"/>
              </w:rPr>
              <w:lastRenderedPageBreak/>
              <w:t>Mając na względzie wprowadzone zmiany oraz informacje przekazane przez poszczególne podmioty w ramach monitoringu stwierdzono, że występują problemy z elastycznością przeprowadzania egzaminów w szczególności z przydzielaniem kolejnych egzaminów egzaminatorom, którzy zakończyli już egzamin, co w ostateczności przyczyniało się do braku możliwości przeprowadzenia kolejnych egzaminów w zaplanowanym czasie. Dlatego też postanowiono zmienić przepisy w ten sposób aby umożliwić elastyczne podejście do planowania egzaminów państwowych bez naruszenia dziennej liczby przeprowadzanych przez egzaminatorów egzaminów tak aby zagwarantować, że każdy wyznaczony egzamin będzie przeprowadzony w ściśle wyznaczonym terminie.</w:t>
            </w:r>
          </w:p>
        </w:tc>
        <w:tc>
          <w:tcPr>
            <w:tcW w:w="0" w:type="auto"/>
          </w:tcPr>
          <w:p w:rsidR="00905CB9" w:rsidRPr="00F0682E" w:rsidRDefault="004B6469" w:rsidP="00407259">
            <w:pPr>
              <w:rPr>
                <w:b/>
                <w:color w:val="4A442A" w:themeColor="background2" w:themeShade="40"/>
                <w:sz w:val="16"/>
                <w:szCs w:val="16"/>
              </w:rPr>
            </w:pPr>
            <w:r w:rsidRPr="00F0682E">
              <w:rPr>
                <w:b/>
                <w:color w:val="4A442A" w:themeColor="background2" w:themeShade="40"/>
                <w:sz w:val="16"/>
                <w:szCs w:val="16"/>
              </w:rPr>
              <w:lastRenderedPageBreak/>
              <w:t>Tomasz Piętka</w:t>
            </w:r>
          </w:p>
          <w:p w:rsidR="004B6469" w:rsidRPr="00F0682E" w:rsidRDefault="004B6469" w:rsidP="00407259">
            <w:pPr>
              <w:rPr>
                <w:color w:val="4A442A" w:themeColor="background2" w:themeShade="40"/>
                <w:sz w:val="16"/>
                <w:szCs w:val="16"/>
              </w:rPr>
            </w:pPr>
            <w:r w:rsidRPr="00F0682E">
              <w:rPr>
                <w:color w:val="4A442A" w:themeColor="background2" w:themeShade="40"/>
                <w:sz w:val="16"/>
                <w:szCs w:val="16"/>
              </w:rPr>
              <w:t>główny specjalista w Departamencie Transportu Drogowego</w:t>
            </w:r>
          </w:p>
        </w:tc>
        <w:tc>
          <w:tcPr>
            <w:tcW w:w="1268" w:type="dxa"/>
          </w:tcPr>
          <w:p w:rsidR="00905CB9" w:rsidRPr="00F0682E" w:rsidRDefault="004B6469" w:rsidP="00407259">
            <w:pPr>
              <w:rPr>
                <w:b/>
                <w:color w:val="4A442A" w:themeColor="background2" w:themeShade="40"/>
                <w:sz w:val="16"/>
                <w:szCs w:val="16"/>
              </w:rPr>
            </w:pPr>
            <w:r w:rsidRPr="00F0682E">
              <w:rPr>
                <w:b/>
                <w:color w:val="4A442A" w:themeColor="background2" w:themeShade="40"/>
                <w:sz w:val="16"/>
                <w:szCs w:val="16"/>
              </w:rPr>
              <w:t>Rafał Weber</w:t>
            </w:r>
          </w:p>
          <w:p w:rsidR="004B6469" w:rsidRPr="00F0682E" w:rsidRDefault="004B6469" w:rsidP="00407259">
            <w:pPr>
              <w:rPr>
                <w:color w:val="4A442A" w:themeColor="background2" w:themeShade="40"/>
                <w:sz w:val="16"/>
                <w:szCs w:val="16"/>
              </w:rPr>
            </w:pPr>
            <w:r w:rsidRPr="00F0682E">
              <w:rPr>
                <w:color w:val="4A442A" w:themeColor="background2" w:themeShade="40"/>
                <w:sz w:val="16"/>
                <w:szCs w:val="16"/>
              </w:rPr>
              <w:t>sekretarz stanu</w:t>
            </w:r>
          </w:p>
        </w:tc>
        <w:tc>
          <w:tcPr>
            <w:tcW w:w="1700" w:type="dxa"/>
          </w:tcPr>
          <w:p w:rsidR="00905CB9" w:rsidRPr="00F0682E" w:rsidRDefault="00436D88" w:rsidP="00407259">
            <w:pPr>
              <w:rPr>
                <w:color w:val="4A442A" w:themeColor="background2" w:themeShade="40"/>
                <w:sz w:val="16"/>
                <w:szCs w:val="16"/>
              </w:rPr>
            </w:pPr>
            <w:r w:rsidRPr="00F0682E">
              <w:rPr>
                <w:color w:val="4A442A" w:themeColor="background2" w:themeShade="40"/>
                <w:sz w:val="16"/>
                <w:szCs w:val="16"/>
              </w:rPr>
              <w:t>II kwartał 2021</w:t>
            </w:r>
            <w:r w:rsidR="004B6469" w:rsidRPr="00F0682E">
              <w:rPr>
                <w:color w:val="4A442A" w:themeColor="background2" w:themeShade="40"/>
                <w:sz w:val="16"/>
                <w:szCs w:val="16"/>
              </w:rPr>
              <w:t xml:space="preserve"> r.</w:t>
            </w:r>
          </w:p>
        </w:tc>
        <w:tc>
          <w:tcPr>
            <w:tcW w:w="1672" w:type="dxa"/>
          </w:tcPr>
          <w:p w:rsidR="00905CB9" w:rsidRPr="004D1A1D" w:rsidRDefault="00905CB9">
            <w:pPr>
              <w:rPr>
                <w:color w:val="002060"/>
                <w:sz w:val="16"/>
                <w:szCs w:val="16"/>
              </w:rPr>
            </w:pPr>
          </w:p>
        </w:tc>
        <w:tc>
          <w:tcPr>
            <w:tcW w:w="2297" w:type="dxa"/>
          </w:tcPr>
          <w:p w:rsidR="0091384E" w:rsidRPr="0091384E" w:rsidRDefault="0091384E" w:rsidP="0091384E">
            <w:pPr>
              <w:rPr>
                <w:b/>
                <w:color w:val="002060"/>
                <w:sz w:val="16"/>
                <w:szCs w:val="16"/>
              </w:rPr>
            </w:pPr>
            <w:r w:rsidRPr="0091384E">
              <w:rPr>
                <w:b/>
                <w:color w:val="002060"/>
                <w:sz w:val="16"/>
                <w:szCs w:val="16"/>
              </w:rPr>
              <w:t>Rozporządzenie Ministra</w:t>
            </w:r>
            <w:r w:rsidRPr="00905CB9">
              <w:rPr>
                <w:color w:val="002060"/>
                <w:sz w:val="16"/>
                <w:szCs w:val="16"/>
              </w:rPr>
              <w:t xml:space="preserve"> </w:t>
            </w:r>
            <w:r w:rsidRPr="0091384E">
              <w:rPr>
                <w:b/>
                <w:color w:val="002060"/>
                <w:sz w:val="16"/>
                <w:szCs w:val="16"/>
              </w:rPr>
              <w:t>Infrastruktury zmieniające rozporządzenie w    sprawie egzaminowania osób ubiegających się o uprawnienia do kierowania pojazdami,  szkolenia, egzaminowania i   uzyskiwania uprawnień przez egzaminatorów oraz wzorów dokumentów stosowanych w tych sprawach</w:t>
            </w:r>
            <w:r>
              <w:rPr>
                <w:b/>
                <w:color w:val="002060"/>
                <w:sz w:val="16"/>
                <w:szCs w:val="16"/>
              </w:rPr>
              <w:t>.</w:t>
            </w:r>
          </w:p>
          <w:p w:rsidR="00905CB9" w:rsidRDefault="00905CB9">
            <w:pPr>
              <w:rPr>
                <w:color w:val="002060"/>
                <w:sz w:val="16"/>
                <w:szCs w:val="16"/>
              </w:rPr>
            </w:pPr>
          </w:p>
          <w:p w:rsidR="0091384E" w:rsidRPr="0091384E" w:rsidRDefault="0091384E">
            <w:pPr>
              <w:rPr>
                <w:b/>
                <w:color w:val="002060"/>
                <w:sz w:val="16"/>
                <w:szCs w:val="16"/>
              </w:rPr>
            </w:pPr>
            <w:r w:rsidRPr="0091384E">
              <w:rPr>
                <w:b/>
                <w:color w:val="002060"/>
                <w:sz w:val="16"/>
                <w:szCs w:val="16"/>
              </w:rPr>
              <w:t>(Dz.U.poz.1426)</w:t>
            </w:r>
          </w:p>
        </w:tc>
        <w:tc>
          <w:tcPr>
            <w:tcW w:w="2097" w:type="dxa"/>
          </w:tcPr>
          <w:p w:rsidR="00905CB9" w:rsidRPr="00F0682E" w:rsidRDefault="004B6469" w:rsidP="00407259">
            <w:pPr>
              <w:rPr>
                <w:color w:val="948A54" w:themeColor="background2" w:themeShade="80"/>
                <w:sz w:val="16"/>
                <w:szCs w:val="16"/>
              </w:rPr>
            </w:pPr>
            <w:r w:rsidRPr="00F0682E">
              <w:rPr>
                <w:color w:val="948A54" w:themeColor="background2" w:themeShade="80"/>
                <w:sz w:val="16"/>
                <w:szCs w:val="16"/>
              </w:rPr>
              <w:t>18.08.2020 r.</w:t>
            </w:r>
          </w:p>
          <w:p w:rsidR="00436D88" w:rsidRDefault="00436D88" w:rsidP="00407259">
            <w:pPr>
              <w:rPr>
                <w:color w:val="002060"/>
                <w:sz w:val="16"/>
                <w:szCs w:val="16"/>
              </w:rPr>
            </w:pPr>
            <w:r w:rsidRPr="00F0682E">
              <w:rPr>
                <w:color w:val="948A54" w:themeColor="background2" w:themeShade="80"/>
                <w:sz w:val="16"/>
                <w:szCs w:val="16"/>
              </w:rPr>
              <w:t>04.01 2021 r. –  zmiana przewidywanego terminu wydania rozporządzenia</w:t>
            </w:r>
          </w:p>
        </w:tc>
      </w:tr>
      <w:tr w:rsidR="00A35DD7" w:rsidRPr="00D965AF" w:rsidTr="009C589B">
        <w:trPr>
          <w:trHeight w:val="289"/>
        </w:trPr>
        <w:tc>
          <w:tcPr>
            <w:tcW w:w="425" w:type="dxa"/>
          </w:tcPr>
          <w:p w:rsidR="00A35DD7" w:rsidRPr="004D1A1D" w:rsidRDefault="00A35DD7" w:rsidP="00186052">
            <w:pPr>
              <w:pStyle w:val="Akapitzlist"/>
              <w:numPr>
                <w:ilvl w:val="0"/>
                <w:numId w:val="7"/>
              </w:numPr>
              <w:ind w:left="0" w:firstLine="0"/>
              <w:rPr>
                <w:color w:val="002060"/>
                <w:sz w:val="16"/>
                <w:szCs w:val="16"/>
              </w:rPr>
            </w:pPr>
          </w:p>
        </w:tc>
        <w:tc>
          <w:tcPr>
            <w:tcW w:w="1690" w:type="dxa"/>
          </w:tcPr>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Rozporządzenie Ministra Infrastruktury w sprawie wzoru wniosku zarządzającego portem lotniczym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o przekazanie środków finansowych</w:t>
            </w:r>
          </w:p>
          <w:p w:rsidR="00A35DD7" w:rsidRPr="00686E0A" w:rsidRDefault="00A35DD7" w:rsidP="00A35DD7">
            <w:pPr>
              <w:rPr>
                <w:color w:val="A6A6A6" w:themeColor="background1" w:themeShade="A6"/>
                <w:sz w:val="16"/>
                <w:szCs w:val="16"/>
              </w:rPr>
            </w:pP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Art. 15zzzzba ust. 14 ustawy z dnia 2 marca 2020 r. o szczególnych rozwiązaniach związanych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z zapobieganiem, przeciwdziałaniem i zwalczaniem COVID-19, innych chorób zakaźnych oraz wywołanych nimi sytuacji kryzysowych (Dz. U. poz. 374, z </w:t>
            </w:r>
            <w:proofErr w:type="spellStart"/>
            <w:r w:rsidRPr="00686E0A">
              <w:rPr>
                <w:color w:val="A6A6A6" w:themeColor="background1" w:themeShade="A6"/>
                <w:sz w:val="16"/>
                <w:szCs w:val="16"/>
              </w:rPr>
              <w:t>późn</w:t>
            </w:r>
            <w:proofErr w:type="spellEnd"/>
            <w:r w:rsidRPr="00686E0A">
              <w:rPr>
                <w:color w:val="A6A6A6" w:themeColor="background1" w:themeShade="A6"/>
                <w:sz w:val="16"/>
                <w:szCs w:val="16"/>
              </w:rPr>
              <w:t>. zm.)</w:t>
            </w:r>
          </w:p>
        </w:tc>
        <w:tc>
          <w:tcPr>
            <w:tcW w:w="3584" w:type="dxa"/>
          </w:tcPr>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Wydanie rozporządzenia jest podyktowane koniecznością wykonania upoważnienia ustawowego zawartego w art. 15zzzzba ust. 14 ustawy z dnia 2 marca 2020 r. o szczególnych rozwiązaniach związanych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z zapobieganiem, przeciwdziałaniem i zwalczaniem COVID-19, innych chorób zakaźnych oraz wywołanych nimi sytuacji kryzysowych, dodanego ustawą z dnia 17 września 2020 r. o zmianie niektórych ustaw w celu przeciwdziałania społeczno-gospodarczym skutkom COVID-19.</w:t>
            </w:r>
          </w:p>
          <w:p w:rsidR="00A35DD7" w:rsidRPr="00686E0A" w:rsidRDefault="00A35DD7" w:rsidP="00A35DD7">
            <w:pPr>
              <w:rPr>
                <w:color w:val="A6A6A6" w:themeColor="background1" w:themeShade="A6"/>
                <w:sz w:val="16"/>
                <w:szCs w:val="16"/>
              </w:rPr>
            </w:pP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Projektowane rozporządzenie określi wzór wniosku zarządzającego portem lotniczym o przekazanie środków finansowych na częściowe pokrycie straty wynikającej z obowiązywania zakazów w ruchu lotniczym określonych w przepisach wydanych na podstawie art. 119 ust. 2 ustawy z dnia 3 lipca 2002 r. – Prawo lotnicze (Dz. U. z 2019 r. poz. 1580, z </w:t>
            </w:r>
            <w:proofErr w:type="spellStart"/>
            <w:r w:rsidRPr="00686E0A">
              <w:rPr>
                <w:color w:val="A6A6A6" w:themeColor="background1" w:themeShade="A6"/>
                <w:sz w:val="16"/>
                <w:szCs w:val="16"/>
              </w:rPr>
              <w:t>późn</w:t>
            </w:r>
            <w:proofErr w:type="spellEnd"/>
            <w:r w:rsidRPr="00686E0A">
              <w:rPr>
                <w:color w:val="A6A6A6" w:themeColor="background1" w:themeShade="A6"/>
                <w:sz w:val="16"/>
                <w:szCs w:val="16"/>
              </w:rPr>
              <w:t>. zm.) w okresie od dnia 15 marca 2020 r. do dnia 30 czerwca 2020 r.</w:t>
            </w:r>
          </w:p>
        </w:tc>
        <w:tc>
          <w:tcPr>
            <w:tcW w:w="0" w:type="auto"/>
          </w:tcPr>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Magdalena Porzycka</w:t>
            </w:r>
          </w:p>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Naczelnik wydziału w Departamencie Lotnictwa</w:t>
            </w:r>
          </w:p>
        </w:tc>
        <w:tc>
          <w:tcPr>
            <w:tcW w:w="1268" w:type="dxa"/>
          </w:tcPr>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 xml:space="preserve">Marcin Horała </w:t>
            </w:r>
          </w:p>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Sekretarz stanu</w:t>
            </w:r>
          </w:p>
        </w:tc>
        <w:tc>
          <w:tcPr>
            <w:tcW w:w="1700" w:type="dxa"/>
          </w:tcPr>
          <w:p w:rsidR="00A35DD7" w:rsidRPr="00686E0A" w:rsidRDefault="00A35DD7" w:rsidP="00407259">
            <w:pPr>
              <w:rPr>
                <w:color w:val="A6A6A6" w:themeColor="background1" w:themeShade="A6"/>
                <w:sz w:val="16"/>
                <w:szCs w:val="16"/>
              </w:rPr>
            </w:pPr>
            <w:r w:rsidRPr="00686E0A">
              <w:rPr>
                <w:color w:val="A6A6A6" w:themeColor="background1" w:themeShade="A6"/>
                <w:sz w:val="16"/>
                <w:szCs w:val="16"/>
              </w:rPr>
              <w:t>IV kwartał 2020 r.</w:t>
            </w:r>
          </w:p>
        </w:tc>
        <w:tc>
          <w:tcPr>
            <w:tcW w:w="1672" w:type="dxa"/>
          </w:tcPr>
          <w:p w:rsidR="00A35DD7" w:rsidRPr="004D1A1D" w:rsidRDefault="00A35DD7">
            <w:pPr>
              <w:rPr>
                <w:color w:val="002060"/>
                <w:sz w:val="16"/>
                <w:szCs w:val="16"/>
              </w:rPr>
            </w:pPr>
          </w:p>
        </w:tc>
        <w:tc>
          <w:tcPr>
            <w:tcW w:w="2297" w:type="dxa"/>
          </w:tcPr>
          <w:p w:rsidR="004B5596" w:rsidRPr="00906B83" w:rsidRDefault="004B5596" w:rsidP="004B5596">
            <w:pPr>
              <w:rPr>
                <w:b/>
                <w:color w:val="0070C0"/>
                <w:sz w:val="16"/>
                <w:szCs w:val="16"/>
              </w:rPr>
            </w:pPr>
            <w:r w:rsidRPr="00906B83">
              <w:rPr>
                <w:b/>
                <w:color w:val="0070C0"/>
                <w:sz w:val="16"/>
                <w:szCs w:val="16"/>
              </w:rPr>
              <w:t>Rozporządzenie Ministra Infrastruktury z dnia 14 października 2020 r. w sprawie wzoru wniosku o przekazanie środków finansowych na częściowe pokrycie straty wynikającej z obowiązywania zakazów w ruchu lotniczym</w:t>
            </w:r>
          </w:p>
          <w:p w:rsidR="004B5596" w:rsidRPr="00906B83" w:rsidRDefault="004B5596" w:rsidP="004B5596">
            <w:pPr>
              <w:rPr>
                <w:b/>
                <w:color w:val="0070C0"/>
                <w:sz w:val="16"/>
                <w:szCs w:val="16"/>
              </w:rPr>
            </w:pPr>
          </w:p>
          <w:p w:rsidR="00A35DD7" w:rsidRPr="00906B83" w:rsidRDefault="004B5596" w:rsidP="004B5596">
            <w:pPr>
              <w:rPr>
                <w:b/>
                <w:color w:val="0070C0"/>
                <w:sz w:val="16"/>
                <w:szCs w:val="16"/>
              </w:rPr>
            </w:pPr>
            <w:r w:rsidRPr="00906B83">
              <w:rPr>
                <w:b/>
                <w:color w:val="0070C0"/>
                <w:sz w:val="16"/>
                <w:szCs w:val="16"/>
              </w:rPr>
              <w:t>Dz.U. z 2020 r. poz. 1821</w:t>
            </w:r>
          </w:p>
        </w:tc>
        <w:tc>
          <w:tcPr>
            <w:tcW w:w="2097" w:type="dxa"/>
          </w:tcPr>
          <w:p w:rsidR="00A35DD7" w:rsidRDefault="00A35DD7" w:rsidP="00407259">
            <w:pPr>
              <w:rPr>
                <w:color w:val="002060"/>
                <w:sz w:val="16"/>
                <w:szCs w:val="16"/>
              </w:rPr>
            </w:pPr>
            <w:r>
              <w:rPr>
                <w:color w:val="002060"/>
                <w:sz w:val="16"/>
                <w:szCs w:val="16"/>
              </w:rPr>
              <w:t>24.09.2020 r.</w:t>
            </w:r>
          </w:p>
        </w:tc>
      </w:tr>
      <w:tr w:rsidR="00C65254" w:rsidRPr="00D965AF" w:rsidTr="009C589B">
        <w:trPr>
          <w:trHeight w:val="289"/>
        </w:trPr>
        <w:tc>
          <w:tcPr>
            <w:tcW w:w="425" w:type="dxa"/>
          </w:tcPr>
          <w:p w:rsidR="00C65254" w:rsidRPr="000A0950" w:rsidRDefault="00C65254" w:rsidP="00186052">
            <w:pPr>
              <w:pStyle w:val="Akapitzlist"/>
              <w:numPr>
                <w:ilvl w:val="0"/>
                <w:numId w:val="7"/>
              </w:numPr>
              <w:ind w:left="0" w:firstLine="0"/>
              <w:rPr>
                <w:color w:val="808080" w:themeColor="background1" w:themeShade="80"/>
                <w:sz w:val="16"/>
                <w:szCs w:val="16"/>
              </w:rPr>
            </w:pPr>
          </w:p>
        </w:tc>
        <w:tc>
          <w:tcPr>
            <w:tcW w:w="1690" w:type="dxa"/>
          </w:tcPr>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Rozporządzenie Ministra Infrastruktury zmieniające rozporządzenie w sprawie rejestracji i oznaczania pojazdów oraz wymagań dla</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lastRenderedPageBreak/>
              <w:t>tablic rejestracyjnych</w:t>
            </w:r>
          </w:p>
          <w:p w:rsidR="00C65254" w:rsidRPr="000A0950" w:rsidRDefault="00C65254" w:rsidP="00C65254">
            <w:pPr>
              <w:rPr>
                <w:color w:val="808080" w:themeColor="background1" w:themeShade="80"/>
                <w:sz w:val="16"/>
                <w:szCs w:val="16"/>
              </w:rPr>
            </w:pP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art. 76 ust. 1 pkt.1 lit. a i c ustawy z dnia 20 czerwca 1997 r. – Prawo o ruchu drogowym (Dz. U. z 2020 r. poz. 110, z </w:t>
            </w:r>
            <w:proofErr w:type="spellStart"/>
            <w:r w:rsidRPr="000A0950">
              <w:rPr>
                <w:color w:val="808080" w:themeColor="background1" w:themeShade="80"/>
                <w:sz w:val="16"/>
                <w:szCs w:val="16"/>
              </w:rPr>
              <w:t>późn</w:t>
            </w:r>
            <w:proofErr w:type="spellEnd"/>
            <w:r w:rsidRPr="000A0950">
              <w:rPr>
                <w:color w:val="808080" w:themeColor="background1" w:themeShade="80"/>
                <w:sz w:val="16"/>
                <w:szCs w:val="16"/>
              </w:rPr>
              <w:t>. zm.)</w:t>
            </w:r>
          </w:p>
        </w:tc>
        <w:tc>
          <w:tcPr>
            <w:tcW w:w="3584" w:type="dxa"/>
          </w:tcPr>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lastRenderedPageBreak/>
              <w:t>Opracowanie projektu rozporządzenia związane jest z:</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1. Opublikowaniem w dniu 3 września 2020 r. ustawy z dnia 14 sierpnia 2020 r. o zmianie ustawy - Prawo o ruchu drogowym oraz niektórych innych ustaw (Dz. U. poz. 1517) tzw. „pakiet </w:t>
            </w:r>
            <w:proofErr w:type="spellStart"/>
            <w:r w:rsidRPr="000A0950">
              <w:rPr>
                <w:color w:val="808080" w:themeColor="background1" w:themeShade="80"/>
                <w:sz w:val="16"/>
                <w:szCs w:val="16"/>
              </w:rPr>
              <w:t>deregulacyjny</w:t>
            </w:r>
            <w:proofErr w:type="spellEnd"/>
            <w:r w:rsidRPr="000A0950">
              <w:rPr>
                <w:color w:val="808080" w:themeColor="background1" w:themeShade="80"/>
                <w:sz w:val="16"/>
                <w:szCs w:val="16"/>
              </w:rPr>
              <w:t xml:space="preserve">”. Część przepisów tej ustawy, które wchodzą w życie z dniem 4 grudnia 2020 r., dotyczy </w:t>
            </w:r>
            <w:r w:rsidRPr="000A0950">
              <w:rPr>
                <w:color w:val="808080" w:themeColor="background1" w:themeShade="80"/>
                <w:sz w:val="16"/>
                <w:szCs w:val="16"/>
              </w:rPr>
              <w:lastRenderedPageBreak/>
              <w:t>kwestii dotychczas regulowanych w przepisach w sprawie rejestracji i oznaczania pojazdów oraz wymagań dla tablic rejestracyjnych, a przeniesionych na poziom ustawy - Prawa o ruchu drogowym. Są to:</w:t>
            </w:r>
          </w:p>
          <w:p w:rsidR="00C65254" w:rsidRPr="000A0950" w:rsidRDefault="00C65254" w:rsidP="00C65254">
            <w:pPr>
              <w:ind w:left="41"/>
              <w:rPr>
                <w:color w:val="808080" w:themeColor="background1" w:themeShade="80"/>
                <w:sz w:val="16"/>
                <w:szCs w:val="16"/>
              </w:rPr>
            </w:pPr>
            <w:r w:rsidRPr="000A0950">
              <w:rPr>
                <w:color w:val="808080" w:themeColor="background1" w:themeShade="80"/>
                <w:sz w:val="16"/>
                <w:szCs w:val="16"/>
              </w:rPr>
              <w:t>- określenie zasady współpracy polskich organów rejestrujących z organami właściwymi w sprawach rejestracji pojazdów</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państw członkowskich Unii Europejskiej lub z wyznaczonymi punktami kontaktowymi tych państw,</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zasad wydawania wtórnika dowodu rejestracyjnego, pozwolenia czasowego, nowego dowodu rejestracyjnego oraz wtórników tablic rejestracyjnych,</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przepisu ustawowego dla wydawania tablicy dodatkowej, a także jej wtórnika, do oznaczenia bagażnika zakrywającego tylną tablicę rejestracyjną pojazdu samochodowego, jeżeli pojazd samochodowy posiada tablice</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rejestracyjne,</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struktury numeru rejestracyjnego pojazdu,</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miejsca umieszczania tablic rejestracyjnych i obowiązku utrzymywania tablic w należytym stanie przez kierującego pojazdem,</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przepisu ustawowego dla prowadzenia przez właściwego miejscowo dla siedziby sejmiku województwa prezydenta miasta na prawach powiatu ewidencji tablic rejestracyjnych indywidualnych oraz wyznaczania w ramach</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województwa dla każdego organu rejestrującego pojemności rejestracyjnych dla tablic tymczasowych oraz samochodowych jednorzędowych zmniejszonych i tymczasowych, dla pojazdu posiadającego zmniejszone wymiary</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miejsca konstrukcyjnie przeznaczonego do umieszczenia tablicy rejestracyjnej.</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W związku z tym zachodzi potrzeba znowelizowania rozporządzenia Ministra Infrastruktury i Budownictwa z dnia 11 grudnia 2017 r. w sprawie rejestracji i oznaczania pojazdów oraz wymagań dla tablic rejestracyjnych (Dz. U. poz. 2355, z </w:t>
            </w:r>
            <w:proofErr w:type="spellStart"/>
            <w:r w:rsidRPr="000A0950">
              <w:rPr>
                <w:color w:val="808080" w:themeColor="background1" w:themeShade="80"/>
                <w:sz w:val="16"/>
                <w:szCs w:val="16"/>
              </w:rPr>
              <w:t>późn</w:t>
            </w:r>
            <w:proofErr w:type="spellEnd"/>
            <w:r w:rsidRPr="000A0950">
              <w:rPr>
                <w:color w:val="808080" w:themeColor="background1" w:themeShade="80"/>
                <w:sz w:val="16"/>
                <w:szCs w:val="16"/>
              </w:rPr>
              <w:t>. zm.), poprzez odpowiednie zmodyfikowanie albo usunięcie przepisów, które zostały aktualnie określone w ustawie - Prawo o ruchu drogowym;</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2. Wnioskiem Starostwa Powiatowego w Piasecznie o dodanie wyróżników na tablice rejestracyjne dla powiatu piaseczyńskiego „ PW, PX”;</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lastRenderedPageBreak/>
              <w:t>3. Rozporządzeniem Rady Ministrów z dnia 29 lipca 2020 r. w sprawie zmiany nazwy powiatu jeleniogórskiego na powiat karkonoski (Dz. U. 1331) i koniecznością zmiany odniesienia do powiatu jeleniogórskiego w załączniku nr 12 do</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rozporządzenia.</w:t>
            </w:r>
          </w:p>
        </w:tc>
        <w:tc>
          <w:tcPr>
            <w:tcW w:w="0" w:type="auto"/>
          </w:tcPr>
          <w:p w:rsidR="00AE339B" w:rsidRPr="000A0950" w:rsidRDefault="00885F06" w:rsidP="00885F06">
            <w:pPr>
              <w:rPr>
                <w:color w:val="808080" w:themeColor="background1" w:themeShade="80"/>
                <w:sz w:val="16"/>
                <w:szCs w:val="16"/>
              </w:rPr>
            </w:pPr>
            <w:r w:rsidRPr="000A0950">
              <w:rPr>
                <w:b/>
                <w:color w:val="808080" w:themeColor="background1" w:themeShade="80"/>
                <w:sz w:val="16"/>
                <w:szCs w:val="16"/>
              </w:rPr>
              <w:lastRenderedPageBreak/>
              <w:t xml:space="preserve">Magdalena Kałużna-Maciołek </w:t>
            </w:r>
          </w:p>
          <w:p w:rsidR="00885F06" w:rsidRPr="000A0950" w:rsidRDefault="00885F06" w:rsidP="00885F06">
            <w:pPr>
              <w:rPr>
                <w:color w:val="808080" w:themeColor="background1" w:themeShade="80"/>
                <w:sz w:val="16"/>
                <w:szCs w:val="16"/>
              </w:rPr>
            </w:pPr>
            <w:r w:rsidRPr="000A0950">
              <w:rPr>
                <w:color w:val="808080" w:themeColor="background1" w:themeShade="80"/>
                <w:sz w:val="16"/>
                <w:szCs w:val="16"/>
              </w:rPr>
              <w:t xml:space="preserve"> Główny Specjalista w Departamencie Transportu Drogowego</w:t>
            </w:r>
          </w:p>
          <w:p w:rsidR="00885F06" w:rsidRPr="000A0950" w:rsidRDefault="00885F06" w:rsidP="00885F06">
            <w:pPr>
              <w:rPr>
                <w:color w:val="808080" w:themeColor="background1" w:themeShade="80"/>
                <w:sz w:val="16"/>
                <w:szCs w:val="16"/>
              </w:rPr>
            </w:pPr>
          </w:p>
          <w:p w:rsidR="00AE339B" w:rsidRPr="000A0950" w:rsidRDefault="00AE339B" w:rsidP="00885F06">
            <w:pPr>
              <w:rPr>
                <w:b/>
                <w:color w:val="808080" w:themeColor="background1" w:themeShade="80"/>
                <w:sz w:val="16"/>
                <w:szCs w:val="16"/>
              </w:rPr>
            </w:pPr>
            <w:r w:rsidRPr="000A0950">
              <w:rPr>
                <w:b/>
                <w:color w:val="808080" w:themeColor="background1" w:themeShade="80"/>
                <w:sz w:val="16"/>
                <w:szCs w:val="16"/>
              </w:rPr>
              <w:t xml:space="preserve">Łukasz Mucha </w:t>
            </w:r>
          </w:p>
          <w:p w:rsidR="00C65254" w:rsidRPr="000A0950" w:rsidRDefault="00885F06" w:rsidP="00885F06">
            <w:pPr>
              <w:rPr>
                <w:b/>
                <w:color w:val="808080" w:themeColor="background1" w:themeShade="80"/>
                <w:sz w:val="16"/>
                <w:szCs w:val="16"/>
              </w:rPr>
            </w:pPr>
            <w:r w:rsidRPr="000A0950">
              <w:rPr>
                <w:b/>
                <w:color w:val="808080" w:themeColor="background1" w:themeShade="80"/>
                <w:sz w:val="16"/>
                <w:szCs w:val="16"/>
              </w:rPr>
              <w:lastRenderedPageBreak/>
              <w:t xml:space="preserve"> </w:t>
            </w:r>
            <w:r w:rsidRPr="000A0950">
              <w:rPr>
                <w:color w:val="808080" w:themeColor="background1" w:themeShade="80"/>
                <w:sz w:val="16"/>
                <w:szCs w:val="16"/>
              </w:rPr>
              <w:t>p. o.</w:t>
            </w:r>
            <w:r w:rsidRPr="000A0950">
              <w:rPr>
                <w:b/>
                <w:color w:val="808080" w:themeColor="background1" w:themeShade="80"/>
                <w:sz w:val="16"/>
                <w:szCs w:val="16"/>
              </w:rPr>
              <w:t xml:space="preserve"> </w:t>
            </w:r>
            <w:r w:rsidRPr="000A0950">
              <w:rPr>
                <w:color w:val="808080" w:themeColor="background1" w:themeShade="80"/>
                <w:sz w:val="16"/>
                <w:szCs w:val="16"/>
              </w:rPr>
              <w:t>Naczelnika Wydziału w Departamencie Transportu Drogowego</w:t>
            </w:r>
          </w:p>
        </w:tc>
        <w:tc>
          <w:tcPr>
            <w:tcW w:w="1268" w:type="dxa"/>
          </w:tcPr>
          <w:p w:rsidR="00C65254" w:rsidRPr="000A0950" w:rsidRDefault="00885F06" w:rsidP="00407259">
            <w:pPr>
              <w:rPr>
                <w:b/>
                <w:color w:val="808080" w:themeColor="background1" w:themeShade="80"/>
                <w:sz w:val="16"/>
                <w:szCs w:val="16"/>
              </w:rPr>
            </w:pPr>
            <w:r w:rsidRPr="000A0950">
              <w:rPr>
                <w:b/>
                <w:color w:val="808080" w:themeColor="background1" w:themeShade="80"/>
                <w:sz w:val="16"/>
                <w:szCs w:val="16"/>
              </w:rPr>
              <w:lastRenderedPageBreak/>
              <w:t xml:space="preserve">Rafał Weber </w:t>
            </w:r>
          </w:p>
          <w:p w:rsidR="00885F06" w:rsidRPr="000A0950" w:rsidRDefault="00885F06" w:rsidP="00407259">
            <w:pPr>
              <w:rPr>
                <w:color w:val="808080" w:themeColor="background1" w:themeShade="80"/>
                <w:sz w:val="16"/>
                <w:szCs w:val="16"/>
              </w:rPr>
            </w:pPr>
            <w:r w:rsidRPr="000A0950">
              <w:rPr>
                <w:color w:val="808080" w:themeColor="background1" w:themeShade="80"/>
                <w:sz w:val="16"/>
                <w:szCs w:val="16"/>
              </w:rPr>
              <w:t>Sekretarz stanu</w:t>
            </w:r>
          </w:p>
        </w:tc>
        <w:tc>
          <w:tcPr>
            <w:tcW w:w="1700" w:type="dxa"/>
          </w:tcPr>
          <w:p w:rsidR="00C65254" w:rsidRPr="000A0950" w:rsidRDefault="00885F06" w:rsidP="00407259">
            <w:pPr>
              <w:rPr>
                <w:color w:val="808080" w:themeColor="background1" w:themeShade="80"/>
                <w:sz w:val="16"/>
                <w:szCs w:val="16"/>
              </w:rPr>
            </w:pPr>
            <w:r w:rsidRPr="000A0950">
              <w:rPr>
                <w:color w:val="808080" w:themeColor="background1" w:themeShade="80"/>
                <w:sz w:val="16"/>
                <w:szCs w:val="16"/>
              </w:rPr>
              <w:t>IV kwartał  2020 r.</w:t>
            </w:r>
          </w:p>
        </w:tc>
        <w:tc>
          <w:tcPr>
            <w:tcW w:w="1672" w:type="dxa"/>
          </w:tcPr>
          <w:p w:rsidR="00C65254" w:rsidRPr="000A0950" w:rsidRDefault="00C65254">
            <w:pPr>
              <w:rPr>
                <w:color w:val="808080" w:themeColor="background1" w:themeShade="80"/>
                <w:sz w:val="16"/>
                <w:szCs w:val="16"/>
              </w:rPr>
            </w:pPr>
          </w:p>
        </w:tc>
        <w:tc>
          <w:tcPr>
            <w:tcW w:w="2297" w:type="dxa"/>
          </w:tcPr>
          <w:p w:rsidR="00C65254" w:rsidRPr="00906B83" w:rsidRDefault="000A0950" w:rsidP="000A0950">
            <w:pPr>
              <w:rPr>
                <w:b/>
                <w:color w:val="0070C0"/>
                <w:sz w:val="16"/>
                <w:szCs w:val="16"/>
              </w:rPr>
            </w:pPr>
            <w:r w:rsidRPr="00906B83">
              <w:rPr>
                <w:b/>
                <w:color w:val="0070C0"/>
                <w:sz w:val="16"/>
                <w:szCs w:val="16"/>
              </w:rPr>
              <w:t>Rozporządzenie Ministra Infrastruktury  z dnia 4 grudnia 2020 r. zmieniające rozporządzenie w sprawie rejestracji i oznaczania pojazdów oraz wymagań dla tablic rejestracyjnych</w:t>
            </w:r>
          </w:p>
          <w:p w:rsidR="000A0950" w:rsidRPr="00906B83" w:rsidRDefault="000A0950" w:rsidP="000A0950">
            <w:pPr>
              <w:rPr>
                <w:color w:val="0070C0"/>
                <w:sz w:val="16"/>
                <w:szCs w:val="16"/>
              </w:rPr>
            </w:pPr>
            <w:r w:rsidRPr="00906B83">
              <w:rPr>
                <w:b/>
                <w:color w:val="0070C0"/>
                <w:sz w:val="16"/>
                <w:szCs w:val="16"/>
              </w:rPr>
              <w:t>Dz. U. z 2020 r., poz. 2169</w:t>
            </w:r>
          </w:p>
        </w:tc>
        <w:tc>
          <w:tcPr>
            <w:tcW w:w="2097" w:type="dxa"/>
          </w:tcPr>
          <w:p w:rsidR="00C65254" w:rsidRDefault="00885F06" w:rsidP="00407259">
            <w:pPr>
              <w:rPr>
                <w:color w:val="002060"/>
                <w:sz w:val="16"/>
                <w:szCs w:val="16"/>
              </w:rPr>
            </w:pPr>
            <w:r w:rsidRPr="000A0950">
              <w:rPr>
                <w:color w:val="808080" w:themeColor="background1" w:themeShade="80"/>
                <w:sz w:val="16"/>
                <w:szCs w:val="16"/>
              </w:rPr>
              <w:t>01.10.2020 r.</w:t>
            </w:r>
          </w:p>
        </w:tc>
      </w:tr>
      <w:tr w:rsidR="00C65254" w:rsidRPr="00D965AF" w:rsidTr="009C589B">
        <w:trPr>
          <w:trHeight w:val="289"/>
        </w:trPr>
        <w:tc>
          <w:tcPr>
            <w:tcW w:w="425" w:type="dxa"/>
          </w:tcPr>
          <w:p w:rsidR="00C65254" w:rsidRPr="009A370B" w:rsidRDefault="00C65254" w:rsidP="00186052">
            <w:pPr>
              <w:pStyle w:val="Akapitzlist"/>
              <w:numPr>
                <w:ilvl w:val="0"/>
                <w:numId w:val="7"/>
              </w:numPr>
              <w:ind w:left="0" w:firstLine="0"/>
              <w:rPr>
                <w:color w:val="808080" w:themeColor="background1" w:themeShade="80"/>
                <w:sz w:val="16"/>
                <w:szCs w:val="16"/>
              </w:rPr>
            </w:pPr>
          </w:p>
        </w:tc>
        <w:tc>
          <w:tcPr>
            <w:tcW w:w="1690" w:type="dxa"/>
          </w:tcPr>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Rozporządzenie Ministra Infrastruktury zmieniające rozporządzenie w sprawie szczegółowych czynności organów w sprawach</w:t>
            </w:r>
          </w:p>
          <w:p w:rsidR="00C65254" w:rsidRPr="009A370B" w:rsidRDefault="00AE339B" w:rsidP="00AE339B">
            <w:pPr>
              <w:rPr>
                <w:color w:val="808080" w:themeColor="background1" w:themeShade="80"/>
                <w:sz w:val="16"/>
                <w:szCs w:val="16"/>
              </w:rPr>
            </w:pPr>
            <w:r w:rsidRPr="009A370B">
              <w:rPr>
                <w:color w:val="808080" w:themeColor="background1" w:themeShade="80"/>
                <w:sz w:val="16"/>
                <w:szCs w:val="16"/>
              </w:rPr>
              <w:t>związanych z dopuszczeniem pojazdu do ruchu oraz wzorów dokumentów w tych sprawach.</w:t>
            </w:r>
          </w:p>
          <w:p w:rsidR="00AE339B" w:rsidRPr="009A370B" w:rsidRDefault="00AE339B" w:rsidP="00AE339B">
            <w:pPr>
              <w:rPr>
                <w:color w:val="808080" w:themeColor="background1" w:themeShade="80"/>
                <w:sz w:val="16"/>
                <w:szCs w:val="16"/>
              </w:rPr>
            </w:pP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xml:space="preserve">art. 76 ust. 1 pkt 3 ustawy z dnia 20 czerwca 1997 r. – Prawo o ruchu drogowym (Dz. U. z 2020 r. poz. 110, z </w:t>
            </w:r>
            <w:proofErr w:type="spellStart"/>
            <w:r w:rsidRPr="009A370B">
              <w:rPr>
                <w:color w:val="808080" w:themeColor="background1" w:themeShade="80"/>
                <w:sz w:val="16"/>
                <w:szCs w:val="16"/>
              </w:rPr>
              <w:t>późn</w:t>
            </w:r>
            <w:proofErr w:type="spellEnd"/>
            <w:r w:rsidRPr="009A370B">
              <w:rPr>
                <w:color w:val="808080" w:themeColor="background1" w:themeShade="80"/>
                <w:sz w:val="16"/>
                <w:szCs w:val="16"/>
              </w:rPr>
              <w:t>. zm.).</w:t>
            </w:r>
          </w:p>
        </w:tc>
        <w:tc>
          <w:tcPr>
            <w:tcW w:w="3584" w:type="dxa"/>
          </w:tcPr>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Opracowanie projektu rozporządzenia związane jest z dostosowaniem do przepisów ustawy z dnia 14 sierpnia 2020 r. o zmianie ustawy - Prawo o ruchu drogowym oraz niektórych innych ustaw (Dz. U. poz. 1517), które wchodzą w życie z dniem 4 grudnia 2020 roku; to jest:</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przepisów, które dotychczas regulowane były w przepisach w sprawie rejestracji i oznaczania pojazdów oraz wymagań dla tablic rejestracyjnych a obecnie zostały przeniesione do ustawy - Prawo o ruchu drogowym,</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wprowadzających powiązanie czasowej rejestracji pojazdu w celu wywozu za granicę z czynnością wyrejestrowania pojazdu z urzędu, pod warunkiem złożenia oświadczenia przez właściciela pojazdu odbierającego pozwolenie czasowe, że pojazd</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zostanie wywieziony za granicę,</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zniesienie obowiązku zwrotu pozwolenia czasowego po upływie terminu czasowej rejestracji pojazdu.</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Uwzględniając to w nowelizowanym rozporządzeniu Ministra Infrastruktury z dnia 27 września 2003 r. w sprawie szczegółowych</w:t>
            </w:r>
          </w:p>
          <w:p w:rsidR="00C65254" w:rsidRPr="009A370B" w:rsidRDefault="00AE339B" w:rsidP="00AE339B">
            <w:pPr>
              <w:rPr>
                <w:color w:val="808080" w:themeColor="background1" w:themeShade="80"/>
                <w:sz w:val="16"/>
                <w:szCs w:val="16"/>
              </w:rPr>
            </w:pPr>
            <w:r w:rsidRPr="009A370B">
              <w:rPr>
                <w:color w:val="808080" w:themeColor="background1" w:themeShade="80"/>
                <w:sz w:val="16"/>
                <w:szCs w:val="16"/>
              </w:rPr>
              <w:t>czynności organów w sprawach związanych z dopuszczeniem pojazdu do ruchu oraz wzorów dokumentów w tych sprawach (Dz. U. poz. 2130) odpowiednio znowelizowano albo usunięto przepisy, które znalazły się w ustawie - Prawo o ruchu drogowym</w:t>
            </w:r>
          </w:p>
        </w:tc>
        <w:tc>
          <w:tcPr>
            <w:tcW w:w="0" w:type="auto"/>
          </w:tcPr>
          <w:p w:rsidR="00AE339B" w:rsidRPr="009A370B" w:rsidRDefault="00AE339B" w:rsidP="00AE339B">
            <w:pPr>
              <w:rPr>
                <w:b/>
                <w:color w:val="808080" w:themeColor="background1" w:themeShade="80"/>
                <w:sz w:val="16"/>
                <w:szCs w:val="16"/>
              </w:rPr>
            </w:pPr>
            <w:r w:rsidRPr="009A370B">
              <w:rPr>
                <w:b/>
                <w:color w:val="808080" w:themeColor="background1" w:themeShade="80"/>
                <w:sz w:val="16"/>
                <w:szCs w:val="16"/>
              </w:rPr>
              <w:t xml:space="preserve">Magdalena Kałużna-Maciołek </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Główny Specjalista w Departamencie Transportu Drogowego</w:t>
            </w:r>
          </w:p>
          <w:p w:rsidR="00AE339B" w:rsidRPr="009A370B" w:rsidRDefault="00AE339B" w:rsidP="00AE339B">
            <w:pPr>
              <w:rPr>
                <w:b/>
                <w:color w:val="808080" w:themeColor="background1" w:themeShade="80"/>
                <w:sz w:val="16"/>
                <w:szCs w:val="16"/>
              </w:rPr>
            </w:pPr>
          </w:p>
          <w:p w:rsidR="00AE339B" w:rsidRPr="009A370B" w:rsidRDefault="00AE339B" w:rsidP="00AE339B">
            <w:pPr>
              <w:rPr>
                <w:b/>
                <w:color w:val="808080" w:themeColor="background1" w:themeShade="80"/>
                <w:sz w:val="16"/>
                <w:szCs w:val="16"/>
              </w:rPr>
            </w:pPr>
            <w:r w:rsidRPr="009A370B">
              <w:rPr>
                <w:b/>
                <w:color w:val="808080" w:themeColor="background1" w:themeShade="80"/>
                <w:sz w:val="16"/>
                <w:szCs w:val="16"/>
              </w:rPr>
              <w:t xml:space="preserve">Łukasz Mucha </w:t>
            </w:r>
          </w:p>
          <w:p w:rsidR="00C65254" w:rsidRPr="009A370B" w:rsidRDefault="00AE339B" w:rsidP="00AE339B">
            <w:pPr>
              <w:rPr>
                <w:color w:val="808080" w:themeColor="background1" w:themeShade="80"/>
                <w:sz w:val="16"/>
                <w:szCs w:val="16"/>
              </w:rPr>
            </w:pPr>
            <w:r w:rsidRPr="009A370B">
              <w:rPr>
                <w:b/>
                <w:color w:val="808080" w:themeColor="background1" w:themeShade="80"/>
                <w:sz w:val="16"/>
                <w:szCs w:val="16"/>
              </w:rPr>
              <w:t xml:space="preserve"> </w:t>
            </w:r>
            <w:r w:rsidRPr="009A370B">
              <w:rPr>
                <w:color w:val="808080" w:themeColor="background1" w:themeShade="80"/>
                <w:sz w:val="16"/>
                <w:szCs w:val="16"/>
              </w:rPr>
              <w:t>p. o. Naczelnika Wydziału w Departamencie Transportu Drogowego</w:t>
            </w:r>
          </w:p>
        </w:tc>
        <w:tc>
          <w:tcPr>
            <w:tcW w:w="1268" w:type="dxa"/>
          </w:tcPr>
          <w:p w:rsidR="002F1CFA" w:rsidRPr="009A370B" w:rsidRDefault="002F1CFA" w:rsidP="002F1CFA">
            <w:pPr>
              <w:rPr>
                <w:b/>
                <w:color w:val="808080" w:themeColor="background1" w:themeShade="80"/>
                <w:sz w:val="16"/>
                <w:szCs w:val="16"/>
              </w:rPr>
            </w:pPr>
            <w:r w:rsidRPr="009A370B">
              <w:rPr>
                <w:b/>
                <w:color w:val="808080" w:themeColor="background1" w:themeShade="80"/>
                <w:sz w:val="16"/>
                <w:szCs w:val="16"/>
              </w:rPr>
              <w:t xml:space="preserve">Rafał Weber </w:t>
            </w:r>
          </w:p>
          <w:p w:rsidR="00C65254" w:rsidRPr="009A370B" w:rsidRDefault="002F1CFA" w:rsidP="002F1CFA">
            <w:pPr>
              <w:rPr>
                <w:b/>
                <w:color w:val="808080" w:themeColor="background1" w:themeShade="80"/>
                <w:sz w:val="16"/>
                <w:szCs w:val="16"/>
              </w:rPr>
            </w:pPr>
            <w:r w:rsidRPr="009A370B">
              <w:rPr>
                <w:color w:val="808080" w:themeColor="background1" w:themeShade="80"/>
                <w:sz w:val="16"/>
                <w:szCs w:val="16"/>
              </w:rPr>
              <w:t>Sekretarz stanu</w:t>
            </w:r>
          </w:p>
        </w:tc>
        <w:tc>
          <w:tcPr>
            <w:tcW w:w="1700" w:type="dxa"/>
          </w:tcPr>
          <w:p w:rsidR="00C65254" w:rsidRPr="009A370B" w:rsidRDefault="002F1CFA" w:rsidP="00407259">
            <w:pPr>
              <w:rPr>
                <w:color w:val="808080" w:themeColor="background1" w:themeShade="80"/>
                <w:sz w:val="16"/>
                <w:szCs w:val="16"/>
              </w:rPr>
            </w:pPr>
            <w:r w:rsidRPr="009A370B">
              <w:rPr>
                <w:color w:val="808080" w:themeColor="background1" w:themeShade="80"/>
                <w:sz w:val="16"/>
                <w:szCs w:val="16"/>
              </w:rPr>
              <w:t>IV kwartał  2020 r.</w:t>
            </w:r>
          </w:p>
        </w:tc>
        <w:tc>
          <w:tcPr>
            <w:tcW w:w="1672" w:type="dxa"/>
          </w:tcPr>
          <w:p w:rsidR="00C65254" w:rsidRPr="009A370B" w:rsidRDefault="00C65254">
            <w:pPr>
              <w:rPr>
                <w:color w:val="808080" w:themeColor="background1" w:themeShade="80"/>
                <w:sz w:val="16"/>
                <w:szCs w:val="16"/>
              </w:rPr>
            </w:pPr>
          </w:p>
        </w:tc>
        <w:tc>
          <w:tcPr>
            <w:tcW w:w="2297" w:type="dxa"/>
          </w:tcPr>
          <w:p w:rsidR="00C65254" w:rsidRPr="00906B83" w:rsidRDefault="000A0950">
            <w:pPr>
              <w:rPr>
                <w:b/>
                <w:color w:val="0070C0"/>
                <w:sz w:val="16"/>
                <w:szCs w:val="16"/>
              </w:rPr>
            </w:pPr>
            <w:r w:rsidRPr="00906B83">
              <w:rPr>
                <w:b/>
                <w:color w:val="0070C0"/>
                <w:sz w:val="16"/>
                <w:szCs w:val="16"/>
              </w:rPr>
              <w:t>Rozporządzenie Ministra Infrastruktury z dnia 3 grudnia 2020 r. zmieniające rozporządzenie w sprawie szczegółowych czynności organów w sprawach związanych z dopuszczeniem pojazdu do ruchu oraz wzorów dokumentów w tych sprawach</w:t>
            </w:r>
          </w:p>
          <w:p w:rsidR="000A0950" w:rsidRPr="00906B83" w:rsidRDefault="000A0950">
            <w:pPr>
              <w:rPr>
                <w:color w:val="0070C0"/>
                <w:sz w:val="16"/>
                <w:szCs w:val="16"/>
              </w:rPr>
            </w:pPr>
            <w:r w:rsidRPr="00906B83">
              <w:rPr>
                <w:b/>
                <w:color w:val="0070C0"/>
                <w:sz w:val="16"/>
                <w:szCs w:val="16"/>
              </w:rPr>
              <w:t>Dz. U. z 2020 r., poz. 2168</w:t>
            </w:r>
          </w:p>
        </w:tc>
        <w:tc>
          <w:tcPr>
            <w:tcW w:w="2097" w:type="dxa"/>
          </w:tcPr>
          <w:p w:rsidR="00C65254" w:rsidRDefault="002F1CFA" w:rsidP="00407259">
            <w:pPr>
              <w:rPr>
                <w:color w:val="002060"/>
                <w:sz w:val="16"/>
                <w:szCs w:val="16"/>
              </w:rPr>
            </w:pPr>
            <w:r w:rsidRPr="009A370B">
              <w:rPr>
                <w:color w:val="808080" w:themeColor="background1" w:themeShade="80"/>
                <w:sz w:val="16"/>
                <w:szCs w:val="16"/>
              </w:rPr>
              <w:t>01.10.2020 r.</w:t>
            </w:r>
          </w:p>
        </w:tc>
      </w:tr>
      <w:tr w:rsidR="00C65254" w:rsidRPr="00D965AF" w:rsidTr="009C589B">
        <w:trPr>
          <w:trHeight w:val="289"/>
        </w:trPr>
        <w:tc>
          <w:tcPr>
            <w:tcW w:w="425" w:type="dxa"/>
          </w:tcPr>
          <w:p w:rsidR="00C65254" w:rsidRPr="004D1A1D" w:rsidRDefault="00C65254" w:rsidP="00186052">
            <w:pPr>
              <w:pStyle w:val="Akapitzlist"/>
              <w:numPr>
                <w:ilvl w:val="0"/>
                <w:numId w:val="7"/>
              </w:numPr>
              <w:ind w:left="0" w:firstLine="0"/>
              <w:rPr>
                <w:color w:val="002060"/>
                <w:sz w:val="16"/>
                <w:szCs w:val="16"/>
              </w:rPr>
            </w:pPr>
          </w:p>
        </w:tc>
        <w:tc>
          <w:tcPr>
            <w:tcW w:w="1690" w:type="dxa"/>
          </w:tcPr>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Rozporządzenie Ministra Infrastruktury zmieniające rozporządzenie w sprawie wysokości opłat za wydanie dowodu rejestracyjnego,</w:t>
            </w:r>
          </w:p>
          <w:p w:rsidR="00C65254"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pozwolenia czasowego, tablic (tablicy) rejestracyjnych i </w:t>
            </w:r>
            <w:r w:rsidRPr="000D2C19">
              <w:rPr>
                <w:color w:val="808080" w:themeColor="background1" w:themeShade="80"/>
                <w:sz w:val="16"/>
                <w:szCs w:val="16"/>
              </w:rPr>
              <w:lastRenderedPageBreak/>
              <w:t>nalepki kontrolnej oraz ich wtórników</w:t>
            </w:r>
          </w:p>
          <w:p w:rsidR="004D4CE3" w:rsidRPr="000D2C19" w:rsidRDefault="004D4CE3" w:rsidP="004D4CE3">
            <w:pPr>
              <w:rPr>
                <w:color w:val="808080" w:themeColor="background1" w:themeShade="80"/>
                <w:sz w:val="16"/>
                <w:szCs w:val="16"/>
              </w:rPr>
            </w:pP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art. 76 ust. 1 pkt 2 ustawy z dnia 20 czerwca 1997 r. – Prawo o ruchu drogowym (Dz. U. z 2020 r. poz. 110, z </w:t>
            </w:r>
            <w:proofErr w:type="spellStart"/>
            <w:r w:rsidRPr="000D2C19">
              <w:rPr>
                <w:color w:val="808080" w:themeColor="background1" w:themeShade="80"/>
                <w:sz w:val="16"/>
                <w:szCs w:val="16"/>
              </w:rPr>
              <w:t>późn</w:t>
            </w:r>
            <w:proofErr w:type="spellEnd"/>
            <w:r w:rsidRPr="000D2C19">
              <w:rPr>
                <w:color w:val="808080" w:themeColor="background1" w:themeShade="80"/>
                <w:sz w:val="16"/>
                <w:szCs w:val="16"/>
              </w:rPr>
              <w:t>. zm.).</w:t>
            </w:r>
          </w:p>
        </w:tc>
        <w:tc>
          <w:tcPr>
            <w:tcW w:w="3584" w:type="dxa"/>
          </w:tcPr>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lastRenderedPageBreak/>
              <w:t xml:space="preserve">Opracowanie projektu rozporządzenia ma na celu wyłącznie zmianę odesłania zawartego w § 3 w ust. 2 obowiązującego rozporządzenia na odesłanie do nowych przepisów ustawy – Prawo o ruchu drogowym wprowadzanych przez opublikowaną w dniu 3 września 2020 r. ustawę z dnia 14 sierpnia 2020 r. o zmianie ustawy - Prawo o ruchu drogowym oraz niektórych innych ustaw (Dz. U. poz. 1517) tzw. „pakiet </w:t>
            </w:r>
            <w:proofErr w:type="spellStart"/>
            <w:r w:rsidRPr="000D2C19">
              <w:rPr>
                <w:color w:val="808080" w:themeColor="background1" w:themeShade="80"/>
                <w:sz w:val="16"/>
                <w:szCs w:val="16"/>
              </w:rPr>
              <w:t>deregulacyjny</w:t>
            </w:r>
            <w:proofErr w:type="spellEnd"/>
            <w:r w:rsidRPr="000D2C19">
              <w:rPr>
                <w:color w:val="808080" w:themeColor="background1" w:themeShade="80"/>
                <w:sz w:val="16"/>
                <w:szCs w:val="16"/>
              </w:rPr>
              <w:t>”.</w:t>
            </w: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Dotychczasowe odesłanie do § 13 i 15 rozporządzenia Ministra Infrastruktury i Budownictwa z dnia 11 grudnia 2017 r. w sprawie</w:t>
            </w:r>
          </w:p>
          <w:p w:rsidR="00C65254"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rejestracji i oznaczania pojazdów oraz wymagań dla tablic rejestracyjnych (Dz. U. poz. 2355, z </w:t>
            </w:r>
            <w:proofErr w:type="spellStart"/>
            <w:r w:rsidRPr="000D2C19">
              <w:rPr>
                <w:color w:val="808080" w:themeColor="background1" w:themeShade="80"/>
                <w:sz w:val="16"/>
                <w:szCs w:val="16"/>
              </w:rPr>
              <w:t>późn</w:t>
            </w:r>
            <w:proofErr w:type="spellEnd"/>
            <w:r w:rsidRPr="000D2C19">
              <w:rPr>
                <w:color w:val="808080" w:themeColor="background1" w:themeShade="80"/>
                <w:sz w:val="16"/>
                <w:szCs w:val="16"/>
              </w:rPr>
              <w:t xml:space="preserve">. zm.) </w:t>
            </w:r>
            <w:r w:rsidRPr="000D2C19">
              <w:rPr>
                <w:color w:val="808080" w:themeColor="background1" w:themeShade="80"/>
                <w:sz w:val="16"/>
                <w:szCs w:val="16"/>
              </w:rPr>
              <w:lastRenderedPageBreak/>
              <w:t xml:space="preserve">nie będzie aktualne, gdyż przepisy te zostaną zmienione przez nowelizację ww. rozporządzenia z dnia 11 grudnia 2017 r. mającą na celu dostosowania do tzw. „pakietu </w:t>
            </w:r>
            <w:proofErr w:type="spellStart"/>
            <w:r w:rsidRPr="000D2C19">
              <w:rPr>
                <w:color w:val="808080" w:themeColor="background1" w:themeShade="80"/>
                <w:sz w:val="16"/>
                <w:szCs w:val="16"/>
              </w:rPr>
              <w:t>deregulacyjnego</w:t>
            </w:r>
            <w:proofErr w:type="spellEnd"/>
            <w:r w:rsidRPr="000D2C19">
              <w:rPr>
                <w:color w:val="808080" w:themeColor="background1" w:themeShade="80"/>
                <w:sz w:val="16"/>
                <w:szCs w:val="16"/>
              </w:rPr>
              <w:t>”. Projekt tej nowelizacji będzie prowadzony równolegle z przedmiotowym projektem</w:t>
            </w:r>
            <w:r w:rsidR="0033417D" w:rsidRPr="000D2C19">
              <w:rPr>
                <w:color w:val="808080" w:themeColor="background1" w:themeShade="80"/>
                <w:sz w:val="16"/>
                <w:szCs w:val="16"/>
              </w:rPr>
              <w:t>.</w:t>
            </w:r>
          </w:p>
        </w:tc>
        <w:tc>
          <w:tcPr>
            <w:tcW w:w="0" w:type="auto"/>
          </w:tcPr>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lastRenderedPageBreak/>
              <w:t xml:space="preserve">Magdalena Kałużna-Maciołek </w:t>
            </w: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Główny Specjalista w Departamencie Transportu Drogowego</w:t>
            </w:r>
          </w:p>
          <w:p w:rsidR="004D4CE3" w:rsidRPr="000D2C19" w:rsidRDefault="004D4CE3" w:rsidP="004D4CE3">
            <w:pPr>
              <w:rPr>
                <w:b/>
                <w:color w:val="808080" w:themeColor="background1" w:themeShade="80"/>
                <w:sz w:val="16"/>
                <w:szCs w:val="16"/>
              </w:rPr>
            </w:pPr>
          </w:p>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Łukasz Mucha </w:t>
            </w:r>
          </w:p>
          <w:p w:rsidR="00C65254"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 </w:t>
            </w:r>
            <w:r w:rsidRPr="000D2C19">
              <w:rPr>
                <w:color w:val="808080" w:themeColor="background1" w:themeShade="80"/>
                <w:sz w:val="16"/>
                <w:szCs w:val="16"/>
              </w:rPr>
              <w:t>p. o. Naczelnika Wydziału w Departamencie Transportu Drogowego</w:t>
            </w:r>
          </w:p>
        </w:tc>
        <w:tc>
          <w:tcPr>
            <w:tcW w:w="1268" w:type="dxa"/>
          </w:tcPr>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Rafał Weber </w:t>
            </w:r>
          </w:p>
          <w:p w:rsidR="00C65254" w:rsidRPr="000D2C19" w:rsidRDefault="004D4CE3" w:rsidP="004D4CE3">
            <w:pPr>
              <w:rPr>
                <w:b/>
                <w:color w:val="808080" w:themeColor="background1" w:themeShade="80"/>
                <w:sz w:val="16"/>
                <w:szCs w:val="16"/>
              </w:rPr>
            </w:pPr>
            <w:r w:rsidRPr="000D2C19">
              <w:rPr>
                <w:color w:val="808080" w:themeColor="background1" w:themeShade="80"/>
                <w:sz w:val="16"/>
                <w:szCs w:val="16"/>
              </w:rPr>
              <w:t>Sekretarz stanu</w:t>
            </w:r>
          </w:p>
        </w:tc>
        <w:tc>
          <w:tcPr>
            <w:tcW w:w="1700" w:type="dxa"/>
          </w:tcPr>
          <w:p w:rsidR="00C65254" w:rsidRPr="000D2C19" w:rsidRDefault="004D4CE3" w:rsidP="00407259">
            <w:pPr>
              <w:rPr>
                <w:color w:val="808080" w:themeColor="background1" w:themeShade="80"/>
                <w:sz w:val="16"/>
                <w:szCs w:val="16"/>
              </w:rPr>
            </w:pPr>
            <w:r w:rsidRPr="000D2C19">
              <w:rPr>
                <w:color w:val="808080" w:themeColor="background1" w:themeShade="80"/>
                <w:sz w:val="16"/>
                <w:szCs w:val="16"/>
              </w:rPr>
              <w:t>IV kwartał  2020 r.</w:t>
            </w:r>
          </w:p>
        </w:tc>
        <w:tc>
          <w:tcPr>
            <w:tcW w:w="1672" w:type="dxa"/>
          </w:tcPr>
          <w:p w:rsidR="00C65254" w:rsidRPr="004D1A1D" w:rsidRDefault="00C65254">
            <w:pPr>
              <w:rPr>
                <w:color w:val="002060"/>
                <w:sz w:val="16"/>
                <w:szCs w:val="16"/>
              </w:rPr>
            </w:pPr>
          </w:p>
        </w:tc>
        <w:tc>
          <w:tcPr>
            <w:tcW w:w="2297" w:type="dxa"/>
          </w:tcPr>
          <w:p w:rsidR="00202CE4" w:rsidRPr="00202CE4" w:rsidRDefault="00202CE4" w:rsidP="00202CE4">
            <w:pPr>
              <w:rPr>
                <w:b/>
                <w:color w:val="0070C0"/>
                <w:sz w:val="16"/>
                <w:szCs w:val="16"/>
              </w:rPr>
            </w:pPr>
            <w:r w:rsidRPr="00202CE4">
              <w:rPr>
                <w:b/>
                <w:color w:val="0070C0"/>
                <w:sz w:val="16"/>
                <w:szCs w:val="16"/>
              </w:rPr>
              <w:t>Rozporządzenie Ministra Infrastruktury z dnia 2 grudnia 2020 r. zmieniające rozporządzenie w sprawie wysokości opłat za wydanie dowodu rejestracyjnego,</w:t>
            </w:r>
          </w:p>
          <w:p w:rsidR="00C65254" w:rsidRPr="00202CE4" w:rsidRDefault="00202CE4" w:rsidP="00202CE4">
            <w:pPr>
              <w:rPr>
                <w:b/>
                <w:color w:val="0070C0"/>
                <w:sz w:val="16"/>
                <w:szCs w:val="16"/>
              </w:rPr>
            </w:pPr>
            <w:r w:rsidRPr="00202CE4">
              <w:rPr>
                <w:b/>
                <w:color w:val="0070C0"/>
                <w:sz w:val="16"/>
                <w:szCs w:val="16"/>
              </w:rPr>
              <w:t>pozwolenia czasowego, tablic (tablicy) rejestracyjnych i nalepki kontrolnej oraz ich wtórników</w:t>
            </w:r>
          </w:p>
          <w:p w:rsidR="00202CE4" w:rsidRDefault="00202CE4" w:rsidP="00202CE4">
            <w:pPr>
              <w:rPr>
                <w:color w:val="002060"/>
                <w:sz w:val="16"/>
                <w:szCs w:val="16"/>
              </w:rPr>
            </w:pPr>
            <w:r w:rsidRPr="00202CE4">
              <w:rPr>
                <w:b/>
                <w:color w:val="0070C0"/>
                <w:sz w:val="16"/>
                <w:szCs w:val="16"/>
              </w:rPr>
              <w:t>Dz. U. z 2020 r., poz. 2152</w:t>
            </w:r>
          </w:p>
        </w:tc>
        <w:tc>
          <w:tcPr>
            <w:tcW w:w="2097" w:type="dxa"/>
          </w:tcPr>
          <w:p w:rsidR="00C65254" w:rsidRDefault="004D4CE3" w:rsidP="00407259">
            <w:pPr>
              <w:rPr>
                <w:color w:val="002060"/>
                <w:sz w:val="16"/>
                <w:szCs w:val="16"/>
              </w:rPr>
            </w:pPr>
            <w:r w:rsidRPr="00202CE4">
              <w:rPr>
                <w:color w:val="808080" w:themeColor="background1" w:themeShade="80"/>
                <w:sz w:val="16"/>
                <w:szCs w:val="16"/>
              </w:rPr>
              <w:t>01.10.2020 r.</w:t>
            </w:r>
          </w:p>
        </w:tc>
      </w:tr>
      <w:tr w:rsidR="0033417D" w:rsidRPr="00D965AF" w:rsidTr="009C589B">
        <w:trPr>
          <w:trHeight w:val="289"/>
        </w:trPr>
        <w:tc>
          <w:tcPr>
            <w:tcW w:w="425" w:type="dxa"/>
          </w:tcPr>
          <w:p w:rsidR="0033417D" w:rsidRPr="004D1A1D" w:rsidRDefault="0033417D" w:rsidP="00186052">
            <w:pPr>
              <w:pStyle w:val="Akapitzlist"/>
              <w:numPr>
                <w:ilvl w:val="0"/>
                <w:numId w:val="7"/>
              </w:numPr>
              <w:ind w:left="0" w:firstLine="0"/>
              <w:rPr>
                <w:color w:val="002060"/>
                <w:sz w:val="16"/>
                <w:szCs w:val="16"/>
              </w:rPr>
            </w:pPr>
          </w:p>
        </w:tc>
        <w:tc>
          <w:tcPr>
            <w:tcW w:w="1690" w:type="dxa"/>
          </w:tcPr>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Rozporządzenie Ministra Infrastruktury zmieniające rozporządzenie w sprawie czynności wykonywanych przez Prezesa Urzędu Transportu Kolejowego, za które pobierane są opłaty, oraz wysokości tych opłat i trybu ich pobierania</w:t>
            </w:r>
          </w:p>
          <w:p w:rsidR="0033417D" w:rsidRPr="00397DD5" w:rsidRDefault="0033417D" w:rsidP="0033417D">
            <w:pPr>
              <w:rPr>
                <w:color w:val="808080" w:themeColor="background1" w:themeShade="80"/>
                <w:sz w:val="16"/>
                <w:szCs w:val="16"/>
              </w:rPr>
            </w:pP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 xml:space="preserve">art. 16 ust. 4 ustawy z dnia 28 marca 2003 r. o transporcie kolejowym (Dz. U. z 2020 r. poz. 1043, z </w:t>
            </w:r>
            <w:proofErr w:type="spellStart"/>
            <w:r w:rsidRPr="00397DD5">
              <w:rPr>
                <w:color w:val="808080" w:themeColor="background1" w:themeShade="80"/>
                <w:sz w:val="16"/>
                <w:szCs w:val="16"/>
              </w:rPr>
              <w:t>późn</w:t>
            </w:r>
            <w:proofErr w:type="spellEnd"/>
            <w:r w:rsidRPr="00397DD5">
              <w:rPr>
                <w:color w:val="808080" w:themeColor="background1" w:themeShade="80"/>
                <w:sz w:val="16"/>
                <w:szCs w:val="16"/>
              </w:rPr>
              <w:t>. zm.)</w:t>
            </w:r>
          </w:p>
        </w:tc>
        <w:tc>
          <w:tcPr>
            <w:tcW w:w="3584" w:type="dxa"/>
          </w:tcPr>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 xml:space="preserve">W związku ze zmianami wprowadzonymi w art. 16 ust. 1 i 2 ustawy z dnia 28 marca 2003 r. o transporcie kolejowym (Dz. U. z 2020 r. poz. 1043, z </w:t>
            </w:r>
            <w:proofErr w:type="spellStart"/>
            <w:r w:rsidRPr="00397DD5">
              <w:rPr>
                <w:color w:val="808080" w:themeColor="background1" w:themeShade="80"/>
                <w:sz w:val="16"/>
                <w:szCs w:val="16"/>
              </w:rPr>
              <w:t>późn</w:t>
            </w:r>
            <w:proofErr w:type="spellEnd"/>
            <w:r w:rsidRPr="00397DD5">
              <w:rPr>
                <w:color w:val="808080" w:themeColor="background1" w:themeShade="80"/>
                <w:sz w:val="16"/>
                <w:szCs w:val="16"/>
              </w:rPr>
              <w:t>. zm.) poprzez ustawę z dnia 17 września 2020 r. o zmianie ustawy o transporcie kolejowym, konieczne jest uwzględnienie w rozporządzeniu nowej opłaty za wyznaczanie podmiotu wnioskującego o wykonywanie zadań jednostki wyznaczonej oraz rozszerzanie zakresu uprawnień jednostki wyznaczonej.</w:t>
            </w: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Zgodnie z art. 4 ww. ustawy o zmianie ustawy o transporcie kolejowym rozporządzenie Ministra Infrastruktury i Budownictwa z dnia 19 kwietnia 2017 r. w sprawie czynności wykonywanych przez Prezesa Urzędu Transportu Kolejowego, za które pobierane są opłaty, oraz wysokości tych opłat i trybu ich pobierania (Dz. U. poz. 901) zostało</w:t>
            </w: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utrzymane w mocy przez 12 miesięcy od dnia wejścia w życie tej ustawy, jednocześnie ustawodawca przewidział możliwość w tym czasie zmiany ww. rozporządzenia. Biorąc pod uwagę, że ustawa o zmianie ustawy o transporcie kolejowym wchodzi w życie z dniem następującym po dniu ogłoszenia i rozporządzenie uwzględniające nową opłatę powinno wejść w życie w dniu wejścia w życie ustawy, zdecydowano się na nowelizację ww. rozporządzenia.</w:t>
            </w:r>
          </w:p>
        </w:tc>
        <w:tc>
          <w:tcPr>
            <w:tcW w:w="0" w:type="auto"/>
          </w:tcPr>
          <w:p w:rsidR="0033417D" w:rsidRPr="00397DD5" w:rsidRDefault="0033417D" w:rsidP="004D4CE3">
            <w:pPr>
              <w:rPr>
                <w:b/>
                <w:color w:val="808080" w:themeColor="background1" w:themeShade="80"/>
                <w:sz w:val="16"/>
                <w:szCs w:val="16"/>
              </w:rPr>
            </w:pPr>
            <w:r w:rsidRPr="00397DD5">
              <w:rPr>
                <w:b/>
                <w:color w:val="808080" w:themeColor="background1" w:themeShade="80"/>
                <w:sz w:val="16"/>
                <w:szCs w:val="16"/>
              </w:rPr>
              <w:t xml:space="preserve">Maciej Sofiński </w:t>
            </w:r>
          </w:p>
          <w:p w:rsidR="0033417D" w:rsidRPr="00397DD5" w:rsidRDefault="0033417D" w:rsidP="004D4CE3">
            <w:pPr>
              <w:rPr>
                <w:color w:val="808080" w:themeColor="background1" w:themeShade="80"/>
                <w:sz w:val="16"/>
                <w:szCs w:val="16"/>
              </w:rPr>
            </w:pPr>
            <w:r w:rsidRPr="00397DD5">
              <w:rPr>
                <w:color w:val="808080" w:themeColor="background1" w:themeShade="80"/>
                <w:sz w:val="16"/>
                <w:szCs w:val="16"/>
              </w:rPr>
              <w:t>p.o. naczelnika wydziału w Departamencie Kolejnictwa</w:t>
            </w:r>
          </w:p>
        </w:tc>
        <w:tc>
          <w:tcPr>
            <w:tcW w:w="1268" w:type="dxa"/>
          </w:tcPr>
          <w:p w:rsidR="0033417D" w:rsidRPr="00397DD5" w:rsidRDefault="0033417D" w:rsidP="004D4CE3">
            <w:pPr>
              <w:rPr>
                <w:b/>
                <w:color w:val="808080" w:themeColor="background1" w:themeShade="80"/>
                <w:sz w:val="16"/>
                <w:szCs w:val="16"/>
              </w:rPr>
            </w:pPr>
            <w:r w:rsidRPr="00397DD5">
              <w:rPr>
                <w:b/>
                <w:color w:val="808080" w:themeColor="background1" w:themeShade="80"/>
                <w:sz w:val="16"/>
                <w:szCs w:val="16"/>
              </w:rPr>
              <w:t xml:space="preserve">Andrzej Bittel </w:t>
            </w:r>
          </w:p>
          <w:p w:rsidR="0033417D" w:rsidRPr="00397DD5" w:rsidRDefault="0033417D" w:rsidP="004D4CE3">
            <w:pPr>
              <w:rPr>
                <w:color w:val="808080" w:themeColor="background1" w:themeShade="80"/>
                <w:sz w:val="16"/>
                <w:szCs w:val="16"/>
              </w:rPr>
            </w:pPr>
            <w:r w:rsidRPr="00397DD5">
              <w:rPr>
                <w:color w:val="808080" w:themeColor="background1" w:themeShade="80"/>
                <w:sz w:val="16"/>
                <w:szCs w:val="16"/>
              </w:rPr>
              <w:t>Sekretarz stanu</w:t>
            </w:r>
          </w:p>
        </w:tc>
        <w:tc>
          <w:tcPr>
            <w:tcW w:w="1700" w:type="dxa"/>
          </w:tcPr>
          <w:p w:rsidR="0033417D" w:rsidRPr="00397DD5" w:rsidRDefault="0033417D" w:rsidP="00407259">
            <w:pPr>
              <w:rPr>
                <w:color w:val="808080" w:themeColor="background1" w:themeShade="80"/>
                <w:sz w:val="16"/>
                <w:szCs w:val="16"/>
              </w:rPr>
            </w:pPr>
            <w:r w:rsidRPr="00397DD5">
              <w:rPr>
                <w:color w:val="808080" w:themeColor="background1" w:themeShade="80"/>
                <w:sz w:val="16"/>
                <w:szCs w:val="16"/>
              </w:rPr>
              <w:t>IV kwartał 2020 r.</w:t>
            </w:r>
          </w:p>
        </w:tc>
        <w:tc>
          <w:tcPr>
            <w:tcW w:w="1672" w:type="dxa"/>
          </w:tcPr>
          <w:p w:rsidR="0033417D" w:rsidRPr="004D1A1D" w:rsidRDefault="0033417D">
            <w:pPr>
              <w:rPr>
                <w:color w:val="002060"/>
                <w:sz w:val="16"/>
                <w:szCs w:val="16"/>
              </w:rPr>
            </w:pPr>
          </w:p>
        </w:tc>
        <w:tc>
          <w:tcPr>
            <w:tcW w:w="2297" w:type="dxa"/>
          </w:tcPr>
          <w:p w:rsidR="00EB3F86" w:rsidRPr="00B41845" w:rsidRDefault="00EB3F86" w:rsidP="00EB3F86">
            <w:pPr>
              <w:rPr>
                <w:b/>
                <w:color w:val="0070C0"/>
                <w:sz w:val="16"/>
                <w:szCs w:val="16"/>
              </w:rPr>
            </w:pPr>
            <w:r w:rsidRPr="00B41845">
              <w:rPr>
                <w:b/>
                <w:color w:val="0070C0"/>
                <w:sz w:val="16"/>
                <w:szCs w:val="16"/>
              </w:rPr>
              <w:t>Rozporządzenie Ministra Infrastruktury z dnia 22 grudnia 2020 r.  zmieniające rozporządzenie w sprawie czynności wykonywanych przez Prezesa Urzędu Transportu Kolejowego, za które pobierane są opłaty, oraz wysokości tych opłat i trybu ich pobierania</w:t>
            </w:r>
          </w:p>
          <w:p w:rsidR="0033417D" w:rsidRPr="00B41845" w:rsidRDefault="00A41790">
            <w:pPr>
              <w:rPr>
                <w:b/>
                <w:color w:val="0070C0"/>
                <w:sz w:val="16"/>
                <w:szCs w:val="16"/>
              </w:rPr>
            </w:pPr>
            <w:r>
              <w:rPr>
                <w:b/>
                <w:color w:val="0070C0"/>
                <w:sz w:val="16"/>
                <w:szCs w:val="16"/>
              </w:rPr>
              <w:t xml:space="preserve"> Dz.U. z 2021 r. poz. 15</w:t>
            </w:r>
          </w:p>
        </w:tc>
        <w:tc>
          <w:tcPr>
            <w:tcW w:w="2097" w:type="dxa"/>
          </w:tcPr>
          <w:p w:rsidR="0033417D" w:rsidRPr="004D4CE3" w:rsidRDefault="0033417D" w:rsidP="00407259">
            <w:pPr>
              <w:rPr>
                <w:color w:val="002060"/>
                <w:sz w:val="16"/>
                <w:szCs w:val="16"/>
              </w:rPr>
            </w:pPr>
            <w:r w:rsidRPr="00397DD5">
              <w:rPr>
                <w:color w:val="808080" w:themeColor="background1" w:themeShade="80"/>
                <w:sz w:val="16"/>
                <w:szCs w:val="16"/>
              </w:rPr>
              <w:t>01.10.2020 r.</w:t>
            </w:r>
          </w:p>
        </w:tc>
      </w:tr>
      <w:tr w:rsidR="00B70244" w:rsidRPr="00D965AF" w:rsidTr="009C589B">
        <w:trPr>
          <w:trHeight w:val="289"/>
        </w:trPr>
        <w:tc>
          <w:tcPr>
            <w:tcW w:w="425" w:type="dxa"/>
          </w:tcPr>
          <w:p w:rsidR="00B70244" w:rsidRPr="00B247ED" w:rsidRDefault="00B70244" w:rsidP="00186052">
            <w:pPr>
              <w:pStyle w:val="Akapitzlist"/>
              <w:numPr>
                <w:ilvl w:val="0"/>
                <w:numId w:val="7"/>
              </w:numPr>
              <w:ind w:left="0" w:firstLine="0"/>
              <w:rPr>
                <w:color w:val="808080" w:themeColor="background1" w:themeShade="80"/>
                <w:sz w:val="16"/>
                <w:szCs w:val="16"/>
              </w:rPr>
            </w:pPr>
          </w:p>
        </w:tc>
        <w:tc>
          <w:tcPr>
            <w:tcW w:w="1690" w:type="dxa"/>
          </w:tcPr>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 xml:space="preserve">Rozporządzenie Ministra Infrastruktury zmieniające rozporządzenie w sprawie szczegółowych warunków technicznych dla znaków i sygnałów drogowych oraz urządzeń </w:t>
            </w:r>
            <w:r w:rsidRPr="00B247ED">
              <w:rPr>
                <w:color w:val="808080" w:themeColor="background1" w:themeShade="80"/>
                <w:sz w:val="16"/>
                <w:szCs w:val="16"/>
              </w:rPr>
              <w:lastRenderedPageBreak/>
              <w:t>bezpieczeństwa ruchu drogowego i warunków ich umieszczania na drogach</w:t>
            </w:r>
          </w:p>
          <w:p w:rsidR="00B70244" w:rsidRPr="00B247ED" w:rsidRDefault="00B70244" w:rsidP="0033417D">
            <w:pPr>
              <w:rPr>
                <w:color w:val="808080" w:themeColor="background1" w:themeShade="80"/>
                <w:sz w:val="16"/>
                <w:szCs w:val="16"/>
              </w:rPr>
            </w:pPr>
          </w:p>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 xml:space="preserve">art. 7 ust. 3 ustawy z dnia 20 czerwca 1997 r. − Prawo o ruchu drogowym ( Dz. U. z 2020 r. poz. 110, z </w:t>
            </w:r>
            <w:proofErr w:type="spellStart"/>
            <w:r w:rsidRPr="00B247ED">
              <w:rPr>
                <w:color w:val="808080" w:themeColor="background1" w:themeShade="80"/>
                <w:sz w:val="16"/>
                <w:szCs w:val="16"/>
              </w:rPr>
              <w:t>późn</w:t>
            </w:r>
            <w:proofErr w:type="spellEnd"/>
            <w:r w:rsidRPr="00B247ED">
              <w:rPr>
                <w:color w:val="808080" w:themeColor="background1" w:themeShade="80"/>
                <w:sz w:val="16"/>
                <w:szCs w:val="16"/>
              </w:rPr>
              <w:t>. zm.)</w:t>
            </w:r>
          </w:p>
        </w:tc>
        <w:tc>
          <w:tcPr>
            <w:tcW w:w="3584" w:type="dxa"/>
          </w:tcPr>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lastRenderedPageBreak/>
              <w:t>Projektowane rozporządzenie modyfikuje znaczenie oraz warunki umieszczania znaku drogowego B-19 ,,zakaz wjazdu pojazdów o nacisku osi większym niż .....t” oraz innych znaków drogowych odnoszących się do nacisków osi pojazdów.</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Podstawą do podjęcia przez resort infrastruktury prac legislacyjnych w celu wydania rozporządzenia Ministrów Infrastruktury oraz Spraw Wewnętrznych i Administracji zmieniającego rozporządzenie w sprawie znaków i sygnałów drogowych jest procedowany projekt ustawy o </w:t>
            </w:r>
            <w:r w:rsidRPr="00B247ED">
              <w:rPr>
                <w:color w:val="808080" w:themeColor="background1" w:themeShade="80"/>
                <w:sz w:val="16"/>
                <w:szCs w:val="16"/>
              </w:rPr>
              <w:lastRenderedPageBreak/>
              <w:t xml:space="preserve">zmianie ustawy o drogach publicznych oraz niektórych innych ustaw (numer w wykazie prac rządu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B247ED">
              <w:rPr>
                <w:color w:val="808080" w:themeColor="background1" w:themeShade="80"/>
                <w:sz w:val="16"/>
                <w:szCs w:val="16"/>
              </w:rPr>
              <w:t>późn</w:t>
            </w:r>
            <w:proofErr w:type="spellEnd"/>
            <w:r w:rsidRPr="00B247ED">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Projekt ustawy UC8 wprowadza przepisy umożliwiające wprowadzenie albo ustanowienie zakazu ruchu pojazdów o dopuszczalnym nacisku pojedynczej osi napędowej powyżej 10 t albo powyżej 8 t: </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po określonej drodze publicznej lub jej odcinku – wówczas zakaz wprowadza właściwy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zarządca drogi za pośrednictwem znaku drogowego,</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w strefie obejmującej co najmniej dwie drogi publiczne lub ich odcinki – wówczas zakaz ustanawia właściwa rada gminy (miasta) w drodze uchwały.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W przypadku ustanowienia strefy, zgodnie z projektowanymi przepisami ustawy, granicę strefy oznacza się znakiem drogowym wskazującym dopuszczalny nacisk pojedynczej osi napędowej pojazdów, które mogą poruszać się po drogach publicznych lub ich odcinkach objętych strefą.</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W związku z powyższym niezbędna jest nowelizacja przepisów rozporządzenia Ministra Infrastruktury z dnia 3 lipca 2003 r. w sprawie szczegółowych warunków technicznych dla znaków i sygnałów drogowych oraz urządzeń bezpieczeństwa ruchu drogowego i warunków ich umieszczania na drogach, w zakresie modyfikacji (rozszerzenia) znaczenia oraz warunków umieszczania na drogach znaku B-19 ,,zakaz wjazdu pojazdów o nacisku osi większym niż .....t” , tak aby znak ten mógł być </w:t>
            </w:r>
            <w:r w:rsidRPr="00B247ED">
              <w:rPr>
                <w:color w:val="808080" w:themeColor="background1" w:themeShade="80"/>
                <w:sz w:val="16"/>
                <w:szCs w:val="16"/>
              </w:rPr>
              <w:lastRenderedPageBreak/>
              <w:t>stosowany również na granicach wymienionej wyżej strefy.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Ponadto projekt ustawy UC8 przewiduje w ustawie o drogach publicznych dodanie art. 41e, który ma na celu jednoznaczne wskazanie, iż na drogach publicznych nie stosuje się znaków drogowych ograniczających dopuszczalny nacisk pojedynczej osi napędowej innych niż wynikające z:</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zakazu wprowadzonego przez zarządcę drogi za pośrednictwem znaku,</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oznakowania granic strefy,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oznakowania na przejściu granicznym.</w:t>
            </w:r>
          </w:p>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W związku z powyższym, niezbędna jest również modyfikacja przepisów dotyczących innych znaków odnoszących się do nacisków osi pojazdów (m.in. odmian znaku E-15 z numerem drogi kra</w:t>
            </w:r>
            <w:r w:rsidR="009C3CCD" w:rsidRPr="00B247ED">
              <w:rPr>
                <w:color w:val="808080" w:themeColor="background1" w:themeShade="80"/>
                <w:sz w:val="16"/>
                <w:szCs w:val="16"/>
              </w:rPr>
              <w:t>jowej albo drogi wojewódzkiej).</w:t>
            </w:r>
          </w:p>
        </w:tc>
        <w:tc>
          <w:tcPr>
            <w:tcW w:w="0" w:type="auto"/>
          </w:tcPr>
          <w:p w:rsidR="00B70244" w:rsidRPr="00B247ED" w:rsidRDefault="00B70244" w:rsidP="004D4CE3">
            <w:pPr>
              <w:rPr>
                <w:b/>
                <w:color w:val="808080" w:themeColor="background1" w:themeShade="80"/>
                <w:sz w:val="16"/>
                <w:szCs w:val="16"/>
              </w:rPr>
            </w:pPr>
            <w:r w:rsidRPr="00B247ED">
              <w:rPr>
                <w:b/>
                <w:color w:val="808080" w:themeColor="background1" w:themeShade="80"/>
                <w:sz w:val="16"/>
                <w:szCs w:val="16"/>
              </w:rPr>
              <w:lastRenderedPageBreak/>
              <w:t xml:space="preserve">Michał Kozłowski  </w:t>
            </w:r>
            <w:r w:rsidRPr="00B247ED">
              <w:rPr>
                <w:color w:val="808080" w:themeColor="background1" w:themeShade="80"/>
                <w:sz w:val="16"/>
                <w:szCs w:val="16"/>
              </w:rPr>
              <w:t>główny specjalista w Departamencie Transportu Drogowego</w:t>
            </w:r>
          </w:p>
        </w:tc>
        <w:tc>
          <w:tcPr>
            <w:tcW w:w="1268" w:type="dxa"/>
          </w:tcPr>
          <w:p w:rsidR="00B70244" w:rsidRPr="00B247ED" w:rsidRDefault="00B70244" w:rsidP="004D4CE3">
            <w:pPr>
              <w:rPr>
                <w:b/>
                <w:color w:val="808080" w:themeColor="background1" w:themeShade="80"/>
                <w:sz w:val="16"/>
                <w:szCs w:val="16"/>
              </w:rPr>
            </w:pPr>
            <w:r w:rsidRPr="00B247ED">
              <w:rPr>
                <w:b/>
                <w:color w:val="808080" w:themeColor="background1" w:themeShade="80"/>
                <w:sz w:val="16"/>
                <w:szCs w:val="16"/>
              </w:rPr>
              <w:t xml:space="preserve">Rafał Weber </w:t>
            </w:r>
            <w:r w:rsidRPr="00B247ED">
              <w:rPr>
                <w:color w:val="808080" w:themeColor="background1" w:themeShade="80"/>
                <w:sz w:val="16"/>
                <w:szCs w:val="16"/>
              </w:rPr>
              <w:t>sekretarz stanu</w:t>
            </w:r>
          </w:p>
        </w:tc>
        <w:tc>
          <w:tcPr>
            <w:tcW w:w="1700" w:type="dxa"/>
          </w:tcPr>
          <w:p w:rsidR="00B70244" w:rsidRPr="00B247ED" w:rsidRDefault="0077482B" w:rsidP="00407259">
            <w:pPr>
              <w:rPr>
                <w:color w:val="808080" w:themeColor="background1" w:themeShade="80"/>
                <w:sz w:val="16"/>
                <w:szCs w:val="16"/>
              </w:rPr>
            </w:pPr>
            <w:r w:rsidRPr="00B247ED">
              <w:rPr>
                <w:color w:val="808080" w:themeColor="background1" w:themeShade="80"/>
                <w:sz w:val="16"/>
                <w:szCs w:val="16"/>
              </w:rPr>
              <w:t>I kwartał 2021 r.</w:t>
            </w:r>
          </w:p>
        </w:tc>
        <w:tc>
          <w:tcPr>
            <w:tcW w:w="1672" w:type="dxa"/>
          </w:tcPr>
          <w:p w:rsidR="00B70244" w:rsidRPr="004D1A1D" w:rsidRDefault="00B70244">
            <w:pPr>
              <w:rPr>
                <w:color w:val="002060"/>
                <w:sz w:val="16"/>
                <w:szCs w:val="16"/>
              </w:rPr>
            </w:pPr>
          </w:p>
        </w:tc>
        <w:tc>
          <w:tcPr>
            <w:tcW w:w="2297" w:type="dxa"/>
          </w:tcPr>
          <w:p w:rsidR="000D0285" w:rsidRPr="00B247ED" w:rsidRDefault="000D0285" w:rsidP="000D0285">
            <w:pPr>
              <w:rPr>
                <w:b/>
                <w:color w:val="002060"/>
                <w:sz w:val="16"/>
                <w:szCs w:val="16"/>
              </w:rPr>
            </w:pPr>
            <w:r w:rsidRPr="00B247ED">
              <w:rPr>
                <w:b/>
                <w:color w:val="002060"/>
                <w:sz w:val="16"/>
                <w:szCs w:val="16"/>
              </w:rPr>
              <w:t>Rozporządzenie Ministra Infrastruktury z dnia 8 marca 2021 r.  zmieniające rozporządzenie w sprawie szczegółowych warunków technicznych dla znaków i sygnałów drogowych oraz urządzeń bezpieczeństwa ruchu drogowego i warunków ich umieszczania na drogach</w:t>
            </w:r>
            <w:r w:rsidR="00B247ED" w:rsidRPr="00B247ED">
              <w:rPr>
                <w:b/>
                <w:color w:val="002060"/>
                <w:sz w:val="16"/>
                <w:szCs w:val="16"/>
              </w:rPr>
              <w:t>.</w:t>
            </w:r>
          </w:p>
          <w:p w:rsidR="00B247ED" w:rsidRPr="00B247ED" w:rsidRDefault="00B247ED" w:rsidP="000D0285">
            <w:pPr>
              <w:rPr>
                <w:b/>
                <w:color w:val="002060"/>
                <w:sz w:val="16"/>
                <w:szCs w:val="16"/>
              </w:rPr>
            </w:pPr>
          </w:p>
          <w:p w:rsidR="00B70244" w:rsidRDefault="00B247ED">
            <w:pPr>
              <w:rPr>
                <w:color w:val="002060"/>
                <w:sz w:val="16"/>
                <w:szCs w:val="16"/>
              </w:rPr>
            </w:pPr>
            <w:r w:rsidRPr="00B247ED">
              <w:rPr>
                <w:b/>
                <w:color w:val="002060"/>
                <w:sz w:val="16"/>
                <w:szCs w:val="16"/>
              </w:rPr>
              <w:t>Dz.U. z 2021 r. poz. 438</w:t>
            </w:r>
          </w:p>
        </w:tc>
        <w:tc>
          <w:tcPr>
            <w:tcW w:w="2097" w:type="dxa"/>
          </w:tcPr>
          <w:p w:rsidR="00B70244" w:rsidRDefault="0077482B" w:rsidP="00407259">
            <w:pPr>
              <w:rPr>
                <w:color w:val="002060"/>
                <w:sz w:val="16"/>
                <w:szCs w:val="16"/>
              </w:rPr>
            </w:pPr>
            <w:r>
              <w:rPr>
                <w:color w:val="002060"/>
                <w:sz w:val="16"/>
                <w:szCs w:val="16"/>
              </w:rPr>
              <w:t>07.10.2020 r.</w:t>
            </w:r>
          </w:p>
        </w:tc>
      </w:tr>
      <w:tr w:rsidR="009C3CCD" w:rsidRPr="00D965AF" w:rsidTr="009C589B">
        <w:trPr>
          <w:trHeight w:val="289"/>
        </w:trPr>
        <w:tc>
          <w:tcPr>
            <w:tcW w:w="425" w:type="dxa"/>
          </w:tcPr>
          <w:p w:rsidR="009C3CCD" w:rsidRPr="004D1A1D" w:rsidRDefault="009C3CCD" w:rsidP="00186052">
            <w:pPr>
              <w:pStyle w:val="Akapitzlist"/>
              <w:numPr>
                <w:ilvl w:val="0"/>
                <w:numId w:val="7"/>
              </w:numPr>
              <w:ind w:left="0" w:firstLine="0"/>
              <w:rPr>
                <w:color w:val="002060"/>
                <w:sz w:val="16"/>
                <w:szCs w:val="16"/>
              </w:rPr>
            </w:pPr>
          </w:p>
        </w:tc>
        <w:tc>
          <w:tcPr>
            <w:tcW w:w="1690" w:type="dxa"/>
          </w:tcPr>
          <w:p w:rsidR="009C3CCD" w:rsidRPr="00B9057B" w:rsidRDefault="009C3CCD" w:rsidP="0033417D">
            <w:pPr>
              <w:rPr>
                <w:color w:val="4A442A" w:themeColor="background2" w:themeShade="40"/>
                <w:sz w:val="16"/>
                <w:szCs w:val="16"/>
              </w:rPr>
            </w:pPr>
            <w:r w:rsidRPr="00B9057B">
              <w:rPr>
                <w:color w:val="4A442A" w:themeColor="background2" w:themeShade="40"/>
                <w:sz w:val="16"/>
                <w:szCs w:val="16"/>
              </w:rPr>
              <w:t>Rozporządzenie Ministrów Infrastruktury oraz Spraw Wewnętrznych i Administracji zmieniające rozporządzenie w sprawie znaków i sygnałów drogowych</w:t>
            </w:r>
          </w:p>
          <w:p w:rsidR="009C3CCD" w:rsidRPr="00B9057B" w:rsidRDefault="009C3CCD" w:rsidP="0033417D">
            <w:pPr>
              <w:rPr>
                <w:color w:val="4A442A" w:themeColor="background2" w:themeShade="40"/>
                <w:sz w:val="16"/>
                <w:szCs w:val="16"/>
              </w:rPr>
            </w:pPr>
          </w:p>
          <w:p w:rsidR="009C3CCD" w:rsidRPr="00B9057B" w:rsidRDefault="009C3CCD" w:rsidP="0033417D">
            <w:pPr>
              <w:rPr>
                <w:color w:val="4A442A" w:themeColor="background2" w:themeShade="40"/>
                <w:sz w:val="16"/>
                <w:szCs w:val="16"/>
              </w:rPr>
            </w:pPr>
            <w:r w:rsidRPr="00B9057B">
              <w:rPr>
                <w:color w:val="4A442A" w:themeColor="background2" w:themeShade="40"/>
                <w:sz w:val="16"/>
                <w:szCs w:val="16"/>
              </w:rPr>
              <w:t xml:space="preserve">art. 7 ust. 2 ustawy z dnia 20 czerwca 1997 r. − Prawo o ruchu drogowym ( Dz. U. z 2020 r. poz. 110, z </w:t>
            </w:r>
            <w:proofErr w:type="spellStart"/>
            <w:r w:rsidRPr="00B9057B">
              <w:rPr>
                <w:color w:val="4A442A" w:themeColor="background2" w:themeShade="40"/>
                <w:sz w:val="16"/>
                <w:szCs w:val="16"/>
              </w:rPr>
              <w:t>późn</w:t>
            </w:r>
            <w:proofErr w:type="spellEnd"/>
            <w:r w:rsidRPr="00B9057B">
              <w:rPr>
                <w:color w:val="4A442A" w:themeColor="background2" w:themeShade="40"/>
                <w:sz w:val="16"/>
                <w:szCs w:val="16"/>
              </w:rPr>
              <w:t>. zm.)</w:t>
            </w:r>
          </w:p>
        </w:tc>
        <w:tc>
          <w:tcPr>
            <w:tcW w:w="3584" w:type="dxa"/>
          </w:tcPr>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Projektowane rozporządzenie modyfikuje znaczenie oraz zakres obowiązywania znaku drogowego B-19 ,,zakaz wjazdu pojazdów o nacisku osi większym niż .....t” oraz innych znaków drogowych odnoszących się do nacisków osi pojazdów.</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xml:space="preserve">Podstawą do podjęcia przez resort infrastruktury prac legislacyjnych w celu wydania rozporządzenia Ministrów Infrastruktury oraz Spraw Wewnętrznych i Administracji zmieniającego rozporządzenie w sprawie znaków i sygnałów drogowych jest procedowany projekt ustawy o zmianie ustawy o drogach publicznych oraz niektórych innych ustaw (numer w wykazie prac rządu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B9057B">
              <w:rPr>
                <w:color w:val="4A442A" w:themeColor="background2" w:themeShade="40"/>
                <w:sz w:val="16"/>
                <w:szCs w:val="16"/>
              </w:rPr>
              <w:t>późn</w:t>
            </w:r>
            <w:proofErr w:type="spellEnd"/>
            <w:r w:rsidRPr="00B9057B">
              <w:rPr>
                <w:color w:val="4A442A" w:themeColor="background2" w:themeShade="40"/>
                <w:sz w:val="16"/>
                <w:szCs w:val="16"/>
              </w:rPr>
              <w:t xml:space="preserve">. zm.), co daje możliwość poruszania się pojazdów o dopuszczalnym nacisku pojedynczej osi napędowej do 11,5 t po drogach publicznych w Polsce bez konieczności uzyskania zezwolenia na przejazd pojazdu nienormatywnego. </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lastRenderedPageBreak/>
              <w:t xml:space="preserve">Projekt ustawy UC8 wprowadza przepisy umożliwiające wprowadzenie albo ustanowienie zakazu ruchu pojazdów o dopuszczalnym nacisku pojedynczej osi napędowej powyżej 10 t albo powyżej 8 t: </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po określonej drodze publicznej lub jej odcinku – wówczas zakaz wprowadza właściwy zarządca drogi za pośrednictwem znaku drogowego,</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w strefie obejmującej co najmniej dwie drogi publiczne lub ich odcinki – wówczas zakaz ustanawia właściwa rada gminy (miasta) w drodze uchwały.</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W przypadku ustanowienia strefy, zgodnie z projektowanymi przepisami ustawy, granicę strefy oznacza się znakiem drogowym wskazującym dopuszczalny nacisk pojedynczej osi napędowej pojazdów, które mogą poruszać się po drogach publicznych lub ich odcinkach objętych strefą.</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W związku z powyższym niezbędna jest nowelizacja przepisów rozporządzenia Ministrów Infrastruktury oraz Spraw Wewnętrznych i Administracji z dnia 31 lipca 2002 r. w sprawie znaków i sygnałów drogowych, w zakresie modyfikacji (rozszerzenia) znaczenia znaku B-19 ,,zakaz wjazdu pojazdów o nacisku osi większym niż .....t” , tak aby znak ten mógł być stosowany również na granicach wymienionej wyżej strefy.</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Ponadto należy wskazać, że projekt ustawy UC8 przewiduje w ustawie o drogach publicznych dodanie art. 41e, który ma na celu jednoznaczne wskazanie, iż na drogach publicznych nie stosuje się znaków drogowych ograniczających dopuszczalny nacisk pojedynczej osi napędowej innych niż wynikające z:</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zakazu wprowadzonego przez zarządcę drogi za pośrednictwem znaku,</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oznakowania granic strefy,</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oznakowania na przejściu granicznym.</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W związku z powyższym, niezbędna jest również modyfikacja przepisów dotyczących innych znaków odnoszących się do nacisków osi pojazdów (m.in. odmian znaku E-15 z numerem drogi krajowej albo drogi wojewódzkiej).</w:t>
            </w:r>
          </w:p>
        </w:tc>
        <w:tc>
          <w:tcPr>
            <w:tcW w:w="0" w:type="auto"/>
          </w:tcPr>
          <w:p w:rsidR="009C3CCD" w:rsidRPr="00B9057B" w:rsidRDefault="009C3CCD" w:rsidP="004D4CE3">
            <w:pPr>
              <w:rPr>
                <w:b/>
                <w:color w:val="4A442A" w:themeColor="background2" w:themeShade="40"/>
                <w:sz w:val="16"/>
                <w:szCs w:val="16"/>
              </w:rPr>
            </w:pPr>
            <w:r w:rsidRPr="00B9057B">
              <w:rPr>
                <w:b/>
                <w:color w:val="4A442A" w:themeColor="background2" w:themeShade="40"/>
                <w:sz w:val="16"/>
                <w:szCs w:val="16"/>
              </w:rPr>
              <w:lastRenderedPageBreak/>
              <w:t>Michał Kozłowski</w:t>
            </w:r>
          </w:p>
          <w:p w:rsidR="009C3CCD" w:rsidRPr="00B9057B" w:rsidRDefault="009C3CCD" w:rsidP="004D4CE3">
            <w:pPr>
              <w:rPr>
                <w:color w:val="4A442A" w:themeColor="background2" w:themeShade="40"/>
                <w:sz w:val="16"/>
                <w:szCs w:val="16"/>
              </w:rPr>
            </w:pPr>
            <w:r w:rsidRPr="00B9057B">
              <w:rPr>
                <w:color w:val="4A442A" w:themeColor="background2" w:themeShade="40"/>
                <w:sz w:val="16"/>
                <w:szCs w:val="16"/>
              </w:rPr>
              <w:t>Główny specjalista w Departamencie Transportu Drogowego</w:t>
            </w:r>
          </w:p>
        </w:tc>
        <w:tc>
          <w:tcPr>
            <w:tcW w:w="1268" w:type="dxa"/>
          </w:tcPr>
          <w:p w:rsidR="009C3CCD" w:rsidRPr="00B9057B" w:rsidRDefault="009C3CCD" w:rsidP="004D4CE3">
            <w:pPr>
              <w:rPr>
                <w:b/>
                <w:color w:val="4A442A" w:themeColor="background2" w:themeShade="40"/>
                <w:sz w:val="16"/>
                <w:szCs w:val="16"/>
              </w:rPr>
            </w:pPr>
            <w:r w:rsidRPr="00B9057B">
              <w:rPr>
                <w:b/>
                <w:color w:val="4A442A" w:themeColor="background2" w:themeShade="40"/>
                <w:sz w:val="16"/>
                <w:szCs w:val="16"/>
              </w:rPr>
              <w:t xml:space="preserve">Rafał Weber </w:t>
            </w:r>
          </w:p>
          <w:p w:rsidR="009C3CCD" w:rsidRPr="00B9057B" w:rsidRDefault="009C3CCD" w:rsidP="004D4CE3">
            <w:pPr>
              <w:rPr>
                <w:color w:val="4A442A" w:themeColor="background2" w:themeShade="40"/>
                <w:sz w:val="16"/>
                <w:szCs w:val="16"/>
              </w:rPr>
            </w:pPr>
            <w:r w:rsidRPr="00B9057B">
              <w:rPr>
                <w:color w:val="4A442A" w:themeColor="background2" w:themeShade="40"/>
                <w:sz w:val="16"/>
                <w:szCs w:val="16"/>
              </w:rPr>
              <w:t>Sekretarz stanu</w:t>
            </w:r>
          </w:p>
        </w:tc>
        <w:tc>
          <w:tcPr>
            <w:tcW w:w="1700" w:type="dxa"/>
          </w:tcPr>
          <w:p w:rsidR="009C3CCD" w:rsidRPr="00B9057B" w:rsidRDefault="009C3CCD" w:rsidP="00407259">
            <w:pPr>
              <w:rPr>
                <w:color w:val="4A442A" w:themeColor="background2" w:themeShade="40"/>
                <w:sz w:val="16"/>
                <w:szCs w:val="16"/>
              </w:rPr>
            </w:pPr>
            <w:r w:rsidRPr="00B9057B">
              <w:rPr>
                <w:color w:val="4A442A" w:themeColor="background2" w:themeShade="40"/>
                <w:sz w:val="16"/>
                <w:szCs w:val="16"/>
              </w:rPr>
              <w:t>I kwartał 2021 r.</w:t>
            </w:r>
          </w:p>
        </w:tc>
        <w:tc>
          <w:tcPr>
            <w:tcW w:w="1672" w:type="dxa"/>
          </w:tcPr>
          <w:p w:rsidR="009C3CCD" w:rsidRPr="004D1A1D" w:rsidRDefault="009C3CCD">
            <w:pPr>
              <w:rPr>
                <w:color w:val="002060"/>
                <w:sz w:val="16"/>
                <w:szCs w:val="16"/>
              </w:rPr>
            </w:pPr>
          </w:p>
        </w:tc>
        <w:tc>
          <w:tcPr>
            <w:tcW w:w="2297" w:type="dxa"/>
          </w:tcPr>
          <w:p w:rsidR="003A59A2" w:rsidRPr="003A59A2" w:rsidRDefault="003A59A2" w:rsidP="003A59A2">
            <w:pPr>
              <w:rPr>
                <w:b/>
                <w:color w:val="002060"/>
                <w:sz w:val="16"/>
                <w:szCs w:val="16"/>
              </w:rPr>
            </w:pPr>
            <w:r w:rsidRPr="003A59A2">
              <w:rPr>
                <w:b/>
                <w:color w:val="002060"/>
                <w:sz w:val="16"/>
                <w:szCs w:val="16"/>
              </w:rPr>
              <w:t>Rozporządzenie Ministrów Infrastruktury oraz Spraw Wewnętrznych i Administracji zmieniające rozporządzenie w sprawie znaków i sygnałów drogowych</w:t>
            </w:r>
          </w:p>
          <w:p w:rsidR="009C3CCD" w:rsidRPr="003A59A2" w:rsidRDefault="003A59A2">
            <w:pPr>
              <w:rPr>
                <w:b/>
                <w:color w:val="002060"/>
                <w:sz w:val="16"/>
                <w:szCs w:val="16"/>
              </w:rPr>
            </w:pPr>
            <w:r>
              <w:rPr>
                <w:b/>
                <w:color w:val="002060"/>
                <w:sz w:val="16"/>
                <w:szCs w:val="16"/>
              </w:rPr>
              <w:t>Dz.U. z 2021 r. poz. 433</w:t>
            </w:r>
          </w:p>
        </w:tc>
        <w:tc>
          <w:tcPr>
            <w:tcW w:w="2097" w:type="dxa"/>
          </w:tcPr>
          <w:p w:rsidR="009C3CCD" w:rsidRDefault="009C3CCD" w:rsidP="00407259">
            <w:pPr>
              <w:rPr>
                <w:color w:val="002060"/>
                <w:sz w:val="16"/>
                <w:szCs w:val="16"/>
              </w:rPr>
            </w:pPr>
            <w:r w:rsidRPr="00B9057B">
              <w:rPr>
                <w:color w:val="4A442A" w:themeColor="background2" w:themeShade="40"/>
                <w:sz w:val="16"/>
                <w:szCs w:val="16"/>
              </w:rPr>
              <w:t>07.10.2020 r.</w:t>
            </w:r>
          </w:p>
        </w:tc>
      </w:tr>
      <w:tr w:rsidR="009F7795" w:rsidRPr="00D965AF" w:rsidTr="009C589B">
        <w:trPr>
          <w:trHeight w:val="289"/>
        </w:trPr>
        <w:tc>
          <w:tcPr>
            <w:tcW w:w="425" w:type="dxa"/>
          </w:tcPr>
          <w:p w:rsidR="009F7795" w:rsidRPr="004D1A1D" w:rsidRDefault="009F7795" w:rsidP="00186052">
            <w:pPr>
              <w:pStyle w:val="Akapitzlist"/>
              <w:numPr>
                <w:ilvl w:val="0"/>
                <w:numId w:val="7"/>
              </w:numPr>
              <w:ind w:left="0" w:firstLine="0"/>
              <w:rPr>
                <w:color w:val="002060"/>
                <w:sz w:val="16"/>
                <w:szCs w:val="16"/>
              </w:rPr>
            </w:pPr>
          </w:p>
        </w:tc>
        <w:tc>
          <w:tcPr>
            <w:tcW w:w="1690" w:type="dxa"/>
          </w:tcPr>
          <w:p w:rsidR="009F7795" w:rsidRPr="00A74FE8" w:rsidRDefault="009F7795" w:rsidP="0033417D">
            <w:pPr>
              <w:rPr>
                <w:color w:val="808080" w:themeColor="background1" w:themeShade="80"/>
                <w:sz w:val="16"/>
                <w:szCs w:val="16"/>
              </w:rPr>
            </w:pPr>
            <w:r w:rsidRPr="00A74FE8">
              <w:rPr>
                <w:color w:val="808080" w:themeColor="background1" w:themeShade="80"/>
                <w:sz w:val="16"/>
                <w:szCs w:val="16"/>
              </w:rPr>
              <w:t xml:space="preserve">Rozporządzenie Ministra Infrastruktury zmieniające rozporządzenie w sprawie licencji i </w:t>
            </w:r>
            <w:r w:rsidRPr="00A74FE8">
              <w:rPr>
                <w:color w:val="808080" w:themeColor="background1" w:themeShade="80"/>
                <w:sz w:val="16"/>
                <w:szCs w:val="16"/>
              </w:rPr>
              <w:lastRenderedPageBreak/>
              <w:t>świadectw kwalifikacji personelu służb ruchu lotniczego</w:t>
            </w:r>
            <w:r w:rsidR="00A41790" w:rsidRPr="00A74FE8">
              <w:rPr>
                <w:color w:val="808080" w:themeColor="background1" w:themeShade="80"/>
                <w:sz w:val="16"/>
                <w:szCs w:val="16"/>
              </w:rPr>
              <w:t>.</w:t>
            </w:r>
          </w:p>
          <w:p w:rsidR="009F7795" w:rsidRPr="00A74FE8" w:rsidRDefault="009F7795" w:rsidP="0033417D">
            <w:pPr>
              <w:rPr>
                <w:color w:val="808080" w:themeColor="background1" w:themeShade="80"/>
                <w:sz w:val="16"/>
                <w:szCs w:val="16"/>
              </w:rPr>
            </w:pPr>
          </w:p>
          <w:p w:rsidR="009F7795" w:rsidRPr="00A74FE8" w:rsidRDefault="009F7795" w:rsidP="0033417D">
            <w:pPr>
              <w:rPr>
                <w:color w:val="808080" w:themeColor="background1" w:themeShade="80"/>
                <w:sz w:val="16"/>
                <w:szCs w:val="16"/>
              </w:rPr>
            </w:pPr>
            <w:r w:rsidRPr="00A74FE8">
              <w:rPr>
                <w:color w:val="808080" w:themeColor="background1" w:themeShade="80"/>
                <w:sz w:val="16"/>
                <w:szCs w:val="16"/>
              </w:rPr>
              <w:t>art. 104 ust. 1a ustawy z dnia 3 lipca 2002 r. – Prawo lotnicze (Dz. U. z 2019 r. poz. 1580 i 1495 oraz z 2020 r. poz. 284 i 1378)</w:t>
            </w:r>
          </w:p>
          <w:p w:rsidR="009F7795" w:rsidRPr="00A74FE8" w:rsidRDefault="009F7795" w:rsidP="0033417D">
            <w:pPr>
              <w:rPr>
                <w:color w:val="808080" w:themeColor="background1" w:themeShade="80"/>
                <w:sz w:val="16"/>
                <w:szCs w:val="16"/>
              </w:rPr>
            </w:pPr>
          </w:p>
        </w:tc>
        <w:tc>
          <w:tcPr>
            <w:tcW w:w="3584" w:type="dxa"/>
          </w:tcPr>
          <w:p w:rsidR="009F7795" w:rsidRPr="00A74FE8" w:rsidRDefault="009F7795" w:rsidP="009C3CCD">
            <w:pPr>
              <w:rPr>
                <w:color w:val="808080" w:themeColor="background1" w:themeShade="80"/>
                <w:sz w:val="16"/>
                <w:szCs w:val="16"/>
              </w:rPr>
            </w:pPr>
            <w:r w:rsidRPr="00A74FE8">
              <w:rPr>
                <w:color w:val="808080" w:themeColor="background1" w:themeShade="80"/>
                <w:sz w:val="16"/>
                <w:szCs w:val="16"/>
              </w:rPr>
              <w:lastRenderedPageBreak/>
              <w:t xml:space="preserve">Projektowana zmiana rozporządzenia Ministra Infrastruktury i Budownictwa z dnia 19 maja 2017 r. w  sprawie licencji i świadectw kwalifikacji personelu służb ruchu lotniczego (Dz. U. z 2020 r. poz. 1124) ma na celu określenie warunków wydania albo wznowienia uprawnienia </w:t>
            </w:r>
            <w:r w:rsidRPr="00A74FE8">
              <w:rPr>
                <w:color w:val="808080" w:themeColor="background1" w:themeShade="80"/>
                <w:sz w:val="16"/>
                <w:szCs w:val="16"/>
              </w:rPr>
              <w:lastRenderedPageBreak/>
              <w:t>uzupełniającego w jednostce w przypadku, gdy dotychczasowe uprawnienie uzupełniające w jednostce utraciło swoją ważność wskutek przebudowy lub rozbudowy istniejącego lotniska kontrolowanego, której efektem jest wprowadzenie istotnych zmian eksploatacyjnych i technicznych cech lotniska.</w:t>
            </w:r>
          </w:p>
        </w:tc>
        <w:tc>
          <w:tcPr>
            <w:tcW w:w="0" w:type="auto"/>
          </w:tcPr>
          <w:p w:rsidR="009F7795" w:rsidRPr="00A74FE8" w:rsidRDefault="009F7795" w:rsidP="004D4CE3">
            <w:pPr>
              <w:rPr>
                <w:b/>
                <w:color w:val="808080" w:themeColor="background1" w:themeShade="80"/>
                <w:sz w:val="16"/>
                <w:szCs w:val="16"/>
              </w:rPr>
            </w:pPr>
            <w:r w:rsidRPr="00A74FE8">
              <w:rPr>
                <w:b/>
                <w:color w:val="808080" w:themeColor="background1" w:themeShade="80"/>
                <w:sz w:val="16"/>
                <w:szCs w:val="16"/>
              </w:rPr>
              <w:lastRenderedPageBreak/>
              <w:t>Marlena Jantoń</w:t>
            </w:r>
          </w:p>
          <w:p w:rsidR="009F7795" w:rsidRPr="00A74FE8" w:rsidRDefault="009F7795" w:rsidP="009F7795">
            <w:pPr>
              <w:rPr>
                <w:color w:val="808080" w:themeColor="background1" w:themeShade="80"/>
                <w:sz w:val="16"/>
                <w:szCs w:val="16"/>
              </w:rPr>
            </w:pPr>
            <w:r w:rsidRPr="00A74FE8">
              <w:rPr>
                <w:color w:val="808080" w:themeColor="background1" w:themeShade="80"/>
                <w:sz w:val="16"/>
                <w:szCs w:val="16"/>
              </w:rPr>
              <w:t>Specjalista w Departamencie Lotnictwa</w:t>
            </w:r>
          </w:p>
        </w:tc>
        <w:tc>
          <w:tcPr>
            <w:tcW w:w="1268" w:type="dxa"/>
          </w:tcPr>
          <w:p w:rsidR="009F7795" w:rsidRPr="00A74FE8" w:rsidRDefault="009F7795" w:rsidP="004D4CE3">
            <w:pPr>
              <w:rPr>
                <w:b/>
                <w:color w:val="808080" w:themeColor="background1" w:themeShade="80"/>
                <w:sz w:val="16"/>
                <w:szCs w:val="16"/>
              </w:rPr>
            </w:pPr>
            <w:r w:rsidRPr="00A74FE8">
              <w:rPr>
                <w:b/>
                <w:color w:val="808080" w:themeColor="background1" w:themeShade="80"/>
                <w:sz w:val="16"/>
                <w:szCs w:val="16"/>
              </w:rPr>
              <w:t>Marcin Horała</w:t>
            </w:r>
          </w:p>
          <w:p w:rsidR="009F7795" w:rsidRPr="00A74FE8" w:rsidRDefault="009F7795" w:rsidP="004D4CE3">
            <w:pPr>
              <w:rPr>
                <w:color w:val="808080" w:themeColor="background1" w:themeShade="80"/>
                <w:sz w:val="16"/>
                <w:szCs w:val="16"/>
              </w:rPr>
            </w:pPr>
            <w:r w:rsidRPr="00A74FE8">
              <w:rPr>
                <w:color w:val="808080" w:themeColor="background1" w:themeShade="80"/>
                <w:sz w:val="16"/>
                <w:szCs w:val="16"/>
              </w:rPr>
              <w:t>Sekretarz stanu</w:t>
            </w:r>
          </w:p>
        </w:tc>
        <w:tc>
          <w:tcPr>
            <w:tcW w:w="1700" w:type="dxa"/>
          </w:tcPr>
          <w:p w:rsidR="009F7795" w:rsidRPr="00A74FE8" w:rsidRDefault="009F7795" w:rsidP="00407259">
            <w:pPr>
              <w:rPr>
                <w:color w:val="808080" w:themeColor="background1" w:themeShade="80"/>
                <w:sz w:val="16"/>
                <w:szCs w:val="16"/>
              </w:rPr>
            </w:pPr>
            <w:r w:rsidRPr="00A74FE8">
              <w:rPr>
                <w:color w:val="808080" w:themeColor="background1" w:themeShade="80"/>
                <w:sz w:val="16"/>
                <w:szCs w:val="16"/>
              </w:rPr>
              <w:t>I kwartał 2021 r.</w:t>
            </w:r>
          </w:p>
        </w:tc>
        <w:tc>
          <w:tcPr>
            <w:tcW w:w="1672" w:type="dxa"/>
          </w:tcPr>
          <w:p w:rsidR="009F7795" w:rsidRPr="004D1A1D" w:rsidRDefault="009F7795">
            <w:pPr>
              <w:rPr>
                <w:color w:val="002060"/>
                <w:sz w:val="16"/>
                <w:szCs w:val="16"/>
              </w:rPr>
            </w:pPr>
          </w:p>
        </w:tc>
        <w:tc>
          <w:tcPr>
            <w:tcW w:w="2297" w:type="dxa"/>
          </w:tcPr>
          <w:p w:rsidR="00A41790" w:rsidRDefault="00A41790" w:rsidP="00A41790">
            <w:pPr>
              <w:rPr>
                <w:b/>
                <w:color w:val="002060"/>
                <w:sz w:val="16"/>
                <w:szCs w:val="16"/>
              </w:rPr>
            </w:pPr>
            <w:r w:rsidRPr="00A41790">
              <w:rPr>
                <w:b/>
                <w:color w:val="002060"/>
                <w:sz w:val="16"/>
                <w:szCs w:val="16"/>
              </w:rPr>
              <w:t>Rozporządzenie Ministra Infrastruktury zmieniające rozporządzenie w sprawie licencji i świadectw kwalifikacji personelu służb ruchu lotniczego.</w:t>
            </w:r>
          </w:p>
          <w:p w:rsidR="00A41790" w:rsidRDefault="00A41790" w:rsidP="00A41790">
            <w:pPr>
              <w:rPr>
                <w:b/>
                <w:color w:val="002060"/>
                <w:sz w:val="16"/>
                <w:szCs w:val="16"/>
              </w:rPr>
            </w:pPr>
          </w:p>
          <w:p w:rsidR="00A41790" w:rsidRPr="00A41790" w:rsidRDefault="00A41790" w:rsidP="00A41790">
            <w:pPr>
              <w:rPr>
                <w:b/>
                <w:color w:val="002060"/>
                <w:sz w:val="16"/>
                <w:szCs w:val="16"/>
              </w:rPr>
            </w:pPr>
            <w:r>
              <w:rPr>
                <w:b/>
                <w:color w:val="002060"/>
                <w:sz w:val="16"/>
                <w:szCs w:val="16"/>
              </w:rPr>
              <w:t>Dz. U. z 2021 r. poz.635</w:t>
            </w:r>
          </w:p>
          <w:p w:rsidR="009F7795" w:rsidRDefault="009F7795">
            <w:pPr>
              <w:rPr>
                <w:color w:val="002060"/>
                <w:sz w:val="16"/>
                <w:szCs w:val="16"/>
              </w:rPr>
            </w:pPr>
          </w:p>
        </w:tc>
        <w:tc>
          <w:tcPr>
            <w:tcW w:w="2097" w:type="dxa"/>
          </w:tcPr>
          <w:p w:rsidR="009F7795" w:rsidRDefault="009F7795" w:rsidP="00407259">
            <w:pPr>
              <w:rPr>
                <w:color w:val="002060"/>
                <w:sz w:val="16"/>
                <w:szCs w:val="16"/>
              </w:rPr>
            </w:pPr>
            <w:r w:rsidRPr="00A74FE8">
              <w:rPr>
                <w:color w:val="808080" w:themeColor="background1" w:themeShade="80"/>
                <w:sz w:val="16"/>
                <w:szCs w:val="16"/>
              </w:rPr>
              <w:lastRenderedPageBreak/>
              <w:t>02.11.2020 r.</w:t>
            </w:r>
          </w:p>
        </w:tc>
      </w:tr>
      <w:tr w:rsidR="00DD5C2E" w:rsidRPr="00D965AF" w:rsidTr="009C589B">
        <w:trPr>
          <w:trHeight w:val="289"/>
        </w:trPr>
        <w:tc>
          <w:tcPr>
            <w:tcW w:w="425" w:type="dxa"/>
          </w:tcPr>
          <w:p w:rsidR="00DD5C2E" w:rsidRPr="004D1A1D" w:rsidRDefault="00DD5C2E" w:rsidP="00186052">
            <w:pPr>
              <w:pStyle w:val="Akapitzlist"/>
              <w:numPr>
                <w:ilvl w:val="0"/>
                <w:numId w:val="7"/>
              </w:numPr>
              <w:ind w:left="0" w:firstLine="0"/>
              <w:rPr>
                <w:color w:val="002060"/>
                <w:sz w:val="16"/>
                <w:szCs w:val="16"/>
              </w:rPr>
            </w:pPr>
          </w:p>
        </w:tc>
        <w:tc>
          <w:tcPr>
            <w:tcW w:w="1690" w:type="dxa"/>
          </w:tcPr>
          <w:p w:rsidR="00DD5C2E" w:rsidRPr="0021219F" w:rsidRDefault="00DD5C2E" w:rsidP="0033417D">
            <w:pPr>
              <w:rPr>
                <w:color w:val="4A442A" w:themeColor="background2" w:themeShade="40"/>
                <w:sz w:val="16"/>
                <w:szCs w:val="16"/>
              </w:rPr>
            </w:pPr>
            <w:r w:rsidRPr="0021219F">
              <w:rPr>
                <w:color w:val="4A442A" w:themeColor="background2" w:themeShade="40"/>
                <w:sz w:val="16"/>
                <w:szCs w:val="16"/>
              </w:rPr>
              <w:t>Rozporządzenie Ministra Infrastruktury w sprawie oceny wniosków w postępowaniu rozstrzygającym</w:t>
            </w:r>
          </w:p>
          <w:p w:rsidR="00DD5C2E" w:rsidRPr="0021219F" w:rsidRDefault="00DD5C2E" w:rsidP="0033417D">
            <w:pPr>
              <w:rPr>
                <w:color w:val="4A442A" w:themeColor="background2" w:themeShade="40"/>
                <w:sz w:val="16"/>
                <w:szCs w:val="16"/>
              </w:rPr>
            </w:pPr>
          </w:p>
          <w:p w:rsidR="00DD5C2E" w:rsidRPr="0021219F" w:rsidRDefault="00DD5C2E" w:rsidP="000F5095">
            <w:pPr>
              <w:rPr>
                <w:color w:val="4A442A" w:themeColor="background2" w:themeShade="40"/>
                <w:sz w:val="16"/>
                <w:szCs w:val="16"/>
              </w:rPr>
            </w:pPr>
            <w:r w:rsidRPr="0021219F">
              <w:rPr>
                <w:color w:val="4A442A" w:themeColor="background2" w:themeShade="40"/>
                <w:sz w:val="16"/>
                <w:szCs w:val="16"/>
              </w:rPr>
              <w:t xml:space="preserve">art. 27g ust. 2 ustawy z dnia 21 marca 1991 r. o obszarach morskich Rzeczypospolitej Polskiej i administracji morskiej </w:t>
            </w:r>
            <w:r w:rsidR="000F5095" w:rsidRPr="0021219F">
              <w:rPr>
                <w:color w:val="4A442A" w:themeColor="background2" w:themeShade="40"/>
                <w:sz w:val="16"/>
                <w:szCs w:val="16"/>
              </w:rPr>
              <w:t>(Dz.U. z 2020 r. poz.2135, z</w:t>
            </w:r>
            <w:r w:rsidR="0093280D" w:rsidRPr="0021219F">
              <w:rPr>
                <w:color w:val="4A442A" w:themeColor="background2" w:themeShade="40"/>
                <w:sz w:val="16"/>
                <w:szCs w:val="16"/>
              </w:rPr>
              <w:t xml:space="preserve"> późn.zm), zwanej dalej „ ustawą</w:t>
            </w:r>
            <w:r w:rsidR="000F5095" w:rsidRPr="0021219F">
              <w:rPr>
                <w:color w:val="4A442A" w:themeColor="background2" w:themeShade="40"/>
                <w:sz w:val="16"/>
                <w:szCs w:val="16"/>
              </w:rPr>
              <w:t xml:space="preserve"> o obszarach morskich”.</w:t>
            </w:r>
          </w:p>
        </w:tc>
        <w:tc>
          <w:tcPr>
            <w:tcW w:w="3584" w:type="dxa"/>
          </w:tcPr>
          <w:p w:rsidR="008C6EF1" w:rsidRPr="0021219F" w:rsidRDefault="008C6EF1" w:rsidP="008C6EF1">
            <w:pPr>
              <w:autoSpaceDE w:val="0"/>
              <w:autoSpaceDN w:val="0"/>
              <w:adjustRightInd w:val="0"/>
              <w:jc w:val="both"/>
              <w:rPr>
                <w:rFonts w:ascii="TimesNewRomanPSMT" w:hAnsi="TimesNewRomanPSMT" w:cs="TimesNewRomanPSMT"/>
                <w:color w:val="4A442A" w:themeColor="background2" w:themeShade="40"/>
                <w:sz w:val="16"/>
                <w:szCs w:val="16"/>
              </w:rPr>
            </w:pPr>
            <w:r w:rsidRPr="0021219F">
              <w:rPr>
                <w:rFonts w:ascii="TimesNewRomanPSMT" w:hAnsi="TimesNewRomanPSMT" w:cs="TimesNewRomanPSMT"/>
                <w:color w:val="4A442A" w:themeColor="background2" w:themeShade="40"/>
                <w:sz w:val="16"/>
                <w:szCs w:val="16"/>
              </w:rPr>
              <w:t xml:space="preserve">Ustawa z dnia 17 grudnia 2020 r. o promowaniu wytwarzania energii elektrycznej w morskich farmach wiatrowych (Dz. U. z 2021 r. poz. 234, </w:t>
            </w:r>
            <w:r w:rsidR="009C41E6"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 xml:space="preserve">z </w:t>
            </w:r>
            <w:proofErr w:type="spellStart"/>
            <w:r w:rsidRPr="0021219F">
              <w:rPr>
                <w:rFonts w:ascii="TimesNewRomanPSMT" w:hAnsi="TimesNewRomanPSMT" w:cs="TimesNewRomanPSMT"/>
                <w:color w:val="4A442A" w:themeColor="background2" w:themeShade="40"/>
                <w:sz w:val="16"/>
                <w:szCs w:val="16"/>
              </w:rPr>
              <w:t>późn</w:t>
            </w:r>
            <w:proofErr w:type="spellEnd"/>
            <w:r w:rsidRPr="0021219F">
              <w:rPr>
                <w:rFonts w:ascii="TimesNewRomanPSMT" w:hAnsi="TimesNewRomanPSMT" w:cs="TimesNewRomanPSMT"/>
                <w:color w:val="4A442A" w:themeColor="background2" w:themeShade="40"/>
                <w:sz w:val="16"/>
                <w:szCs w:val="16"/>
              </w:rPr>
              <w:t xml:space="preserve">. zm.), wprowadziła do art. 27g ust. 2 ustawy o obszarach morskich upoważnienie ustawowe, zgodnie z którym minister właściwy do spraw gospodarki morskiej, w porozumieniu z ministrem właściwym do spraw klimatu, określi, w drodze rozporządzenia, szczegółowe kryteria, sposób ustalania najistotniejszego kryterium oraz punktację za każde kryterium oceny wniosków </w:t>
            </w:r>
            <w:r w:rsidRPr="0021219F">
              <w:rPr>
                <w:rFonts w:ascii="TimesNewRomanPSMT" w:hAnsi="TimesNewRomanPSMT" w:cs="TimesNewRomanPSMT"/>
                <w:color w:val="4A442A" w:themeColor="background2" w:themeShade="40"/>
                <w:sz w:val="16"/>
                <w:szCs w:val="16"/>
              </w:rPr>
              <w:br/>
              <w:t>w postępowaniu rozstrzygającym, a także minimum kwalifikacyjne oraz minimalny zakres informacji</w:t>
            </w:r>
          </w:p>
          <w:p w:rsidR="008C6EF1" w:rsidRPr="0021219F" w:rsidRDefault="008C6EF1" w:rsidP="005064AC">
            <w:pPr>
              <w:autoSpaceDE w:val="0"/>
              <w:autoSpaceDN w:val="0"/>
              <w:adjustRightInd w:val="0"/>
              <w:jc w:val="both"/>
              <w:rPr>
                <w:rFonts w:ascii="TimesNewRomanPSMT" w:hAnsi="TimesNewRomanPSMT" w:cs="TimesNewRomanPSMT"/>
                <w:color w:val="4A442A" w:themeColor="background2" w:themeShade="40"/>
                <w:sz w:val="16"/>
                <w:szCs w:val="16"/>
              </w:rPr>
            </w:pPr>
            <w:r w:rsidRPr="0021219F">
              <w:rPr>
                <w:rFonts w:ascii="TimesNewRomanPSMT" w:hAnsi="TimesNewRomanPSMT" w:cs="TimesNewRomanPSMT"/>
                <w:color w:val="4A442A" w:themeColor="background2" w:themeShade="40"/>
                <w:sz w:val="16"/>
                <w:szCs w:val="16"/>
              </w:rPr>
              <w:t xml:space="preserve">i dokumentów pozwalających na ustalenie spełnienia przez wnioskodawców kryteriów.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Zgodnie</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 xml:space="preserve">natomiast z art. 27g ust. 3 ustawy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o obszarach morskich w rozporządzeniu, o którym mowa w art. 27g ust. 2</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 xml:space="preserve">ustawy o obszarach morskich, minister właściwy do spraw gospodarki morskiej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w porozumieniu z ministrem</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właściwym do spraw klimatu może określić również dodatkowe kryteria oceny wniosków.</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Projektowane rozporządzenie wypełnia powyższe upoważnienie ustawowe.</w:t>
            </w:r>
          </w:p>
          <w:p w:rsidR="00DD5C2E" w:rsidRPr="0021219F" w:rsidRDefault="008C6EF1" w:rsidP="005064AC">
            <w:pPr>
              <w:autoSpaceDE w:val="0"/>
              <w:autoSpaceDN w:val="0"/>
              <w:adjustRightInd w:val="0"/>
              <w:jc w:val="both"/>
              <w:rPr>
                <w:color w:val="4A442A" w:themeColor="background2" w:themeShade="40"/>
                <w:sz w:val="16"/>
                <w:szCs w:val="16"/>
              </w:rPr>
            </w:pPr>
            <w:r w:rsidRPr="0021219F">
              <w:rPr>
                <w:rFonts w:ascii="TimesNewRomanPSMT" w:hAnsi="TimesNewRomanPSMT" w:cs="TimesNewRomanPSMT"/>
                <w:color w:val="4A442A" w:themeColor="background2" w:themeShade="40"/>
                <w:sz w:val="16"/>
                <w:szCs w:val="16"/>
              </w:rPr>
              <w:t>Podstawowym celem projektowanego rozporządzenia jest ustalenie przejrzystych, szczegółowych kryteriów</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 xml:space="preserve">oceny wniosków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w postępowaniu rozstrzygającym, jasnej punktacji za te kryteria oraz zakresu informacji</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i dokumentów pozwalających na ustalenie spełnienia tych kryteriów przez wnioskodawców.</w:t>
            </w:r>
          </w:p>
        </w:tc>
        <w:tc>
          <w:tcPr>
            <w:tcW w:w="0" w:type="auto"/>
          </w:tcPr>
          <w:p w:rsidR="00DD5C2E" w:rsidRPr="0021219F" w:rsidRDefault="00DD5C2E" w:rsidP="004D4CE3">
            <w:pPr>
              <w:rPr>
                <w:b/>
                <w:color w:val="4A442A" w:themeColor="background2" w:themeShade="40"/>
                <w:sz w:val="16"/>
                <w:szCs w:val="16"/>
              </w:rPr>
            </w:pPr>
            <w:r w:rsidRPr="0021219F">
              <w:rPr>
                <w:b/>
                <w:color w:val="4A442A" w:themeColor="background2" w:themeShade="40"/>
                <w:sz w:val="16"/>
                <w:szCs w:val="16"/>
              </w:rPr>
              <w:t xml:space="preserve">Karol Wiśniewski – </w:t>
            </w:r>
            <w:r w:rsidR="009D52A8" w:rsidRPr="0021219F">
              <w:rPr>
                <w:color w:val="4A442A" w:themeColor="background2" w:themeShade="40"/>
                <w:sz w:val="16"/>
                <w:szCs w:val="16"/>
              </w:rPr>
              <w:t>starszy specjalista w Departamencie</w:t>
            </w:r>
            <w:r w:rsidRPr="0021219F">
              <w:rPr>
                <w:color w:val="4A442A" w:themeColor="background2" w:themeShade="40"/>
                <w:sz w:val="16"/>
                <w:szCs w:val="16"/>
              </w:rPr>
              <w:t xml:space="preserve"> Gospodarki Morskiej</w:t>
            </w:r>
          </w:p>
        </w:tc>
        <w:tc>
          <w:tcPr>
            <w:tcW w:w="1268" w:type="dxa"/>
          </w:tcPr>
          <w:p w:rsidR="00DD5C2E" w:rsidRPr="0021219F" w:rsidRDefault="00936517" w:rsidP="004D4CE3">
            <w:pPr>
              <w:rPr>
                <w:b/>
                <w:color w:val="4A442A" w:themeColor="background2" w:themeShade="40"/>
                <w:sz w:val="16"/>
                <w:szCs w:val="16"/>
              </w:rPr>
            </w:pPr>
            <w:r w:rsidRPr="0021219F">
              <w:rPr>
                <w:b/>
                <w:color w:val="4A442A" w:themeColor="background2" w:themeShade="40"/>
                <w:sz w:val="16"/>
                <w:szCs w:val="16"/>
              </w:rPr>
              <w:t xml:space="preserve">Marek </w:t>
            </w:r>
            <w:proofErr w:type="spellStart"/>
            <w:r w:rsidRPr="0021219F">
              <w:rPr>
                <w:b/>
                <w:color w:val="4A442A" w:themeColor="background2" w:themeShade="40"/>
                <w:sz w:val="16"/>
                <w:szCs w:val="16"/>
              </w:rPr>
              <w:t>Górbarczyk</w:t>
            </w:r>
            <w:proofErr w:type="spellEnd"/>
          </w:p>
          <w:p w:rsidR="00DD5C2E" w:rsidRPr="0021219F" w:rsidRDefault="00936517" w:rsidP="004D4CE3">
            <w:pPr>
              <w:rPr>
                <w:color w:val="4A442A" w:themeColor="background2" w:themeShade="40"/>
                <w:sz w:val="16"/>
                <w:szCs w:val="16"/>
              </w:rPr>
            </w:pPr>
            <w:r w:rsidRPr="0021219F">
              <w:rPr>
                <w:color w:val="4A442A" w:themeColor="background2" w:themeShade="40"/>
                <w:sz w:val="16"/>
                <w:szCs w:val="16"/>
              </w:rPr>
              <w:t>Sekretarz Stanu</w:t>
            </w:r>
          </w:p>
        </w:tc>
        <w:tc>
          <w:tcPr>
            <w:tcW w:w="1700" w:type="dxa"/>
          </w:tcPr>
          <w:p w:rsidR="00DD5C2E" w:rsidRPr="0021219F" w:rsidRDefault="00965E44" w:rsidP="00407259">
            <w:pPr>
              <w:rPr>
                <w:color w:val="4A442A" w:themeColor="background2" w:themeShade="40"/>
                <w:sz w:val="16"/>
                <w:szCs w:val="16"/>
              </w:rPr>
            </w:pPr>
            <w:r w:rsidRPr="0021219F">
              <w:rPr>
                <w:color w:val="4A442A" w:themeColor="background2" w:themeShade="40"/>
                <w:sz w:val="16"/>
                <w:szCs w:val="16"/>
              </w:rPr>
              <w:t>III kwartał 2021</w:t>
            </w:r>
            <w:r w:rsidR="00DD5C2E" w:rsidRPr="0021219F">
              <w:rPr>
                <w:color w:val="4A442A" w:themeColor="background2" w:themeShade="40"/>
                <w:sz w:val="16"/>
                <w:szCs w:val="16"/>
              </w:rPr>
              <w:t xml:space="preserve"> r.</w:t>
            </w:r>
          </w:p>
        </w:tc>
        <w:tc>
          <w:tcPr>
            <w:tcW w:w="1672" w:type="dxa"/>
          </w:tcPr>
          <w:p w:rsidR="00DD5C2E" w:rsidRPr="004D1A1D" w:rsidRDefault="00DD5C2E">
            <w:pPr>
              <w:rPr>
                <w:color w:val="002060"/>
                <w:sz w:val="16"/>
                <w:szCs w:val="16"/>
              </w:rPr>
            </w:pPr>
          </w:p>
        </w:tc>
        <w:tc>
          <w:tcPr>
            <w:tcW w:w="2297" w:type="dxa"/>
          </w:tcPr>
          <w:p w:rsidR="008A517F" w:rsidRPr="008A517F" w:rsidRDefault="008A517F" w:rsidP="008A517F">
            <w:pPr>
              <w:rPr>
                <w:b/>
                <w:color w:val="002060"/>
                <w:sz w:val="16"/>
                <w:szCs w:val="16"/>
              </w:rPr>
            </w:pPr>
            <w:r w:rsidRPr="008A517F">
              <w:rPr>
                <w:b/>
                <w:color w:val="002060"/>
                <w:sz w:val="16"/>
                <w:szCs w:val="16"/>
              </w:rPr>
              <w:t>Rozporządzenie Ministra Infrastruktury</w:t>
            </w:r>
            <w:r>
              <w:rPr>
                <w:b/>
                <w:color w:val="002060"/>
                <w:sz w:val="16"/>
                <w:szCs w:val="16"/>
              </w:rPr>
              <w:t xml:space="preserve"> z dnia 27 listopada 2021 r. </w:t>
            </w:r>
            <w:r w:rsidRPr="008A517F">
              <w:rPr>
                <w:b/>
                <w:color w:val="002060"/>
                <w:sz w:val="16"/>
                <w:szCs w:val="16"/>
              </w:rPr>
              <w:t xml:space="preserve"> w sprawie oceny wniosków w postępowaniu rozstrzygającym</w:t>
            </w:r>
          </w:p>
          <w:p w:rsidR="00DD5C2E" w:rsidRDefault="00DD5C2E">
            <w:pPr>
              <w:rPr>
                <w:color w:val="002060"/>
                <w:sz w:val="16"/>
                <w:szCs w:val="16"/>
              </w:rPr>
            </w:pPr>
          </w:p>
          <w:p w:rsidR="008A517F" w:rsidRPr="008A517F" w:rsidRDefault="008A517F">
            <w:pPr>
              <w:rPr>
                <w:b/>
                <w:color w:val="002060"/>
                <w:sz w:val="16"/>
                <w:szCs w:val="16"/>
              </w:rPr>
            </w:pPr>
            <w:r w:rsidRPr="008A517F">
              <w:rPr>
                <w:b/>
                <w:color w:val="002060"/>
                <w:sz w:val="16"/>
                <w:szCs w:val="16"/>
              </w:rPr>
              <w:t>Dz.U. z 2021 r. poz.2203</w:t>
            </w:r>
          </w:p>
        </w:tc>
        <w:tc>
          <w:tcPr>
            <w:tcW w:w="2097" w:type="dxa"/>
          </w:tcPr>
          <w:p w:rsidR="00DD5C2E" w:rsidRDefault="00965E44" w:rsidP="00407259">
            <w:pPr>
              <w:rPr>
                <w:color w:val="002060"/>
                <w:sz w:val="16"/>
                <w:szCs w:val="16"/>
              </w:rPr>
            </w:pPr>
            <w:r w:rsidRPr="0021219F">
              <w:rPr>
                <w:color w:val="4A442A" w:themeColor="background2" w:themeShade="40"/>
                <w:sz w:val="16"/>
                <w:szCs w:val="16"/>
              </w:rPr>
              <w:t>12.07.2021</w:t>
            </w:r>
            <w:r w:rsidR="00DD5C2E" w:rsidRPr="0021219F">
              <w:rPr>
                <w:color w:val="4A442A" w:themeColor="background2" w:themeShade="40"/>
                <w:sz w:val="16"/>
                <w:szCs w:val="16"/>
              </w:rPr>
              <w:t xml:space="preserve"> r.</w:t>
            </w:r>
            <w:r w:rsidR="005064AC" w:rsidRPr="0021219F">
              <w:rPr>
                <w:color w:val="4A442A" w:themeColor="background2" w:themeShade="40"/>
                <w:sz w:val="16"/>
                <w:szCs w:val="16"/>
              </w:rPr>
              <w:t xml:space="preserve"> </w:t>
            </w:r>
            <w:r w:rsidR="000F3D11" w:rsidRPr="0021219F">
              <w:rPr>
                <w:color w:val="4A442A" w:themeColor="background2" w:themeShade="40"/>
                <w:sz w:val="16"/>
                <w:szCs w:val="16"/>
              </w:rPr>
              <w:t>–</w:t>
            </w:r>
            <w:r w:rsidR="005064AC" w:rsidRPr="0021219F">
              <w:rPr>
                <w:color w:val="4A442A" w:themeColor="background2" w:themeShade="40"/>
                <w:sz w:val="16"/>
                <w:szCs w:val="16"/>
              </w:rPr>
              <w:t xml:space="preserve"> </w:t>
            </w:r>
            <w:r w:rsidR="000F3D11" w:rsidRPr="0021219F">
              <w:rPr>
                <w:color w:val="4A442A" w:themeColor="background2" w:themeShade="40"/>
                <w:sz w:val="16"/>
                <w:szCs w:val="16"/>
              </w:rPr>
              <w:t>potrzeba zmiany wpisu zaistniała ze względu na modyfikacje tytułu projektowanego rozporządzenia oraz aktualizację terminu wydania projektu , dokonano także zmiany członka kierownictwa MI odpowiedzialnego za projekt a także zaktualizowano informacje o przepisie upoważniającym.</w:t>
            </w:r>
          </w:p>
        </w:tc>
      </w:tr>
      <w:tr w:rsidR="00ED542E" w:rsidRPr="00D965AF" w:rsidTr="009C589B">
        <w:trPr>
          <w:trHeight w:val="289"/>
        </w:trPr>
        <w:tc>
          <w:tcPr>
            <w:tcW w:w="425" w:type="dxa"/>
          </w:tcPr>
          <w:p w:rsidR="00ED542E" w:rsidRPr="004D1A1D" w:rsidRDefault="00ED542E" w:rsidP="00186052">
            <w:pPr>
              <w:pStyle w:val="Akapitzlist"/>
              <w:numPr>
                <w:ilvl w:val="0"/>
                <w:numId w:val="7"/>
              </w:numPr>
              <w:ind w:left="0" w:firstLine="0"/>
              <w:rPr>
                <w:color w:val="002060"/>
                <w:sz w:val="16"/>
                <w:szCs w:val="16"/>
              </w:rPr>
            </w:pPr>
          </w:p>
        </w:tc>
        <w:tc>
          <w:tcPr>
            <w:tcW w:w="1690" w:type="dxa"/>
          </w:tcPr>
          <w:p w:rsidR="00ED542E" w:rsidRDefault="00ED542E" w:rsidP="0033417D">
            <w:pPr>
              <w:rPr>
                <w:color w:val="002060"/>
                <w:sz w:val="16"/>
                <w:szCs w:val="16"/>
              </w:rPr>
            </w:pPr>
            <w:r w:rsidRPr="00ED542E">
              <w:rPr>
                <w:color w:val="002060"/>
                <w:sz w:val="16"/>
                <w:szCs w:val="16"/>
              </w:rPr>
              <w:t>Rozporządzenie Ministra Infrastruktury zmieniające rozporządzenie w sprawie książeczki żeglarskiej</w:t>
            </w:r>
          </w:p>
          <w:p w:rsidR="00ED542E" w:rsidRDefault="00ED542E" w:rsidP="0033417D">
            <w:pPr>
              <w:rPr>
                <w:color w:val="002060"/>
                <w:sz w:val="16"/>
                <w:szCs w:val="16"/>
              </w:rPr>
            </w:pPr>
          </w:p>
          <w:p w:rsidR="00ED542E" w:rsidRPr="00DD5C2E" w:rsidRDefault="00ED542E" w:rsidP="0033417D">
            <w:pPr>
              <w:rPr>
                <w:color w:val="002060"/>
                <w:sz w:val="16"/>
                <w:szCs w:val="16"/>
              </w:rPr>
            </w:pPr>
            <w:r w:rsidRPr="00ED542E">
              <w:rPr>
                <w:color w:val="002060"/>
                <w:sz w:val="16"/>
                <w:szCs w:val="16"/>
              </w:rPr>
              <w:lastRenderedPageBreak/>
              <w:t>art. 15 ustawy z dnia 5 sierpnia 2015 r. o pracy na morzu (Dz.U. z 2020 r. poz. 1353)</w:t>
            </w:r>
          </w:p>
        </w:tc>
        <w:tc>
          <w:tcPr>
            <w:tcW w:w="3584" w:type="dxa"/>
          </w:tcPr>
          <w:p w:rsidR="00ED542E" w:rsidRPr="00ED542E" w:rsidRDefault="00ED542E" w:rsidP="00ED542E">
            <w:pPr>
              <w:rPr>
                <w:color w:val="002060"/>
                <w:sz w:val="16"/>
                <w:szCs w:val="16"/>
              </w:rPr>
            </w:pPr>
            <w:r w:rsidRPr="00ED542E">
              <w:rPr>
                <w:color w:val="002060"/>
                <w:sz w:val="16"/>
                <w:szCs w:val="16"/>
              </w:rPr>
              <w:lastRenderedPageBreak/>
              <w:t>Projektowane rozporządzenie zmieniające ma na celu wprowadzeni</w:t>
            </w:r>
            <w:r>
              <w:rPr>
                <w:color w:val="002060"/>
                <w:sz w:val="16"/>
                <w:szCs w:val="16"/>
              </w:rPr>
              <w:t xml:space="preserve">e bardziej elastycznych wymogów </w:t>
            </w:r>
            <w:r w:rsidRPr="00ED542E">
              <w:rPr>
                <w:color w:val="002060"/>
                <w:sz w:val="16"/>
                <w:szCs w:val="16"/>
              </w:rPr>
              <w:t>w kwestii składania do dyrektora urzędu morskiego wniosków w postaci ele</w:t>
            </w:r>
            <w:r>
              <w:rPr>
                <w:color w:val="002060"/>
                <w:sz w:val="16"/>
                <w:szCs w:val="16"/>
              </w:rPr>
              <w:t xml:space="preserve">ktronicznej dotyczących wydania </w:t>
            </w:r>
            <w:r w:rsidRPr="00ED542E">
              <w:rPr>
                <w:color w:val="002060"/>
                <w:sz w:val="16"/>
                <w:szCs w:val="16"/>
              </w:rPr>
              <w:t>książeczki żeglarskiej. Celem zmiany jest minimalizacja konieczności oso</w:t>
            </w:r>
            <w:r>
              <w:rPr>
                <w:color w:val="002060"/>
                <w:sz w:val="16"/>
                <w:szCs w:val="16"/>
              </w:rPr>
              <w:t xml:space="preserve">bistego stawiennictwa marynarzy </w:t>
            </w:r>
            <w:r w:rsidRPr="00ED542E">
              <w:rPr>
                <w:color w:val="002060"/>
                <w:sz w:val="16"/>
                <w:szCs w:val="16"/>
              </w:rPr>
              <w:t>w urzędzie morskim w celu załatwienia spraw związanych z książeczkami</w:t>
            </w:r>
            <w:r>
              <w:rPr>
                <w:color w:val="002060"/>
                <w:sz w:val="16"/>
                <w:szCs w:val="16"/>
              </w:rPr>
              <w:t xml:space="preserve"> </w:t>
            </w:r>
            <w:r>
              <w:rPr>
                <w:color w:val="002060"/>
                <w:sz w:val="16"/>
                <w:szCs w:val="16"/>
              </w:rPr>
              <w:lastRenderedPageBreak/>
              <w:t xml:space="preserve">żeglarskimi, co jest zwłaszcza </w:t>
            </w:r>
            <w:r w:rsidRPr="00ED542E">
              <w:rPr>
                <w:color w:val="002060"/>
                <w:sz w:val="16"/>
                <w:szCs w:val="16"/>
              </w:rPr>
              <w:t>istotne w kontekście trwającej pandemii SARS-CoV-2.</w:t>
            </w:r>
          </w:p>
          <w:p w:rsidR="00ED542E" w:rsidRPr="00ED542E" w:rsidRDefault="00ED542E" w:rsidP="00ED542E">
            <w:pPr>
              <w:rPr>
                <w:color w:val="002060"/>
                <w:sz w:val="16"/>
                <w:szCs w:val="16"/>
              </w:rPr>
            </w:pPr>
            <w:r w:rsidRPr="00ED542E">
              <w:rPr>
                <w:color w:val="002060"/>
                <w:sz w:val="16"/>
                <w:szCs w:val="16"/>
              </w:rPr>
              <w:t>W projekcie proponuje się, by wniosek o wydanie książeczki żeglarskiej skł</w:t>
            </w:r>
            <w:r>
              <w:rPr>
                <w:color w:val="002060"/>
                <w:sz w:val="16"/>
                <w:szCs w:val="16"/>
              </w:rPr>
              <w:t xml:space="preserve">adany w postaci elektronicznej, </w:t>
            </w:r>
            <w:r w:rsidRPr="00ED542E">
              <w:rPr>
                <w:color w:val="002060"/>
                <w:sz w:val="16"/>
                <w:szCs w:val="16"/>
              </w:rPr>
              <w:t xml:space="preserve">mógł być opatrzony nie tylko kwalifikowanym podpisem elektronicznym, </w:t>
            </w:r>
            <w:r>
              <w:rPr>
                <w:color w:val="002060"/>
                <w:sz w:val="16"/>
                <w:szCs w:val="16"/>
              </w:rPr>
              <w:t xml:space="preserve">jak przewiduje obecne brzmienie </w:t>
            </w:r>
            <w:r w:rsidRPr="00ED542E">
              <w:rPr>
                <w:color w:val="002060"/>
                <w:sz w:val="16"/>
                <w:szCs w:val="16"/>
              </w:rPr>
              <w:t>przepisów, ale forma wniosku mogła zostać opatrzona również podpisem za</w:t>
            </w:r>
            <w:r>
              <w:rPr>
                <w:color w:val="002060"/>
                <w:sz w:val="16"/>
                <w:szCs w:val="16"/>
              </w:rPr>
              <w:t>ufanym albo podpisem osobistym, l</w:t>
            </w:r>
            <w:r w:rsidRPr="00ED542E">
              <w:rPr>
                <w:color w:val="002060"/>
                <w:sz w:val="16"/>
                <w:szCs w:val="16"/>
              </w:rPr>
              <w:t>ub by został uwierzytelniony w sposób zapewniający możliwość potwierdzenia pochodzenia i integralności</w:t>
            </w:r>
          </w:p>
          <w:p w:rsidR="00ED542E" w:rsidRPr="00ED542E" w:rsidRDefault="00ED542E" w:rsidP="00ED542E">
            <w:pPr>
              <w:rPr>
                <w:color w:val="002060"/>
                <w:sz w:val="16"/>
                <w:szCs w:val="16"/>
              </w:rPr>
            </w:pPr>
            <w:r w:rsidRPr="00ED542E">
              <w:rPr>
                <w:color w:val="002060"/>
                <w:sz w:val="16"/>
                <w:szCs w:val="16"/>
              </w:rPr>
              <w:t>weryfikowanych danych w postaci elektronicznej, zgodnie z art. 63 § 3a pkt 1 ustawy z dnia z dnia</w:t>
            </w:r>
            <w:r>
              <w:rPr>
                <w:color w:val="002060"/>
                <w:sz w:val="16"/>
                <w:szCs w:val="16"/>
              </w:rPr>
              <w:t xml:space="preserve"> 14 czerwca </w:t>
            </w:r>
            <w:r w:rsidRPr="00ED542E">
              <w:rPr>
                <w:color w:val="002060"/>
                <w:sz w:val="16"/>
                <w:szCs w:val="16"/>
              </w:rPr>
              <w:t xml:space="preserve">1960 r. Kodeks postępowania administracyjnego (Dz. U. z 2020 r. 256, z </w:t>
            </w:r>
            <w:proofErr w:type="spellStart"/>
            <w:r w:rsidRPr="00ED542E">
              <w:rPr>
                <w:color w:val="002060"/>
                <w:sz w:val="16"/>
                <w:szCs w:val="16"/>
              </w:rPr>
              <w:t>późn</w:t>
            </w:r>
            <w:proofErr w:type="spellEnd"/>
            <w:r w:rsidRPr="00ED542E">
              <w:rPr>
                <w:color w:val="002060"/>
                <w:sz w:val="16"/>
                <w:szCs w:val="16"/>
              </w:rPr>
              <w:t>. zm.).</w:t>
            </w:r>
          </w:p>
          <w:p w:rsidR="00ED542E" w:rsidRPr="00ED542E" w:rsidRDefault="00ED542E" w:rsidP="00ED542E">
            <w:pPr>
              <w:rPr>
                <w:color w:val="002060"/>
                <w:sz w:val="16"/>
                <w:szCs w:val="16"/>
              </w:rPr>
            </w:pPr>
            <w:r w:rsidRPr="00ED542E">
              <w:rPr>
                <w:color w:val="002060"/>
                <w:sz w:val="16"/>
                <w:szCs w:val="16"/>
              </w:rPr>
              <w:t>Umożliwienie złożenia elektronicznego wniosku o wydanie książeczki że</w:t>
            </w:r>
            <w:r>
              <w:rPr>
                <w:color w:val="002060"/>
                <w:sz w:val="16"/>
                <w:szCs w:val="16"/>
              </w:rPr>
              <w:t xml:space="preserve">glarskiej, opatrzonego podpisem </w:t>
            </w:r>
            <w:r w:rsidRPr="00ED542E">
              <w:rPr>
                <w:color w:val="002060"/>
                <w:sz w:val="16"/>
                <w:szCs w:val="16"/>
              </w:rPr>
              <w:t>innym, aniżeli wyłącznie podpis kwalifikowany, spowoduje wię</w:t>
            </w:r>
            <w:r>
              <w:rPr>
                <w:color w:val="002060"/>
                <w:sz w:val="16"/>
                <w:szCs w:val="16"/>
              </w:rPr>
              <w:t xml:space="preserve">ksze </w:t>
            </w:r>
            <w:r w:rsidRPr="00ED542E">
              <w:rPr>
                <w:color w:val="002060"/>
                <w:sz w:val="16"/>
                <w:szCs w:val="16"/>
              </w:rPr>
              <w:t>zainteresowanie składaniem wniosków</w:t>
            </w:r>
          </w:p>
          <w:p w:rsidR="00ED542E" w:rsidRPr="00DD5C2E" w:rsidRDefault="00ED542E" w:rsidP="00ED542E">
            <w:pPr>
              <w:rPr>
                <w:color w:val="002060"/>
                <w:sz w:val="16"/>
                <w:szCs w:val="16"/>
              </w:rPr>
            </w:pPr>
            <w:r w:rsidRPr="00ED542E">
              <w:rPr>
                <w:color w:val="002060"/>
                <w:sz w:val="16"/>
                <w:szCs w:val="16"/>
              </w:rPr>
              <w:t xml:space="preserve">przez platformę </w:t>
            </w:r>
            <w:proofErr w:type="spellStart"/>
            <w:r w:rsidRPr="00ED542E">
              <w:rPr>
                <w:color w:val="002060"/>
                <w:sz w:val="16"/>
                <w:szCs w:val="16"/>
              </w:rPr>
              <w:t>ePUAP</w:t>
            </w:r>
            <w:proofErr w:type="spellEnd"/>
            <w:r w:rsidRPr="00ED542E">
              <w:rPr>
                <w:color w:val="002060"/>
                <w:sz w:val="16"/>
                <w:szCs w:val="16"/>
              </w:rPr>
              <w:t xml:space="preserve">. Na przykładzie spraw o wydanie dokumentów </w:t>
            </w:r>
            <w:r>
              <w:rPr>
                <w:color w:val="002060"/>
                <w:sz w:val="16"/>
                <w:szCs w:val="16"/>
              </w:rPr>
              <w:t xml:space="preserve">kwalifikacyjnych urzędy morskie </w:t>
            </w:r>
            <w:r w:rsidRPr="00ED542E">
              <w:rPr>
                <w:color w:val="002060"/>
                <w:sz w:val="16"/>
                <w:szCs w:val="16"/>
              </w:rPr>
              <w:t>oceniają, że coraz więcej marynarzy (zwłaszcza mieszkających poza miastami,</w:t>
            </w:r>
            <w:r>
              <w:rPr>
                <w:color w:val="002060"/>
                <w:sz w:val="16"/>
                <w:szCs w:val="16"/>
              </w:rPr>
              <w:t xml:space="preserve"> w których siedziby mają urzędy </w:t>
            </w:r>
            <w:r w:rsidRPr="00ED542E">
              <w:rPr>
                <w:color w:val="002060"/>
                <w:sz w:val="16"/>
                <w:szCs w:val="16"/>
              </w:rPr>
              <w:t>morskie) wybiera złożenie wniosku w postaci elektronicznej.</w:t>
            </w:r>
          </w:p>
        </w:tc>
        <w:tc>
          <w:tcPr>
            <w:tcW w:w="0" w:type="auto"/>
          </w:tcPr>
          <w:p w:rsidR="00ED542E" w:rsidRDefault="00ED542E" w:rsidP="004D4CE3">
            <w:pPr>
              <w:rPr>
                <w:color w:val="002060"/>
                <w:sz w:val="16"/>
                <w:szCs w:val="16"/>
              </w:rPr>
            </w:pPr>
            <w:r>
              <w:rPr>
                <w:b/>
                <w:color w:val="002060"/>
                <w:sz w:val="16"/>
                <w:szCs w:val="16"/>
              </w:rPr>
              <w:lastRenderedPageBreak/>
              <w:t>Agnieszka Piotrowska-Łaga</w:t>
            </w:r>
            <w:r w:rsidRPr="00ED542E">
              <w:rPr>
                <w:color w:val="002060"/>
                <w:sz w:val="16"/>
                <w:szCs w:val="16"/>
              </w:rPr>
              <w:t xml:space="preserve">, </w:t>
            </w:r>
          </w:p>
          <w:p w:rsidR="00ED542E" w:rsidRPr="00DD5C2E" w:rsidRDefault="00ED542E" w:rsidP="004D4CE3">
            <w:pPr>
              <w:rPr>
                <w:b/>
                <w:color w:val="002060"/>
                <w:sz w:val="16"/>
                <w:szCs w:val="16"/>
              </w:rPr>
            </w:pPr>
            <w:r w:rsidRPr="00ED542E">
              <w:rPr>
                <w:color w:val="002060"/>
                <w:sz w:val="16"/>
                <w:szCs w:val="16"/>
              </w:rPr>
              <w:t>główny specjalista w Departamencie Gospodarki Morskiej</w:t>
            </w:r>
          </w:p>
        </w:tc>
        <w:tc>
          <w:tcPr>
            <w:tcW w:w="1268" w:type="dxa"/>
          </w:tcPr>
          <w:p w:rsidR="00ED542E" w:rsidRDefault="00ED542E" w:rsidP="004D4CE3">
            <w:pPr>
              <w:rPr>
                <w:b/>
                <w:color w:val="002060"/>
                <w:sz w:val="16"/>
                <w:szCs w:val="16"/>
              </w:rPr>
            </w:pPr>
            <w:r>
              <w:rPr>
                <w:b/>
                <w:color w:val="002060"/>
                <w:sz w:val="16"/>
                <w:szCs w:val="16"/>
              </w:rPr>
              <w:t xml:space="preserve">Andrzej Adamczyk – </w:t>
            </w:r>
            <w:r w:rsidRPr="00ED542E">
              <w:rPr>
                <w:color w:val="002060"/>
                <w:sz w:val="16"/>
                <w:szCs w:val="16"/>
              </w:rPr>
              <w:t>Minister Infrastruktury</w:t>
            </w:r>
          </w:p>
        </w:tc>
        <w:tc>
          <w:tcPr>
            <w:tcW w:w="1700" w:type="dxa"/>
          </w:tcPr>
          <w:p w:rsidR="00ED542E" w:rsidRDefault="00ED542E" w:rsidP="00407259">
            <w:pPr>
              <w:rPr>
                <w:color w:val="002060"/>
                <w:sz w:val="16"/>
                <w:szCs w:val="16"/>
              </w:rPr>
            </w:pPr>
            <w:r>
              <w:rPr>
                <w:color w:val="002060"/>
                <w:sz w:val="16"/>
                <w:szCs w:val="16"/>
              </w:rPr>
              <w:t>I kwartał 2021 r.</w:t>
            </w:r>
          </w:p>
        </w:tc>
        <w:tc>
          <w:tcPr>
            <w:tcW w:w="1672" w:type="dxa"/>
          </w:tcPr>
          <w:p w:rsidR="00ED542E" w:rsidRPr="004D1A1D" w:rsidRDefault="00ED542E">
            <w:pPr>
              <w:rPr>
                <w:color w:val="002060"/>
                <w:sz w:val="16"/>
                <w:szCs w:val="16"/>
              </w:rPr>
            </w:pPr>
          </w:p>
        </w:tc>
        <w:tc>
          <w:tcPr>
            <w:tcW w:w="2297" w:type="dxa"/>
          </w:tcPr>
          <w:p w:rsidR="00ED542E" w:rsidRDefault="00ED542E">
            <w:pPr>
              <w:rPr>
                <w:color w:val="002060"/>
                <w:sz w:val="16"/>
                <w:szCs w:val="16"/>
              </w:rPr>
            </w:pPr>
          </w:p>
        </w:tc>
        <w:tc>
          <w:tcPr>
            <w:tcW w:w="2097" w:type="dxa"/>
          </w:tcPr>
          <w:p w:rsidR="00ED542E" w:rsidRDefault="00ED542E" w:rsidP="00407259">
            <w:pPr>
              <w:rPr>
                <w:color w:val="002060"/>
                <w:sz w:val="16"/>
                <w:szCs w:val="16"/>
              </w:rPr>
            </w:pPr>
            <w:r>
              <w:rPr>
                <w:color w:val="002060"/>
                <w:sz w:val="16"/>
                <w:szCs w:val="16"/>
              </w:rPr>
              <w:t>10.11.2020 r.</w:t>
            </w:r>
          </w:p>
        </w:tc>
      </w:tr>
      <w:tr w:rsidR="00DE6FE6" w:rsidRPr="00D965AF" w:rsidTr="009C589B">
        <w:trPr>
          <w:trHeight w:val="289"/>
        </w:trPr>
        <w:tc>
          <w:tcPr>
            <w:tcW w:w="425" w:type="dxa"/>
          </w:tcPr>
          <w:p w:rsidR="00DE6FE6" w:rsidRPr="008152D7" w:rsidRDefault="00DE6FE6" w:rsidP="00186052">
            <w:pPr>
              <w:pStyle w:val="Akapitzlist"/>
              <w:numPr>
                <w:ilvl w:val="0"/>
                <w:numId w:val="7"/>
              </w:numPr>
              <w:ind w:left="0" w:firstLine="0"/>
              <w:rPr>
                <w:color w:val="4A442A" w:themeColor="background2" w:themeShade="40"/>
                <w:sz w:val="16"/>
                <w:szCs w:val="16"/>
              </w:rPr>
            </w:pPr>
          </w:p>
        </w:tc>
        <w:tc>
          <w:tcPr>
            <w:tcW w:w="1690" w:type="dxa"/>
          </w:tcPr>
          <w:p w:rsidR="00DE6FE6" w:rsidRPr="008152D7" w:rsidRDefault="00DE6FE6" w:rsidP="0033417D">
            <w:pPr>
              <w:rPr>
                <w:color w:val="4A442A" w:themeColor="background2" w:themeShade="40"/>
                <w:sz w:val="16"/>
                <w:szCs w:val="16"/>
              </w:rPr>
            </w:pPr>
            <w:r w:rsidRPr="008152D7">
              <w:rPr>
                <w:color w:val="4A442A" w:themeColor="background2" w:themeShade="40"/>
                <w:sz w:val="16"/>
                <w:szCs w:val="16"/>
              </w:rPr>
              <w:t>Rozporządzenie Ministra Infrastruktury zmieniające rozporządzenie w sprawie uzyskiwania świadectwa doradcy do spraw bezpieczeństwa przewozu towarów niebezpiecznych</w:t>
            </w:r>
          </w:p>
          <w:p w:rsidR="00DE6FE6" w:rsidRPr="008152D7" w:rsidRDefault="00DE6FE6" w:rsidP="0033417D">
            <w:pPr>
              <w:rPr>
                <w:color w:val="4A442A" w:themeColor="background2" w:themeShade="40"/>
                <w:sz w:val="16"/>
                <w:szCs w:val="16"/>
              </w:rPr>
            </w:pPr>
          </w:p>
          <w:p w:rsidR="00DE6FE6" w:rsidRPr="008152D7" w:rsidRDefault="00DE6FE6" w:rsidP="0033417D">
            <w:pPr>
              <w:rPr>
                <w:color w:val="4A442A" w:themeColor="background2" w:themeShade="40"/>
                <w:sz w:val="16"/>
                <w:szCs w:val="16"/>
              </w:rPr>
            </w:pPr>
            <w:r w:rsidRPr="008152D7">
              <w:rPr>
                <w:color w:val="4A442A" w:themeColor="background2" w:themeShade="40"/>
                <w:sz w:val="16"/>
                <w:szCs w:val="16"/>
              </w:rPr>
              <w:t>art. 49 ustawy z dnia 19 sierpnia 2011 r. o przewozie towar</w:t>
            </w:r>
            <w:r w:rsidR="002E0587" w:rsidRPr="008152D7">
              <w:rPr>
                <w:color w:val="4A442A" w:themeColor="background2" w:themeShade="40"/>
                <w:sz w:val="16"/>
                <w:szCs w:val="16"/>
              </w:rPr>
              <w:t>ów niebezpiecznych (Dz.U. z 2020</w:t>
            </w:r>
            <w:r w:rsidRPr="008152D7">
              <w:rPr>
                <w:color w:val="4A442A" w:themeColor="background2" w:themeShade="40"/>
                <w:sz w:val="16"/>
                <w:szCs w:val="16"/>
              </w:rPr>
              <w:t xml:space="preserve"> r. poz. 154, z </w:t>
            </w:r>
            <w:proofErr w:type="spellStart"/>
            <w:r w:rsidRPr="008152D7">
              <w:rPr>
                <w:color w:val="4A442A" w:themeColor="background2" w:themeShade="40"/>
                <w:sz w:val="16"/>
                <w:szCs w:val="16"/>
              </w:rPr>
              <w:t>późn</w:t>
            </w:r>
            <w:proofErr w:type="spellEnd"/>
            <w:r w:rsidRPr="008152D7">
              <w:rPr>
                <w:color w:val="4A442A" w:themeColor="background2" w:themeShade="40"/>
                <w:sz w:val="16"/>
                <w:szCs w:val="16"/>
              </w:rPr>
              <w:t>. zm.)</w:t>
            </w:r>
          </w:p>
        </w:tc>
        <w:tc>
          <w:tcPr>
            <w:tcW w:w="3584" w:type="dxa"/>
          </w:tcPr>
          <w:p w:rsidR="00DE6FE6" w:rsidRPr="008152D7" w:rsidRDefault="00DE6FE6" w:rsidP="00ED542E">
            <w:pPr>
              <w:rPr>
                <w:color w:val="4A442A" w:themeColor="background2" w:themeShade="40"/>
                <w:sz w:val="16"/>
                <w:szCs w:val="16"/>
              </w:rPr>
            </w:pPr>
            <w:r w:rsidRPr="008152D7">
              <w:rPr>
                <w:color w:val="4A442A" w:themeColor="background2" w:themeShade="40"/>
                <w:sz w:val="16"/>
                <w:szCs w:val="16"/>
              </w:rPr>
              <w:t xml:space="preserve">Potrzeba nowelizacji rozporządzenia Ministra Infrastruktury i Rozwoju z dnia 7 maja 2015 r. w sprawie uzyskiwania świadectwa doradcy do spraw bezpieczeństwa przewozu towarów niebezpiecznych (Dz. U. poz. 718 oraz  z 2018 r. poz. 2422) została spowodowana wejściem w życie rozporządzenia Rady Ministrów z dnia 11 lipca 2019 r. w sprawie wykazu dokumentów publicznych (Dz. U. poz. 1289). Zgodnie § 2 pkt 3 lit. c rozporządzenia Rady Ministrów z dnia 11 lipca 2019 r. świadectwo doradcy do spraw bezpieczeństwa przewozu towarów niebezpiecznych, którego wzór określa rozporządzenie w sprawie uzyskiwania świadectwa doradcy do spraw bezpieczeństwa przewozu towarów niebezpiecznych, staje się dokumentem publicznym kategorii drugiej. Zgodnie z przepisami rozporządzenia Ministra Spraw Wewnętrznych i Administracji z dnia 2 lipca 2019 r. w sprawie wykazu minimalnych zabezpieczeń dokumentów publicznych przed fałszerstwem (Dz. U. poz. 1281), dokumenty publiczne kategorii drugiej powinni zawierać szereg zabezpieczeń, </w:t>
            </w:r>
            <w:r w:rsidRPr="008152D7">
              <w:rPr>
                <w:color w:val="4A442A" w:themeColor="background2" w:themeShade="40"/>
                <w:sz w:val="16"/>
                <w:szCs w:val="16"/>
              </w:rPr>
              <w:lastRenderedPageBreak/>
              <w:t xml:space="preserve">które są ściśle określone w tym rozporządzeniu. Obecnie obowiązujące rozporządzenie w sprawie uzyskiwania świadectwa doradcy do spraw bezpieczeństwa przewozu towarów niebezpiecznych  nie przewiduje dodatkowych zabezpieczeń dla tego świadectwa, dlatego w projekcie zostaną one ujęte.  </w:t>
            </w:r>
          </w:p>
        </w:tc>
        <w:tc>
          <w:tcPr>
            <w:tcW w:w="0" w:type="auto"/>
          </w:tcPr>
          <w:p w:rsidR="00DE6FE6" w:rsidRPr="008152D7" w:rsidRDefault="00DE6FE6" w:rsidP="004D4CE3">
            <w:pPr>
              <w:rPr>
                <w:b/>
                <w:color w:val="4A442A" w:themeColor="background2" w:themeShade="40"/>
                <w:sz w:val="16"/>
                <w:szCs w:val="16"/>
              </w:rPr>
            </w:pPr>
            <w:r w:rsidRPr="008152D7">
              <w:rPr>
                <w:b/>
                <w:color w:val="4A442A" w:themeColor="background2" w:themeShade="40"/>
                <w:sz w:val="16"/>
                <w:szCs w:val="16"/>
              </w:rPr>
              <w:lastRenderedPageBreak/>
              <w:t>Małgorzata Świderska</w:t>
            </w:r>
          </w:p>
          <w:p w:rsidR="00DE6FE6" w:rsidRPr="008152D7" w:rsidRDefault="00DE6FE6" w:rsidP="004D4CE3">
            <w:pPr>
              <w:rPr>
                <w:color w:val="4A442A" w:themeColor="background2" w:themeShade="40"/>
                <w:sz w:val="16"/>
                <w:szCs w:val="16"/>
              </w:rPr>
            </w:pPr>
            <w:r w:rsidRPr="008152D7">
              <w:rPr>
                <w:color w:val="4A442A" w:themeColor="background2" w:themeShade="40"/>
                <w:sz w:val="16"/>
                <w:szCs w:val="16"/>
              </w:rPr>
              <w:t>Starszy specjalista w Departamencie Transportu Drogowego</w:t>
            </w:r>
          </w:p>
        </w:tc>
        <w:tc>
          <w:tcPr>
            <w:tcW w:w="1268" w:type="dxa"/>
          </w:tcPr>
          <w:p w:rsidR="00DE6FE6" w:rsidRPr="008152D7" w:rsidRDefault="00DE6FE6" w:rsidP="004D4CE3">
            <w:pPr>
              <w:rPr>
                <w:b/>
                <w:color w:val="4A442A" w:themeColor="background2" w:themeShade="40"/>
                <w:sz w:val="16"/>
                <w:szCs w:val="16"/>
              </w:rPr>
            </w:pPr>
            <w:r w:rsidRPr="008152D7">
              <w:rPr>
                <w:b/>
                <w:color w:val="4A442A" w:themeColor="background2" w:themeShade="40"/>
                <w:sz w:val="16"/>
                <w:szCs w:val="16"/>
              </w:rPr>
              <w:t>Rafał Weber</w:t>
            </w:r>
          </w:p>
          <w:p w:rsidR="00DE6FE6" w:rsidRPr="008152D7" w:rsidRDefault="00DE6FE6" w:rsidP="004D4CE3">
            <w:pPr>
              <w:rPr>
                <w:color w:val="4A442A" w:themeColor="background2" w:themeShade="40"/>
                <w:sz w:val="16"/>
                <w:szCs w:val="16"/>
              </w:rPr>
            </w:pPr>
            <w:r w:rsidRPr="008152D7">
              <w:rPr>
                <w:color w:val="4A442A" w:themeColor="background2" w:themeShade="40"/>
                <w:sz w:val="16"/>
                <w:szCs w:val="16"/>
              </w:rPr>
              <w:t>Sekretarz stanu</w:t>
            </w:r>
          </w:p>
        </w:tc>
        <w:tc>
          <w:tcPr>
            <w:tcW w:w="1700" w:type="dxa"/>
          </w:tcPr>
          <w:p w:rsidR="00DE6FE6" w:rsidRPr="008152D7" w:rsidRDefault="00DE6FE6" w:rsidP="00407259">
            <w:pPr>
              <w:rPr>
                <w:color w:val="4A442A" w:themeColor="background2" w:themeShade="40"/>
                <w:sz w:val="16"/>
                <w:szCs w:val="16"/>
              </w:rPr>
            </w:pPr>
            <w:r w:rsidRPr="008152D7">
              <w:rPr>
                <w:color w:val="4A442A" w:themeColor="background2" w:themeShade="40"/>
                <w:sz w:val="16"/>
                <w:szCs w:val="16"/>
              </w:rPr>
              <w:t>II kwartał 2021 r.</w:t>
            </w:r>
          </w:p>
        </w:tc>
        <w:tc>
          <w:tcPr>
            <w:tcW w:w="1672" w:type="dxa"/>
          </w:tcPr>
          <w:p w:rsidR="00DE6FE6" w:rsidRPr="004D1A1D" w:rsidRDefault="00DE6FE6">
            <w:pPr>
              <w:rPr>
                <w:color w:val="002060"/>
                <w:sz w:val="16"/>
                <w:szCs w:val="16"/>
              </w:rPr>
            </w:pPr>
          </w:p>
        </w:tc>
        <w:tc>
          <w:tcPr>
            <w:tcW w:w="2297" w:type="dxa"/>
          </w:tcPr>
          <w:p w:rsidR="008152D7" w:rsidRPr="008152D7" w:rsidRDefault="008152D7" w:rsidP="008152D7">
            <w:pPr>
              <w:rPr>
                <w:b/>
                <w:color w:val="002060"/>
                <w:sz w:val="16"/>
                <w:szCs w:val="16"/>
              </w:rPr>
            </w:pPr>
            <w:r w:rsidRPr="008152D7">
              <w:rPr>
                <w:b/>
                <w:color w:val="002060"/>
                <w:sz w:val="16"/>
                <w:szCs w:val="16"/>
              </w:rPr>
              <w:t>Rozporządzenie Ministra Infrastruktury zmieniające rozporządzenie w sprawie uzyskiwania świadectwa doradcy do spraw bezpieczeństwa przewozu towarów niebezpiecznych</w:t>
            </w:r>
          </w:p>
          <w:p w:rsidR="00DE6FE6" w:rsidRDefault="00DE6FE6">
            <w:pPr>
              <w:rPr>
                <w:color w:val="002060"/>
                <w:sz w:val="16"/>
                <w:szCs w:val="16"/>
              </w:rPr>
            </w:pPr>
          </w:p>
          <w:p w:rsidR="008152D7" w:rsidRPr="008152D7" w:rsidRDefault="008152D7">
            <w:pPr>
              <w:rPr>
                <w:b/>
                <w:color w:val="002060"/>
                <w:sz w:val="16"/>
                <w:szCs w:val="16"/>
              </w:rPr>
            </w:pPr>
            <w:r w:rsidRPr="008152D7">
              <w:rPr>
                <w:b/>
                <w:color w:val="002060"/>
                <w:sz w:val="16"/>
                <w:szCs w:val="16"/>
              </w:rPr>
              <w:t>Dz.U. z 2021 r. poz.1168</w:t>
            </w:r>
          </w:p>
        </w:tc>
        <w:tc>
          <w:tcPr>
            <w:tcW w:w="2097" w:type="dxa"/>
          </w:tcPr>
          <w:p w:rsidR="00DE6FE6" w:rsidRPr="008152D7" w:rsidRDefault="00DE6FE6" w:rsidP="00407259">
            <w:pPr>
              <w:rPr>
                <w:color w:val="4A442A" w:themeColor="background2" w:themeShade="40"/>
                <w:sz w:val="16"/>
                <w:szCs w:val="16"/>
              </w:rPr>
            </w:pPr>
            <w:r w:rsidRPr="008152D7">
              <w:rPr>
                <w:color w:val="4A442A" w:themeColor="background2" w:themeShade="40"/>
                <w:sz w:val="16"/>
                <w:szCs w:val="16"/>
              </w:rPr>
              <w:t>23.11.2020 r.</w:t>
            </w:r>
          </w:p>
        </w:tc>
      </w:tr>
      <w:tr w:rsidR="007B57CA" w:rsidRPr="00D965AF" w:rsidTr="009C589B">
        <w:trPr>
          <w:trHeight w:val="289"/>
        </w:trPr>
        <w:tc>
          <w:tcPr>
            <w:tcW w:w="425" w:type="dxa"/>
          </w:tcPr>
          <w:p w:rsidR="007B57CA" w:rsidRPr="00AA38E1" w:rsidRDefault="007B57CA" w:rsidP="00186052">
            <w:pPr>
              <w:pStyle w:val="Akapitzlist"/>
              <w:numPr>
                <w:ilvl w:val="0"/>
                <w:numId w:val="7"/>
              </w:numPr>
              <w:ind w:left="0" w:firstLine="0"/>
              <w:rPr>
                <w:color w:val="808080" w:themeColor="background1" w:themeShade="80"/>
                <w:sz w:val="16"/>
                <w:szCs w:val="16"/>
              </w:rPr>
            </w:pPr>
          </w:p>
        </w:tc>
        <w:tc>
          <w:tcPr>
            <w:tcW w:w="1690" w:type="dxa"/>
          </w:tcPr>
          <w:p w:rsidR="007B57CA" w:rsidRPr="00AA38E1" w:rsidRDefault="007B57CA" w:rsidP="0033417D">
            <w:pPr>
              <w:rPr>
                <w:color w:val="808080" w:themeColor="background1" w:themeShade="80"/>
                <w:sz w:val="16"/>
                <w:szCs w:val="16"/>
              </w:rPr>
            </w:pPr>
            <w:r w:rsidRPr="00AA38E1">
              <w:rPr>
                <w:color w:val="808080" w:themeColor="background1" w:themeShade="80"/>
                <w:sz w:val="16"/>
                <w:szCs w:val="16"/>
              </w:rPr>
              <w:t>Rozporządzenie Ministra Infrastruktury w sprawie wysokości wpłaty lotniczej w 2021 r.</w:t>
            </w:r>
          </w:p>
          <w:p w:rsidR="007B57CA" w:rsidRPr="00AA38E1" w:rsidRDefault="007B57CA" w:rsidP="0033417D">
            <w:pPr>
              <w:rPr>
                <w:color w:val="808080" w:themeColor="background1" w:themeShade="80"/>
                <w:sz w:val="16"/>
                <w:szCs w:val="16"/>
              </w:rPr>
            </w:pPr>
          </w:p>
          <w:p w:rsidR="006E2A5C" w:rsidRPr="00AA38E1" w:rsidRDefault="007B57CA" w:rsidP="0033417D">
            <w:pPr>
              <w:rPr>
                <w:color w:val="808080" w:themeColor="background1" w:themeShade="80"/>
                <w:sz w:val="16"/>
                <w:szCs w:val="16"/>
              </w:rPr>
            </w:pPr>
            <w:r w:rsidRPr="00AA38E1">
              <w:rPr>
                <w:color w:val="808080" w:themeColor="background1" w:themeShade="80"/>
                <w:sz w:val="16"/>
                <w:szCs w:val="16"/>
              </w:rPr>
              <w:t>art. 26d ust. 7 ustawy z dnia 3 lipca 2002 r. – Prawo lotnicze</w:t>
            </w:r>
          </w:p>
          <w:p w:rsidR="007B57CA" w:rsidRPr="00AA38E1" w:rsidRDefault="007B57CA" w:rsidP="0033417D">
            <w:pPr>
              <w:rPr>
                <w:color w:val="808080" w:themeColor="background1" w:themeShade="80"/>
                <w:sz w:val="16"/>
                <w:szCs w:val="16"/>
              </w:rPr>
            </w:pPr>
            <w:r w:rsidRPr="00AA38E1">
              <w:rPr>
                <w:color w:val="808080" w:themeColor="background1" w:themeShade="80"/>
                <w:sz w:val="16"/>
                <w:szCs w:val="16"/>
              </w:rPr>
              <w:t xml:space="preserve"> (Dz.U. z 2020 r. poz. 1970)</w:t>
            </w:r>
          </w:p>
        </w:tc>
        <w:tc>
          <w:tcPr>
            <w:tcW w:w="3584" w:type="dxa"/>
          </w:tcPr>
          <w:p w:rsidR="007B57CA" w:rsidRPr="00AA38E1" w:rsidRDefault="007B57CA" w:rsidP="007B57CA">
            <w:pPr>
              <w:rPr>
                <w:color w:val="808080" w:themeColor="background1" w:themeShade="80"/>
                <w:sz w:val="16"/>
                <w:szCs w:val="16"/>
              </w:rPr>
            </w:pPr>
            <w:r w:rsidRPr="00AA38E1">
              <w:rPr>
                <w:color w:val="808080" w:themeColor="background1" w:themeShade="80"/>
                <w:sz w:val="16"/>
                <w:szCs w:val="16"/>
              </w:rPr>
              <w:t>Wydanie rozporządzenia jest konieczne w celu wykonania przepisu art. 26d ust. 7 ustawy z dnia 3 lipca 2002 r. – Prawo lotnicze, zgodnie z którym minister właściwy do spraw transportu 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 zapewniającymi służby żeglugi powietrznej.</w:t>
            </w:r>
          </w:p>
          <w:p w:rsidR="007B57CA" w:rsidRPr="00AA38E1" w:rsidRDefault="007B57CA" w:rsidP="007B57CA">
            <w:pPr>
              <w:rPr>
                <w:color w:val="808080" w:themeColor="background1" w:themeShade="80"/>
                <w:sz w:val="16"/>
                <w:szCs w:val="16"/>
              </w:rPr>
            </w:pPr>
            <w:r w:rsidRPr="00AA38E1">
              <w:rPr>
                <w:color w:val="808080" w:themeColor="background1" w:themeShade="80"/>
                <w:sz w:val="16"/>
                <w:szCs w:val="16"/>
              </w:rPr>
              <w:t>Projektowane rozporządzenie określi wysokość wpłaty lotniczej na 2021 r.</w:t>
            </w:r>
          </w:p>
        </w:tc>
        <w:tc>
          <w:tcPr>
            <w:tcW w:w="0" w:type="auto"/>
          </w:tcPr>
          <w:p w:rsidR="007B57CA" w:rsidRPr="00AA38E1" w:rsidRDefault="007B57CA" w:rsidP="004D4CE3">
            <w:pPr>
              <w:rPr>
                <w:b/>
                <w:color w:val="808080" w:themeColor="background1" w:themeShade="80"/>
                <w:sz w:val="16"/>
                <w:szCs w:val="16"/>
              </w:rPr>
            </w:pPr>
            <w:r w:rsidRPr="00AA38E1">
              <w:rPr>
                <w:b/>
                <w:color w:val="808080" w:themeColor="background1" w:themeShade="80"/>
                <w:sz w:val="16"/>
                <w:szCs w:val="16"/>
              </w:rPr>
              <w:t>Marcin Morawski</w:t>
            </w:r>
          </w:p>
          <w:p w:rsidR="007B57CA" w:rsidRPr="00AA38E1" w:rsidRDefault="007B57CA" w:rsidP="004D4CE3">
            <w:pPr>
              <w:rPr>
                <w:color w:val="808080" w:themeColor="background1" w:themeShade="80"/>
                <w:sz w:val="16"/>
                <w:szCs w:val="16"/>
              </w:rPr>
            </w:pPr>
            <w:r w:rsidRPr="00AA38E1">
              <w:rPr>
                <w:color w:val="808080" w:themeColor="background1" w:themeShade="80"/>
                <w:sz w:val="16"/>
                <w:szCs w:val="16"/>
              </w:rPr>
              <w:t>Specjalista w Departamencie Lotnictwa</w:t>
            </w:r>
          </w:p>
        </w:tc>
        <w:tc>
          <w:tcPr>
            <w:tcW w:w="1268" w:type="dxa"/>
          </w:tcPr>
          <w:p w:rsidR="007B57CA" w:rsidRPr="00AA38E1" w:rsidRDefault="007B57CA" w:rsidP="004D4CE3">
            <w:pPr>
              <w:rPr>
                <w:b/>
                <w:color w:val="808080" w:themeColor="background1" w:themeShade="80"/>
                <w:sz w:val="16"/>
                <w:szCs w:val="16"/>
              </w:rPr>
            </w:pPr>
            <w:r w:rsidRPr="00AA38E1">
              <w:rPr>
                <w:b/>
                <w:color w:val="808080" w:themeColor="background1" w:themeShade="80"/>
                <w:sz w:val="16"/>
                <w:szCs w:val="16"/>
              </w:rPr>
              <w:t xml:space="preserve">Marcin Horała </w:t>
            </w:r>
          </w:p>
          <w:p w:rsidR="007B57CA" w:rsidRPr="00AA38E1" w:rsidRDefault="007B57CA" w:rsidP="004D4CE3">
            <w:pPr>
              <w:rPr>
                <w:color w:val="808080" w:themeColor="background1" w:themeShade="80"/>
                <w:sz w:val="16"/>
                <w:szCs w:val="16"/>
              </w:rPr>
            </w:pPr>
            <w:r w:rsidRPr="00AA38E1">
              <w:rPr>
                <w:color w:val="808080" w:themeColor="background1" w:themeShade="80"/>
                <w:sz w:val="16"/>
                <w:szCs w:val="16"/>
              </w:rPr>
              <w:t>Sekretarz stanu</w:t>
            </w:r>
          </w:p>
        </w:tc>
        <w:tc>
          <w:tcPr>
            <w:tcW w:w="1700" w:type="dxa"/>
          </w:tcPr>
          <w:p w:rsidR="007B57CA" w:rsidRPr="00AA38E1" w:rsidRDefault="007B57CA" w:rsidP="00407259">
            <w:pPr>
              <w:rPr>
                <w:color w:val="808080" w:themeColor="background1" w:themeShade="80"/>
                <w:sz w:val="16"/>
                <w:szCs w:val="16"/>
              </w:rPr>
            </w:pPr>
            <w:r w:rsidRPr="00AA38E1">
              <w:rPr>
                <w:color w:val="808080" w:themeColor="background1" w:themeShade="80"/>
                <w:sz w:val="16"/>
                <w:szCs w:val="16"/>
              </w:rPr>
              <w:t xml:space="preserve">IV kwartał 2020 r. </w:t>
            </w:r>
          </w:p>
        </w:tc>
        <w:tc>
          <w:tcPr>
            <w:tcW w:w="1672" w:type="dxa"/>
          </w:tcPr>
          <w:p w:rsidR="007B57CA" w:rsidRPr="00AA38E1" w:rsidRDefault="007B57CA">
            <w:pPr>
              <w:rPr>
                <w:color w:val="808080" w:themeColor="background1" w:themeShade="80"/>
                <w:sz w:val="16"/>
                <w:szCs w:val="16"/>
              </w:rPr>
            </w:pPr>
          </w:p>
        </w:tc>
        <w:tc>
          <w:tcPr>
            <w:tcW w:w="2297" w:type="dxa"/>
          </w:tcPr>
          <w:p w:rsidR="007B57CA" w:rsidRPr="00242E7A" w:rsidRDefault="00AA38E1">
            <w:pPr>
              <w:rPr>
                <w:b/>
                <w:color w:val="0070C0"/>
                <w:sz w:val="16"/>
                <w:szCs w:val="16"/>
              </w:rPr>
            </w:pPr>
            <w:r w:rsidRPr="00242E7A">
              <w:rPr>
                <w:b/>
                <w:color w:val="0070C0"/>
                <w:sz w:val="16"/>
                <w:szCs w:val="16"/>
              </w:rPr>
              <w:t>Rozporządzenie Ministra Infrastruktury z dnia 4 stycznia 2021 r. w sprawie wysokości wpłaty lotniczej w 2021 r.</w:t>
            </w:r>
          </w:p>
          <w:p w:rsidR="00AA38E1" w:rsidRDefault="00AA38E1">
            <w:pPr>
              <w:rPr>
                <w:color w:val="002060"/>
                <w:sz w:val="16"/>
                <w:szCs w:val="16"/>
              </w:rPr>
            </w:pPr>
            <w:r w:rsidRPr="00242E7A">
              <w:rPr>
                <w:b/>
                <w:color w:val="0070C0"/>
                <w:sz w:val="16"/>
                <w:szCs w:val="16"/>
              </w:rPr>
              <w:t>Dz. U. z 2021 r., poz. 40</w:t>
            </w:r>
          </w:p>
        </w:tc>
        <w:tc>
          <w:tcPr>
            <w:tcW w:w="2097" w:type="dxa"/>
          </w:tcPr>
          <w:p w:rsidR="007B57CA" w:rsidRDefault="007B57CA" w:rsidP="00407259">
            <w:pPr>
              <w:rPr>
                <w:color w:val="002060"/>
                <w:sz w:val="16"/>
                <w:szCs w:val="16"/>
              </w:rPr>
            </w:pPr>
            <w:r w:rsidRPr="00AA38E1">
              <w:rPr>
                <w:color w:val="808080" w:themeColor="background1" w:themeShade="80"/>
                <w:sz w:val="16"/>
                <w:szCs w:val="16"/>
              </w:rPr>
              <w:t>30.11.2020 r.</w:t>
            </w:r>
          </w:p>
        </w:tc>
      </w:tr>
      <w:tr w:rsidR="006E2A5C" w:rsidRPr="00D965AF" w:rsidTr="009C589B">
        <w:trPr>
          <w:trHeight w:val="289"/>
        </w:trPr>
        <w:tc>
          <w:tcPr>
            <w:tcW w:w="425" w:type="dxa"/>
          </w:tcPr>
          <w:p w:rsidR="006E2A5C" w:rsidRPr="004D1A1D" w:rsidRDefault="006E2A5C" w:rsidP="00186052">
            <w:pPr>
              <w:pStyle w:val="Akapitzlist"/>
              <w:numPr>
                <w:ilvl w:val="0"/>
                <w:numId w:val="7"/>
              </w:numPr>
              <w:ind w:left="0" w:firstLine="0"/>
              <w:rPr>
                <w:color w:val="002060"/>
                <w:sz w:val="16"/>
                <w:szCs w:val="16"/>
              </w:rPr>
            </w:pPr>
          </w:p>
        </w:tc>
        <w:tc>
          <w:tcPr>
            <w:tcW w:w="1690" w:type="dxa"/>
          </w:tcPr>
          <w:p w:rsidR="006E2A5C" w:rsidRDefault="006E2A5C" w:rsidP="006E2A5C">
            <w:pPr>
              <w:rPr>
                <w:color w:val="002060"/>
                <w:sz w:val="16"/>
                <w:szCs w:val="16"/>
              </w:rPr>
            </w:pPr>
            <w:r w:rsidRPr="006E2A5C">
              <w:rPr>
                <w:color w:val="002060"/>
                <w:sz w:val="16"/>
                <w:szCs w:val="16"/>
              </w:rPr>
              <w:t>Rozporządzenie Ministra Infrastruktury zmieniające rozporządzenie w sprawie ok</w:t>
            </w:r>
            <w:r>
              <w:rPr>
                <w:color w:val="002060"/>
                <w:sz w:val="16"/>
                <w:szCs w:val="16"/>
              </w:rPr>
              <w:t xml:space="preserve">reślania taryf, wzoru wniosku o </w:t>
            </w:r>
            <w:r w:rsidRPr="006E2A5C">
              <w:rPr>
                <w:color w:val="002060"/>
                <w:sz w:val="16"/>
                <w:szCs w:val="16"/>
              </w:rPr>
              <w:t>zatwierdzenie taryfy oraz warunków rozliczeń za zbiorowe zaopatrzenie w wodę i zbiorowe odprowadzanie ścieków</w:t>
            </w:r>
          </w:p>
          <w:p w:rsidR="006E2A5C" w:rsidRDefault="006E2A5C" w:rsidP="006E2A5C">
            <w:pPr>
              <w:rPr>
                <w:color w:val="002060"/>
                <w:sz w:val="16"/>
                <w:szCs w:val="16"/>
              </w:rPr>
            </w:pPr>
          </w:p>
          <w:p w:rsidR="006E2A5C" w:rsidRPr="006E2A5C" w:rsidRDefault="006E2A5C" w:rsidP="006E2A5C">
            <w:pPr>
              <w:rPr>
                <w:color w:val="002060"/>
                <w:sz w:val="16"/>
                <w:szCs w:val="16"/>
              </w:rPr>
            </w:pPr>
            <w:r>
              <w:rPr>
                <w:color w:val="002060"/>
                <w:sz w:val="16"/>
                <w:szCs w:val="16"/>
              </w:rPr>
              <w:t>a</w:t>
            </w:r>
            <w:r w:rsidRPr="006E2A5C">
              <w:rPr>
                <w:color w:val="002060"/>
                <w:sz w:val="16"/>
                <w:szCs w:val="16"/>
              </w:rPr>
              <w:t>rt. 23 ust. 1, art. 25 i art. 27 ust. 2 ustawy z dnia 7 czerwca 2001 r. o zbiorowym zaopatrzeniu w wodę i zbiorowym</w:t>
            </w:r>
          </w:p>
          <w:p w:rsidR="006E2A5C" w:rsidRDefault="006E2A5C" w:rsidP="006E2A5C">
            <w:pPr>
              <w:rPr>
                <w:color w:val="002060"/>
                <w:sz w:val="16"/>
                <w:szCs w:val="16"/>
              </w:rPr>
            </w:pPr>
            <w:r w:rsidRPr="006E2A5C">
              <w:rPr>
                <w:color w:val="002060"/>
                <w:sz w:val="16"/>
                <w:szCs w:val="16"/>
              </w:rPr>
              <w:t xml:space="preserve">odprowadzaniu ścieków </w:t>
            </w:r>
          </w:p>
          <w:p w:rsidR="006E2A5C" w:rsidRPr="007B57CA" w:rsidRDefault="006E2A5C" w:rsidP="006E2A5C">
            <w:pPr>
              <w:rPr>
                <w:color w:val="002060"/>
                <w:sz w:val="16"/>
                <w:szCs w:val="16"/>
              </w:rPr>
            </w:pPr>
            <w:r w:rsidRPr="006E2A5C">
              <w:rPr>
                <w:color w:val="002060"/>
                <w:sz w:val="16"/>
                <w:szCs w:val="16"/>
              </w:rPr>
              <w:t>(Dz. U. z 2020 r. poz. 2028)</w:t>
            </w:r>
          </w:p>
        </w:tc>
        <w:tc>
          <w:tcPr>
            <w:tcW w:w="3584" w:type="dxa"/>
          </w:tcPr>
          <w:p w:rsidR="006E2A5C" w:rsidRPr="006E2A5C" w:rsidRDefault="006E2A5C" w:rsidP="006E2A5C">
            <w:pPr>
              <w:rPr>
                <w:color w:val="002060"/>
                <w:sz w:val="16"/>
                <w:szCs w:val="16"/>
              </w:rPr>
            </w:pPr>
            <w:r w:rsidRPr="006E2A5C">
              <w:rPr>
                <w:color w:val="002060"/>
                <w:sz w:val="16"/>
                <w:szCs w:val="16"/>
              </w:rPr>
              <w:t>Zmiana polega na uzupełnieniu listy załączników do wniosku taryfowego o kopię uchwały Rad</w:t>
            </w:r>
            <w:r>
              <w:rPr>
                <w:color w:val="002060"/>
                <w:sz w:val="16"/>
                <w:szCs w:val="16"/>
              </w:rPr>
              <w:t xml:space="preserve">y Gminy o wyznaczeniu </w:t>
            </w:r>
            <w:r w:rsidRPr="006E2A5C">
              <w:rPr>
                <w:color w:val="002060"/>
                <w:sz w:val="16"/>
                <w:szCs w:val="16"/>
              </w:rPr>
              <w:t xml:space="preserve">aglomeracji zgodnie z art. 87 ustawy z dnia 20 lipca 2017 r. Prawo wodne (Dz. U. z 2020 r. poz. 310 z </w:t>
            </w:r>
            <w:proofErr w:type="spellStart"/>
            <w:r w:rsidRPr="006E2A5C">
              <w:rPr>
                <w:color w:val="002060"/>
                <w:sz w:val="16"/>
                <w:szCs w:val="16"/>
              </w:rPr>
              <w:t>późn</w:t>
            </w:r>
            <w:proofErr w:type="spellEnd"/>
            <w:r w:rsidRPr="006E2A5C">
              <w:rPr>
                <w:color w:val="002060"/>
                <w:sz w:val="16"/>
                <w:szCs w:val="16"/>
              </w:rPr>
              <w:t>. zm.).</w:t>
            </w:r>
          </w:p>
          <w:p w:rsidR="006E2A5C" w:rsidRPr="006E2A5C" w:rsidRDefault="006E2A5C" w:rsidP="006E2A5C">
            <w:pPr>
              <w:rPr>
                <w:color w:val="002060"/>
                <w:sz w:val="16"/>
                <w:szCs w:val="16"/>
              </w:rPr>
            </w:pPr>
            <w:r w:rsidRPr="006E2A5C">
              <w:rPr>
                <w:color w:val="002060"/>
                <w:sz w:val="16"/>
                <w:szCs w:val="16"/>
              </w:rPr>
              <w:t>Konieczność uzyskania przez organ regulacyjny informacji na temat obowi</w:t>
            </w:r>
            <w:r>
              <w:rPr>
                <w:color w:val="002060"/>
                <w:sz w:val="16"/>
                <w:szCs w:val="16"/>
              </w:rPr>
              <w:t xml:space="preserve">ązków wnioskodawcy związanych z </w:t>
            </w:r>
            <w:r w:rsidRPr="006E2A5C">
              <w:rPr>
                <w:color w:val="002060"/>
                <w:sz w:val="16"/>
                <w:szCs w:val="16"/>
              </w:rPr>
              <w:t>planowanymi bądź realizowanymi inwesty</w:t>
            </w:r>
            <w:r>
              <w:rPr>
                <w:color w:val="002060"/>
                <w:sz w:val="16"/>
                <w:szCs w:val="16"/>
              </w:rPr>
              <w:t xml:space="preserve">cjami w zakresie infrastruktury </w:t>
            </w:r>
            <w:r w:rsidRPr="006E2A5C">
              <w:rPr>
                <w:color w:val="002060"/>
                <w:sz w:val="16"/>
                <w:szCs w:val="16"/>
              </w:rPr>
              <w:t>wodociągowo-kanalizacyjnej w szczególności</w:t>
            </w:r>
          </w:p>
          <w:p w:rsidR="006E2A5C" w:rsidRPr="006E2A5C" w:rsidRDefault="006E2A5C" w:rsidP="006E2A5C">
            <w:pPr>
              <w:rPr>
                <w:color w:val="002060"/>
                <w:sz w:val="16"/>
                <w:szCs w:val="16"/>
              </w:rPr>
            </w:pPr>
            <w:r w:rsidRPr="006E2A5C">
              <w:rPr>
                <w:color w:val="002060"/>
                <w:sz w:val="16"/>
                <w:szCs w:val="16"/>
              </w:rPr>
              <w:t>ujętych w Krajowym Programie Oczyszczania Ścieków Komunalnych i jego aktualizacjach może mieć wpływ na strukturę</w:t>
            </w:r>
          </w:p>
          <w:p w:rsidR="006E2A5C" w:rsidRPr="007B57CA" w:rsidRDefault="006E2A5C" w:rsidP="006E2A5C">
            <w:pPr>
              <w:rPr>
                <w:color w:val="002060"/>
                <w:sz w:val="16"/>
                <w:szCs w:val="16"/>
              </w:rPr>
            </w:pPr>
            <w:r w:rsidRPr="006E2A5C">
              <w:rPr>
                <w:color w:val="002060"/>
                <w:sz w:val="16"/>
                <w:szCs w:val="16"/>
              </w:rPr>
              <w:t>taryf za ścieki.</w:t>
            </w:r>
          </w:p>
        </w:tc>
        <w:tc>
          <w:tcPr>
            <w:tcW w:w="0" w:type="auto"/>
          </w:tcPr>
          <w:p w:rsidR="006E2A5C" w:rsidRDefault="006E2A5C" w:rsidP="004D4CE3">
            <w:pPr>
              <w:rPr>
                <w:b/>
                <w:color w:val="002060"/>
                <w:sz w:val="16"/>
                <w:szCs w:val="16"/>
              </w:rPr>
            </w:pPr>
            <w:r>
              <w:rPr>
                <w:b/>
                <w:color w:val="002060"/>
                <w:sz w:val="16"/>
                <w:szCs w:val="16"/>
              </w:rPr>
              <w:t>Ewa Szymura</w:t>
            </w:r>
          </w:p>
          <w:p w:rsidR="006E2A5C" w:rsidRPr="006E2A5C" w:rsidRDefault="006E2A5C" w:rsidP="004D4CE3">
            <w:pPr>
              <w:rPr>
                <w:color w:val="002060"/>
                <w:sz w:val="16"/>
                <w:szCs w:val="16"/>
              </w:rPr>
            </w:pPr>
            <w:r w:rsidRPr="006E2A5C">
              <w:rPr>
                <w:color w:val="002060"/>
                <w:sz w:val="16"/>
                <w:szCs w:val="16"/>
              </w:rPr>
              <w:t>Naczelnik wydziału w Departamencie Gospodarki Wodnej i Żeglugi Śródlądowej</w:t>
            </w:r>
          </w:p>
        </w:tc>
        <w:tc>
          <w:tcPr>
            <w:tcW w:w="1268" w:type="dxa"/>
          </w:tcPr>
          <w:p w:rsidR="006E2A5C" w:rsidRDefault="006E2A5C" w:rsidP="004D4CE3">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6E2A5C" w:rsidRPr="006E2A5C" w:rsidRDefault="006E2A5C" w:rsidP="004D4CE3">
            <w:pPr>
              <w:rPr>
                <w:color w:val="002060"/>
                <w:sz w:val="16"/>
                <w:szCs w:val="16"/>
              </w:rPr>
            </w:pPr>
            <w:r w:rsidRPr="006E2A5C">
              <w:rPr>
                <w:color w:val="002060"/>
                <w:sz w:val="16"/>
                <w:szCs w:val="16"/>
              </w:rPr>
              <w:t>Sekretarz stanu</w:t>
            </w:r>
          </w:p>
        </w:tc>
        <w:tc>
          <w:tcPr>
            <w:tcW w:w="1700" w:type="dxa"/>
          </w:tcPr>
          <w:p w:rsidR="006E2A5C" w:rsidRPr="007B57CA" w:rsidRDefault="006E2A5C" w:rsidP="00407259">
            <w:pPr>
              <w:rPr>
                <w:color w:val="002060"/>
                <w:sz w:val="16"/>
                <w:szCs w:val="16"/>
              </w:rPr>
            </w:pPr>
            <w:r>
              <w:rPr>
                <w:color w:val="002060"/>
                <w:sz w:val="16"/>
                <w:szCs w:val="16"/>
              </w:rPr>
              <w:t>28 lutego 2021 r.</w:t>
            </w:r>
          </w:p>
        </w:tc>
        <w:tc>
          <w:tcPr>
            <w:tcW w:w="1672" w:type="dxa"/>
          </w:tcPr>
          <w:p w:rsidR="006E2A5C" w:rsidRPr="004D1A1D" w:rsidRDefault="006E2A5C">
            <w:pPr>
              <w:rPr>
                <w:color w:val="002060"/>
                <w:sz w:val="16"/>
                <w:szCs w:val="16"/>
              </w:rPr>
            </w:pPr>
          </w:p>
        </w:tc>
        <w:tc>
          <w:tcPr>
            <w:tcW w:w="2297" w:type="dxa"/>
          </w:tcPr>
          <w:p w:rsidR="006E2A5C" w:rsidRDefault="006E2A5C">
            <w:pPr>
              <w:rPr>
                <w:color w:val="002060"/>
                <w:sz w:val="16"/>
                <w:szCs w:val="16"/>
              </w:rPr>
            </w:pPr>
          </w:p>
        </w:tc>
        <w:tc>
          <w:tcPr>
            <w:tcW w:w="2097" w:type="dxa"/>
          </w:tcPr>
          <w:p w:rsidR="006E2A5C" w:rsidRDefault="006E2A5C" w:rsidP="00407259">
            <w:pPr>
              <w:rPr>
                <w:color w:val="002060"/>
                <w:sz w:val="16"/>
                <w:szCs w:val="16"/>
              </w:rPr>
            </w:pPr>
            <w:r>
              <w:rPr>
                <w:color w:val="002060"/>
                <w:sz w:val="16"/>
                <w:szCs w:val="16"/>
              </w:rPr>
              <w:t>09.12.2020 r.</w:t>
            </w:r>
          </w:p>
        </w:tc>
      </w:tr>
      <w:tr w:rsidR="006E2A5C" w:rsidRPr="00D965AF" w:rsidTr="009C589B">
        <w:trPr>
          <w:trHeight w:val="289"/>
        </w:trPr>
        <w:tc>
          <w:tcPr>
            <w:tcW w:w="425" w:type="dxa"/>
          </w:tcPr>
          <w:p w:rsidR="006E2A5C" w:rsidRPr="00730890" w:rsidRDefault="006E2A5C" w:rsidP="00186052">
            <w:pPr>
              <w:pStyle w:val="Akapitzlist"/>
              <w:numPr>
                <w:ilvl w:val="0"/>
                <w:numId w:val="7"/>
              </w:numPr>
              <w:ind w:left="0" w:firstLine="0"/>
              <w:rPr>
                <w:color w:val="4A442A" w:themeColor="background2" w:themeShade="40"/>
                <w:sz w:val="16"/>
                <w:szCs w:val="16"/>
              </w:rPr>
            </w:pPr>
          </w:p>
        </w:tc>
        <w:tc>
          <w:tcPr>
            <w:tcW w:w="1690" w:type="dxa"/>
          </w:tcPr>
          <w:p w:rsidR="006E2A5C" w:rsidRPr="00730890" w:rsidRDefault="006E2A5C" w:rsidP="006E2A5C">
            <w:pPr>
              <w:rPr>
                <w:color w:val="4A442A" w:themeColor="background2" w:themeShade="40"/>
                <w:sz w:val="16"/>
                <w:szCs w:val="16"/>
              </w:rPr>
            </w:pPr>
            <w:r w:rsidRPr="00730890">
              <w:rPr>
                <w:color w:val="4A442A" w:themeColor="background2" w:themeShade="40"/>
                <w:sz w:val="16"/>
                <w:szCs w:val="16"/>
              </w:rPr>
              <w:t xml:space="preserve">Rozporządzenie Ministra Infrastruktury w </w:t>
            </w:r>
            <w:r w:rsidRPr="00730890">
              <w:rPr>
                <w:color w:val="4A442A" w:themeColor="background2" w:themeShade="40"/>
                <w:sz w:val="16"/>
                <w:szCs w:val="16"/>
              </w:rPr>
              <w:lastRenderedPageBreak/>
              <w:t>sprawie klasyfikacji stanu ekologicznego, potencjału ekologicznego i stanu</w:t>
            </w:r>
          </w:p>
          <w:p w:rsidR="006E2A5C" w:rsidRPr="00730890" w:rsidRDefault="006E2A5C" w:rsidP="006E2A5C">
            <w:pPr>
              <w:rPr>
                <w:color w:val="4A442A" w:themeColor="background2" w:themeShade="40"/>
                <w:sz w:val="16"/>
                <w:szCs w:val="16"/>
              </w:rPr>
            </w:pPr>
            <w:r w:rsidRPr="00730890">
              <w:rPr>
                <w:color w:val="4A442A" w:themeColor="background2" w:themeShade="40"/>
                <w:sz w:val="16"/>
                <w:szCs w:val="16"/>
              </w:rPr>
              <w:t>chemicznego oraz sposobu klasyfikacji stanu jednolitych części wód powierzchniowy</w:t>
            </w:r>
            <w:r w:rsidR="003372C8" w:rsidRPr="00730890">
              <w:rPr>
                <w:color w:val="4A442A" w:themeColor="background2" w:themeShade="40"/>
                <w:sz w:val="16"/>
                <w:szCs w:val="16"/>
              </w:rPr>
              <w:t xml:space="preserve">ch, a także środowiskowych norm </w:t>
            </w:r>
            <w:r w:rsidRPr="00730890">
              <w:rPr>
                <w:color w:val="4A442A" w:themeColor="background2" w:themeShade="40"/>
                <w:sz w:val="16"/>
                <w:szCs w:val="16"/>
              </w:rPr>
              <w:t>jakości dla substancji priorytetowych</w:t>
            </w:r>
          </w:p>
          <w:p w:rsidR="003372C8" w:rsidRPr="00730890" w:rsidRDefault="003372C8" w:rsidP="006E2A5C">
            <w:pPr>
              <w:rPr>
                <w:color w:val="4A442A" w:themeColor="background2" w:themeShade="40"/>
                <w:sz w:val="16"/>
                <w:szCs w:val="16"/>
              </w:rPr>
            </w:pPr>
          </w:p>
          <w:p w:rsidR="002054CE" w:rsidRPr="00730890" w:rsidRDefault="003372C8" w:rsidP="006E2A5C">
            <w:pPr>
              <w:rPr>
                <w:color w:val="4A442A" w:themeColor="background2" w:themeShade="40"/>
                <w:sz w:val="16"/>
                <w:szCs w:val="16"/>
              </w:rPr>
            </w:pPr>
            <w:r w:rsidRPr="00730890">
              <w:rPr>
                <w:color w:val="4A442A" w:themeColor="background2" w:themeShade="40"/>
                <w:sz w:val="16"/>
                <w:szCs w:val="16"/>
              </w:rPr>
              <w:t xml:space="preserve">art. 53 ust. 4 ustawy z dnia 20 lipca 2017 r. – Prawo wodne </w:t>
            </w:r>
          </w:p>
          <w:p w:rsidR="003372C8" w:rsidRPr="00730890" w:rsidRDefault="003372C8" w:rsidP="006E2A5C">
            <w:pPr>
              <w:rPr>
                <w:color w:val="4A442A" w:themeColor="background2" w:themeShade="40"/>
                <w:sz w:val="16"/>
                <w:szCs w:val="16"/>
              </w:rPr>
            </w:pPr>
            <w:r w:rsidRPr="00730890">
              <w:rPr>
                <w:color w:val="4A442A" w:themeColor="background2" w:themeShade="40"/>
                <w:sz w:val="16"/>
                <w:szCs w:val="16"/>
              </w:rPr>
              <w:t xml:space="preserve">(Dz. U. z 2020 r. poz. 310 z </w:t>
            </w:r>
            <w:proofErr w:type="spellStart"/>
            <w:r w:rsidRPr="00730890">
              <w:rPr>
                <w:color w:val="4A442A" w:themeColor="background2" w:themeShade="40"/>
                <w:sz w:val="16"/>
                <w:szCs w:val="16"/>
              </w:rPr>
              <w:t>późn</w:t>
            </w:r>
            <w:proofErr w:type="spellEnd"/>
            <w:r w:rsidRPr="00730890">
              <w:rPr>
                <w:color w:val="4A442A" w:themeColor="background2" w:themeShade="40"/>
                <w:sz w:val="16"/>
                <w:szCs w:val="16"/>
              </w:rPr>
              <w:t>. zm.)</w:t>
            </w:r>
          </w:p>
        </w:tc>
        <w:tc>
          <w:tcPr>
            <w:tcW w:w="3584" w:type="dxa"/>
          </w:tcPr>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lastRenderedPageBreak/>
              <w:t xml:space="preserve">Ustawą z dnia 11 września 2019 r. o zmianie ustawy - Prawo wodne oraz niektórych innych ustaw (Dz.U. z 2019 r. poz. 2170), która weszła w życie z dniem </w:t>
            </w:r>
            <w:r w:rsidRPr="00730890">
              <w:rPr>
                <w:color w:val="4A442A" w:themeColor="background2" w:themeShade="40"/>
                <w:sz w:val="16"/>
                <w:szCs w:val="16"/>
              </w:rPr>
              <w:lastRenderedPageBreak/>
              <w:t>23 listopada 2019 r., w art. 53 w ust. 4 został dodany pkt 9, a tym samym została</w:t>
            </w:r>
          </w:p>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t>rozszerzona delegacja ustawowa do wydania rozporządzenia.</w:t>
            </w:r>
          </w:p>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t>Zgodnie z art. 15 ust. 1 powyższej ustawy nowelizującej dotychczasowe przepisy wykonawcze wydane na podstawie art. 53 ust. 4 oraz art. 350 ust. 1 ustawy zmienianej zachowują moc do dnia wejścia w życie przepisów wykonawczych wydanych na podstawie art. 53 ust. 4 oraz art. 350 ust. 1 ustawy z dnia 20 lipca 2017 r. – Prawo wodne (Dz. U. z 2018 r. poz. 2268 oraz z 2019 r. poz. 125, 534, 1495 i 2170) w brzmieniu nadanym ustawą zmieniającą, jednak nie dłużej niż przez 18 miesięcy od dnia wejścia w życie tej ustawy nowelizującej.</w:t>
            </w:r>
          </w:p>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t>Istotą rozwiązań, które planuje się zawrzeć w projekcie jest uzupełnienie obecnie obowiązującego rozporządzenia o jego</w:t>
            </w:r>
          </w:p>
          <w:p w:rsidR="006E2A5C" w:rsidRPr="00730890" w:rsidRDefault="003372C8" w:rsidP="003372C8">
            <w:pPr>
              <w:rPr>
                <w:color w:val="4A442A" w:themeColor="background2" w:themeShade="40"/>
                <w:sz w:val="16"/>
                <w:szCs w:val="16"/>
              </w:rPr>
            </w:pPr>
            <w:r w:rsidRPr="00730890">
              <w:rPr>
                <w:color w:val="4A442A" w:themeColor="background2" w:themeShade="40"/>
                <w:sz w:val="16"/>
                <w:szCs w:val="16"/>
              </w:rPr>
              <w:t>zakres merytoryczny wynikający z uzupełnienia delegacji ustawowej tj. o sposób oceny stopnia osiągnięcia celów środowiskowych, o których mowa w art. 56, art. 57 i art. 61 ustawy z dnia 20 lipca 2017 r. – Prawo wodne.</w:t>
            </w:r>
          </w:p>
        </w:tc>
        <w:tc>
          <w:tcPr>
            <w:tcW w:w="0" w:type="auto"/>
          </w:tcPr>
          <w:p w:rsidR="003372C8" w:rsidRPr="00730890" w:rsidRDefault="003372C8" w:rsidP="004D4CE3">
            <w:pPr>
              <w:rPr>
                <w:b/>
                <w:color w:val="4A442A" w:themeColor="background2" w:themeShade="40"/>
                <w:sz w:val="16"/>
                <w:szCs w:val="16"/>
              </w:rPr>
            </w:pPr>
            <w:r w:rsidRPr="00730890">
              <w:rPr>
                <w:b/>
                <w:color w:val="4A442A" w:themeColor="background2" w:themeShade="40"/>
                <w:sz w:val="16"/>
                <w:szCs w:val="16"/>
              </w:rPr>
              <w:lastRenderedPageBreak/>
              <w:t>Michał Dudek,</w:t>
            </w:r>
          </w:p>
          <w:p w:rsidR="006E2A5C" w:rsidRPr="00730890" w:rsidRDefault="003372C8" w:rsidP="004D4CE3">
            <w:pPr>
              <w:rPr>
                <w:b/>
                <w:color w:val="4A442A" w:themeColor="background2" w:themeShade="40"/>
                <w:sz w:val="16"/>
                <w:szCs w:val="16"/>
              </w:rPr>
            </w:pPr>
            <w:r w:rsidRPr="00730890">
              <w:rPr>
                <w:color w:val="4A442A" w:themeColor="background2" w:themeShade="40"/>
                <w:sz w:val="16"/>
                <w:szCs w:val="16"/>
              </w:rPr>
              <w:t xml:space="preserve"> główny specjalista w Departamencie </w:t>
            </w:r>
            <w:r w:rsidRPr="00730890">
              <w:rPr>
                <w:color w:val="4A442A" w:themeColor="background2" w:themeShade="40"/>
                <w:sz w:val="16"/>
                <w:szCs w:val="16"/>
              </w:rPr>
              <w:lastRenderedPageBreak/>
              <w:t>Gospodarki Wodnej i Żeglugi Śródlądowej</w:t>
            </w:r>
          </w:p>
        </w:tc>
        <w:tc>
          <w:tcPr>
            <w:tcW w:w="1268" w:type="dxa"/>
          </w:tcPr>
          <w:p w:rsidR="003372C8" w:rsidRPr="00730890" w:rsidRDefault="003372C8" w:rsidP="003372C8">
            <w:pPr>
              <w:rPr>
                <w:b/>
                <w:color w:val="4A442A" w:themeColor="background2" w:themeShade="40"/>
                <w:sz w:val="16"/>
                <w:szCs w:val="16"/>
              </w:rPr>
            </w:pPr>
            <w:r w:rsidRPr="00730890">
              <w:rPr>
                <w:b/>
                <w:color w:val="4A442A" w:themeColor="background2" w:themeShade="40"/>
                <w:sz w:val="16"/>
                <w:szCs w:val="16"/>
              </w:rPr>
              <w:lastRenderedPageBreak/>
              <w:t xml:space="preserve">Marek </w:t>
            </w:r>
            <w:proofErr w:type="spellStart"/>
            <w:r w:rsidRPr="00730890">
              <w:rPr>
                <w:b/>
                <w:color w:val="4A442A" w:themeColor="background2" w:themeShade="40"/>
                <w:sz w:val="16"/>
                <w:szCs w:val="16"/>
              </w:rPr>
              <w:t>Gróbarczyk</w:t>
            </w:r>
            <w:proofErr w:type="spellEnd"/>
          </w:p>
          <w:p w:rsidR="006E2A5C" w:rsidRPr="00730890" w:rsidRDefault="003372C8" w:rsidP="003372C8">
            <w:pPr>
              <w:rPr>
                <w:color w:val="4A442A" w:themeColor="background2" w:themeShade="40"/>
                <w:sz w:val="16"/>
                <w:szCs w:val="16"/>
              </w:rPr>
            </w:pPr>
            <w:r w:rsidRPr="00730890">
              <w:rPr>
                <w:color w:val="4A442A" w:themeColor="background2" w:themeShade="40"/>
                <w:sz w:val="16"/>
                <w:szCs w:val="16"/>
              </w:rPr>
              <w:t>Sekretarz stanu</w:t>
            </w:r>
          </w:p>
        </w:tc>
        <w:tc>
          <w:tcPr>
            <w:tcW w:w="1700" w:type="dxa"/>
          </w:tcPr>
          <w:p w:rsidR="006E2A5C" w:rsidRPr="00730890" w:rsidRDefault="002054CE" w:rsidP="00407259">
            <w:pPr>
              <w:rPr>
                <w:color w:val="4A442A" w:themeColor="background2" w:themeShade="40"/>
                <w:sz w:val="16"/>
                <w:szCs w:val="16"/>
              </w:rPr>
            </w:pPr>
            <w:r w:rsidRPr="00730890">
              <w:rPr>
                <w:color w:val="4A442A" w:themeColor="background2" w:themeShade="40"/>
                <w:sz w:val="16"/>
                <w:szCs w:val="16"/>
              </w:rPr>
              <w:t>23 maja 2021</w:t>
            </w:r>
            <w:r w:rsidR="003372C8" w:rsidRPr="00730890">
              <w:rPr>
                <w:color w:val="4A442A" w:themeColor="background2" w:themeShade="40"/>
                <w:sz w:val="16"/>
                <w:szCs w:val="16"/>
              </w:rPr>
              <w:t xml:space="preserve"> r.</w:t>
            </w:r>
          </w:p>
        </w:tc>
        <w:tc>
          <w:tcPr>
            <w:tcW w:w="1672" w:type="dxa"/>
          </w:tcPr>
          <w:p w:rsidR="006E2A5C" w:rsidRPr="004D1A1D" w:rsidRDefault="006E2A5C">
            <w:pPr>
              <w:rPr>
                <w:color w:val="002060"/>
                <w:sz w:val="16"/>
                <w:szCs w:val="16"/>
              </w:rPr>
            </w:pPr>
          </w:p>
        </w:tc>
        <w:tc>
          <w:tcPr>
            <w:tcW w:w="2297" w:type="dxa"/>
          </w:tcPr>
          <w:p w:rsidR="002F78E4" w:rsidRPr="002F78E4" w:rsidRDefault="002F78E4" w:rsidP="002F78E4">
            <w:pPr>
              <w:rPr>
                <w:b/>
                <w:color w:val="002060"/>
                <w:sz w:val="16"/>
                <w:szCs w:val="16"/>
              </w:rPr>
            </w:pPr>
            <w:r w:rsidRPr="002F78E4">
              <w:rPr>
                <w:b/>
                <w:color w:val="002060"/>
                <w:sz w:val="16"/>
                <w:szCs w:val="16"/>
              </w:rPr>
              <w:t xml:space="preserve">Rozporządzenie Ministra Infrastruktury w sprawie klasyfikacji stanu </w:t>
            </w:r>
            <w:r w:rsidRPr="002F78E4">
              <w:rPr>
                <w:b/>
                <w:color w:val="002060"/>
                <w:sz w:val="16"/>
                <w:szCs w:val="16"/>
              </w:rPr>
              <w:lastRenderedPageBreak/>
              <w:t>ekologicznego, potencjału ekologicznego i stanu</w:t>
            </w:r>
          </w:p>
          <w:p w:rsidR="006E2A5C" w:rsidRDefault="002F78E4">
            <w:pPr>
              <w:rPr>
                <w:b/>
                <w:color w:val="002060"/>
                <w:sz w:val="16"/>
                <w:szCs w:val="16"/>
              </w:rPr>
            </w:pPr>
            <w:r w:rsidRPr="002F78E4">
              <w:rPr>
                <w:b/>
                <w:color w:val="002060"/>
                <w:sz w:val="16"/>
                <w:szCs w:val="16"/>
              </w:rPr>
              <w:t>chemicznego oraz sposobu klasyfikacji stanu jednolitych części wód powierzchniowych, a także środowiskowych norm jakości dla substancji priorytetowych.</w:t>
            </w:r>
          </w:p>
          <w:p w:rsidR="00730890" w:rsidRDefault="00730890">
            <w:pPr>
              <w:rPr>
                <w:b/>
                <w:color w:val="002060"/>
                <w:sz w:val="16"/>
                <w:szCs w:val="16"/>
              </w:rPr>
            </w:pPr>
          </w:p>
          <w:p w:rsidR="00730890" w:rsidRPr="00730890" w:rsidRDefault="00730890">
            <w:pPr>
              <w:rPr>
                <w:b/>
                <w:color w:val="002060"/>
                <w:sz w:val="16"/>
                <w:szCs w:val="16"/>
              </w:rPr>
            </w:pPr>
            <w:r>
              <w:rPr>
                <w:b/>
                <w:color w:val="002060"/>
                <w:sz w:val="16"/>
                <w:szCs w:val="16"/>
              </w:rPr>
              <w:t>Dz. U. z 2021 r. poz.1475</w:t>
            </w:r>
          </w:p>
        </w:tc>
        <w:tc>
          <w:tcPr>
            <w:tcW w:w="2097" w:type="dxa"/>
          </w:tcPr>
          <w:p w:rsidR="006E2A5C" w:rsidRDefault="003372C8" w:rsidP="00407259">
            <w:pPr>
              <w:rPr>
                <w:color w:val="002060"/>
                <w:sz w:val="16"/>
                <w:szCs w:val="16"/>
              </w:rPr>
            </w:pPr>
            <w:r w:rsidRPr="00730890">
              <w:rPr>
                <w:color w:val="4A442A" w:themeColor="background2" w:themeShade="40"/>
                <w:sz w:val="16"/>
                <w:szCs w:val="16"/>
              </w:rPr>
              <w:lastRenderedPageBreak/>
              <w:t>09.12.2020 r.</w:t>
            </w:r>
          </w:p>
        </w:tc>
      </w:tr>
      <w:tr w:rsidR="002054CE" w:rsidRPr="00D965AF" w:rsidTr="009C589B">
        <w:trPr>
          <w:trHeight w:val="289"/>
        </w:trPr>
        <w:tc>
          <w:tcPr>
            <w:tcW w:w="425" w:type="dxa"/>
          </w:tcPr>
          <w:p w:rsidR="002054CE" w:rsidRPr="004D1A1D" w:rsidRDefault="002054CE" w:rsidP="00186052">
            <w:pPr>
              <w:pStyle w:val="Akapitzlist"/>
              <w:numPr>
                <w:ilvl w:val="0"/>
                <w:numId w:val="7"/>
              </w:numPr>
              <w:ind w:left="0" w:firstLine="0"/>
              <w:rPr>
                <w:color w:val="002060"/>
                <w:sz w:val="16"/>
                <w:szCs w:val="16"/>
              </w:rPr>
            </w:pPr>
          </w:p>
        </w:tc>
        <w:tc>
          <w:tcPr>
            <w:tcW w:w="1690" w:type="dxa"/>
          </w:tcPr>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Rozporządzenie Ministra Infrastruktury w sprawie form i sposobu prowadzenia monitoringu jednolitych części wód</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powierzchniowych i jednolitych części wód podziemnych</w:t>
            </w:r>
          </w:p>
          <w:p w:rsidR="002054CE" w:rsidRPr="00D062E7" w:rsidRDefault="002054CE" w:rsidP="002054CE">
            <w:pPr>
              <w:rPr>
                <w:color w:val="4A442A" w:themeColor="background2" w:themeShade="40"/>
                <w:sz w:val="16"/>
                <w:szCs w:val="16"/>
              </w:rPr>
            </w:pP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 xml:space="preserve">art. 350 ust. 1 ustawy z dnia 20 lipca 2017 r. – Prawo wodne (Dz. U. z 2020 r. poz. 310 z </w:t>
            </w:r>
            <w:proofErr w:type="spellStart"/>
            <w:r w:rsidRPr="00D062E7">
              <w:rPr>
                <w:color w:val="4A442A" w:themeColor="background2" w:themeShade="40"/>
                <w:sz w:val="16"/>
                <w:szCs w:val="16"/>
              </w:rPr>
              <w:t>późn</w:t>
            </w:r>
            <w:proofErr w:type="spellEnd"/>
            <w:r w:rsidRPr="00D062E7">
              <w:rPr>
                <w:color w:val="4A442A" w:themeColor="background2" w:themeShade="40"/>
                <w:sz w:val="16"/>
                <w:szCs w:val="16"/>
              </w:rPr>
              <w:t>. zm.)</w:t>
            </w:r>
          </w:p>
        </w:tc>
        <w:tc>
          <w:tcPr>
            <w:tcW w:w="3584" w:type="dxa"/>
          </w:tcPr>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Ustawą z dnia 11 września 2019 r. o zmianie ustawy – Prawo wodne oraz niektórych innych ustaw (Dz.U. z 2019 r. poz. 2170), która weszła w życie z dniem 23 listopada 2019 r., w art. 350 w ust. 1 w pkt 1 została dodana lit. h, tym samym została rozszerzona delegacja ustawowa do wydania rozporządzenia.</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Zgodnie z art. 15 ust. 1 powyższej ustawy nowelizującej dotychczasowe przepisy wykonawcze wydane na podstawie art. 53 ust. 4 oraz art. 350 ust. 1 ustawy zmienianej zachowują moc do dnia wejścia w życie przepisów wykonawczych</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wydanych na podstawie art. 53 ust. 4 oraz art. 350 ust. 1 ustawy z dnia 20 lipca 2017 r. – Prawo wodne (Dz. U. z 2018 r. poz. 2268 oraz z 2019 r. poz. 125, 534, 1495 i 2170) w brzmieniu nadanym ustawą zmieniającą, jednak nie dłużej niż przez 18 miesięcy od dnia wejścia w życie tej ustawy.</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Istotą rozwiązań, które planuje się zawrzeć w projekcie jest uzupełnienie obecnie obowiązującego rozporządzenia o jego</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 xml:space="preserve">zakres merytoryczny wynikający z uzupełnienia delegacji ustawowej, tj. o zakres i częstotliwość prowadzonych badań na potrzeby oceny wypełnienia dodatkowych wymagań ustanowionych dla spełnienia celów </w:t>
            </w:r>
            <w:r w:rsidRPr="00D062E7">
              <w:rPr>
                <w:color w:val="4A442A" w:themeColor="background2" w:themeShade="40"/>
                <w:sz w:val="16"/>
                <w:szCs w:val="16"/>
              </w:rPr>
              <w:lastRenderedPageBreak/>
              <w:t>środowiskowych dla obszarów chronionych, o których mowa w art. 16 pkt 32 lit. c-e ustawy z dnia 20 lipca 2017 – Prawo wodne.</w:t>
            </w:r>
          </w:p>
        </w:tc>
        <w:tc>
          <w:tcPr>
            <w:tcW w:w="0" w:type="auto"/>
          </w:tcPr>
          <w:p w:rsidR="002054CE" w:rsidRPr="00D062E7" w:rsidRDefault="002054CE" w:rsidP="002054CE">
            <w:pPr>
              <w:rPr>
                <w:b/>
                <w:color w:val="4A442A" w:themeColor="background2" w:themeShade="40"/>
                <w:sz w:val="16"/>
                <w:szCs w:val="16"/>
              </w:rPr>
            </w:pPr>
            <w:r w:rsidRPr="00D062E7">
              <w:rPr>
                <w:b/>
                <w:color w:val="4A442A" w:themeColor="background2" w:themeShade="40"/>
                <w:sz w:val="16"/>
                <w:szCs w:val="16"/>
              </w:rPr>
              <w:lastRenderedPageBreak/>
              <w:t xml:space="preserve">Michał Dudek, </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 xml:space="preserve">główny specjalista w </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Departamencie Gospodarki Wodnej i Żeglugi Śródlądowej</w:t>
            </w:r>
          </w:p>
          <w:p w:rsidR="002054CE" w:rsidRPr="00D062E7" w:rsidRDefault="002054CE" w:rsidP="002054CE">
            <w:pPr>
              <w:rPr>
                <w:b/>
                <w:color w:val="4A442A" w:themeColor="background2" w:themeShade="40"/>
                <w:sz w:val="16"/>
                <w:szCs w:val="16"/>
              </w:rPr>
            </w:pPr>
            <w:r w:rsidRPr="00D062E7">
              <w:rPr>
                <w:b/>
                <w:color w:val="4A442A" w:themeColor="background2" w:themeShade="40"/>
                <w:sz w:val="16"/>
                <w:szCs w:val="16"/>
              </w:rPr>
              <w:t xml:space="preserve">Aleksandra Dyszy-Nowacka, </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główny specjalista</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w Departamencie Gospodarki Wodnej i Żeglugi Śródlądowej</w:t>
            </w:r>
          </w:p>
        </w:tc>
        <w:tc>
          <w:tcPr>
            <w:tcW w:w="1268" w:type="dxa"/>
          </w:tcPr>
          <w:p w:rsidR="002054CE" w:rsidRPr="00D062E7" w:rsidRDefault="002054CE" w:rsidP="003372C8">
            <w:pPr>
              <w:rPr>
                <w:b/>
                <w:color w:val="4A442A" w:themeColor="background2" w:themeShade="40"/>
                <w:sz w:val="16"/>
                <w:szCs w:val="16"/>
              </w:rPr>
            </w:pPr>
            <w:r w:rsidRPr="00D062E7">
              <w:rPr>
                <w:b/>
                <w:color w:val="4A442A" w:themeColor="background2" w:themeShade="40"/>
                <w:sz w:val="16"/>
                <w:szCs w:val="16"/>
              </w:rPr>
              <w:t xml:space="preserve">Marek </w:t>
            </w:r>
            <w:proofErr w:type="spellStart"/>
            <w:r w:rsidRPr="00D062E7">
              <w:rPr>
                <w:b/>
                <w:color w:val="4A442A" w:themeColor="background2" w:themeShade="40"/>
                <w:sz w:val="16"/>
                <w:szCs w:val="16"/>
              </w:rPr>
              <w:t>Gróbarczyk</w:t>
            </w:r>
            <w:proofErr w:type="spellEnd"/>
          </w:p>
          <w:p w:rsidR="002054CE" w:rsidRPr="00D062E7" w:rsidRDefault="002054CE" w:rsidP="003372C8">
            <w:pPr>
              <w:rPr>
                <w:color w:val="4A442A" w:themeColor="background2" w:themeShade="40"/>
                <w:sz w:val="16"/>
                <w:szCs w:val="16"/>
              </w:rPr>
            </w:pPr>
            <w:r w:rsidRPr="00D062E7">
              <w:rPr>
                <w:color w:val="4A442A" w:themeColor="background2" w:themeShade="40"/>
                <w:sz w:val="16"/>
                <w:szCs w:val="16"/>
              </w:rPr>
              <w:t>Sekretarz stanu</w:t>
            </w:r>
          </w:p>
        </w:tc>
        <w:tc>
          <w:tcPr>
            <w:tcW w:w="1700" w:type="dxa"/>
          </w:tcPr>
          <w:p w:rsidR="002054CE" w:rsidRPr="00D062E7" w:rsidRDefault="002054CE" w:rsidP="00407259">
            <w:pPr>
              <w:rPr>
                <w:color w:val="4A442A" w:themeColor="background2" w:themeShade="40"/>
                <w:sz w:val="16"/>
                <w:szCs w:val="16"/>
              </w:rPr>
            </w:pPr>
            <w:r w:rsidRPr="00D062E7">
              <w:rPr>
                <w:color w:val="4A442A" w:themeColor="background2" w:themeShade="40"/>
                <w:sz w:val="16"/>
                <w:szCs w:val="16"/>
              </w:rPr>
              <w:t>23 maja 2021 r.</w:t>
            </w:r>
          </w:p>
        </w:tc>
        <w:tc>
          <w:tcPr>
            <w:tcW w:w="1672" w:type="dxa"/>
          </w:tcPr>
          <w:p w:rsidR="002054CE" w:rsidRPr="004D1A1D" w:rsidRDefault="002054CE">
            <w:pPr>
              <w:rPr>
                <w:color w:val="002060"/>
                <w:sz w:val="16"/>
                <w:szCs w:val="16"/>
              </w:rPr>
            </w:pPr>
          </w:p>
        </w:tc>
        <w:tc>
          <w:tcPr>
            <w:tcW w:w="2297" w:type="dxa"/>
          </w:tcPr>
          <w:p w:rsidR="00D062E7" w:rsidRPr="00D062E7" w:rsidRDefault="00D062E7" w:rsidP="00D062E7">
            <w:pPr>
              <w:rPr>
                <w:b/>
                <w:color w:val="002060"/>
                <w:sz w:val="16"/>
                <w:szCs w:val="16"/>
              </w:rPr>
            </w:pPr>
            <w:r w:rsidRPr="00D062E7">
              <w:rPr>
                <w:b/>
                <w:color w:val="002060"/>
                <w:sz w:val="16"/>
                <w:szCs w:val="16"/>
              </w:rPr>
              <w:t>Rozporządzenie Ministra Infrastruktury w sprawie form i sposobu prowadzenia monitoringu jednolitych części wód</w:t>
            </w:r>
          </w:p>
          <w:p w:rsidR="00D062E7" w:rsidRPr="00D062E7" w:rsidRDefault="00D062E7" w:rsidP="00D062E7">
            <w:pPr>
              <w:rPr>
                <w:b/>
                <w:color w:val="002060"/>
                <w:sz w:val="16"/>
                <w:szCs w:val="16"/>
              </w:rPr>
            </w:pPr>
            <w:r w:rsidRPr="00D062E7">
              <w:rPr>
                <w:b/>
                <w:color w:val="002060"/>
                <w:sz w:val="16"/>
                <w:szCs w:val="16"/>
              </w:rPr>
              <w:t>powierzchniowych i jednolitych części wód podziemnych.</w:t>
            </w:r>
          </w:p>
          <w:p w:rsidR="002054CE" w:rsidRDefault="002054CE">
            <w:pPr>
              <w:rPr>
                <w:color w:val="002060"/>
                <w:sz w:val="16"/>
                <w:szCs w:val="16"/>
              </w:rPr>
            </w:pPr>
          </w:p>
          <w:p w:rsidR="00D062E7" w:rsidRPr="00D062E7" w:rsidRDefault="00D062E7">
            <w:pPr>
              <w:rPr>
                <w:b/>
                <w:color w:val="002060"/>
                <w:sz w:val="16"/>
                <w:szCs w:val="16"/>
              </w:rPr>
            </w:pPr>
            <w:r w:rsidRPr="00D062E7">
              <w:rPr>
                <w:b/>
                <w:color w:val="002060"/>
                <w:sz w:val="16"/>
                <w:szCs w:val="16"/>
              </w:rPr>
              <w:t>DZ.U. z 2021 r. poz. 1576</w:t>
            </w:r>
          </w:p>
        </w:tc>
        <w:tc>
          <w:tcPr>
            <w:tcW w:w="2097" w:type="dxa"/>
          </w:tcPr>
          <w:p w:rsidR="002054CE" w:rsidRDefault="002054CE" w:rsidP="00407259">
            <w:pPr>
              <w:rPr>
                <w:color w:val="002060"/>
                <w:sz w:val="16"/>
                <w:szCs w:val="16"/>
              </w:rPr>
            </w:pPr>
            <w:r w:rsidRPr="004D2A2B">
              <w:rPr>
                <w:color w:val="948A54" w:themeColor="background2" w:themeShade="80"/>
                <w:sz w:val="16"/>
                <w:szCs w:val="16"/>
              </w:rPr>
              <w:t>09.12.2020 r.</w:t>
            </w:r>
          </w:p>
        </w:tc>
      </w:tr>
      <w:tr w:rsidR="002054CE" w:rsidRPr="00D965AF" w:rsidTr="009C589B">
        <w:trPr>
          <w:trHeight w:val="289"/>
        </w:trPr>
        <w:tc>
          <w:tcPr>
            <w:tcW w:w="425" w:type="dxa"/>
          </w:tcPr>
          <w:p w:rsidR="002054CE" w:rsidRPr="004D1A1D" w:rsidRDefault="002054CE" w:rsidP="00186052">
            <w:pPr>
              <w:pStyle w:val="Akapitzlist"/>
              <w:numPr>
                <w:ilvl w:val="0"/>
                <w:numId w:val="7"/>
              </w:numPr>
              <w:ind w:left="0" w:firstLine="0"/>
              <w:rPr>
                <w:color w:val="002060"/>
                <w:sz w:val="16"/>
                <w:szCs w:val="16"/>
              </w:rPr>
            </w:pPr>
          </w:p>
        </w:tc>
        <w:tc>
          <w:tcPr>
            <w:tcW w:w="1690" w:type="dxa"/>
          </w:tcPr>
          <w:p w:rsidR="002054CE" w:rsidRPr="00B42297" w:rsidRDefault="00316E31" w:rsidP="006E2A5C">
            <w:pPr>
              <w:rPr>
                <w:color w:val="4A442A" w:themeColor="background2" w:themeShade="40"/>
                <w:sz w:val="16"/>
                <w:szCs w:val="16"/>
              </w:rPr>
            </w:pPr>
            <w:r w:rsidRPr="00B42297">
              <w:rPr>
                <w:color w:val="4A442A" w:themeColor="background2" w:themeShade="40"/>
                <w:sz w:val="16"/>
                <w:szCs w:val="16"/>
              </w:rPr>
              <w:t>Rozporządzenie Ministra Infrastruktury w sprawie przyjęcia Planu przeciwdziałania skutkom suszy</w:t>
            </w:r>
          </w:p>
          <w:p w:rsidR="00316E31" w:rsidRPr="00B42297" w:rsidRDefault="00316E31" w:rsidP="006E2A5C">
            <w:pPr>
              <w:rPr>
                <w:color w:val="4A442A" w:themeColor="background2" w:themeShade="40"/>
                <w:sz w:val="16"/>
                <w:szCs w:val="16"/>
              </w:rPr>
            </w:pPr>
          </w:p>
          <w:p w:rsidR="00316E31" w:rsidRPr="00B42297" w:rsidRDefault="00316E31" w:rsidP="006E2A5C">
            <w:pPr>
              <w:rPr>
                <w:color w:val="4A442A" w:themeColor="background2" w:themeShade="40"/>
                <w:sz w:val="16"/>
                <w:szCs w:val="16"/>
              </w:rPr>
            </w:pPr>
            <w:r w:rsidRPr="00B42297">
              <w:rPr>
                <w:color w:val="4A442A" w:themeColor="background2" w:themeShade="40"/>
                <w:sz w:val="16"/>
                <w:szCs w:val="16"/>
              </w:rPr>
              <w:t xml:space="preserve">art. 185 ust. 6 ustawy z dnia 20 lipca 2017 r. – Prawo wodne (Dz. U. z 2020 r. poz. 310 z </w:t>
            </w:r>
            <w:proofErr w:type="spellStart"/>
            <w:r w:rsidRPr="00B42297">
              <w:rPr>
                <w:color w:val="4A442A" w:themeColor="background2" w:themeShade="40"/>
                <w:sz w:val="16"/>
                <w:szCs w:val="16"/>
              </w:rPr>
              <w:t>późn</w:t>
            </w:r>
            <w:proofErr w:type="spellEnd"/>
            <w:r w:rsidRPr="00B42297">
              <w:rPr>
                <w:color w:val="4A442A" w:themeColor="background2" w:themeShade="40"/>
                <w:sz w:val="16"/>
                <w:szCs w:val="16"/>
              </w:rPr>
              <w:t>. zm.)</w:t>
            </w:r>
          </w:p>
        </w:tc>
        <w:tc>
          <w:tcPr>
            <w:tcW w:w="3584" w:type="dxa"/>
          </w:tcPr>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Przyczyną wprowadzenia rozwiązań, które planuje się zawrzeć w projekcie rozporządzenia jest powtarzające się coraz częściej zjawisko suszy, która obok powodzi jest jednym z najbardziej dotkliwych zjawisk naturalnych oddziałujących na społeczeństwo, środowisko i gospodarkę Polski. Przeciwdziałanie skutkom suszy jest ważnym, w zakresie gospodarowania zasobami wodnymi oraz zarządzania kryzysowego, elementem planowania w gospodarowaniu wodami. Zarządzanie ryzykiem suszy, czyli przeciwdziałanie i ograniczanie jej skutków jest kierowane przede wszystkim na działania wyprzedzające moment zdarzenia samej suszy. Należy przeciwdziałać skutkom suszy w sposób zaplanowany, wdrażając działania zwiększające odporność obszarów ryzyka (sektorów gospodarki, społeczeństwa i środowiska) na powstawanie strat i realizować także zadania łagodzące skutki w czasie zdarzeń suszy. </w:t>
            </w:r>
          </w:p>
          <w:p w:rsidR="00316E31" w:rsidRPr="00B42297" w:rsidRDefault="00316E31" w:rsidP="00316E31">
            <w:pPr>
              <w:rPr>
                <w:color w:val="4A442A" w:themeColor="background2" w:themeShade="40"/>
                <w:sz w:val="16"/>
                <w:szCs w:val="16"/>
              </w:rPr>
            </w:pP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Potrzeba opracowania projektu rozporządzenia wynika z obowiązku przeciwdziałania skutkom suszy, który realizuje się zgodnie z planem przeciwdziałania skutkom suszy. Zgodnie z przepisami zawartymi w ustawie z dnia 20 lipca 2017 r. – Prawo wodne, organy właściwe w gospodarowaniu wodami (w szczególności Państwowe Gospodarstwo Wodne Wody Polskie i minister właściwy do spraw gospodarki wodnej) zostały zobowiązane do planowania w cyklu sześcioletnim działań związanych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z przeciwdziałaniem skutkom suszy. Oznacza to konieczność przygotowania planu przeciwdziałania skutkom suszy, który zgodnie z ww. ustawą jest przyjmowany przez ministra właściwego do spraw gospodarki wodnej w drodze rozporządzenia.</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Projekt rozporządzenia będzie zawierać: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 analizę możliwości powiększenia dyspozycyjnych zasobów wodnych;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 propozycje budowy lub przebudowy urządzeń wodnych;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propozycje niezbędnych zmian w zakresie korzystania z zasobów wodnych oraz zmian naturalnej i sztucznej retencji;</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katalog działań służących przeciwdziałaniu skutkom suszy.</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lastRenderedPageBreak/>
              <w:t xml:space="preserve">Oczekiwanym efektem projektu rozporządzenia jest obniżenie, minimalizacja i eliminacja skutków suszy przez realizację wyznaczonych w nim celów: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skuteczne zarządzanie zasobami wodnymi dla zwiększenia dostępnych zasobów wodnych;</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zwiększanie retencjonowania (magazynowania) wód;</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edukacja w zakresie suszy i koordynacja działań powiązanych z suszą;</w:t>
            </w:r>
          </w:p>
          <w:p w:rsidR="002054CE" w:rsidRPr="00B42297" w:rsidRDefault="00316E31" w:rsidP="00316E31">
            <w:pPr>
              <w:rPr>
                <w:color w:val="4A442A" w:themeColor="background2" w:themeShade="40"/>
                <w:sz w:val="16"/>
                <w:szCs w:val="16"/>
              </w:rPr>
            </w:pPr>
            <w:r w:rsidRPr="00B42297">
              <w:rPr>
                <w:color w:val="4A442A" w:themeColor="background2" w:themeShade="40"/>
                <w:sz w:val="16"/>
                <w:szCs w:val="16"/>
              </w:rPr>
              <w:t>- stworzenie mechanizmów realizacji i finansowania działań służących przeciwdziałaniu skutkom suszy.</w:t>
            </w:r>
          </w:p>
        </w:tc>
        <w:tc>
          <w:tcPr>
            <w:tcW w:w="0" w:type="auto"/>
          </w:tcPr>
          <w:p w:rsidR="002054CE" w:rsidRPr="00B42297" w:rsidRDefault="00316E31" w:rsidP="004D4CE3">
            <w:pPr>
              <w:rPr>
                <w:b/>
                <w:color w:val="4A442A" w:themeColor="background2" w:themeShade="40"/>
                <w:sz w:val="16"/>
                <w:szCs w:val="16"/>
              </w:rPr>
            </w:pPr>
            <w:r w:rsidRPr="00B42297">
              <w:rPr>
                <w:b/>
                <w:color w:val="4A442A" w:themeColor="background2" w:themeShade="40"/>
                <w:sz w:val="16"/>
                <w:szCs w:val="16"/>
              </w:rPr>
              <w:lastRenderedPageBreak/>
              <w:t xml:space="preserve">Katarzyna Falińska </w:t>
            </w:r>
          </w:p>
          <w:p w:rsidR="00316E31" w:rsidRPr="00B42297" w:rsidRDefault="00316E31" w:rsidP="004D4CE3">
            <w:pPr>
              <w:rPr>
                <w:color w:val="4A442A" w:themeColor="background2" w:themeShade="40"/>
                <w:sz w:val="16"/>
                <w:szCs w:val="16"/>
              </w:rPr>
            </w:pPr>
            <w:r w:rsidRPr="00B42297">
              <w:rPr>
                <w:color w:val="4A442A" w:themeColor="background2" w:themeShade="40"/>
                <w:sz w:val="16"/>
                <w:szCs w:val="16"/>
              </w:rPr>
              <w:t>Starszy specjalista w Departamencie Gospodarki Wodnej i Żeglugi Śródlądowej</w:t>
            </w:r>
          </w:p>
        </w:tc>
        <w:tc>
          <w:tcPr>
            <w:tcW w:w="1268" w:type="dxa"/>
          </w:tcPr>
          <w:p w:rsidR="00316E31" w:rsidRPr="00B42297" w:rsidRDefault="00316E31" w:rsidP="00316E31">
            <w:pPr>
              <w:rPr>
                <w:b/>
                <w:color w:val="4A442A" w:themeColor="background2" w:themeShade="40"/>
                <w:sz w:val="16"/>
                <w:szCs w:val="16"/>
              </w:rPr>
            </w:pPr>
            <w:r w:rsidRPr="00B42297">
              <w:rPr>
                <w:b/>
                <w:color w:val="4A442A" w:themeColor="background2" w:themeShade="40"/>
                <w:sz w:val="16"/>
                <w:szCs w:val="16"/>
              </w:rPr>
              <w:t xml:space="preserve">Marek </w:t>
            </w:r>
            <w:proofErr w:type="spellStart"/>
            <w:r w:rsidRPr="00B42297">
              <w:rPr>
                <w:b/>
                <w:color w:val="4A442A" w:themeColor="background2" w:themeShade="40"/>
                <w:sz w:val="16"/>
                <w:szCs w:val="16"/>
              </w:rPr>
              <w:t>Gróbarczyk</w:t>
            </w:r>
            <w:proofErr w:type="spellEnd"/>
          </w:p>
          <w:p w:rsidR="002054CE" w:rsidRPr="00B42297" w:rsidRDefault="00316E31" w:rsidP="00316E31">
            <w:pPr>
              <w:rPr>
                <w:color w:val="4A442A" w:themeColor="background2" w:themeShade="40"/>
                <w:sz w:val="16"/>
                <w:szCs w:val="16"/>
              </w:rPr>
            </w:pPr>
            <w:r w:rsidRPr="00B42297">
              <w:rPr>
                <w:color w:val="4A442A" w:themeColor="background2" w:themeShade="40"/>
                <w:sz w:val="16"/>
                <w:szCs w:val="16"/>
              </w:rPr>
              <w:t>Sekretarz stanu</w:t>
            </w:r>
          </w:p>
        </w:tc>
        <w:tc>
          <w:tcPr>
            <w:tcW w:w="1700" w:type="dxa"/>
          </w:tcPr>
          <w:p w:rsidR="002054CE" w:rsidRPr="00B42297" w:rsidRDefault="00316E31" w:rsidP="00407259">
            <w:pPr>
              <w:rPr>
                <w:color w:val="4A442A" w:themeColor="background2" w:themeShade="40"/>
                <w:sz w:val="16"/>
                <w:szCs w:val="16"/>
              </w:rPr>
            </w:pPr>
            <w:r w:rsidRPr="00B42297">
              <w:rPr>
                <w:color w:val="4A442A" w:themeColor="background2" w:themeShade="40"/>
                <w:sz w:val="16"/>
                <w:szCs w:val="16"/>
              </w:rPr>
              <w:t>I kwartał 2021 r.</w:t>
            </w:r>
          </w:p>
        </w:tc>
        <w:tc>
          <w:tcPr>
            <w:tcW w:w="1672" w:type="dxa"/>
          </w:tcPr>
          <w:p w:rsidR="002054CE" w:rsidRPr="004D1A1D" w:rsidRDefault="002054CE">
            <w:pPr>
              <w:rPr>
                <w:color w:val="002060"/>
                <w:sz w:val="16"/>
                <w:szCs w:val="16"/>
              </w:rPr>
            </w:pPr>
          </w:p>
        </w:tc>
        <w:tc>
          <w:tcPr>
            <w:tcW w:w="2297" w:type="dxa"/>
          </w:tcPr>
          <w:p w:rsidR="00A805B4" w:rsidRDefault="00A805B4" w:rsidP="00A805B4">
            <w:pPr>
              <w:rPr>
                <w:b/>
                <w:color w:val="002060"/>
                <w:sz w:val="16"/>
                <w:szCs w:val="16"/>
              </w:rPr>
            </w:pPr>
            <w:r w:rsidRPr="00A805B4">
              <w:rPr>
                <w:b/>
                <w:color w:val="002060"/>
                <w:sz w:val="16"/>
                <w:szCs w:val="16"/>
              </w:rPr>
              <w:t>Rozporządzenie Ministra Infrastruktury w sprawie przyjęcia Planu przeciwdziałania skutkom suszy</w:t>
            </w:r>
            <w:r>
              <w:rPr>
                <w:b/>
                <w:color w:val="002060"/>
                <w:sz w:val="16"/>
                <w:szCs w:val="16"/>
              </w:rPr>
              <w:t>.</w:t>
            </w:r>
          </w:p>
          <w:p w:rsidR="00C404E7" w:rsidRDefault="00C404E7" w:rsidP="00A805B4">
            <w:pPr>
              <w:rPr>
                <w:b/>
                <w:color w:val="002060"/>
                <w:sz w:val="16"/>
                <w:szCs w:val="16"/>
              </w:rPr>
            </w:pPr>
          </w:p>
          <w:p w:rsidR="00C404E7" w:rsidRPr="00A805B4" w:rsidRDefault="00C404E7" w:rsidP="00A805B4">
            <w:pPr>
              <w:rPr>
                <w:b/>
                <w:color w:val="002060"/>
                <w:sz w:val="16"/>
                <w:szCs w:val="16"/>
              </w:rPr>
            </w:pPr>
            <w:r>
              <w:rPr>
                <w:b/>
                <w:color w:val="002060"/>
                <w:sz w:val="16"/>
                <w:szCs w:val="16"/>
              </w:rPr>
              <w:t>Dz. U.</w:t>
            </w:r>
            <w:r w:rsidR="001B68E1">
              <w:rPr>
                <w:b/>
                <w:color w:val="002060"/>
                <w:sz w:val="16"/>
                <w:szCs w:val="16"/>
              </w:rPr>
              <w:t xml:space="preserve"> </w:t>
            </w:r>
            <w:r>
              <w:rPr>
                <w:b/>
                <w:color w:val="002060"/>
                <w:sz w:val="16"/>
                <w:szCs w:val="16"/>
              </w:rPr>
              <w:t>z 2021 r. poz.1615</w:t>
            </w:r>
          </w:p>
          <w:p w:rsidR="002054CE" w:rsidRDefault="002054CE">
            <w:pPr>
              <w:rPr>
                <w:color w:val="002060"/>
                <w:sz w:val="16"/>
                <w:szCs w:val="16"/>
              </w:rPr>
            </w:pPr>
          </w:p>
        </w:tc>
        <w:tc>
          <w:tcPr>
            <w:tcW w:w="2097" w:type="dxa"/>
          </w:tcPr>
          <w:p w:rsidR="002054CE" w:rsidRDefault="00316E31" w:rsidP="00407259">
            <w:pPr>
              <w:rPr>
                <w:color w:val="002060"/>
                <w:sz w:val="16"/>
                <w:szCs w:val="16"/>
              </w:rPr>
            </w:pPr>
            <w:r w:rsidRPr="003E0816">
              <w:rPr>
                <w:color w:val="4A442A" w:themeColor="background2" w:themeShade="40"/>
                <w:sz w:val="16"/>
                <w:szCs w:val="16"/>
              </w:rPr>
              <w:t>09.12.2020 r.</w:t>
            </w:r>
          </w:p>
        </w:tc>
      </w:tr>
      <w:tr w:rsidR="00D44830" w:rsidRPr="00D965AF" w:rsidTr="009C589B">
        <w:trPr>
          <w:trHeight w:val="289"/>
        </w:trPr>
        <w:tc>
          <w:tcPr>
            <w:tcW w:w="425" w:type="dxa"/>
          </w:tcPr>
          <w:p w:rsidR="00D44830" w:rsidRPr="004D1A1D" w:rsidRDefault="00D44830" w:rsidP="00186052">
            <w:pPr>
              <w:pStyle w:val="Akapitzlist"/>
              <w:numPr>
                <w:ilvl w:val="0"/>
                <w:numId w:val="7"/>
              </w:numPr>
              <w:ind w:left="0" w:firstLine="0"/>
              <w:rPr>
                <w:color w:val="002060"/>
                <w:sz w:val="16"/>
                <w:szCs w:val="16"/>
              </w:rPr>
            </w:pPr>
          </w:p>
        </w:tc>
        <w:tc>
          <w:tcPr>
            <w:tcW w:w="1690" w:type="dxa"/>
          </w:tcPr>
          <w:p w:rsidR="00D44830" w:rsidRDefault="00D44830" w:rsidP="006E2A5C">
            <w:pPr>
              <w:rPr>
                <w:color w:val="002060"/>
                <w:sz w:val="16"/>
                <w:szCs w:val="16"/>
              </w:rPr>
            </w:pPr>
            <w:r>
              <w:rPr>
                <w:color w:val="002060"/>
                <w:sz w:val="16"/>
                <w:szCs w:val="16"/>
              </w:rPr>
              <w:t>Rozporządzenie</w:t>
            </w:r>
            <w:r w:rsidRPr="00D44830">
              <w:rPr>
                <w:color w:val="002060"/>
                <w:sz w:val="16"/>
                <w:szCs w:val="16"/>
              </w:rPr>
              <w:t xml:space="preserve"> Ministra Infrastruktury w sprawie przyjęcia aktualizacji zestawu właściwości typowych dla dobrego stanu środowiska wód morskich</w:t>
            </w:r>
          </w:p>
          <w:p w:rsidR="00D44830" w:rsidRDefault="00D44830" w:rsidP="006E2A5C">
            <w:pPr>
              <w:rPr>
                <w:color w:val="002060"/>
                <w:sz w:val="16"/>
                <w:szCs w:val="16"/>
              </w:rPr>
            </w:pPr>
          </w:p>
          <w:p w:rsidR="00D44830" w:rsidRPr="00316E31" w:rsidRDefault="00D44830" w:rsidP="006E2A5C">
            <w:pPr>
              <w:rPr>
                <w:color w:val="002060"/>
                <w:sz w:val="16"/>
                <w:szCs w:val="16"/>
              </w:rPr>
            </w:pPr>
            <w:r>
              <w:rPr>
                <w:color w:val="002060"/>
                <w:sz w:val="16"/>
                <w:szCs w:val="16"/>
              </w:rPr>
              <w:t>a</w:t>
            </w:r>
            <w:r w:rsidRPr="00D44830">
              <w:rPr>
                <w:color w:val="002060"/>
                <w:sz w:val="16"/>
                <w:szCs w:val="16"/>
              </w:rPr>
              <w:t xml:space="preserve">rt. 154 ust. 8 ustawy z dnia 20 lipca 2017 r. – Prawo wodne (Dz. U. z 2020 r. poz. 310, z </w:t>
            </w:r>
            <w:proofErr w:type="spellStart"/>
            <w:r w:rsidRPr="00D44830">
              <w:rPr>
                <w:color w:val="002060"/>
                <w:sz w:val="16"/>
                <w:szCs w:val="16"/>
              </w:rPr>
              <w:t>późn</w:t>
            </w:r>
            <w:proofErr w:type="spellEnd"/>
            <w:r w:rsidRPr="00D44830">
              <w:rPr>
                <w:color w:val="002060"/>
                <w:sz w:val="16"/>
                <w:szCs w:val="16"/>
              </w:rPr>
              <w:t>. zm.)</w:t>
            </w:r>
          </w:p>
        </w:tc>
        <w:tc>
          <w:tcPr>
            <w:tcW w:w="3584" w:type="dxa"/>
          </w:tcPr>
          <w:p w:rsidR="00D44830" w:rsidRPr="00D44830" w:rsidRDefault="00D44830" w:rsidP="00D44830">
            <w:pPr>
              <w:rPr>
                <w:color w:val="002060"/>
                <w:sz w:val="16"/>
                <w:szCs w:val="16"/>
              </w:rPr>
            </w:pPr>
            <w:r w:rsidRPr="00D44830">
              <w:rPr>
                <w:color w:val="002060"/>
                <w:sz w:val="16"/>
                <w:szCs w:val="16"/>
              </w:rPr>
              <w:t xml:space="preserve">Ustawa z dnia 20 lipca 2017 r. – Prawo wodne wskazuje w art. 154 ust. 11 tej ustawy, konieczność dokonania przeglądu zestawu właściwości typowych dla dobrego stanu środowiska wód morskich co 6 lat i w razie potrzeby jej aktualizacji. Natomiast przedłożenie Komisji Europejskiej projektu zestawu właściwości typowych dla dobrego stanu środowiska wód morskich wraz ze wstępną oceną stanu środowiska wód morskich wynika z art. 154 ust. 6 ustawy z dnia 20 lipca 2017 r. – Prawo wodne. Projekt rozporządzenia stanowi wypełnienie delegacji ustawowej określonej w art. 154 ust. 8 ustawy z dnia 20 lipca   2017 r. – Prawo wodne, która zobowiązuje ministra właściwego do spraw gospodarki wodnej do przyjęcia, uzgodnionego z Radą Ministrów i Komisją Europejską, zestawu właściwości typowych dla dobrego stanu środowiska wód morskich. Konieczność opracowania aktualizacji zestawu właściwości typowych dla dobrego stanu środowiska wód morskich wynika z Dyrektywy Parlamentu Europejskiego i Rady 2008/56/WE z dnia 17 czerwca 2008 r. ustanawiającej ramy działań Wspólnoty w dziedzinie polityki środowiska morskiego (dyrektywa ramowa w sprawie strategii morskiej). Zestaw właściwości jest częścią tzw. strategii morskiej. Aktualizacja zestawu właściwości typowych dla dobrego stanu środowiska wód morskich jest przyjmowana w drodze rozporządzenia ministra właściwego do spraw gospodarki wodnej, jeżeli w terminie 6 miesięcy od przekazania jej projektu Komisja Europejska nie odrzuci dokumentu. Zestaw właściwości typowych dla dobrego stanu środowiska wód morskich zawiera wskaźniki i ich jakościowe lub ilościowe własności oraz kryteria dobrego stanu środowiska wód morskich wraz z cechami, które je charakteryzują: sposób klasyfikacji wskaźników w </w:t>
            </w:r>
            <w:r w:rsidRPr="00D44830">
              <w:rPr>
                <w:color w:val="002060"/>
                <w:sz w:val="16"/>
                <w:szCs w:val="16"/>
              </w:rPr>
              <w:lastRenderedPageBreak/>
              <w:t xml:space="preserve">powiązaniu z powyższymi cechami oraz sposób oceny stanu środowiska wód morskich. </w:t>
            </w:r>
          </w:p>
          <w:p w:rsidR="00D44830" w:rsidRPr="00316E31" w:rsidRDefault="00D44830" w:rsidP="00D44830">
            <w:pPr>
              <w:rPr>
                <w:color w:val="002060"/>
                <w:sz w:val="16"/>
                <w:szCs w:val="16"/>
              </w:rPr>
            </w:pPr>
            <w:r w:rsidRPr="00D44830">
              <w:rPr>
                <w:color w:val="002060"/>
                <w:sz w:val="16"/>
                <w:szCs w:val="16"/>
              </w:rPr>
              <w:t>W dniu 13 marca 2019 r. w Dzienniku Urzędowym Rzeczypospolitej Polskiej „Monitor Polski” została opublikowana uchwała Rady Ministrów nr 8 z dnia 18 stycznia 2019 r. w sprawie wyrażenia zgody na przedłożenie Komisji Europejskiej projektu aktualizacji wstępnej oceny stanu środowiska wód morskich wraz z projektem aktualizacji zestawu właściwości typowych dla dobrego stanu środowiska wód morskich (M. P. poz. 230). Opracowana aktualizacja została ostatecznie zaraportowana do systemu Komisji Europejskiej w wymaganej formie (w postaci raportów tekstowych oraz formularzy raportowych) w dniu 30 maja 2019 r. W terminie 6 miesięcy od tej daty Komisja Europejska nie odrzuciła dokumentu.</w:t>
            </w:r>
          </w:p>
        </w:tc>
        <w:tc>
          <w:tcPr>
            <w:tcW w:w="0" w:type="auto"/>
          </w:tcPr>
          <w:p w:rsidR="00D44830" w:rsidRDefault="00D44830" w:rsidP="004D4CE3">
            <w:pPr>
              <w:rPr>
                <w:b/>
                <w:color w:val="002060"/>
                <w:sz w:val="16"/>
                <w:szCs w:val="16"/>
              </w:rPr>
            </w:pPr>
            <w:r>
              <w:rPr>
                <w:b/>
                <w:color w:val="002060"/>
                <w:sz w:val="16"/>
                <w:szCs w:val="16"/>
              </w:rPr>
              <w:lastRenderedPageBreak/>
              <w:t>Bartosz Piekło</w:t>
            </w:r>
          </w:p>
          <w:p w:rsidR="00D44830" w:rsidRPr="00D44830" w:rsidRDefault="00D44830" w:rsidP="004D4CE3">
            <w:pPr>
              <w:rPr>
                <w:color w:val="002060"/>
                <w:sz w:val="16"/>
                <w:szCs w:val="16"/>
              </w:rPr>
            </w:pPr>
            <w:r w:rsidRPr="00D44830">
              <w:rPr>
                <w:color w:val="002060"/>
                <w:sz w:val="16"/>
                <w:szCs w:val="16"/>
              </w:rPr>
              <w:t>Główny Specjalista w Gospodarki Wodnej i Żeglugi Śródlądowej</w:t>
            </w:r>
          </w:p>
        </w:tc>
        <w:tc>
          <w:tcPr>
            <w:tcW w:w="1268" w:type="dxa"/>
          </w:tcPr>
          <w:p w:rsidR="00D44830" w:rsidRDefault="00D44830" w:rsidP="00316E31">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D44830" w:rsidRPr="00D44830" w:rsidRDefault="00D44830" w:rsidP="00316E31">
            <w:pPr>
              <w:rPr>
                <w:color w:val="002060"/>
                <w:sz w:val="16"/>
                <w:szCs w:val="16"/>
              </w:rPr>
            </w:pPr>
            <w:r w:rsidRPr="00D44830">
              <w:rPr>
                <w:color w:val="002060"/>
                <w:sz w:val="16"/>
                <w:szCs w:val="16"/>
              </w:rPr>
              <w:t>Sekretarz stanu</w:t>
            </w:r>
          </w:p>
        </w:tc>
        <w:tc>
          <w:tcPr>
            <w:tcW w:w="1700" w:type="dxa"/>
          </w:tcPr>
          <w:p w:rsidR="00D44830" w:rsidRDefault="005727B1" w:rsidP="00407259">
            <w:pPr>
              <w:rPr>
                <w:color w:val="002060"/>
                <w:sz w:val="16"/>
                <w:szCs w:val="16"/>
              </w:rPr>
            </w:pPr>
            <w:r>
              <w:rPr>
                <w:color w:val="002060"/>
                <w:sz w:val="16"/>
                <w:szCs w:val="16"/>
              </w:rPr>
              <w:t>I kwartał 2021 r.</w:t>
            </w:r>
          </w:p>
        </w:tc>
        <w:tc>
          <w:tcPr>
            <w:tcW w:w="1672" w:type="dxa"/>
          </w:tcPr>
          <w:p w:rsidR="00D44830" w:rsidRPr="004D1A1D" w:rsidRDefault="00D44830">
            <w:pPr>
              <w:rPr>
                <w:color w:val="002060"/>
                <w:sz w:val="16"/>
                <w:szCs w:val="16"/>
              </w:rPr>
            </w:pPr>
          </w:p>
        </w:tc>
        <w:tc>
          <w:tcPr>
            <w:tcW w:w="2297" w:type="dxa"/>
          </w:tcPr>
          <w:p w:rsidR="00D44830" w:rsidRDefault="00D44830">
            <w:pPr>
              <w:rPr>
                <w:color w:val="002060"/>
                <w:sz w:val="16"/>
                <w:szCs w:val="16"/>
              </w:rPr>
            </w:pPr>
          </w:p>
        </w:tc>
        <w:tc>
          <w:tcPr>
            <w:tcW w:w="2097" w:type="dxa"/>
          </w:tcPr>
          <w:p w:rsidR="00D44830" w:rsidRDefault="00D44830" w:rsidP="00407259">
            <w:pPr>
              <w:rPr>
                <w:color w:val="002060"/>
                <w:sz w:val="16"/>
                <w:szCs w:val="16"/>
              </w:rPr>
            </w:pPr>
            <w:r>
              <w:rPr>
                <w:color w:val="002060"/>
                <w:sz w:val="16"/>
                <w:szCs w:val="16"/>
              </w:rPr>
              <w:t>04.01.2021 r.</w:t>
            </w:r>
          </w:p>
        </w:tc>
      </w:tr>
      <w:tr w:rsidR="00D44830" w:rsidRPr="00D965AF" w:rsidTr="009C589B">
        <w:trPr>
          <w:trHeight w:val="289"/>
        </w:trPr>
        <w:tc>
          <w:tcPr>
            <w:tcW w:w="425" w:type="dxa"/>
          </w:tcPr>
          <w:p w:rsidR="00D44830" w:rsidRPr="004D1A1D" w:rsidRDefault="00D44830" w:rsidP="00186052">
            <w:pPr>
              <w:pStyle w:val="Akapitzlist"/>
              <w:numPr>
                <w:ilvl w:val="0"/>
                <w:numId w:val="7"/>
              </w:numPr>
              <w:ind w:left="0" w:firstLine="0"/>
              <w:rPr>
                <w:color w:val="002060"/>
                <w:sz w:val="16"/>
                <w:szCs w:val="16"/>
              </w:rPr>
            </w:pPr>
          </w:p>
        </w:tc>
        <w:tc>
          <w:tcPr>
            <w:tcW w:w="1690" w:type="dxa"/>
          </w:tcPr>
          <w:p w:rsidR="00D44830" w:rsidRDefault="00C3422A" w:rsidP="006E2A5C">
            <w:pPr>
              <w:rPr>
                <w:color w:val="002060"/>
                <w:sz w:val="16"/>
                <w:szCs w:val="16"/>
              </w:rPr>
            </w:pPr>
            <w:r>
              <w:rPr>
                <w:color w:val="002060"/>
                <w:sz w:val="16"/>
                <w:szCs w:val="16"/>
              </w:rPr>
              <w:t xml:space="preserve">Rozporządzenie </w:t>
            </w:r>
            <w:r w:rsidRPr="00C3422A">
              <w:rPr>
                <w:color w:val="002060"/>
                <w:sz w:val="16"/>
                <w:szCs w:val="16"/>
              </w:rPr>
              <w:t>Ministra Infrastruktury w sprawie przyjęcia aktualizacji zestawu celów środowiskowych dla wód morskic</w:t>
            </w:r>
            <w:r>
              <w:rPr>
                <w:color w:val="002060"/>
                <w:sz w:val="16"/>
                <w:szCs w:val="16"/>
              </w:rPr>
              <w:t>h</w:t>
            </w:r>
          </w:p>
          <w:p w:rsidR="00C3422A" w:rsidRDefault="00C3422A" w:rsidP="006E2A5C">
            <w:pPr>
              <w:rPr>
                <w:color w:val="002060"/>
                <w:sz w:val="16"/>
                <w:szCs w:val="16"/>
              </w:rPr>
            </w:pPr>
          </w:p>
          <w:p w:rsidR="00C3422A" w:rsidRPr="00316E31" w:rsidRDefault="00C3422A" w:rsidP="006E2A5C">
            <w:pPr>
              <w:rPr>
                <w:color w:val="002060"/>
                <w:sz w:val="16"/>
                <w:szCs w:val="16"/>
              </w:rPr>
            </w:pPr>
            <w:r>
              <w:rPr>
                <w:color w:val="002060"/>
                <w:sz w:val="16"/>
                <w:szCs w:val="16"/>
              </w:rPr>
              <w:t>a</w:t>
            </w:r>
            <w:r w:rsidRPr="00C3422A">
              <w:rPr>
                <w:color w:val="002060"/>
                <w:sz w:val="16"/>
                <w:szCs w:val="16"/>
              </w:rPr>
              <w:t>rt. 157 ust. 8 ustawy z dnia 20 lipca 2017 r. – Prawo wodne (Dz. U. z</w:t>
            </w:r>
            <w:r>
              <w:rPr>
                <w:color w:val="002060"/>
                <w:sz w:val="16"/>
                <w:szCs w:val="16"/>
              </w:rPr>
              <w:t xml:space="preserve"> 2020 r. poz. 310, z </w:t>
            </w:r>
            <w:proofErr w:type="spellStart"/>
            <w:r>
              <w:rPr>
                <w:color w:val="002060"/>
                <w:sz w:val="16"/>
                <w:szCs w:val="16"/>
              </w:rPr>
              <w:t>późn</w:t>
            </w:r>
            <w:proofErr w:type="spellEnd"/>
            <w:r>
              <w:rPr>
                <w:color w:val="002060"/>
                <w:sz w:val="16"/>
                <w:szCs w:val="16"/>
              </w:rPr>
              <w:t>. zm.)</w:t>
            </w:r>
          </w:p>
        </w:tc>
        <w:tc>
          <w:tcPr>
            <w:tcW w:w="3584" w:type="dxa"/>
          </w:tcPr>
          <w:p w:rsidR="00D44830" w:rsidRPr="00316E31" w:rsidRDefault="00C3422A" w:rsidP="00316E31">
            <w:pPr>
              <w:rPr>
                <w:color w:val="002060"/>
                <w:sz w:val="16"/>
                <w:szCs w:val="16"/>
              </w:rPr>
            </w:pPr>
            <w:r w:rsidRPr="00C3422A">
              <w:rPr>
                <w:color w:val="002060"/>
                <w:sz w:val="16"/>
                <w:szCs w:val="16"/>
              </w:rPr>
              <w:t xml:space="preserve">Ustawa z dnia 20 lipca 2017 r. – Prawo wodne wskazuje w art. 157 ust. 11 tej ustawy, konieczność dokonania przeglądu zestawu celów środowiskowych dla wód morskich co 6 lat i w razie potrzeby jej aktualizacji. Natomiast przedłożenie Komisji Europejskiej projektu zestawu celów środowiskowych dla wód morskich wynika z art. 157 ust. 6 ustawy z dnia 20 lipca 2017 r. – Prawo wodne. Projekt rozporządzenia stanowi wypełnienie delegacji ustawowej określonej w art. 157 ust. 8 ustawy z dnia 20 lipca 2017 r. – Prawo wodne, która zobowiązuje ministra właściwego do spraw gospodarki wodnej do przyjęcia, uzgodnionego z Radą Ministrów i Komisją Europejską, zestawu celów środowiskowych dla wód morskich. Konieczność opracowania aktualizacji zestawu właściwości typowych dla dobrego stanu środowiska wód morskich wynika z Dyrektywy Parlamentu Europejskiego i Rady 2008/56/WE z dnia 17 czerwca 2008 r. ustanawiającej ramy działań Wspólnoty w dziedzinie polityki środowiska morskiego (dyrektywa ramowa w sprawie strategii morskiej). Zgodnie z art. 10 dyrektywy na podstawie aktualizacji oceny wstępnej stanu środowiska morskiego państwa członkowskie określają w odniesieniu do każdego regionu lub podregionu morskiego kompleksowy zestaw celów środowiskowych i związanych z nimi wskaźników odnoszący się do ich wód morskich w celu ukierunkowania działań na rzecz osiągnięcia dobrego stanu środowiska w środowisku morskim, </w:t>
            </w:r>
            <w:r w:rsidRPr="00C3422A">
              <w:rPr>
                <w:color w:val="002060"/>
                <w:sz w:val="16"/>
                <w:szCs w:val="16"/>
              </w:rPr>
              <w:lastRenderedPageBreak/>
              <w:t>biorąc pod uwagę przykładowe wykazy presji i oddziaływań. Aktualizacja zestawu celów środowiskowych dla wód morskich jest przyjmowana w drodze rozporządzenia ministra właściwego do spraw gospodarki wodnej, jeżeli w terminie 6 miesięcy od przekazania jej projektu Komisja Europejska nie odrzuci dokumentu. W dniu 13 lutego 2019 r. w Dzienniku Urzędowym Rzeczypospolitej Polskiej „Monitor Polski” została opublikowana uchwała Rady Ministrów nr 170 z dnia 15 listopada 2018 r. w sprawie wyrażenia zgody na przedłożenie Komisji Europejskiej projektu aktualizacji zestawu celów środowiskowych dla wód morskich (M.P. z 2019 r. poz. 173). Opracowana aktualizacja została ostatecznie zaraportowana do systemu Komisji Europejskiej w wymaganej formie (w postaci raportów tekstowych oraz formularzy raportowych) w dniu 30 maja 2019 r. W terminie 6 miesięcy od tej daty Komisja Europejska nie odrzuciła dokumentu.</w:t>
            </w:r>
          </w:p>
        </w:tc>
        <w:tc>
          <w:tcPr>
            <w:tcW w:w="0" w:type="auto"/>
          </w:tcPr>
          <w:p w:rsidR="00C3422A" w:rsidRPr="00C3422A" w:rsidRDefault="00C3422A" w:rsidP="00C3422A">
            <w:pPr>
              <w:rPr>
                <w:b/>
                <w:color w:val="002060"/>
                <w:sz w:val="16"/>
                <w:szCs w:val="16"/>
              </w:rPr>
            </w:pPr>
            <w:r w:rsidRPr="00C3422A">
              <w:rPr>
                <w:b/>
                <w:color w:val="002060"/>
                <w:sz w:val="16"/>
                <w:szCs w:val="16"/>
              </w:rPr>
              <w:lastRenderedPageBreak/>
              <w:t>Bartosz Piekło</w:t>
            </w:r>
          </w:p>
          <w:p w:rsidR="00D44830" w:rsidRPr="00C3422A" w:rsidRDefault="00C3422A" w:rsidP="00C3422A">
            <w:pPr>
              <w:rPr>
                <w:color w:val="002060"/>
                <w:sz w:val="16"/>
                <w:szCs w:val="16"/>
              </w:rPr>
            </w:pPr>
            <w:r w:rsidRPr="00C3422A">
              <w:rPr>
                <w:color w:val="002060"/>
                <w:sz w:val="16"/>
                <w:szCs w:val="16"/>
              </w:rPr>
              <w:t>Główny Specjalista w Gospodarki Wodnej i Żeglugi Śródlądowej</w:t>
            </w:r>
          </w:p>
        </w:tc>
        <w:tc>
          <w:tcPr>
            <w:tcW w:w="1268" w:type="dxa"/>
          </w:tcPr>
          <w:p w:rsidR="00C3422A" w:rsidRDefault="00C3422A" w:rsidP="00C3422A">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D44830" w:rsidRPr="00316E31" w:rsidRDefault="00C3422A" w:rsidP="00C3422A">
            <w:pPr>
              <w:rPr>
                <w:b/>
                <w:color w:val="002060"/>
                <w:sz w:val="16"/>
                <w:szCs w:val="16"/>
              </w:rPr>
            </w:pPr>
            <w:r w:rsidRPr="00D44830">
              <w:rPr>
                <w:color w:val="002060"/>
                <w:sz w:val="16"/>
                <w:szCs w:val="16"/>
              </w:rPr>
              <w:t>Sekretarz stanu</w:t>
            </w:r>
          </w:p>
        </w:tc>
        <w:tc>
          <w:tcPr>
            <w:tcW w:w="1700" w:type="dxa"/>
          </w:tcPr>
          <w:p w:rsidR="00D44830" w:rsidRDefault="00C3422A" w:rsidP="00407259">
            <w:pPr>
              <w:rPr>
                <w:color w:val="002060"/>
                <w:sz w:val="16"/>
                <w:szCs w:val="16"/>
              </w:rPr>
            </w:pPr>
            <w:r>
              <w:rPr>
                <w:color w:val="002060"/>
                <w:sz w:val="16"/>
                <w:szCs w:val="16"/>
              </w:rPr>
              <w:t>I kwartał 2021 r.</w:t>
            </w:r>
          </w:p>
        </w:tc>
        <w:tc>
          <w:tcPr>
            <w:tcW w:w="1672" w:type="dxa"/>
          </w:tcPr>
          <w:p w:rsidR="00D44830" w:rsidRPr="004D1A1D" w:rsidRDefault="00D44830">
            <w:pPr>
              <w:rPr>
                <w:color w:val="002060"/>
                <w:sz w:val="16"/>
                <w:szCs w:val="16"/>
              </w:rPr>
            </w:pPr>
          </w:p>
        </w:tc>
        <w:tc>
          <w:tcPr>
            <w:tcW w:w="2297" w:type="dxa"/>
          </w:tcPr>
          <w:p w:rsidR="00D44830" w:rsidRDefault="00D44830">
            <w:pPr>
              <w:rPr>
                <w:color w:val="002060"/>
                <w:sz w:val="16"/>
                <w:szCs w:val="16"/>
              </w:rPr>
            </w:pPr>
          </w:p>
        </w:tc>
        <w:tc>
          <w:tcPr>
            <w:tcW w:w="2097" w:type="dxa"/>
          </w:tcPr>
          <w:p w:rsidR="00D44830" w:rsidRDefault="00C3422A" w:rsidP="00407259">
            <w:pPr>
              <w:rPr>
                <w:color w:val="002060"/>
                <w:sz w:val="16"/>
                <w:szCs w:val="16"/>
              </w:rPr>
            </w:pPr>
            <w:r>
              <w:rPr>
                <w:color w:val="002060"/>
                <w:sz w:val="16"/>
                <w:szCs w:val="16"/>
              </w:rPr>
              <w:t>04.01.2021 r.</w:t>
            </w:r>
          </w:p>
        </w:tc>
      </w:tr>
      <w:tr w:rsidR="00796F9F" w:rsidRPr="00D965AF" w:rsidTr="009C589B">
        <w:trPr>
          <w:trHeight w:val="289"/>
        </w:trPr>
        <w:tc>
          <w:tcPr>
            <w:tcW w:w="425" w:type="dxa"/>
          </w:tcPr>
          <w:p w:rsidR="00796F9F" w:rsidRPr="00DA4222" w:rsidRDefault="00796F9F" w:rsidP="00186052">
            <w:pPr>
              <w:pStyle w:val="Akapitzlist"/>
              <w:numPr>
                <w:ilvl w:val="0"/>
                <w:numId w:val="7"/>
              </w:numPr>
              <w:ind w:left="0" w:firstLine="0"/>
              <w:rPr>
                <w:color w:val="4A442A" w:themeColor="background2" w:themeShade="40"/>
                <w:sz w:val="16"/>
                <w:szCs w:val="16"/>
              </w:rPr>
            </w:pPr>
          </w:p>
        </w:tc>
        <w:tc>
          <w:tcPr>
            <w:tcW w:w="1690" w:type="dxa"/>
          </w:tcPr>
          <w:p w:rsidR="00796F9F" w:rsidRPr="00DA4222" w:rsidRDefault="00796F9F" w:rsidP="006E2A5C">
            <w:pPr>
              <w:rPr>
                <w:color w:val="4A442A" w:themeColor="background2" w:themeShade="40"/>
                <w:sz w:val="16"/>
                <w:szCs w:val="16"/>
              </w:rPr>
            </w:pPr>
            <w:r w:rsidRPr="00DA4222">
              <w:rPr>
                <w:color w:val="4A442A" w:themeColor="background2" w:themeShade="40"/>
                <w:sz w:val="16"/>
                <w:szCs w:val="16"/>
              </w:rPr>
              <w:t>Rozporządzenie Ministra Infrastruktury zmieniające rozporządzenie w sprawie warunków technicznych pojazdów oraz zakresu ich niezbędnego wyposażenia</w:t>
            </w:r>
          </w:p>
          <w:p w:rsidR="00796F9F" w:rsidRPr="00DA4222" w:rsidRDefault="00796F9F" w:rsidP="006E2A5C">
            <w:pPr>
              <w:rPr>
                <w:color w:val="4A442A" w:themeColor="background2" w:themeShade="40"/>
                <w:sz w:val="16"/>
                <w:szCs w:val="16"/>
              </w:rPr>
            </w:pPr>
          </w:p>
          <w:p w:rsidR="00796F9F" w:rsidRPr="00DA4222" w:rsidRDefault="00796F9F" w:rsidP="00796F9F">
            <w:pPr>
              <w:rPr>
                <w:color w:val="4A442A" w:themeColor="background2" w:themeShade="40"/>
                <w:sz w:val="16"/>
                <w:szCs w:val="16"/>
              </w:rPr>
            </w:pPr>
            <w:r w:rsidRPr="00DA4222">
              <w:rPr>
                <w:color w:val="4A442A" w:themeColor="background2" w:themeShade="40"/>
                <w:sz w:val="16"/>
                <w:szCs w:val="16"/>
              </w:rPr>
              <w:t xml:space="preserve">art. 66 ust. 5 ustawy z dnia 20 czerwca 1997 r. – Prawo o ruchu drogowym </w:t>
            </w:r>
          </w:p>
          <w:p w:rsidR="00796F9F" w:rsidRPr="00DA4222" w:rsidRDefault="00796F9F" w:rsidP="00796F9F">
            <w:pPr>
              <w:rPr>
                <w:color w:val="4A442A" w:themeColor="background2" w:themeShade="40"/>
                <w:sz w:val="16"/>
                <w:szCs w:val="16"/>
              </w:rPr>
            </w:pPr>
            <w:r w:rsidRPr="00DA4222">
              <w:rPr>
                <w:color w:val="4A442A" w:themeColor="background2" w:themeShade="40"/>
                <w:sz w:val="16"/>
                <w:szCs w:val="16"/>
              </w:rPr>
              <w:t>(Dz. U. z 2020 r. poz. 110, z późn.zm.)</w:t>
            </w:r>
          </w:p>
        </w:tc>
        <w:tc>
          <w:tcPr>
            <w:tcW w:w="3584" w:type="dxa"/>
          </w:tcPr>
          <w:p w:rsidR="00796F9F" w:rsidRPr="00DA4222" w:rsidRDefault="00796F9F" w:rsidP="00316E31">
            <w:pPr>
              <w:rPr>
                <w:color w:val="4A442A" w:themeColor="background2" w:themeShade="40"/>
                <w:sz w:val="16"/>
                <w:szCs w:val="16"/>
              </w:rPr>
            </w:pPr>
            <w:r w:rsidRPr="00DA4222">
              <w:rPr>
                <w:color w:val="4A442A" w:themeColor="background2" w:themeShade="40"/>
                <w:sz w:val="16"/>
                <w:szCs w:val="16"/>
              </w:rPr>
              <w:t xml:space="preserve">Potrzeba nowelizacji rozporządzenia wynika z procedowanej ustawy o zmianie ustawy – Prawo o ruchu drogowym oraz niektórych innych ustaw (wykaz prac Rządu UD51), która wprowadza m.in. definicję hulajnogi elektrycznej oraz urządzenia transportu osobistego. W związku z powyższym niezbędne jest określenie wymaganych warunków technicznych dla hulajnogi elektrycznej oraz urządzenia transportu osobistego. Rozporządzenie wprowadza wymagania techniczne w zakresie: konstrukcji ograniczającej prędkość, dopuszczalnych wymiarów, masy własnej, wyposażenia dotyczącego: oświetlenia, numeru rozpoznawczego, hamulca, dzwonka lub innego sygnału ostrzegawczego, podpórki zapewniającej stabilne ustawienie urządzenia na podłożu. Projekt ustawy UD51 wskazuje, iż wymagania techniczne zawarte w rozporządzeniu będą stosowane do hulajnogi elektrycznej oraz urządzenia transportu osobistego wprowadzanych do obrotu po dniu 31 grudnia 2021 r. Wobec tego istnieje potrzeba pilnego określenia warunków technicznych dla tego rodzaju pojazdów celem zapewnienia odpowiedniego czasu dla podmiotów prowadzących działalność gospodarczą związaną z produkcją, sprzedażą lub wypożyczaniem hulajnóg elektrycznych i urządzeń transportu osobistego, tak, aby pojazdy były produkowane i wprowadzane </w:t>
            </w:r>
            <w:r w:rsidRPr="00DA4222">
              <w:rPr>
                <w:color w:val="4A442A" w:themeColor="background2" w:themeShade="40"/>
                <w:sz w:val="16"/>
                <w:szCs w:val="16"/>
              </w:rPr>
              <w:lastRenderedPageBreak/>
              <w:t>do obrotu zgodnie z nowymi wymaganiami technicznymi</w:t>
            </w:r>
          </w:p>
        </w:tc>
        <w:tc>
          <w:tcPr>
            <w:tcW w:w="0" w:type="auto"/>
          </w:tcPr>
          <w:p w:rsidR="00796F9F" w:rsidRPr="00DA4222" w:rsidRDefault="00796F9F" w:rsidP="00C3422A">
            <w:pPr>
              <w:rPr>
                <w:b/>
                <w:color w:val="4A442A" w:themeColor="background2" w:themeShade="40"/>
                <w:sz w:val="16"/>
                <w:szCs w:val="16"/>
              </w:rPr>
            </w:pPr>
            <w:r w:rsidRPr="00DA4222">
              <w:rPr>
                <w:b/>
                <w:color w:val="4A442A" w:themeColor="background2" w:themeShade="40"/>
                <w:sz w:val="16"/>
                <w:szCs w:val="16"/>
              </w:rPr>
              <w:lastRenderedPageBreak/>
              <w:t xml:space="preserve">Michał Krasowski, </w:t>
            </w:r>
            <w:r w:rsidRPr="00DA4222">
              <w:rPr>
                <w:color w:val="4A442A" w:themeColor="background2" w:themeShade="40"/>
                <w:sz w:val="16"/>
                <w:szCs w:val="16"/>
              </w:rPr>
              <w:t>Główny Specjalista w Departamencie Transportu Drogowego</w:t>
            </w:r>
          </w:p>
        </w:tc>
        <w:tc>
          <w:tcPr>
            <w:tcW w:w="1268" w:type="dxa"/>
          </w:tcPr>
          <w:p w:rsidR="00796F9F" w:rsidRPr="00DA4222" w:rsidRDefault="00796F9F" w:rsidP="00C3422A">
            <w:pPr>
              <w:rPr>
                <w:b/>
                <w:color w:val="4A442A" w:themeColor="background2" w:themeShade="40"/>
                <w:sz w:val="16"/>
                <w:szCs w:val="16"/>
              </w:rPr>
            </w:pPr>
            <w:r w:rsidRPr="00DA4222">
              <w:rPr>
                <w:b/>
                <w:color w:val="4A442A" w:themeColor="background2" w:themeShade="40"/>
                <w:sz w:val="16"/>
                <w:szCs w:val="16"/>
              </w:rPr>
              <w:t>Rafał Weber</w:t>
            </w:r>
          </w:p>
          <w:p w:rsidR="00796F9F" w:rsidRPr="00DA4222" w:rsidRDefault="00796F9F" w:rsidP="00C3422A">
            <w:pPr>
              <w:rPr>
                <w:color w:val="4A442A" w:themeColor="background2" w:themeShade="40"/>
                <w:sz w:val="16"/>
                <w:szCs w:val="16"/>
              </w:rPr>
            </w:pPr>
            <w:r w:rsidRPr="00DA4222">
              <w:rPr>
                <w:color w:val="4A442A" w:themeColor="background2" w:themeShade="40"/>
                <w:sz w:val="16"/>
                <w:szCs w:val="16"/>
              </w:rPr>
              <w:t>Sekretarz stanu</w:t>
            </w:r>
          </w:p>
        </w:tc>
        <w:tc>
          <w:tcPr>
            <w:tcW w:w="1700" w:type="dxa"/>
          </w:tcPr>
          <w:p w:rsidR="00796F9F" w:rsidRPr="00DA4222" w:rsidRDefault="00796F9F" w:rsidP="00407259">
            <w:pPr>
              <w:rPr>
                <w:color w:val="4A442A" w:themeColor="background2" w:themeShade="40"/>
                <w:sz w:val="16"/>
                <w:szCs w:val="16"/>
              </w:rPr>
            </w:pPr>
            <w:r w:rsidRPr="00DA4222">
              <w:rPr>
                <w:color w:val="4A442A" w:themeColor="background2" w:themeShade="40"/>
                <w:sz w:val="16"/>
                <w:szCs w:val="16"/>
              </w:rPr>
              <w:t>III kwartał 2021 r.</w:t>
            </w:r>
          </w:p>
        </w:tc>
        <w:tc>
          <w:tcPr>
            <w:tcW w:w="1672" w:type="dxa"/>
          </w:tcPr>
          <w:p w:rsidR="00796F9F" w:rsidRPr="004D1A1D" w:rsidRDefault="00796F9F">
            <w:pPr>
              <w:rPr>
                <w:color w:val="002060"/>
                <w:sz w:val="16"/>
                <w:szCs w:val="16"/>
              </w:rPr>
            </w:pPr>
          </w:p>
        </w:tc>
        <w:tc>
          <w:tcPr>
            <w:tcW w:w="2297" w:type="dxa"/>
          </w:tcPr>
          <w:p w:rsidR="0008734B" w:rsidRPr="0008734B" w:rsidRDefault="0008734B" w:rsidP="0008734B">
            <w:pPr>
              <w:rPr>
                <w:b/>
                <w:color w:val="002060"/>
                <w:sz w:val="16"/>
                <w:szCs w:val="16"/>
              </w:rPr>
            </w:pPr>
            <w:r w:rsidRPr="0008734B">
              <w:rPr>
                <w:b/>
                <w:color w:val="002060"/>
                <w:sz w:val="16"/>
                <w:szCs w:val="16"/>
              </w:rPr>
              <w:t>Rozporządzenie Ministra Infrastruktury zmieniające rozporządzenie w sprawie warunków technicznych pojazdów oraz zakresu ich niezbędnego wyposażenia</w:t>
            </w:r>
          </w:p>
          <w:p w:rsidR="00796F9F" w:rsidRDefault="00796F9F">
            <w:pPr>
              <w:rPr>
                <w:b/>
                <w:color w:val="002060"/>
                <w:sz w:val="16"/>
                <w:szCs w:val="16"/>
              </w:rPr>
            </w:pPr>
          </w:p>
          <w:p w:rsidR="0008734B" w:rsidRPr="0008734B" w:rsidRDefault="0008734B">
            <w:pPr>
              <w:rPr>
                <w:b/>
                <w:color w:val="002060"/>
                <w:sz w:val="16"/>
                <w:szCs w:val="16"/>
              </w:rPr>
            </w:pPr>
            <w:r>
              <w:rPr>
                <w:b/>
                <w:color w:val="002060"/>
                <w:sz w:val="16"/>
                <w:szCs w:val="16"/>
              </w:rPr>
              <w:t>Dz.U.poz.1877</w:t>
            </w:r>
          </w:p>
        </w:tc>
        <w:tc>
          <w:tcPr>
            <w:tcW w:w="2097" w:type="dxa"/>
          </w:tcPr>
          <w:p w:rsidR="00796F9F" w:rsidRDefault="00796F9F" w:rsidP="00407259">
            <w:pPr>
              <w:rPr>
                <w:color w:val="002060"/>
                <w:sz w:val="16"/>
                <w:szCs w:val="16"/>
              </w:rPr>
            </w:pPr>
            <w:r w:rsidRPr="00DA4222">
              <w:rPr>
                <w:color w:val="4A442A" w:themeColor="background2" w:themeShade="40"/>
                <w:sz w:val="16"/>
                <w:szCs w:val="16"/>
              </w:rPr>
              <w:t>08.01.2021 r.</w:t>
            </w:r>
          </w:p>
        </w:tc>
      </w:tr>
      <w:tr w:rsidR="005E01B5" w:rsidRPr="00D965AF" w:rsidTr="009C589B">
        <w:trPr>
          <w:trHeight w:val="289"/>
        </w:trPr>
        <w:tc>
          <w:tcPr>
            <w:tcW w:w="425" w:type="dxa"/>
          </w:tcPr>
          <w:p w:rsidR="005E01B5" w:rsidRPr="004D1A1D" w:rsidRDefault="005E01B5" w:rsidP="00186052">
            <w:pPr>
              <w:pStyle w:val="Akapitzlist"/>
              <w:numPr>
                <w:ilvl w:val="0"/>
                <w:numId w:val="7"/>
              </w:numPr>
              <w:ind w:left="0" w:firstLine="0"/>
              <w:rPr>
                <w:color w:val="002060"/>
                <w:sz w:val="16"/>
                <w:szCs w:val="16"/>
              </w:rPr>
            </w:pPr>
          </w:p>
        </w:tc>
        <w:tc>
          <w:tcPr>
            <w:tcW w:w="1690" w:type="dxa"/>
          </w:tcPr>
          <w:p w:rsidR="005E01B5" w:rsidRDefault="005E01B5" w:rsidP="006E2A5C">
            <w:pPr>
              <w:rPr>
                <w:color w:val="002060"/>
                <w:sz w:val="16"/>
                <w:szCs w:val="16"/>
              </w:rPr>
            </w:pPr>
            <w:r w:rsidRPr="005E01B5">
              <w:rPr>
                <w:color w:val="002060"/>
                <w:sz w:val="16"/>
                <w:szCs w:val="16"/>
              </w:rPr>
              <w:t>Rozporządzenie Ministra Infrastruktury w sprawie pozbawienia dróg kategorii dróg krajowych</w:t>
            </w:r>
          </w:p>
          <w:p w:rsidR="005E01B5" w:rsidRDefault="005E01B5" w:rsidP="006E2A5C">
            <w:pPr>
              <w:rPr>
                <w:color w:val="002060"/>
                <w:sz w:val="16"/>
                <w:szCs w:val="16"/>
              </w:rPr>
            </w:pPr>
          </w:p>
          <w:p w:rsidR="005E01B5" w:rsidRPr="005E01B5" w:rsidRDefault="005E01B5" w:rsidP="005E01B5">
            <w:pPr>
              <w:rPr>
                <w:color w:val="002060"/>
                <w:sz w:val="16"/>
                <w:szCs w:val="16"/>
              </w:rPr>
            </w:pPr>
            <w:r>
              <w:rPr>
                <w:color w:val="002060"/>
                <w:sz w:val="16"/>
                <w:szCs w:val="16"/>
              </w:rPr>
              <w:t>a</w:t>
            </w:r>
            <w:r w:rsidRPr="005E01B5">
              <w:rPr>
                <w:color w:val="002060"/>
                <w:sz w:val="16"/>
                <w:szCs w:val="16"/>
              </w:rPr>
              <w:t xml:space="preserve">rt. 5 ust. 2 i art. 10 ust. 1 i 2 ustawy z dnia 21 marca 1985 r. o drogach publicznych (Dz. U. z 2020 r. poz. 470, z </w:t>
            </w:r>
            <w:proofErr w:type="spellStart"/>
            <w:r w:rsidRPr="005E01B5">
              <w:rPr>
                <w:color w:val="002060"/>
                <w:sz w:val="16"/>
                <w:szCs w:val="16"/>
              </w:rPr>
              <w:t>późn</w:t>
            </w:r>
            <w:proofErr w:type="spellEnd"/>
            <w:r w:rsidRPr="005E01B5">
              <w:rPr>
                <w:color w:val="002060"/>
                <w:sz w:val="16"/>
                <w:szCs w:val="16"/>
              </w:rPr>
              <w:t>.</w:t>
            </w:r>
          </w:p>
          <w:p w:rsidR="005E01B5" w:rsidRPr="00796F9F" w:rsidRDefault="005E01B5" w:rsidP="006E2A5C">
            <w:pPr>
              <w:rPr>
                <w:color w:val="002060"/>
                <w:sz w:val="16"/>
                <w:szCs w:val="16"/>
              </w:rPr>
            </w:pPr>
            <w:r w:rsidRPr="005E01B5">
              <w:rPr>
                <w:color w:val="002060"/>
                <w:sz w:val="16"/>
                <w:szCs w:val="16"/>
              </w:rPr>
              <w:t>zm.)</w:t>
            </w:r>
          </w:p>
        </w:tc>
        <w:tc>
          <w:tcPr>
            <w:tcW w:w="3584" w:type="dxa"/>
          </w:tcPr>
          <w:p w:rsidR="005E01B5" w:rsidRPr="005E01B5" w:rsidRDefault="005E01B5" w:rsidP="005E01B5">
            <w:pPr>
              <w:rPr>
                <w:color w:val="002060"/>
                <w:sz w:val="16"/>
                <w:szCs w:val="16"/>
              </w:rPr>
            </w:pPr>
            <w:r w:rsidRPr="005E01B5">
              <w:rPr>
                <w:color w:val="002060"/>
                <w:sz w:val="16"/>
                <w:szCs w:val="16"/>
              </w:rPr>
              <w:t>W związku z proponowanymi zmianami kategorii dróg publicznych, które następują w wyniku realizacji inicjatyw zarządców</w:t>
            </w:r>
          </w:p>
          <w:p w:rsidR="005E01B5" w:rsidRPr="005E01B5" w:rsidRDefault="005E01B5" w:rsidP="005E01B5">
            <w:pPr>
              <w:rPr>
                <w:color w:val="002060"/>
                <w:sz w:val="16"/>
                <w:szCs w:val="16"/>
              </w:rPr>
            </w:pPr>
            <w:r w:rsidRPr="005E01B5">
              <w:rPr>
                <w:color w:val="002060"/>
                <w:sz w:val="16"/>
                <w:szCs w:val="16"/>
              </w:rPr>
              <w:t>dróg krajowych, tj. Generalnego Dyrektora Dróg Krajowych i Autostrad i prezydentów miast na prawach powiatu zaistniała</w:t>
            </w:r>
          </w:p>
          <w:p w:rsidR="005E01B5" w:rsidRPr="005E01B5" w:rsidRDefault="005E01B5" w:rsidP="005E01B5">
            <w:pPr>
              <w:rPr>
                <w:color w:val="002060"/>
                <w:sz w:val="16"/>
                <w:szCs w:val="16"/>
              </w:rPr>
            </w:pPr>
            <w:r w:rsidRPr="005E01B5">
              <w:rPr>
                <w:color w:val="002060"/>
                <w:sz w:val="16"/>
                <w:szCs w:val="16"/>
              </w:rPr>
              <w:t>konieczność pozbawienia odcinków dróg kategorii dróg krajowych.</w:t>
            </w:r>
          </w:p>
          <w:p w:rsidR="005E01B5" w:rsidRPr="00796F9F" w:rsidRDefault="005E01B5" w:rsidP="005E01B5">
            <w:pPr>
              <w:rPr>
                <w:color w:val="002060"/>
                <w:sz w:val="16"/>
                <w:szCs w:val="16"/>
              </w:rPr>
            </w:pPr>
            <w:r w:rsidRPr="005E01B5">
              <w:rPr>
                <w:color w:val="002060"/>
                <w:sz w:val="16"/>
                <w:szCs w:val="16"/>
              </w:rPr>
              <w:t>Celem projektowanej zmiany jest pozbawienie odcinków dróg kategorii dróg krajowych</w:t>
            </w:r>
          </w:p>
        </w:tc>
        <w:tc>
          <w:tcPr>
            <w:tcW w:w="0" w:type="auto"/>
          </w:tcPr>
          <w:p w:rsidR="005E01B5" w:rsidRPr="00796F9F" w:rsidRDefault="005E01B5" w:rsidP="00C3422A">
            <w:pPr>
              <w:rPr>
                <w:b/>
                <w:color w:val="002060"/>
                <w:sz w:val="16"/>
                <w:szCs w:val="16"/>
              </w:rPr>
            </w:pPr>
            <w:r w:rsidRPr="005E01B5">
              <w:rPr>
                <w:b/>
                <w:color w:val="002060"/>
                <w:sz w:val="16"/>
                <w:szCs w:val="16"/>
              </w:rPr>
              <w:t xml:space="preserve">Paulina Żyluk – </w:t>
            </w:r>
            <w:r w:rsidRPr="005E01B5">
              <w:rPr>
                <w:color w:val="002060"/>
                <w:sz w:val="16"/>
                <w:szCs w:val="16"/>
              </w:rPr>
              <w:t>specjalista w D</w:t>
            </w:r>
            <w:r>
              <w:rPr>
                <w:color w:val="002060"/>
                <w:sz w:val="16"/>
                <w:szCs w:val="16"/>
              </w:rPr>
              <w:t xml:space="preserve">epartamencie Dróg Publicznych </w:t>
            </w:r>
          </w:p>
        </w:tc>
        <w:tc>
          <w:tcPr>
            <w:tcW w:w="1268" w:type="dxa"/>
          </w:tcPr>
          <w:p w:rsidR="005E01B5" w:rsidRDefault="005E01B5" w:rsidP="00C3422A">
            <w:pPr>
              <w:rPr>
                <w:b/>
                <w:color w:val="002060"/>
                <w:sz w:val="16"/>
                <w:szCs w:val="16"/>
              </w:rPr>
            </w:pPr>
            <w:r>
              <w:rPr>
                <w:b/>
                <w:color w:val="002060"/>
                <w:sz w:val="16"/>
                <w:szCs w:val="16"/>
              </w:rPr>
              <w:t>Rafał Weber</w:t>
            </w:r>
          </w:p>
          <w:p w:rsidR="005E01B5" w:rsidRPr="005E01B5" w:rsidRDefault="005E01B5" w:rsidP="00C3422A">
            <w:pPr>
              <w:rPr>
                <w:color w:val="002060"/>
                <w:sz w:val="16"/>
                <w:szCs w:val="16"/>
              </w:rPr>
            </w:pPr>
            <w:r w:rsidRPr="005E01B5">
              <w:rPr>
                <w:color w:val="002060"/>
                <w:sz w:val="16"/>
                <w:szCs w:val="16"/>
              </w:rPr>
              <w:t>Sekretarz stanu</w:t>
            </w:r>
          </w:p>
        </w:tc>
        <w:tc>
          <w:tcPr>
            <w:tcW w:w="1700" w:type="dxa"/>
          </w:tcPr>
          <w:p w:rsidR="005E01B5" w:rsidRDefault="005E01B5" w:rsidP="00407259">
            <w:pPr>
              <w:rPr>
                <w:color w:val="002060"/>
                <w:sz w:val="16"/>
                <w:szCs w:val="16"/>
              </w:rPr>
            </w:pPr>
            <w:r w:rsidRPr="005E01B5">
              <w:rPr>
                <w:color w:val="002060"/>
                <w:sz w:val="16"/>
                <w:szCs w:val="16"/>
              </w:rPr>
              <w:t>III kw</w:t>
            </w:r>
            <w:r>
              <w:rPr>
                <w:color w:val="002060"/>
                <w:sz w:val="16"/>
                <w:szCs w:val="16"/>
              </w:rPr>
              <w:t>artał 2021 r.</w:t>
            </w:r>
          </w:p>
        </w:tc>
        <w:tc>
          <w:tcPr>
            <w:tcW w:w="1672" w:type="dxa"/>
          </w:tcPr>
          <w:p w:rsidR="005E01B5" w:rsidRPr="004D1A1D" w:rsidRDefault="005E01B5">
            <w:pPr>
              <w:rPr>
                <w:color w:val="002060"/>
                <w:sz w:val="16"/>
                <w:szCs w:val="16"/>
              </w:rPr>
            </w:pPr>
          </w:p>
        </w:tc>
        <w:tc>
          <w:tcPr>
            <w:tcW w:w="2297" w:type="dxa"/>
          </w:tcPr>
          <w:p w:rsidR="005E01B5" w:rsidRDefault="005E01B5">
            <w:pPr>
              <w:rPr>
                <w:color w:val="002060"/>
                <w:sz w:val="16"/>
                <w:szCs w:val="16"/>
              </w:rPr>
            </w:pPr>
          </w:p>
        </w:tc>
        <w:tc>
          <w:tcPr>
            <w:tcW w:w="2097" w:type="dxa"/>
          </w:tcPr>
          <w:p w:rsidR="005E01B5" w:rsidRDefault="005E01B5" w:rsidP="00407259">
            <w:pPr>
              <w:rPr>
                <w:color w:val="002060"/>
                <w:sz w:val="16"/>
                <w:szCs w:val="16"/>
              </w:rPr>
            </w:pPr>
            <w:r>
              <w:rPr>
                <w:color w:val="002060"/>
                <w:sz w:val="16"/>
                <w:szCs w:val="16"/>
              </w:rPr>
              <w:t>21.01.2021 r.</w:t>
            </w:r>
          </w:p>
        </w:tc>
      </w:tr>
      <w:tr w:rsidR="005E01B5" w:rsidRPr="00D965AF" w:rsidTr="009C589B">
        <w:trPr>
          <w:trHeight w:val="289"/>
        </w:trPr>
        <w:tc>
          <w:tcPr>
            <w:tcW w:w="425" w:type="dxa"/>
          </w:tcPr>
          <w:p w:rsidR="005E01B5" w:rsidRPr="004D1A1D" w:rsidRDefault="005E01B5" w:rsidP="00186052">
            <w:pPr>
              <w:pStyle w:val="Akapitzlist"/>
              <w:numPr>
                <w:ilvl w:val="0"/>
                <w:numId w:val="7"/>
              </w:numPr>
              <w:ind w:left="0" w:firstLine="0"/>
              <w:rPr>
                <w:color w:val="002060"/>
                <w:sz w:val="16"/>
                <w:szCs w:val="16"/>
              </w:rPr>
            </w:pPr>
          </w:p>
        </w:tc>
        <w:tc>
          <w:tcPr>
            <w:tcW w:w="1690" w:type="dxa"/>
          </w:tcPr>
          <w:p w:rsidR="005E01B5" w:rsidRDefault="00161DDA" w:rsidP="006E2A5C">
            <w:pPr>
              <w:rPr>
                <w:color w:val="002060"/>
                <w:sz w:val="16"/>
                <w:szCs w:val="16"/>
              </w:rPr>
            </w:pPr>
            <w:r w:rsidRPr="00161DDA">
              <w:rPr>
                <w:color w:val="002060"/>
                <w:sz w:val="16"/>
                <w:szCs w:val="16"/>
              </w:rPr>
              <w:t>Rozporządzenie</w:t>
            </w:r>
            <w:r>
              <w:rPr>
                <w:color w:val="002060"/>
                <w:sz w:val="16"/>
                <w:szCs w:val="16"/>
              </w:rPr>
              <w:t xml:space="preserve"> </w:t>
            </w:r>
            <w:r w:rsidRPr="00161DDA">
              <w:rPr>
                <w:color w:val="002060"/>
                <w:sz w:val="16"/>
                <w:szCs w:val="16"/>
              </w:rPr>
              <w:t>Ministra Infrastruktury w    sprawie zaliczenia dróg do kategorii dróg krajowych</w:t>
            </w:r>
          </w:p>
          <w:p w:rsidR="00161DDA" w:rsidRDefault="00161DDA" w:rsidP="006E2A5C">
            <w:pPr>
              <w:rPr>
                <w:color w:val="002060"/>
                <w:sz w:val="16"/>
                <w:szCs w:val="16"/>
              </w:rPr>
            </w:pPr>
          </w:p>
          <w:p w:rsidR="00161DDA" w:rsidRPr="00796F9F" w:rsidRDefault="00161DDA" w:rsidP="006E2A5C">
            <w:pPr>
              <w:rPr>
                <w:color w:val="002060"/>
                <w:sz w:val="16"/>
                <w:szCs w:val="16"/>
              </w:rPr>
            </w:pPr>
            <w:r>
              <w:rPr>
                <w:color w:val="002060"/>
                <w:sz w:val="16"/>
                <w:szCs w:val="16"/>
              </w:rPr>
              <w:t>a</w:t>
            </w:r>
            <w:r w:rsidRPr="00161DDA">
              <w:rPr>
                <w:color w:val="002060"/>
                <w:sz w:val="16"/>
                <w:szCs w:val="16"/>
              </w:rPr>
              <w:t xml:space="preserve">rt. 5 ust. 2 ustawy z dnia 21 marca 1985 r. o drogach publicznych (Dz. U. z 2020 r. poz. 470, z </w:t>
            </w:r>
            <w:proofErr w:type="spellStart"/>
            <w:r w:rsidRPr="00161DDA">
              <w:rPr>
                <w:color w:val="002060"/>
                <w:sz w:val="16"/>
                <w:szCs w:val="16"/>
              </w:rPr>
              <w:t>późn</w:t>
            </w:r>
            <w:proofErr w:type="spellEnd"/>
            <w:r w:rsidRPr="00161DDA">
              <w:rPr>
                <w:color w:val="002060"/>
                <w:sz w:val="16"/>
                <w:szCs w:val="16"/>
              </w:rPr>
              <w:t>. zm.)</w:t>
            </w:r>
          </w:p>
        </w:tc>
        <w:tc>
          <w:tcPr>
            <w:tcW w:w="3584" w:type="dxa"/>
          </w:tcPr>
          <w:p w:rsidR="00161DDA" w:rsidRPr="00161DDA" w:rsidRDefault="00161DDA" w:rsidP="00161DDA">
            <w:pPr>
              <w:rPr>
                <w:color w:val="002060"/>
                <w:sz w:val="16"/>
                <w:szCs w:val="16"/>
              </w:rPr>
            </w:pPr>
            <w:r w:rsidRPr="00161DDA">
              <w:rPr>
                <w:color w:val="002060"/>
                <w:sz w:val="16"/>
                <w:szCs w:val="16"/>
              </w:rPr>
              <w:t>W związku z proponowanymi zmianami kategorii dróg publicznych, które następują w wyniku realizacji inicjatyw zarządców</w:t>
            </w:r>
          </w:p>
          <w:p w:rsidR="00161DDA" w:rsidRPr="00161DDA" w:rsidRDefault="00161DDA" w:rsidP="00161DDA">
            <w:pPr>
              <w:rPr>
                <w:color w:val="002060"/>
                <w:sz w:val="16"/>
                <w:szCs w:val="16"/>
              </w:rPr>
            </w:pPr>
            <w:r w:rsidRPr="00161DDA">
              <w:rPr>
                <w:color w:val="002060"/>
                <w:sz w:val="16"/>
                <w:szCs w:val="16"/>
              </w:rPr>
              <w:t>dróg krajowych, tj. Generalnego Dyrektora Dróg Krajowych i Autostrad i prezydentów miast na prawach powiatu zaistniała</w:t>
            </w:r>
          </w:p>
          <w:p w:rsidR="00161DDA" w:rsidRPr="00161DDA" w:rsidRDefault="00161DDA" w:rsidP="00161DDA">
            <w:pPr>
              <w:rPr>
                <w:color w:val="002060"/>
                <w:sz w:val="16"/>
                <w:szCs w:val="16"/>
              </w:rPr>
            </w:pPr>
            <w:r w:rsidRPr="00161DDA">
              <w:rPr>
                <w:color w:val="002060"/>
                <w:sz w:val="16"/>
                <w:szCs w:val="16"/>
              </w:rPr>
              <w:t>konieczność zaliczenia odcinków dróg do kategorii dróg krajowych.</w:t>
            </w:r>
          </w:p>
          <w:p w:rsidR="005E01B5" w:rsidRPr="00796F9F" w:rsidRDefault="00161DDA" w:rsidP="00161DDA">
            <w:pPr>
              <w:rPr>
                <w:color w:val="002060"/>
                <w:sz w:val="16"/>
                <w:szCs w:val="16"/>
              </w:rPr>
            </w:pPr>
            <w:r w:rsidRPr="00161DDA">
              <w:rPr>
                <w:color w:val="002060"/>
                <w:sz w:val="16"/>
                <w:szCs w:val="16"/>
              </w:rPr>
              <w:t>Celem projektowanej zmiany jest zaliczenie odcinków dróg do kategorii dróg krajowych.</w:t>
            </w:r>
          </w:p>
        </w:tc>
        <w:tc>
          <w:tcPr>
            <w:tcW w:w="0" w:type="auto"/>
          </w:tcPr>
          <w:p w:rsidR="005E01B5" w:rsidRPr="00796F9F" w:rsidRDefault="006A4542" w:rsidP="00C3422A">
            <w:pPr>
              <w:rPr>
                <w:b/>
                <w:color w:val="002060"/>
                <w:sz w:val="16"/>
                <w:szCs w:val="16"/>
              </w:rPr>
            </w:pPr>
            <w:r w:rsidRPr="006A4542">
              <w:rPr>
                <w:b/>
                <w:color w:val="002060"/>
                <w:sz w:val="16"/>
                <w:szCs w:val="16"/>
              </w:rPr>
              <w:t xml:space="preserve">Paulina Żyluk – </w:t>
            </w:r>
            <w:r w:rsidRPr="006A4542">
              <w:rPr>
                <w:color w:val="002060"/>
                <w:sz w:val="16"/>
                <w:szCs w:val="16"/>
              </w:rPr>
              <w:t>specjalista w Departamencie Dróg Publicznych</w:t>
            </w:r>
          </w:p>
        </w:tc>
        <w:tc>
          <w:tcPr>
            <w:tcW w:w="1268" w:type="dxa"/>
          </w:tcPr>
          <w:p w:rsidR="006A4542" w:rsidRDefault="006A4542" w:rsidP="006A4542">
            <w:pPr>
              <w:rPr>
                <w:b/>
                <w:color w:val="002060"/>
                <w:sz w:val="16"/>
                <w:szCs w:val="16"/>
              </w:rPr>
            </w:pPr>
            <w:r>
              <w:rPr>
                <w:b/>
                <w:color w:val="002060"/>
                <w:sz w:val="16"/>
                <w:szCs w:val="16"/>
              </w:rPr>
              <w:t>Rafał Weber</w:t>
            </w:r>
          </w:p>
          <w:p w:rsidR="005E01B5" w:rsidRDefault="006A4542" w:rsidP="006A4542">
            <w:pPr>
              <w:rPr>
                <w:b/>
                <w:color w:val="002060"/>
                <w:sz w:val="16"/>
                <w:szCs w:val="16"/>
              </w:rPr>
            </w:pPr>
            <w:r w:rsidRPr="005E01B5">
              <w:rPr>
                <w:color w:val="002060"/>
                <w:sz w:val="16"/>
                <w:szCs w:val="16"/>
              </w:rPr>
              <w:t>Sekretarz stanu</w:t>
            </w:r>
          </w:p>
        </w:tc>
        <w:tc>
          <w:tcPr>
            <w:tcW w:w="1700" w:type="dxa"/>
          </w:tcPr>
          <w:p w:rsidR="005E01B5" w:rsidRDefault="006A4542" w:rsidP="00407259">
            <w:pPr>
              <w:rPr>
                <w:color w:val="002060"/>
                <w:sz w:val="16"/>
                <w:szCs w:val="16"/>
              </w:rPr>
            </w:pPr>
            <w:r>
              <w:rPr>
                <w:color w:val="002060"/>
                <w:sz w:val="16"/>
                <w:szCs w:val="16"/>
              </w:rPr>
              <w:t>III kwartał 2021 r.</w:t>
            </w:r>
          </w:p>
        </w:tc>
        <w:tc>
          <w:tcPr>
            <w:tcW w:w="1672" w:type="dxa"/>
          </w:tcPr>
          <w:p w:rsidR="005E01B5" w:rsidRPr="004D1A1D" w:rsidRDefault="005E01B5">
            <w:pPr>
              <w:rPr>
                <w:color w:val="002060"/>
                <w:sz w:val="16"/>
                <w:szCs w:val="16"/>
              </w:rPr>
            </w:pPr>
          </w:p>
        </w:tc>
        <w:tc>
          <w:tcPr>
            <w:tcW w:w="2297" w:type="dxa"/>
          </w:tcPr>
          <w:p w:rsidR="005E01B5" w:rsidRDefault="005E01B5">
            <w:pPr>
              <w:rPr>
                <w:color w:val="002060"/>
                <w:sz w:val="16"/>
                <w:szCs w:val="16"/>
              </w:rPr>
            </w:pPr>
          </w:p>
        </w:tc>
        <w:tc>
          <w:tcPr>
            <w:tcW w:w="2097" w:type="dxa"/>
          </w:tcPr>
          <w:p w:rsidR="005E01B5" w:rsidRDefault="006A4542" w:rsidP="00407259">
            <w:pPr>
              <w:rPr>
                <w:color w:val="002060"/>
                <w:sz w:val="16"/>
                <w:szCs w:val="16"/>
              </w:rPr>
            </w:pPr>
            <w:r>
              <w:rPr>
                <w:color w:val="002060"/>
                <w:sz w:val="16"/>
                <w:szCs w:val="16"/>
              </w:rPr>
              <w:t>21.01.2021 r.</w:t>
            </w:r>
          </w:p>
        </w:tc>
      </w:tr>
      <w:tr w:rsidR="002F0EBA" w:rsidRPr="00D965AF" w:rsidTr="009C589B">
        <w:trPr>
          <w:trHeight w:val="289"/>
        </w:trPr>
        <w:tc>
          <w:tcPr>
            <w:tcW w:w="425" w:type="dxa"/>
          </w:tcPr>
          <w:p w:rsidR="002F0EBA" w:rsidRPr="00F9461C" w:rsidRDefault="002F0EBA" w:rsidP="00186052">
            <w:pPr>
              <w:pStyle w:val="Akapitzlist"/>
              <w:numPr>
                <w:ilvl w:val="0"/>
                <w:numId w:val="7"/>
              </w:numPr>
              <w:ind w:left="0" w:firstLine="0"/>
              <w:rPr>
                <w:color w:val="4A442A" w:themeColor="background2" w:themeShade="40"/>
                <w:sz w:val="16"/>
                <w:szCs w:val="16"/>
              </w:rPr>
            </w:pPr>
          </w:p>
        </w:tc>
        <w:tc>
          <w:tcPr>
            <w:tcW w:w="1690" w:type="dxa"/>
          </w:tcPr>
          <w:p w:rsidR="002F0EBA" w:rsidRPr="00F9461C" w:rsidRDefault="002F0EBA" w:rsidP="006E2A5C">
            <w:pPr>
              <w:rPr>
                <w:color w:val="4A442A" w:themeColor="background2" w:themeShade="40"/>
                <w:sz w:val="16"/>
                <w:szCs w:val="16"/>
              </w:rPr>
            </w:pPr>
            <w:r w:rsidRPr="00F9461C">
              <w:rPr>
                <w:color w:val="4A442A" w:themeColor="background2" w:themeShade="40"/>
                <w:sz w:val="16"/>
                <w:szCs w:val="16"/>
              </w:rPr>
              <w:t>Rozporządzenie  Ministra Infrastruktury w sprawie granicy portu morskiego Hel-Zachód</w:t>
            </w:r>
          </w:p>
          <w:p w:rsidR="002F0EBA" w:rsidRPr="00F9461C" w:rsidRDefault="002F0EBA" w:rsidP="006E2A5C">
            <w:pPr>
              <w:rPr>
                <w:color w:val="4A442A" w:themeColor="background2" w:themeShade="40"/>
                <w:sz w:val="16"/>
                <w:szCs w:val="16"/>
              </w:rPr>
            </w:pPr>
          </w:p>
          <w:p w:rsidR="002F0EBA" w:rsidRPr="00F9461C" w:rsidRDefault="002F0EBA" w:rsidP="006E2A5C">
            <w:pPr>
              <w:rPr>
                <w:color w:val="4A442A" w:themeColor="background2" w:themeShade="40"/>
                <w:sz w:val="16"/>
                <w:szCs w:val="16"/>
              </w:rPr>
            </w:pPr>
            <w:r w:rsidRPr="00F9461C">
              <w:rPr>
                <w:color w:val="4A442A" w:themeColor="background2" w:themeShade="40"/>
                <w:sz w:val="16"/>
                <w:szCs w:val="16"/>
              </w:rPr>
              <w:t>art. 45 ust. 1 ustawy z dnia 21 marca 1991 r. o obszarach morskich Rzeczypospolitej Polskiej i administracji morskiej (Dz. U. z 2019 r. poz. 2169 oraz z 2020 r. poz. 284 i 1378)</w:t>
            </w:r>
          </w:p>
        </w:tc>
        <w:tc>
          <w:tcPr>
            <w:tcW w:w="3584" w:type="dxa"/>
          </w:tcPr>
          <w:p w:rsidR="002F0EBA" w:rsidRPr="00F9461C" w:rsidRDefault="002F0EBA" w:rsidP="00161DDA">
            <w:pPr>
              <w:rPr>
                <w:color w:val="4A442A" w:themeColor="background2" w:themeShade="40"/>
                <w:sz w:val="16"/>
                <w:szCs w:val="16"/>
              </w:rPr>
            </w:pPr>
            <w:r w:rsidRPr="00F9461C">
              <w:rPr>
                <w:color w:val="4A442A" w:themeColor="background2" w:themeShade="40"/>
                <w:sz w:val="16"/>
                <w:szCs w:val="16"/>
              </w:rPr>
              <w:t xml:space="preserve">Minister  Obrony  Narodowej,  na  podstawie upoważnienia ustawowego zawartego w art. 45 ust. 2b ustawy z dnia 21 marca 1991 r. o obszarach morskich Rzeczypospolitej Polskiej i administracji morskiej (Dz. U. z 2019 r. poz. 2169 oraz z 2020 r. poz. 284 i 1378), prowadzi prace nad określeniem granicy Morskiego Portu Wojennego Hel-Zachód. Zgodnie z art. 45 ust. 2a ustawy z dnia 21 marca 1991 r. o obszarach morskich Rzeczypospolitej Polskiej  i  administracji  morskiej,  morski  port wojenny obejmuje obszar portu morskiego lub te jego części, które są przeznaczone do wykorzystywania  przez  Siły  Zbrojne Rzeczypospolitej Polskiej oraz przez nie zarządzane i utrzymywane. Mając na uwadze powyższe, rozporządzenie Ministra  Infrastruktury w sprawie granicy portu  morskiego  Hel-Zachód,  ma  na  celu zapewnienie, że Morski Port Wojenny Hel-Zachód obejmie obszar portu morskiego. Zaproponowana koncepcja granicy portu morskiego Hel-Zachód obejmuje obszar szerszy od projektowanej granicy </w:t>
            </w:r>
            <w:r w:rsidRPr="00F9461C">
              <w:rPr>
                <w:color w:val="4A442A" w:themeColor="background2" w:themeShade="40"/>
                <w:sz w:val="16"/>
                <w:szCs w:val="16"/>
              </w:rPr>
              <w:lastRenderedPageBreak/>
              <w:t>Morskiego Portu Wojennego Hel-Zachód, niezbędny do zarządzania portem morskim oraz tworzący warunki dla rozwoju portu morskiego w przyszłości.</w:t>
            </w:r>
          </w:p>
        </w:tc>
        <w:tc>
          <w:tcPr>
            <w:tcW w:w="0" w:type="auto"/>
          </w:tcPr>
          <w:p w:rsidR="002F0EBA" w:rsidRPr="00F9461C" w:rsidRDefault="002F0EBA" w:rsidP="00C3422A">
            <w:pPr>
              <w:rPr>
                <w:b/>
                <w:color w:val="4A442A" w:themeColor="background2" w:themeShade="40"/>
                <w:sz w:val="16"/>
                <w:szCs w:val="16"/>
              </w:rPr>
            </w:pPr>
            <w:r w:rsidRPr="00F9461C">
              <w:rPr>
                <w:b/>
                <w:color w:val="4A442A" w:themeColor="background2" w:themeShade="40"/>
                <w:sz w:val="16"/>
                <w:szCs w:val="16"/>
              </w:rPr>
              <w:lastRenderedPageBreak/>
              <w:t>Kamil Rybka</w:t>
            </w:r>
          </w:p>
          <w:p w:rsidR="002F0EBA" w:rsidRPr="00F9461C" w:rsidRDefault="002F0EBA" w:rsidP="00C3422A">
            <w:pPr>
              <w:rPr>
                <w:color w:val="4A442A" w:themeColor="background2" w:themeShade="40"/>
                <w:sz w:val="16"/>
                <w:szCs w:val="16"/>
              </w:rPr>
            </w:pPr>
            <w:r w:rsidRPr="00F9461C">
              <w:rPr>
                <w:color w:val="4A442A" w:themeColor="background2" w:themeShade="40"/>
                <w:sz w:val="16"/>
                <w:szCs w:val="16"/>
              </w:rPr>
              <w:t>Główny specjalista w Departamencie Gospodarki Morskiej</w:t>
            </w:r>
          </w:p>
        </w:tc>
        <w:tc>
          <w:tcPr>
            <w:tcW w:w="1268" w:type="dxa"/>
          </w:tcPr>
          <w:p w:rsidR="002F0EBA" w:rsidRPr="00F9461C" w:rsidRDefault="002F0EBA" w:rsidP="006A4542">
            <w:pPr>
              <w:rPr>
                <w:b/>
                <w:color w:val="4A442A" w:themeColor="background2" w:themeShade="40"/>
                <w:sz w:val="16"/>
                <w:szCs w:val="16"/>
              </w:rPr>
            </w:pPr>
            <w:r w:rsidRPr="00F9461C">
              <w:rPr>
                <w:b/>
                <w:color w:val="4A442A" w:themeColor="background2" w:themeShade="40"/>
                <w:sz w:val="16"/>
                <w:szCs w:val="16"/>
              </w:rPr>
              <w:t xml:space="preserve">Marek </w:t>
            </w:r>
            <w:proofErr w:type="spellStart"/>
            <w:r w:rsidRPr="00F9461C">
              <w:rPr>
                <w:b/>
                <w:color w:val="4A442A" w:themeColor="background2" w:themeShade="40"/>
                <w:sz w:val="16"/>
                <w:szCs w:val="16"/>
              </w:rPr>
              <w:t>Gróbarczyk</w:t>
            </w:r>
            <w:proofErr w:type="spellEnd"/>
            <w:r w:rsidRPr="00F9461C">
              <w:rPr>
                <w:b/>
                <w:color w:val="4A442A" w:themeColor="background2" w:themeShade="40"/>
                <w:sz w:val="16"/>
                <w:szCs w:val="16"/>
              </w:rPr>
              <w:t xml:space="preserve"> </w:t>
            </w:r>
            <w:r w:rsidRPr="00F9461C">
              <w:rPr>
                <w:color w:val="4A442A" w:themeColor="background2" w:themeShade="40"/>
                <w:sz w:val="16"/>
                <w:szCs w:val="16"/>
              </w:rPr>
              <w:t>sekretarz stanu</w:t>
            </w:r>
          </w:p>
        </w:tc>
        <w:tc>
          <w:tcPr>
            <w:tcW w:w="1700" w:type="dxa"/>
          </w:tcPr>
          <w:p w:rsidR="002F0EBA" w:rsidRPr="00F9461C" w:rsidRDefault="002F0EBA" w:rsidP="00407259">
            <w:pPr>
              <w:rPr>
                <w:color w:val="4A442A" w:themeColor="background2" w:themeShade="40"/>
                <w:sz w:val="16"/>
                <w:szCs w:val="16"/>
              </w:rPr>
            </w:pPr>
            <w:r w:rsidRPr="00F9461C">
              <w:rPr>
                <w:color w:val="4A442A" w:themeColor="background2" w:themeShade="40"/>
                <w:sz w:val="16"/>
                <w:szCs w:val="16"/>
              </w:rPr>
              <w:t>II kwartał 2021 r.</w:t>
            </w:r>
          </w:p>
        </w:tc>
        <w:tc>
          <w:tcPr>
            <w:tcW w:w="1672" w:type="dxa"/>
          </w:tcPr>
          <w:p w:rsidR="002F0EBA" w:rsidRPr="00F9461C" w:rsidRDefault="002F0EBA">
            <w:pPr>
              <w:rPr>
                <w:color w:val="4A442A" w:themeColor="background2" w:themeShade="40"/>
                <w:sz w:val="16"/>
                <w:szCs w:val="16"/>
              </w:rPr>
            </w:pPr>
          </w:p>
        </w:tc>
        <w:tc>
          <w:tcPr>
            <w:tcW w:w="2297" w:type="dxa"/>
          </w:tcPr>
          <w:p w:rsidR="003A5CDE" w:rsidRPr="003A5CDE" w:rsidRDefault="003A5CDE" w:rsidP="003A5CDE">
            <w:pPr>
              <w:rPr>
                <w:b/>
                <w:color w:val="002060"/>
                <w:sz w:val="16"/>
                <w:szCs w:val="16"/>
              </w:rPr>
            </w:pPr>
            <w:r w:rsidRPr="003A5CDE">
              <w:rPr>
                <w:b/>
                <w:color w:val="002060"/>
                <w:sz w:val="16"/>
                <w:szCs w:val="16"/>
              </w:rPr>
              <w:t>Rozporządzenie  Ministra Infrastruktury z dnia 24 listopada 2021 r.  w sprawie granicy portu morskiego Hel-Zachód</w:t>
            </w:r>
          </w:p>
          <w:p w:rsidR="002F0EBA" w:rsidRDefault="002F0EBA">
            <w:pPr>
              <w:rPr>
                <w:color w:val="002060"/>
                <w:sz w:val="16"/>
                <w:szCs w:val="16"/>
              </w:rPr>
            </w:pPr>
          </w:p>
          <w:p w:rsidR="003A5CDE" w:rsidRPr="003A5CDE" w:rsidRDefault="003A5CDE">
            <w:pPr>
              <w:rPr>
                <w:b/>
                <w:color w:val="002060"/>
                <w:sz w:val="16"/>
                <w:szCs w:val="16"/>
              </w:rPr>
            </w:pPr>
            <w:r w:rsidRPr="003A5CDE">
              <w:rPr>
                <w:b/>
                <w:color w:val="002060"/>
                <w:sz w:val="16"/>
                <w:szCs w:val="16"/>
              </w:rPr>
              <w:t>Dz.U. z 2021 r. poz. 2292</w:t>
            </w:r>
          </w:p>
        </w:tc>
        <w:tc>
          <w:tcPr>
            <w:tcW w:w="2097" w:type="dxa"/>
          </w:tcPr>
          <w:p w:rsidR="002F0EBA" w:rsidRDefault="002F0EBA" w:rsidP="00407259">
            <w:pPr>
              <w:rPr>
                <w:color w:val="002060"/>
                <w:sz w:val="16"/>
                <w:szCs w:val="16"/>
              </w:rPr>
            </w:pPr>
            <w:r w:rsidRPr="00F9461C">
              <w:rPr>
                <w:color w:val="4A442A" w:themeColor="background2" w:themeShade="40"/>
                <w:sz w:val="16"/>
                <w:szCs w:val="16"/>
              </w:rPr>
              <w:t xml:space="preserve">Przeniesiony </w:t>
            </w:r>
            <w:r w:rsidR="004F6355" w:rsidRPr="00F9461C">
              <w:rPr>
                <w:color w:val="4A442A" w:themeColor="background2" w:themeShade="40"/>
                <w:sz w:val="16"/>
                <w:szCs w:val="16"/>
              </w:rPr>
              <w:t>z arch.</w:t>
            </w:r>
            <w:r w:rsidRPr="00F9461C">
              <w:rPr>
                <w:color w:val="4A442A" w:themeColor="background2" w:themeShade="40"/>
                <w:sz w:val="16"/>
                <w:szCs w:val="16"/>
              </w:rPr>
              <w:t xml:space="preserve">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4F6355" w:rsidP="006E2A5C">
            <w:pPr>
              <w:rPr>
                <w:color w:val="002060"/>
                <w:sz w:val="16"/>
                <w:szCs w:val="16"/>
              </w:rPr>
            </w:pPr>
            <w:r w:rsidRPr="004F6355">
              <w:rPr>
                <w:color w:val="002060"/>
                <w:sz w:val="16"/>
                <w:szCs w:val="16"/>
              </w:rPr>
              <w:t>Rozporządzenie Ministra Infrastruktury zmieniającego rozporządzenie w sprawie sposobu postępowania w przypadku zatrzymania statku o polskiej przynależności przez inspekcję państwa portu</w:t>
            </w:r>
          </w:p>
          <w:p w:rsidR="004F6355" w:rsidRDefault="004F6355" w:rsidP="006E2A5C">
            <w:pPr>
              <w:rPr>
                <w:color w:val="002060"/>
                <w:sz w:val="16"/>
                <w:szCs w:val="16"/>
              </w:rPr>
            </w:pPr>
          </w:p>
          <w:p w:rsidR="004F6355" w:rsidRPr="00161DDA" w:rsidRDefault="004F6355" w:rsidP="006E2A5C">
            <w:pPr>
              <w:rPr>
                <w:color w:val="002060"/>
                <w:sz w:val="16"/>
                <w:szCs w:val="16"/>
              </w:rPr>
            </w:pPr>
            <w:r>
              <w:rPr>
                <w:color w:val="002060"/>
                <w:sz w:val="16"/>
                <w:szCs w:val="16"/>
              </w:rPr>
              <w:t>a</w:t>
            </w:r>
            <w:r w:rsidRPr="004F6355">
              <w:rPr>
                <w:color w:val="002060"/>
                <w:sz w:val="16"/>
                <w:szCs w:val="16"/>
              </w:rPr>
              <w:t xml:space="preserve">rt. 30 ust. 2 ustawy z dnia 18 sierpnia 2011 r. o bezpieczeństwie morskim (Dz. U. z 2020 r. poz. 680, z </w:t>
            </w:r>
            <w:proofErr w:type="spellStart"/>
            <w:r w:rsidRPr="004F6355">
              <w:rPr>
                <w:color w:val="002060"/>
                <w:sz w:val="16"/>
                <w:szCs w:val="16"/>
              </w:rPr>
              <w:t>późn</w:t>
            </w:r>
            <w:proofErr w:type="spellEnd"/>
            <w:r w:rsidRPr="004F6355">
              <w:rPr>
                <w:color w:val="002060"/>
                <w:sz w:val="16"/>
                <w:szCs w:val="16"/>
              </w:rPr>
              <w:t>. zm.)</w:t>
            </w:r>
          </w:p>
        </w:tc>
        <w:tc>
          <w:tcPr>
            <w:tcW w:w="3584" w:type="dxa"/>
          </w:tcPr>
          <w:p w:rsidR="002F0EBA" w:rsidRPr="00161DDA" w:rsidRDefault="004F6355" w:rsidP="00161DDA">
            <w:pPr>
              <w:rPr>
                <w:color w:val="002060"/>
                <w:sz w:val="16"/>
                <w:szCs w:val="16"/>
              </w:rPr>
            </w:pPr>
            <w:r w:rsidRPr="004F6355">
              <w:rPr>
                <w:color w:val="002060"/>
                <w:sz w:val="16"/>
                <w:szCs w:val="16"/>
              </w:rPr>
              <w:t>Potrzeba zmiany przepisów rozporządzenia została zidentyfikowana w raporcie Zespołu ds. zbadania przyczyn zatrzymań statków o polskiej przynależności oraz opracowania propozycji działań mających na celu ich zapobieżenie w przyszłości. Projekt rozporządzenia przygotowano w celu zwiększenia efektywności przepisów mających zapewnić lepsze wypełnianie przez Polskę zobowiązań państwa bandery. Powołany przez ministra zespół przeanalizował praktykę i procedury stosowane po zatrzymaniach statków o polskiej przynależności przez inspekcję państwa portu, a także obowiązujące w tym zakresie normy prawne i zaproponował zmiany uwzględnione podczas prac nad projektem. Przewiduje on, że po otrzymaniu informacji o zatrzymaniu statku o polskiej przynależności w obcym porcie, dyrektor urzędu morskiego właściwy ze względu na port macierzysty statku, który został zatrzymany, będzie obowiązany rozważyć potrzebę podjęcia działań polegających na przeprowadzeniu dodatkowych przeglądów, inspekcji, audytów lub weryfikacji statku i przekazać do wiadomości ministra właściwego do spraw gospodarki morskiej notatkę służbową dotycząca podjętych decyzji. W terminie 30 dni od zwolnienia statku z zatrzymania dyrektor urzędu morskiego przeprowadzi szczegółową analizę zatrzymań statków, która posłuży wdrożeniu przez administrację morską działań naprawczych.</w:t>
            </w:r>
          </w:p>
        </w:tc>
        <w:tc>
          <w:tcPr>
            <w:tcW w:w="0" w:type="auto"/>
          </w:tcPr>
          <w:p w:rsidR="002F0EBA" w:rsidRPr="006A4542" w:rsidRDefault="004F6355" w:rsidP="00C3422A">
            <w:pPr>
              <w:rPr>
                <w:b/>
                <w:color w:val="002060"/>
                <w:sz w:val="16"/>
                <w:szCs w:val="16"/>
              </w:rPr>
            </w:pPr>
            <w:r>
              <w:rPr>
                <w:b/>
                <w:color w:val="002060"/>
                <w:sz w:val="16"/>
                <w:szCs w:val="16"/>
              </w:rPr>
              <w:t xml:space="preserve">Michał Janulewski </w:t>
            </w:r>
            <w:r w:rsidRPr="004F6355">
              <w:rPr>
                <w:color w:val="002060"/>
                <w:sz w:val="16"/>
                <w:szCs w:val="16"/>
              </w:rPr>
              <w:t>specjalista w Departamencie Gospodarki Morskiej</w:t>
            </w:r>
          </w:p>
        </w:tc>
        <w:tc>
          <w:tcPr>
            <w:tcW w:w="1268" w:type="dxa"/>
          </w:tcPr>
          <w:p w:rsidR="002F0EBA" w:rsidRDefault="004F6355" w:rsidP="006A4542">
            <w:pPr>
              <w:rPr>
                <w:b/>
                <w:color w:val="002060"/>
                <w:sz w:val="16"/>
                <w:szCs w:val="16"/>
              </w:rPr>
            </w:pPr>
            <w:r w:rsidRPr="004F6355">
              <w:rPr>
                <w:b/>
                <w:color w:val="002060"/>
                <w:sz w:val="16"/>
                <w:szCs w:val="16"/>
              </w:rPr>
              <w:t xml:space="preserve">Marek </w:t>
            </w:r>
            <w:proofErr w:type="spellStart"/>
            <w:r w:rsidRPr="004F6355">
              <w:rPr>
                <w:b/>
                <w:color w:val="002060"/>
                <w:sz w:val="16"/>
                <w:szCs w:val="16"/>
              </w:rPr>
              <w:t>Gróbarczyk</w:t>
            </w:r>
            <w:proofErr w:type="spellEnd"/>
            <w:r w:rsidRPr="004F6355">
              <w:rPr>
                <w:b/>
                <w:color w:val="002060"/>
                <w:sz w:val="16"/>
                <w:szCs w:val="16"/>
              </w:rPr>
              <w:t xml:space="preserve"> sekretarz stanu</w:t>
            </w:r>
          </w:p>
        </w:tc>
        <w:tc>
          <w:tcPr>
            <w:tcW w:w="1700" w:type="dxa"/>
          </w:tcPr>
          <w:p w:rsidR="002F0EBA" w:rsidRDefault="004F6355" w:rsidP="00407259">
            <w:pPr>
              <w:rPr>
                <w:color w:val="002060"/>
                <w:sz w:val="16"/>
                <w:szCs w:val="16"/>
              </w:rPr>
            </w:pPr>
            <w:r w:rsidRPr="004F6355">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C589B">
        <w:trPr>
          <w:trHeight w:val="289"/>
        </w:trPr>
        <w:tc>
          <w:tcPr>
            <w:tcW w:w="425" w:type="dxa"/>
          </w:tcPr>
          <w:p w:rsidR="002F0EBA" w:rsidRPr="0056082C"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56082C" w:rsidRDefault="00661B3F" w:rsidP="006E2A5C">
            <w:pPr>
              <w:rPr>
                <w:color w:val="808080" w:themeColor="background1" w:themeShade="80"/>
                <w:sz w:val="16"/>
                <w:szCs w:val="16"/>
              </w:rPr>
            </w:pPr>
            <w:r w:rsidRPr="0056082C">
              <w:rPr>
                <w:color w:val="808080" w:themeColor="background1" w:themeShade="80"/>
                <w:sz w:val="16"/>
                <w:szCs w:val="16"/>
              </w:rPr>
              <w:t xml:space="preserve">Projekt rozporządzenia Ministra Infrastruktury w sprawie wzoru wniosku o udzielenie statkowi podróżującemu pomiędzy określonymi portami lub miejscami lub statkowi eksploatowanemu wyłącznie pomiędzy określonymi portami lub miejscami </w:t>
            </w:r>
            <w:r w:rsidRPr="0056082C">
              <w:rPr>
                <w:color w:val="808080" w:themeColor="background1" w:themeShade="80"/>
                <w:sz w:val="16"/>
                <w:szCs w:val="16"/>
              </w:rPr>
              <w:lastRenderedPageBreak/>
              <w:t>zwolnienia, o którym mowa w prawidle A-4 załącznika do Międzynarodowej konwencji o kontroli i postępowaniu ze statkowymi wodami balastowymi i osadami, 2004, sporządzonej w Londynie dnia 13 lutego 2004 r.</w:t>
            </w:r>
          </w:p>
          <w:p w:rsidR="00661B3F" w:rsidRPr="0056082C" w:rsidRDefault="00661B3F" w:rsidP="006E2A5C">
            <w:pPr>
              <w:rPr>
                <w:color w:val="808080" w:themeColor="background1" w:themeShade="80"/>
                <w:sz w:val="16"/>
                <w:szCs w:val="16"/>
              </w:rPr>
            </w:pPr>
          </w:p>
          <w:p w:rsidR="00661B3F" w:rsidRPr="0056082C" w:rsidRDefault="00661B3F" w:rsidP="006E2A5C">
            <w:pPr>
              <w:rPr>
                <w:color w:val="808080" w:themeColor="background1" w:themeShade="80"/>
                <w:sz w:val="16"/>
                <w:szCs w:val="16"/>
              </w:rPr>
            </w:pPr>
            <w:r w:rsidRPr="0056082C">
              <w:rPr>
                <w:color w:val="808080" w:themeColor="background1" w:themeShade="80"/>
                <w:sz w:val="16"/>
                <w:szCs w:val="16"/>
              </w:rPr>
              <w:t>art. 20d ust. 18 ustawy z dnia 16 marca 1995 r. o zapobieganiu zanieczyszczaniu morza przez statki (Dz. U. z 2020 r. poz. 1955)</w:t>
            </w:r>
          </w:p>
        </w:tc>
        <w:tc>
          <w:tcPr>
            <w:tcW w:w="3584" w:type="dxa"/>
          </w:tcPr>
          <w:p w:rsidR="00661B3F" w:rsidRPr="0056082C" w:rsidRDefault="00661B3F" w:rsidP="00661B3F">
            <w:pPr>
              <w:rPr>
                <w:color w:val="808080" w:themeColor="background1" w:themeShade="80"/>
                <w:sz w:val="16"/>
                <w:szCs w:val="16"/>
              </w:rPr>
            </w:pPr>
            <w:r w:rsidRPr="0056082C">
              <w:rPr>
                <w:color w:val="808080" w:themeColor="background1" w:themeShade="80"/>
                <w:sz w:val="16"/>
                <w:szCs w:val="16"/>
              </w:rPr>
              <w:lastRenderedPageBreak/>
              <w:t>Zgodnie z art. 20d ust. 1 ww. ustawy zwolnienie, o którym mowa w prawidle A-4 załącznika do Konwencji BWM wydawane będzie na wniosek armatora złożony w formie pisemnej do dyrektora urzędu morskiego właściwego terytorialnie dla portu zawinięcia statku (portu docelowego).</w:t>
            </w:r>
          </w:p>
          <w:p w:rsidR="002F0EBA" w:rsidRPr="0056082C" w:rsidRDefault="00661B3F" w:rsidP="00661B3F">
            <w:pPr>
              <w:rPr>
                <w:color w:val="808080" w:themeColor="background1" w:themeShade="80"/>
                <w:sz w:val="16"/>
                <w:szCs w:val="16"/>
              </w:rPr>
            </w:pPr>
            <w:r w:rsidRPr="0056082C">
              <w:rPr>
                <w:color w:val="808080" w:themeColor="background1" w:themeShade="80"/>
                <w:sz w:val="16"/>
                <w:szCs w:val="16"/>
              </w:rPr>
              <w:t>W celu zapewnienia kompletności i przejrzystości informacji związanej z udzielaniem statkom zwolnień na podstawie prawidła A-4 Konwencji BWM na polskich obszarach morskich w rozporządzeniu określono wzór wniosku w sprawie udzielenia zwolnienia.</w:t>
            </w:r>
          </w:p>
        </w:tc>
        <w:tc>
          <w:tcPr>
            <w:tcW w:w="0" w:type="auto"/>
          </w:tcPr>
          <w:p w:rsidR="002F0EBA" w:rsidRPr="0056082C" w:rsidRDefault="00661B3F" w:rsidP="00C3422A">
            <w:pPr>
              <w:rPr>
                <w:b/>
                <w:color w:val="808080" w:themeColor="background1" w:themeShade="80"/>
                <w:sz w:val="16"/>
                <w:szCs w:val="16"/>
              </w:rPr>
            </w:pPr>
            <w:r w:rsidRPr="0056082C">
              <w:rPr>
                <w:b/>
                <w:color w:val="808080" w:themeColor="background1" w:themeShade="80"/>
                <w:sz w:val="16"/>
                <w:szCs w:val="16"/>
              </w:rPr>
              <w:t>Andrzej Przybylski</w:t>
            </w:r>
          </w:p>
          <w:p w:rsidR="00661B3F" w:rsidRPr="0056082C" w:rsidRDefault="00661B3F" w:rsidP="00C3422A">
            <w:pPr>
              <w:rPr>
                <w:color w:val="808080" w:themeColor="background1" w:themeShade="80"/>
                <w:sz w:val="16"/>
                <w:szCs w:val="16"/>
              </w:rPr>
            </w:pPr>
            <w:r w:rsidRPr="0056082C">
              <w:rPr>
                <w:color w:val="808080" w:themeColor="background1" w:themeShade="80"/>
                <w:sz w:val="16"/>
                <w:szCs w:val="16"/>
              </w:rPr>
              <w:t>Główny specjalista w Departamencie Gospodarki Morskiej</w:t>
            </w:r>
          </w:p>
        </w:tc>
        <w:tc>
          <w:tcPr>
            <w:tcW w:w="1268" w:type="dxa"/>
          </w:tcPr>
          <w:p w:rsidR="002F0EBA" w:rsidRPr="0056082C" w:rsidRDefault="004F6355" w:rsidP="006A4542">
            <w:pPr>
              <w:rPr>
                <w:b/>
                <w:color w:val="808080" w:themeColor="background1" w:themeShade="80"/>
                <w:sz w:val="16"/>
                <w:szCs w:val="16"/>
              </w:rPr>
            </w:pPr>
            <w:r w:rsidRPr="0056082C">
              <w:rPr>
                <w:b/>
                <w:color w:val="808080" w:themeColor="background1" w:themeShade="80"/>
                <w:sz w:val="16"/>
                <w:szCs w:val="16"/>
              </w:rPr>
              <w:t xml:space="preserve">Marek </w:t>
            </w:r>
            <w:proofErr w:type="spellStart"/>
            <w:r w:rsidRPr="0056082C">
              <w:rPr>
                <w:b/>
                <w:color w:val="808080" w:themeColor="background1" w:themeShade="80"/>
                <w:sz w:val="16"/>
                <w:szCs w:val="16"/>
              </w:rPr>
              <w:t>Gróbarczyk</w:t>
            </w:r>
            <w:proofErr w:type="spellEnd"/>
            <w:r w:rsidRPr="0056082C">
              <w:rPr>
                <w:b/>
                <w:color w:val="808080" w:themeColor="background1" w:themeShade="80"/>
                <w:sz w:val="16"/>
                <w:szCs w:val="16"/>
              </w:rPr>
              <w:t xml:space="preserve"> </w:t>
            </w:r>
            <w:r w:rsidRPr="0056082C">
              <w:rPr>
                <w:color w:val="808080" w:themeColor="background1" w:themeShade="80"/>
                <w:sz w:val="16"/>
                <w:szCs w:val="16"/>
              </w:rPr>
              <w:t>sekretarz stanu</w:t>
            </w:r>
          </w:p>
        </w:tc>
        <w:tc>
          <w:tcPr>
            <w:tcW w:w="1700" w:type="dxa"/>
          </w:tcPr>
          <w:p w:rsidR="002F0EBA" w:rsidRPr="0056082C" w:rsidRDefault="00661B3F" w:rsidP="00407259">
            <w:pPr>
              <w:rPr>
                <w:color w:val="808080" w:themeColor="background1" w:themeShade="80"/>
                <w:sz w:val="16"/>
                <w:szCs w:val="16"/>
              </w:rPr>
            </w:pPr>
            <w:r w:rsidRPr="0056082C">
              <w:rPr>
                <w:color w:val="808080" w:themeColor="background1" w:themeShade="80"/>
                <w:sz w:val="16"/>
                <w:szCs w:val="16"/>
              </w:rPr>
              <w:t>IV kwartał 2020 r.</w:t>
            </w:r>
          </w:p>
        </w:tc>
        <w:tc>
          <w:tcPr>
            <w:tcW w:w="1672" w:type="dxa"/>
          </w:tcPr>
          <w:p w:rsidR="002F0EBA" w:rsidRPr="0056082C" w:rsidRDefault="002F0EBA">
            <w:pPr>
              <w:rPr>
                <w:color w:val="808080" w:themeColor="background1" w:themeShade="80"/>
                <w:sz w:val="16"/>
                <w:szCs w:val="16"/>
              </w:rPr>
            </w:pPr>
          </w:p>
        </w:tc>
        <w:tc>
          <w:tcPr>
            <w:tcW w:w="2297" w:type="dxa"/>
          </w:tcPr>
          <w:p w:rsidR="0056082C" w:rsidRPr="0056082C" w:rsidRDefault="0056082C" w:rsidP="0056082C">
            <w:pPr>
              <w:rPr>
                <w:b/>
                <w:bCs/>
                <w:color w:val="0070C0"/>
                <w:sz w:val="16"/>
                <w:szCs w:val="16"/>
              </w:rPr>
            </w:pPr>
            <w:r w:rsidRPr="0056082C">
              <w:rPr>
                <w:b/>
                <w:bCs/>
                <w:color w:val="0070C0"/>
                <w:sz w:val="16"/>
                <w:szCs w:val="16"/>
              </w:rPr>
              <w:t xml:space="preserve">Rozporządzenie Ministra Infrastruktury z dnia 29 grudnia 2020 r. w sprawie wzoru wniosku o udzielenie statkowi podróżującemu pomiędzy określonymi portami lub miejscami lub statkowi eksploatowanemu wyłącznie pomiędzy określonymi portami lub miejscami zwolnienia, o którym mowa w prawidle A-4 załącznika do Międzynarodowej konwencji o kontroli i postępowaniu ze statkowymi wodami </w:t>
            </w:r>
            <w:r w:rsidRPr="0056082C">
              <w:rPr>
                <w:b/>
                <w:bCs/>
                <w:color w:val="0070C0"/>
                <w:sz w:val="16"/>
                <w:szCs w:val="16"/>
              </w:rPr>
              <w:lastRenderedPageBreak/>
              <w:t>balastowymi i osadami, 2004, sporządzonej w Londynie dnia 13 lutego 2004 r.</w:t>
            </w:r>
          </w:p>
          <w:p w:rsidR="002F0EBA" w:rsidRPr="0056082C" w:rsidRDefault="0014362D">
            <w:pPr>
              <w:rPr>
                <w:b/>
                <w:color w:val="002060"/>
                <w:sz w:val="16"/>
                <w:szCs w:val="16"/>
              </w:rPr>
            </w:pPr>
            <w:r>
              <w:rPr>
                <w:b/>
                <w:color w:val="0070C0"/>
                <w:sz w:val="16"/>
                <w:szCs w:val="16"/>
              </w:rPr>
              <w:t>Dz. U. z 2021 r., poz. 89</w:t>
            </w:r>
          </w:p>
        </w:tc>
        <w:tc>
          <w:tcPr>
            <w:tcW w:w="2097" w:type="dxa"/>
          </w:tcPr>
          <w:p w:rsidR="002F0EBA" w:rsidRDefault="004F6355" w:rsidP="00407259">
            <w:pPr>
              <w:rPr>
                <w:color w:val="002060"/>
                <w:sz w:val="16"/>
                <w:szCs w:val="16"/>
              </w:rPr>
            </w:pPr>
            <w:r w:rsidRPr="0056082C">
              <w:rPr>
                <w:color w:val="808080" w:themeColor="background1" w:themeShade="80"/>
                <w:sz w:val="16"/>
                <w:szCs w:val="16"/>
              </w:rPr>
              <w:lastRenderedPageBreak/>
              <w:t>Przeniesiony z arch. wykazu MGMiŻŚ</w:t>
            </w:r>
          </w:p>
        </w:tc>
      </w:tr>
      <w:tr w:rsidR="002F0EBA" w:rsidRPr="00D965AF" w:rsidTr="009C589B">
        <w:trPr>
          <w:trHeight w:val="289"/>
        </w:trPr>
        <w:tc>
          <w:tcPr>
            <w:tcW w:w="425" w:type="dxa"/>
          </w:tcPr>
          <w:p w:rsidR="002F0EBA" w:rsidRPr="008A269C" w:rsidRDefault="002F0EBA" w:rsidP="00186052">
            <w:pPr>
              <w:pStyle w:val="Akapitzlist"/>
              <w:numPr>
                <w:ilvl w:val="0"/>
                <w:numId w:val="7"/>
              </w:numPr>
              <w:ind w:left="0" w:firstLine="0"/>
              <w:rPr>
                <w:color w:val="4A442A" w:themeColor="background2" w:themeShade="40"/>
                <w:sz w:val="16"/>
                <w:szCs w:val="16"/>
              </w:rPr>
            </w:pPr>
          </w:p>
        </w:tc>
        <w:tc>
          <w:tcPr>
            <w:tcW w:w="1690" w:type="dxa"/>
          </w:tcPr>
          <w:p w:rsidR="002F0EBA" w:rsidRPr="008A269C" w:rsidRDefault="00EC56BB" w:rsidP="006E2A5C">
            <w:pPr>
              <w:rPr>
                <w:color w:val="4A442A" w:themeColor="background2" w:themeShade="40"/>
                <w:sz w:val="16"/>
                <w:szCs w:val="16"/>
              </w:rPr>
            </w:pPr>
            <w:r w:rsidRPr="008A269C">
              <w:rPr>
                <w:color w:val="4A442A" w:themeColor="background2" w:themeShade="40"/>
                <w:sz w:val="16"/>
                <w:szCs w:val="16"/>
              </w:rPr>
              <w:t>Rozporządzenie Ministra Infrastruktury w sprawie wykazów polskich obszarów morskich, po których pływają statki pasażerskie typu ro-ro</w:t>
            </w:r>
          </w:p>
          <w:p w:rsidR="00EC56BB" w:rsidRPr="008A269C" w:rsidRDefault="00EC56BB" w:rsidP="006E2A5C">
            <w:pPr>
              <w:rPr>
                <w:color w:val="4A442A" w:themeColor="background2" w:themeShade="40"/>
                <w:sz w:val="16"/>
                <w:szCs w:val="16"/>
              </w:rPr>
            </w:pPr>
          </w:p>
          <w:p w:rsidR="00EC56BB" w:rsidRPr="008A269C" w:rsidRDefault="00EC56BB" w:rsidP="006E2A5C">
            <w:pPr>
              <w:rPr>
                <w:color w:val="4A442A" w:themeColor="background2" w:themeShade="40"/>
                <w:sz w:val="16"/>
                <w:szCs w:val="16"/>
              </w:rPr>
            </w:pPr>
            <w:r w:rsidRPr="008A269C">
              <w:rPr>
                <w:color w:val="4A442A" w:themeColor="background2" w:themeShade="40"/>
                <w:sz w:val="16"/>
                <w:szCs w:val="16"/>
              </w:rPr>
              <w:t xml:space="preserve">art. 86 ust. 12 ustawy z dnia 18 sierpnia 2011 r. o bezpieczeństwie morskim (Dz. U. z 2020 r. poz. 680, z </w:t>
            </w:r>
            <w:proofErr w:type="spellStart"/>
            <w:r w:rsidRPr="008A269C">
              <w:rPr>
                <w:color w:val="4A442A" w:themeColor="background2" w:themeShade="40"/>
                <w:sz w:val="16"/>
                <w:szCs w:val="16"/>
              </w:rPr>
              <w:t>późn</w:t>
            </w:r>
            <w:proofErr w:type="spellEnd"/>
            <w:r w:rsidRPr="008A269C">
              <w:rPr>
                <w:color w:val="4A442A" w:themeColor="background2" w:themeShade="40"/>
                <w:sz w:val="16"/>
                <w:szCs w:val="16"/>
              </w:rPr>
              <w:t>. zm.)</w:t>
            </w:r>
          </w:p>
        </w:tc>
        <w:tc>
          <w:tcPr>
            <w:tcW w:w="3584" w:type="dxa"/>
          </w:tcPr>
          <w:p w:rsidR="00EC56BB" w:rsidRPr="008A269C" w:rsidRDefault="00EC56BB" w:rsidP="00EC56BB">
            <w:pPr>
              <w:rPr>
                <w:color w:val="4A442A" w:themeColor="background2" w:themeShade="40"/>
                <w:sz w:val="16"/>
                <w:szCs w:val="16"/>
              </w:rPr>
            </w:pPr>
            <w:r w:rsidRPr="008A269C">
              <w:rPr>
                <w:color w:val="4A442A" w:themeColor="background2" w:themeShade="40"/>
                <w:sz w:val="16"/>
                <w:szCs w:val="16"/>
              </w:rPr>
              <w:t>Potrzeba wydania rozporządzenia wynika ze zmiany brzmienia upoważnienia ustawowego wynikającej z konieczności harmonizacji terminologii w związku z wdrożeniem do krajowego porządku prawnego dyrektywy Parlamentu Europejskiego i Rady (UE) 2017/2110 z dnia 15 listopada 2017 r. w sprawie systemu inspekcji na potrzeby bezpiecznej eksploatacji statków pasażerskich typu ro-ro i szybkich jednostek pasażerskich uprawiających żeglugę na linii regularnej oraz zmieniającej dyrektywę 2009/16/WE i uchylającej dyrektywę Rady 1999/35/WE (Dz. Urz. UE L 315 z 30.11.2017, str. 61).</w:t>
            </w:r>
          </w:p>
          <w:p w:rsidR="002F0EBA" w:rsidRPr="008A269C" w:rsidRDefault="00EC56BB" w:rsidP="00EC56BB">
            <w:pPr>
              <w:rPr>
                <w:color w:val="4A442A" w:themeColor="background2" w:themeShade="40"/>
                <w:sz w:val="16"/>
                <w:szCs w:val="16"/>
              </w:rPr>
            </w:pPr>
            <w:r w:rsidRPr="008A269C">
              <w:rPr>
                <w:color w:val="4A442A" w:themeColor="background2" w:themeShade="40"/>
                <w:sz w:val="16"/>
                <w:szCs w:val="16"/>
              </w:rPr>
              <w:t>Projekt rozporządzenia określa wykaz polskich obszarów morskich, po których pływają statki pasażerskie typu ro-ro uprawiające regularną międzynarodową żeglugę pasażerską do lub z portów Rzeczypospolitej Polskiej. Obszary te zostaną przedstawione w załączniku do projektu rozporządzenia w formie mapy. Na mapie przedstawione będą granice polskich obszarów morskich wraz ze współrzędnymi geograficznymi punktów granicznych tych obszarów oraz współrzędne geograficzne pozycji, których połączenie za pomocą linii prostej stanowi granice obszarów Morza Bałtyckiego, na których występuje taka sama znacząca wysokość fali. Pozycje będą podane w układzie odniesienia WGS-84.</w:t>
            </w:r>
          </w:p>
        </w:tc>
        <w:tc>
          <w:tcPr>
            <w:tcW w:w="0" w:type="auto"/>
          </w:tcPr>
          <w:p w:rsidR="002F0EBA" w:rsidRPr="008A269C" w:rsidRDefault="00EC56BB" w:rsidP="00C3422A">
            <w:pPr>
              <w:rPr>
                <w:b/>
                <w:color w:val="4A442A" w:themeColor="background2" w:themeShade="40"/>
                <w:sz w:val="16"/>
                <w:szCs w:val="16"/>
              </w:rPr>
            </w:pPr>
            <w:r w:rsidRPr="008A269C">
              <w:rPr>
                <w:b/>
                <w:color w:val="4A442A" w:themeColor="background2" w:themeShade="40"/>
                <w:sz w:val="16"/>
                <w:szCs w:val="16"/>
              </w:rPr>
              <w:t xml:space="preserve">Marta Grabowska </w:t>
            </w:r>
          </w:p>
          <w:p w:rsidR="00EC56BB" w:rsidRPr="008A269C" w:rsidRDefault="00EC56BB" w:rsidP="00C3422A">
            <w:pPr>
              <w:rPr>
                <w:color w:val="4A442A" w:themeColor="background2" w:themeShade="40"/>
                <w:sz w:val="16"/>
                <w:szCs w:val="16"/>
              </w:rPr>
            </w:pPr>
            <w:r w:rsidRPr="008A269C">
              <w:rPr>
                <w:color w:val="4A442A" w:themeColor="background2" w:themeShade="40"/>
                <w:sz w:val="16"/>
                <w:szCs w:val="16"/>
              </w:rPr>
              <w:t>Naczelnik wydziału w Departamencie Gospodarki Morskiej</w:t>
            </w:r>
          </w:p>
        </w:tc>
        <w:tc>
          <w:tcPr>
            <w:tcW w:w="1268" w:type="dxa"/>
          </w:tcPr>
          <w:p w:rsidR="002F0EBA" w:rsidRPr="008A269C" w:rsidRDefault="004F6355" w:rsidP="006A4542">
            <w:pPr>
              <w:rPr>
                <w:b/>
                <w:color w:val="4A442A" w:themeColor="background2" w:themeShade="40"/>
                <w:sz w:val="16"/>
                <w:szCs w:val="16"/>
              </w:rPr>
            </w:pPr>
            <w:r w:rsidRPr="008A269C">
              <w:rPr>
                <w:b/>
                <w:color w:val="4A442A" w:themeColor="background2" w:themeShade="40"/>
                <w:sz w:val="16"/>
                <w:szCs w:val="16"/>
              </w:rPr>
              <w:t xml:space="preserve">Marek </w:t>
            </w:r>
            <w:proofErr w:type="spellStart"/>
            <w:r w:rsidRPr="008A269C">
              <w:rPr>
                <w:b/>
                <w:color w:val="4A442A" w:themeColor="background2" w:themeShade="40"/>
                <w:sz w:val="16"/>
                <w:szCs w:val="16"/>
              </w:rPr>
              <w:t>Gróbarczyk</w:t>
            </w:r>
            <w:proofErr w:type="spellEnd"/>
            <w:r w:rsidRPr="008A269C">
              <w:rPr>
                <w:b/>
                <w:color w:val="4A442A" w:themeColor="background2" w:themeShade="40"/>
                <w:sz w:val="16"/>
                <w:szCs w:val="16"/>
              </w:rPr>
              <w:t xml:space="preserve"> </w:t>
            </w:r>
            <w:r w:rsidRPr="008A269C">
              <w:rPr>
                <w:color w:val="4A442A" w:themeColor="background2" w:themeShade="40"/>
                <w:sz w:val="16"/>
                <w:szCs w:val="16"/>
              </w:rPr>
              <w:t>sekretarz stanu</w:t>
            </w:r>
          </w:p>
        </w:tc>
        <w:tc>
          <w:tcPr>
            <w:tcW w:w="1700" w:type="dxa"/>
          </w:tcPr>
          <w:p w:rsidR="002F0EBA" w:rsidRPr="008A269C" w:rsidRDefault="00EC56BB" w:rsidP="00407259">
            <w:pPr>
              <w:rPr>
                <w:color w:val="4A442A" w:themeColor="background2" w:themeShade="40"/>
                <w:sz w:val="16"/>
                <w:szCs w:val="16"/>
              </w:rPr>
            </w:pPr>
            <w:r w:rsidRPr="008A269C">
              <w:rPr>
                <w:color w:val="4A442A" w:themeColor="background2" w:themeShade="40"/>
                <w:sz w:val="16"/>
                <w:szCs w:val="16"/>
              </w:rPr>
              <w:t>II kwartał 2021 r.</w:t>
            </w:r>
          </w:p>
        </w:tc>
        <w:tc>
          <w:tcPr>
            <w:tcW w:w="1672" w:type="dxa"/>
          </w:tcPr>
          <w:p w:rsidR="002F0EBA" w:rsidRPr="004D1A1D" w:rsidRDefault="002F0EBA">
            <w:pPr>
              <w:rPr>
                <w:color w:val="002060"/>
                <w:sz w:val="16"/>
                <w:szCs w:val="16"/>
              </w:rPr>
            </w:pPr>
          </w:p>
        </w:tc>
        <w:tc>
          <w:tcPr>
            <w:tcW w:w="2297" w:type="dxa"/>
          </w:tcPr>
          <w:p w:rsidR="00F86C47" w:rsidRPr="00F86C47" w:rsidRDefault="00F86C47" w:rsidP="00F86C47">
            <w:pPr>
              <w:rPr>
                <w:b/>
                <w:color w:val="002060"/>
                <w:sz w:val="16"/>
                <w:szCs w:val="16"/>
              </w:rPr>
            </w:pPr>
            <w:r w:rsidRPr="00F86C47">
              <w:rPr>
                <w:b/>
                <w:color w:val="002060"/>
                <w:sz w:val="16"/>
                <w:szCs w:val="16"/>
              </w:rPr>
              <w:t>Rozporządzenie Ministra Infrastruktury z dnia 8 listopada 2021 r.  w sprawie wykazów polskich obszarów morskich, po których pływają statki pasażerskie typu ro-ro</w:t>
            </w:r>
          </w:p>
          <w:p w:rsidR="002F0EBA" w:rsidRDefault="002F0EBA">
            <w:pPr>
              <w:rPr>
                <w:color w:val="002060"/>
                <w:sz w:val="16"/>
                <w:szCs w:val="16"/>
              </w:rPr>
            </w:pPr>
          </w:p>
          <w:p w:rsidR="00F86C47" w:rsidRPr="00F86C47" w:rsidRDefault="00F86C47">
            <w:pPr>
              <w:rPr>
                <w:b/>
                <w:color w:val="002060"/>
                <w:sz w:val="16"/>
                <w:szCs w:val="16"/>
              </w:rPr>
            </w:pPr>
            <w:r w:rsidRPr="00F86C47">
              <w:rPr>
                <w:b/>
                <w:color w:val="002060"/>
                <w:sz w:val="16"/>
                <w:szCs w:val="16"/>
              </w:rPr>
              <w:t>Dz.U. z 2021 r. poz.2110</w:t>
            </w:r>
          </w:p>
        </w:tc>
        <w:tc>
          <w:tcPr>
            <w:tcW w:w="2097" w:type="dxa"/>
          </w:tcPr>
          <w:p w:rsidR="002F0EBA" w:rsidRDefault="004F6355" w:rsidP="00407259">
            <w:pPr>
              <w:rPr>
                <w:color w:val="002060"/>
                <w:sz w:val="16"/>
                <w:szCs w:val="16"/>
              </w:rPr>
            </w:pPr>
            <w:r w:rsidRPr="008A269C">
              <w:rPr>
                <w:color w:val="4A442A" w:themeColor="background2" w:themeShade="40"/>
                <w:sz w:val="16"/>
                <w:szCs w:val="16"/>
              </w:rPr>
              <w:t>Przeniesiony z arch.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BC163F" w:rsidP="006E2A5C">
            <w:pPr>
              <w:rPr>
                <w:color w:val="002060"/>
                <w:sz w:val="16"/>
                <w:szCs w:val="16"/>
              </w:rPr>
            </w:pPr>
            <w:r w:rsidRPr="00BC163F">
              <w:rPr>
                <w:color w:val="002060"/>
                <w:sz w:val="16"/>
                <w:szCs w:val="16"/>
              </w:rPr>
              <w:t>Rozporządzenie Ministra Infrastruktury w sprawie upoważniania uznanej organizacji do wykonywania zadań administracji morskiej</w:t>
            </w:r>
          </w:p>
          <w:p w:rsidR="00BC163F" w:rsidRDefault="00BC163F" w:rsidP="006E2A5C">
            <w:pPr>
              <w:rPr>
                <w:color w:val="002060"/>
                <w:sz w:val="16"/>
                <w:szCs w:val="16"/>
              </w:rPr>
            </w:pPr>
          </w:p>
          <w:p w:rsidR="00BC163F" w:rsidRPr="00161DDA" w:rsidRDefault="00BC163F" w:rsidP="006E2A5C">
            <w:pPr>
              <w:rPr>
                <w:color w:val="002060"/>
                <w:sz w:val="16"/>
                <w:szCs w:val="16"/>
              </w:rPr>
            </w:pPr>
            <w:r>
              <w:rPr>
                <w:color w:val="002060"/>
                <w:sz w:val="16"/>
                <w:szCs w:val="16"/>
              </w:rPr>
              <w:t>a</w:t>
            </w:r>
            <w:r w:rsidRPr="00BC163F">
              <w:rPr>
                <w:color w:val="002060"/>
                <w:sz w:val="16"/>
                <w:szCs w:val="16"/>
              </w:rPr>
              <w:t xml:space="preserve">rt. 8 ust. 11 ustawy z dnia 18 sierpnia 2011 r. o bezpieczeństwie morskim (Dz. U. z 2020 r. poz. 680, z </w:t>
            </w:r>
            <w:proofErr w:type="spellStart"/>
            <w:r w:rsidRPr="00BC163F">
              <w:rPr>
                <w:color w:val="002060"/>
                <w:sz w:val="16"/>
                <w:szCs w:val="16"/>
              </w:rPr>
              <w:t>późn</w:t>
            </w:r>
            <w:proofErr w:type="spellEnd"/>
            <w:r w:rsidRPr="00BC163F">
              <w:rPr>
                <w:color w:val="002060"/>
                <w:sz w:val="16"/>
                <w:szCs w:val="16"/>
              </w:rPr>
              <w:t>. zm.)</w:t>
            </w:r>
          </w:p>
        </w:tc>
        <w:tc>
          <w:tcPr>
            <w:tcW w:w="3584" w:type="dxa"/>
          </w:tcPr>
          <w:p w:rsidR="002F0EBA" w:rsidRPr="00161DDA" w:rsidRDefault="00BC163F" w:rsidP="00161DDA">
            <w:pPr>
              <w:rPr>
                <w:color w:val="002060"/>
                <w:sz w:val="16"/>
                <w:szCs w:val="16"/>
              </w:rPr>
            </w:pPr>
            <w:r w:rsidRPr="00BC163F">
              <w:rPr>
                <w:color w:val="002060"/>
                <w:sz w:val="16"/>
                <w:szCs w:val="16"/>
              </w:rPr>
              <w:t>W związku ze zmianą delegacji ustawowej do wydania rozporządzenia regulującego kwestie upoważniania uznanych przez UE instytucji klasyfikacyjnych do działania w imieniu administracji zachodzi potrzeba zmiany obowiązującego obecnie rozporządzenia Ministra Infrastruktury i Rozwoju z dnia 5 września 2014 r. w sprawie upoważniania uznanej organizacji do wykonywania zadań administracji morskiej (Dz. U. poz. 1334). Zasadniczą zmianą w stosunku do uchylanego rozporządzenia, wynikającą z nowego upoważnienia ustawowego, będzie określenie w projekcie minimalnego zakresu postanowień umowy o upoważnieniu zawieranej pomiędzy ministrem właściwym do spraw gospodarki morskiej a uznaną organizacją, jak również rezygnacja z określania w rozporządzeniu zakresu upoważniania, będącego katalogiem zamkniętym. W rezultacie nie będzie konieczności wprowadzania zmian legislacyjnych w przypadku wejścia w życie nowych instrumentów międzynarodowych, w zakresie których planowane będzie upoważnienie uznanej organizacji. Nowym elementem projektowanego rozporządzenia będzie również określenie zakresu informacji, które powinno zawierać sprawozdanie z realizacji zadań powierzonych umową, składanych corocznie ministrowi właściwemu do spraw gospodarki morskiej przez uznaną organizację. Nie planuje się z kolei, w stosunku do stanu obowiązującego, istotnych zmian przepisów w zakresie sprawowania nadzoru nad uznanymi organizacjami upoważnionymi do wykonywania zadań administracji morskiej.</w:t>
            </w:r>
          </w:p>
        </w:tc>
        <w:tc>
          <w:tcPr>
            <w:tcW w:w="0" w:type="auto"/>
          </w:tcPr>
          <w:p w:rsidR="00BC163F" w:rsidRPr="00BC163F" w:rsidRDefault="00BC163F" w:rsidP="00BC163F">
            <w:pPr>
              <w:rPr>
                <w:b/>
                <w:color w:val="002060"/>
                <w:sz w:val="16"/>
                <w:szCs w:val="16"/>
              </w:rPr>
            </w:pPr>
            <w:r w:rsidRPr="00BC163F">
              <w:rPr>
                <w:b/>
                <w:color w:val="002060"/>
                <w:sz w:val="16"/>
                <w:szCs w:val="16"/>
              </w:rPr>
              <w:t xml:space="preserve">Marta Grabowska </w:t>
            </w:r>
          </w:p>
          <w:p w:rsidR="002F0EBA" w:rsidRPr="00BC163F" w:rsidRDefault="00BC163F" w:rsidP="00BC163F">
            <w:pPr>
              <w:rPr>
                <w:color w:val="002060"/>
                <w:sz w:val="16"/>
                <w:szCs w:val="16"/>
              </w:rPr>
            </w:pPr>
            <w:r w:rsidRPr="00BC163F">
              <w:rPr>
                <w:color w:val="002060"/>
                <w:sz w:val="16"/>
                <w:szCs w:val="16"/>
              </w:rPr>
              <w:t>Naczelnik wydziału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BC163F" w:rsidP="00407259">
            <w:pPr>
              <w:rPr>
                <w:color w:val="002060"/>
                <w:sz w:val="16"/>
                <w:szCs w:val="16"/>
              </w:rPr>
            </w:pPr>
            <w:r>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C589B">
        <w:trPr>
          <w:trHeight w:val="289"/>
        </w:trPr>
        <w:tc>
          <w:tcPr>
            <w:tcW w:w="425" w:type="dxa"/>
          </w:tcPr>
          <w:p w:rsidR="002F0EBA" w:rsidRPr="007A5D7F"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7A5D7F" w:rsidRDefault="007A5D7F" w:rsidP="006E2A5C">
            <w:pPr>
              <w:rPr>
                <w:color w:val="808080" w:themeColor="background1" w:themeShade="80"/>
                <w:sz w:val="16"/>
                <w:szCs w:val="16"/>
              </w:rPr>
            </w:pPr>
            <w:r w:rsidRPr="007A5D7F">
              <w:rPr>
                <w:color w:val="808080" w:themeColor="background1" w:themeShade="80"/>
                <w:sz w:val="16"/>
                <w:szCs w:val="16"/>
              </w:rPr>
              <w:t xml:space="preserve">Projekt rozporządzenia Ministra Infrastruktury w sprawie rozwiązań równoważnych z wymaganiami Międzynarodowej konwencji o kontroli i postępowaniu ze statkowymi wodami balastowymi i osadami, 2004, sporządzonej w Londynie dnia 13 </w:t>
            </w:r>
            <w:r w:rsidRPr="007A5D7F">
              <w:rPr>
                <w:color w:val="808080" w:themeColor="background1" w:themeShade="80"/>
                <w:sz w:val="16"/>
                <w:szCs w:val="16"/>
              </w:rPr>
              <w:lastRenderedPageBreak/>
              <w:t>lutego 2004 r., dla statków wskazanych w prawidle A-5 załącznika do tej konwencji</w:t>
            </w:r>
          </w:p>
          <w:p w:rsidR="007A5D7F" w:rsidRPr="007A5D7F" w:rsidRDefault="007A5D7F" w:rsidP="006E2A5C">
            <w:pPr>
              <w:rPr>
                <w:color w:val="808080" w:themeColor="background1" w:themeShade="80"/>
                <w:sz w:val="16"/>
                <w:szCs w:val="16"/>
              </w:rPr>
            </w:pPr>
          </w:p>
          <w:p w:rsidR="007A5D7F" w:rsidRPr="007A5D7F" w:rsidRDefault="007A5D7F" w:rsidP="006E2A5C">
            <w:pPr>
              <w:rPr>
                <w:color w:val="808080" w:themeColor="background1" w:themeShade="80"/>
                <w:sz w:val="16"/>
                <w:szCs w:val="16"/>
              </w:rPr>
            </w:pPr>
            <w:r w:rsidRPr="007A5D7F">
              <w:rPr>
                <w:color w:val="808080" w:themeColor="background1" w:themeShade="80"/>
                <w:sz w:val="16"/>
                <w:szCs w:val="16"/>
              </w:rPr>
              <w:t>art. 20b ust. 7 ustawy z dnia 16 marca 1995 r. o zapobieganiu zanieczyszczaniu morza przez statki (Dz. U. z 2020 r. poz. 1955)</w:t>
            </w:r>
          </w:p>
        </w:tc>
        <w:tc>
          <w:tcPr>
            <w:tcW w:w="3584" w:type="dxa"/>
          </w:tcPr>
          <w:p w:rsidR="007A5D7F" w:rsidRPr="007A5D7F" w:rsidRDefault="007A5D7F" w:rsidP="007A5D7F">
            <w:pPr>
              <w:rPr>
                <w:color w:val="808080" w:themeColor="background1" w:themeShade="80"/>
                <w:sz w:val="16"/>
                <w:szCs w:val="16"/>
              </w:rPr>
            </w:pPr>
            <w:r w:rsidRPr="007A5D7F">
              <w:rPr>
                <w:color w:val="808080" w:themeColor="background1" w:themeShade="80"/>
                <w:sz w:val="16"/>
                <w:szCs w:val="16"/>
              </w:rPr>
              <w:lastRenderedPageBreak/>
              <w:t>Zgodnie z art. 20b ust. 2 ww. ustawy statki wymienione w prawidle A-5 załącznika do konwencji BWM, (tj. statki sportowo-rekreacyjne wykorzystywane wyłącznie do celów rekreacyjnych lub sportowych, lub jednostki wykorzystywane wyłącznie w celach poszukiwania i ratownictwa, o długości całkowitej mniejszej niż 50 metrów i maksymalnej pojemności balastowej nie większej niż 8 metrów sześciennych), w przypadku braku możliwości stosowania metod postępowania z wodami balastowymi określonymi w Konwencji BWM będą mieć możliwość ubiegania się o wydanie zgody przez dyrektora urzędu morskiego na stosowanie rozwiązań równoważnych.</w:t>
            </w:r>
          </w:p>
          <w:p w:rsidR="007A5D7F" w:rsidRPr="007A5D7F" w:rsidRDefault="007A5D7F" w:rsidP="007A5D7F">
            <w:pPr>
              <w:rPr>
                <w:color w:val="808080" w:themeColor="background1" w:themeShade="80"/>
                <w:sz w:val="16"/>
                <w:szCs w:val="16"/>
              </w:rPr>
            </w:pPr>
            <w:r w:rsidRPr="007A5D7F">
              <w:rPr>
                <w:color w:val="808080" w:themeColor="background1" w:themeShade="80"/>
                <w:sz w:val="16"/>
                <w:szCs w:val="16"/>
              </w:rPr>
              <w:lastRenderedPageBreak/>
              <w:t>W związku z tym w przedłożonym projekcie rozporządzenia, w celu zapewnienia odpowiedniego poziomu ochrony środowiska morskiego na polskich obszarach morskich, wskazano alternatywne sposoby postępowania z wodami balastowymi, które ww. statki powinny stosować.</w:t>
            </w:r>
          </w:p>
          <w:p w:rsidR="002F0EBA" w:rsidRPr="007A5D7F" w:rsidRDefault="007A5D7F" w:rsidP="007A5D7F">
            <w:pPr>
              <w:rPr>
                <w:color w:val="808080" w:themeColor="background1" w:themeShade="80"/>
                <w:sz w:val="16"/>
                <w:szCs w:val="16"/>
              </w:rPr>
            </w:pPr>
            <w:r w:rsidRPr="007A5D7F">
              <w:rPr>
                <w:color w:val="808080" w:themeColor="background1" w:themeShade="80"/>
                <w:sz w:val="16"/>
                <w:szCs w:val="16"/>
              </w:rPr>
              <w:t>Rozwiązania zaproponowane w projekcie zostały opracowane w oparciu o metody określone w wytycznych Międzynarodowej Organizacji Morskiej przyjętych rezolucją Komisji Ochrony Środowiska Morskiego MEPC.123(53) z dnia 22 lipca 2005 r.</w:t>
            </w:r>
          </w:p>
        </w:tc>
        <w:tc>
          <w:tcPr>
            <w:tcW w:w="0" w:type="auto"/>
          </w:tcPr>
          <w:p w:rsidR="007A5D7F" w:rsidRPr="007A5D7F" w:rsidRDefault="007A5D7F" w:rsidP="007A5D7F">
            <w:pPr>
              <w:rPr>
                <w:b/>
                <w:color w:val="808080" w:themeColor="background1" w:themeShade="80"/>
                <w:sz w:val="16"/>
                <w:szCs w:val="16"/>
              </w:rPr>
            </w:pPr>
            <w:r w:rsidRPr="007A5D7F">
              <w:rPr>
                <w:b/>
                <w:color w:val="808080" w:themeColor="background1" w:themeShade="80"/>
                <w:sz w:val="16"/>
                <w:szCs w:val="16"/>
              </w:rPr>
              <w:lastRenderedPageBreak/>
              <w:t>Andrzej Przybylski</w:t>
            </w:r>
          </w:p>
          <w:p w:rsidR="002F0EBA" w:rsidRPr="007A5D7F" w:rsidRDefault="007A5D7F" w:rsidP="007A5D7F">
            <w:pPr>
              <w:rPr>
                <w:color w:val="808080" w:themeColor="background1" w:themeShade="80"/>
                <w:sz w:val="16"/>
                <w:szCs w:val="16"/>
              </w:rPr>
            </w:pPr>
            <w:r w:rsidRPr="007A5D7F">
              <w:rPr>
                <w:color w:val="808080" w:themeColor="background1" w:themeShade="80"/>
                <w:sz w:val="16"/>
                <w:szCs w:val="16"/>
              </w:rPr>
              <w:t>Główny specjalista w Departamencie Gospodarki Morskiej</w:t>
            </w:r>
          </w:p>
        </w:tc>
        <w:tc>
          <w:tcPr>
            <w:tcW w:w="1268" w:type="dxa"/>
          </w:tcPr>
          <w:p w:rsidR="002F0EBA" w:rsidRPr="007A5D7F" w:rsidRDefault="004F6355" w:rsidP="006A4542">
            <w:pPr>
              <w:rPr>
                <w:b/>
                <w:color w:val="808080" w:themeColor="background1" w:themeShade="80"/>
                <w:sz w:val="16"/>
                <w:szCs w:val="16"/>
              </w:rPr>
            </w:pPr>
            <w:r w:rsidRPr="007A5D7F">
              <w:rPr>
                <w:b/>
                <w:color w:val="808080" w:themeColor="background1" w:themeShade="80"/>
                <w:sz w:val="16"/>
                <w:szCs w:val="16"/>
              </w:rPr>
              <w:t xml:space="preserve">Marek </w:t>
            </w:r>
            <w:proofErr w:type="spellStart"/>
            <w:r w:rsidRPr="007A5D7F">
              <w:rPr>
                <w:b/>
                <w:color w:val="808080" w:themeColor="background1" w:themeShade="80"/>
                <w:sz w:val="16"/>
                <w:szCs w:val="16"/>
              </w:rPr>
              <w:t>Gróbarczyk</w:t>
            </w:r>
            <w:proofErr w:type="spellEnd"/>
            <w:r w:rsidRPr="007A5D7F">
              <w:rPr>
                <w:b/>
                <w:color w:val="808080" w:themeColor="background1" w:themeShade="80"/>
                <w:sz w:val="16"/>
                <w:szCs w:val="16"/>
              </w:rPr>
              <w:t xml:space="preserve"> </w:t>
            </w:r>
            <w:r w:rsidRPr="007A5D7F">
              <w:rPr>
                <w:color w:val="808080" w:themeColor="background1" w:themeShade="80"/>
                <w:sz w:val="16"/>
                <w:szCs w:val="16"/>
              </w:rPr>
              <w:t>sekretarz stanu</w:t>
            </w:r>
          </w:p>
        </w:tc>
        <w:tc>
          <w:tcPr>
            <w:tcW w:w="1700" w:type="dxa"/>
          </w:tcPr>
          <w:p w:rsidR="002F0EBA" w:rsidRPr="007A5D7F" w:rsidRDefault="007A5D7F" w:rsidP="00407259">
            <w:pPr>
              <w:rPr>
                <w:color w:val="808080" w:themeColor="background1" w:themeShade="80"/>
                <w:sz w:val="16"/>
                <w:szCs w:val="16"/>
              </w:rPr>
            </w:pPr>
            <w:r w:rsidRPr="007A5D7F">
              <w:rPr>
                <w:color w:val="808080" w:themeColor="background1" w:themeShade="80"/>
                <w:sz w:val="16"/>
                <w:szCs w:val="16"/>
              </w:rPr>
              <w:t>IV kwartał 2020 r.</w:t>
            </w:r>
          </w:p>
        </w:tc>
        <w:tc>
          <w:tcPr>
            <w:tcW w:w="1672" w:type="dxa"/>
          </w:tcPr>
          <w:p w:rsidR="002F0EBA" w:rsidRPr="007A5D7F" w:rsidRDefault="002F0EBA">
            <w:pPr>
              <w:rPr>
                <w:color w:val="808080" w:themeColor="background1" w:themeShade="80"/>
                <w:sz w:val="16"/>
                <w:szCs w:val="16"/>
              </w:rPr>
            </w:pPr>
          </w:p>
        </w:tc>
        <w:tc>
          <w:tcPr>
            <w:tcW w:w="2297" w:type="dxa"/>
          </w:tcPr>
          <w:p w:rsidR="002F0EBA" w:rsidRPr="007A5D7F" w:rsidRDefault="007A5D7F">
            <w:pPr>
              <w:rPr>
                <w:b/>
                <w:color w:val="0070C0"/>
                <w:sz w:val="16"/>
                <w:szCs w:val="16"/>
              </w:rPr>
            </w:pPr>
            <w:r w:rsidRPr="007A5D7F">
              <w:rPr>
                <w:b/>
                <w:color w:val="0070C0"/>
                <w:sz w:val="16"/>
                <w:szCs w:val="16"/>
              </w:rPr>
              <w:t>Rozporządzenie Ministra Infrastruktury z dnia 29 grudnia 2020 r. w sprawie rozwiązań równoważnych z wymaganiami Międzynarodowej konwencji o kontroli i postępowaniu ze statkowymi wodami balastowymi i osadami, 2004, sporządzonej w Londynie dnia 13 lutego 2004 r., dla statków wskazanych w prawidle A-5 załącznika do tej konwencji</w:t>
            </w:r>
          </w:p>
          <w:p w:rsidR="007A5D7F" w:rsidRPr="007A5D7F" w:rsidRDefault="007A5D7F">
            <w:pPr>
              <w:rPr>
                <w:b/>
                <w:color w:val="002060"/>
                <w:sz w:val="16"/>
                <w:szCs w:val="16"/>
              </w:rPr>
            </w:pPr>
            <w:r w:rsidRPr="007A5D7F">
              <w:rPr>
                <w:b/>
                <w:color w:val="0070C0"/>
                <w:sz w:val="16"/>
                <w:szCs w:val="16"/>
              </w:rPr>
              <w:t>Dz. U. z 2021 r., poz. 42</w:t>
            </w:r>
          </w:p>
        </w:tc>
        <w:tc>
          <w:tcPr>
            <w:tcW w:w="2097" w:type="dxa"/>
          </w:tcPr>
          <w:p w:rsidR="002F0EBA" w:rsidRDefault="004F6355" w:rsidP="00407259">
            <w:pPr>
              <w:rPr>
                <w:color w:val="002060"/>
                <w:sz w:val="16"/>
                <w:szCs w:val="16"/>
              </w:rPr>
            </w:pPr>
            <w:r w:rsidRPr="007A5D7F">
              <w:rPr>
                <w:color w:val="808080" w:themeColor="background1" w:themeShade="80"/>
                <w:sz w:val="16"/>
                <w:szCs w:val="16"/>
              </w:rPr>
              <w:t>Przeniesiony z arch. wykazu MGMiŻŚ</w:t>
            </w:r>
          </w:p>
        </w:tc>
      </w:tr>
      <w:tr w:rsidR="002F0EBA" w:rsidRPr="00D965AF" w:rsidTr="009C589B">
        <w:trPr>
          <w:trHeight w:val="289"/>
        </w:trPr>
        <w:tc>
          <w:tcPr>
            <w:tcW w:w="425" w:type="dxa"/>
          </w:tcPr>
          <w:p w:rsidR="002F0EBA" w:rsidRPr="000F0E79"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0F0E79" w:rsidRDefault="008F2151" w:rsidP="006E2A5C">
            <w:pPr>
              <w:rPr>
                <w:color w:val="808080" w:themeColor="background1" w:themeShade="80"/>
                <w:sz w:val="16"/>
                <w:szCs w:val="16"/>
              </w:rPr>
            </w:pPr>
            <w:r w:rsidRPr="000F0E79">
              <w:rPr>
                <w:color w:val="808080" w:themeColor="background1" w:themeShade="80"/>
                <w:sz w:val="16"/>
                <w:szCs w:val="16"/>
              </w:rPr>
              <w:t>Projekt rozporządzenia Ministra Infrastruktury w sprawie przekazywania informacji na temat aktualnej ilości wód balastowych oraz przeprowadzonych operacji balastowych na statku</w:t>
            </w:r>
          </w:p>
          <w:p w:rsidR="008F2151" w:rsidRPr="000F0E79" w:rsidRDefault="008F2151" w:rsidP="006E2A5C">
            <w:pPr>
              <w:rPr>
                <w:color w:val="808080" w:themeColor="background1" w:themeShade="80"/>
                <w:sz w:val="16"/>
                <w:szCs w:val="16"/>
              </w:rPr>
            </w:pPr>
          </w:p>
          <w:p w:rsidR="008F2151" w:rsidRPr="000F0E79" w:rsidRDefault="008F2151" w:rsidP="006E2A5C">
            <w:pPr>
              <w:rPr>
                <w:color w:val="808080" w:themeColor="background1" w:themeShade="80"/>
                <w:sz w:val="16"/>
                <w:szCs w:val="16"/>
              </w:rPr>
            </w:pPr>
            <w:r w:rsidRPr="000F0E79">
              <w:rPr>
                <w:color w:val="808080" w:themeColor="background1" w:themeShade="80"/>
                <w:sz w:val="16"/>
                <w:szCs w:val="16"/>
              </w:rPr>
              <w:t>art. 20f ust. 3 ustawy z dnia 16 marca 1995 r. o zapobieganiu zanieczyszczaniu morza przez statki (Dz. U. z 2020 r. poz. 1955)</w:t>
            </w:r>
          </w:p>
        </w:tc>
        <w:tc>
          <w:tcPr>
            <w:tcW w:w="3584" w:type="dxa"/>
          </w:tcPr>
          <w:p w:rsidR="002F0EBA" w:rsidRPr="000F0E79" w:rsidRDefault="00D548CE" w:rsidP="00161DDA">
            <w:pPr>
              <w:rPr>
                <w:color w:val="808080" w:themeColor="background1" w:themeShade="80"/>
                <w:sz w:val="16"/>
                <w:szCs w:val="16"/>
              </w:rPr>
            </w:pPr>
            <w:r w:rsidRPr="000F0E79">
              <w:rPr>
                <w:color w:val="808080" w:themeColor="background1" w:themeShade="80"/>
                <w:sz w:val="16"/>
                <w:szCs w:val="16"/>
              </w:rPr>
              <w:t xml:space="preserve">Zgodnie z art. 20f ust. 1 ww. ustawy kapitan statku przed zawinięciem do portu znajdującego się na terytorium Rzeczypospolitej Polskiej zobowiązany jest do przekazania informacji na temat ilości wód balastowych oraz przeprowadzonych na statku operacjach balastowych. Informacje te, na wzór innych powiadomień przesyłanych przez statek przed zawinięciem do portu, przesyłane będą zgodnie z nowym art. 20f ust. 2 za pośrednictwem systemu </w:t>
            </w:r>
            <w:proofErr w:type="spellStart"/>
            <w:r w:rsidRPr="000F0E79">
              <w:rPr>
                <w:color w:val="808080" w:themeColor="background1" w:themeShade="80"/>
                <w:sz w:val="16"/>
                <w:szCs w:val="16"/>
              </w:rPr>
              <w:t>kontrolno</w:t>
            </w:r>
            <w:proofErr w:type="spellEnd"/>
            <w:r w:rsidRPr="000F0E79">
              <w:rPr>
                <w:color w:val="808080" w:themeColor="background1" w:themeShade="80"/>
                <w:sz w:val="16"/>
                <w:szCs w:val="16"/>
              </w:rPr>
              <w:t xml:space="preserve"> - informacyjnego dla portów polskich (PHICS).</w:t>
            </w:r>
          </w:p>
        </w:tc>
        <w:tc>
          <w:tcPr>
            <w:tcW w:w="0" w:type="auto"/>
          </w:tcPr>
          <w:p w:rsidR="00D548CE" w:rsidRPr="000F0E79" w:rsidRDefault="00D548CE" w:rsidP="00D548CE">
            <w:pPr>
              <w:rPr>
                <w:b/>
                <w:color w:val="808080" w:themeColor="background1" w:themeShade="80"/>
                <w:sz w:val="16"/>
                <w:szCs w:val="16"/>
              </w:rPr>
            </w:pPr>
            <w:r w:rsidRPr="000F0E79">
              <w:rPr>
                <w:b/>
                <w:color w:val="808080" w:themeColor="background1" w:themeShade="80"/>
                <w:sz w:val="16"/>
                <w:szCs w:val="16"/>
              </w:rPr>
              <w:t>Andrzej Przybylski</w:t>
            </w:r>
          </w:p>
          <w:p w:rsidR="002F0EBA" w:rsidRPr="000F0E79" w:rsidRDefault="00D548CE" w:rsidP="00D548CE">
            <w:pPr>
              <w:rPr>
                <w:b/>
                <w:color w:val="808080" w:themeColor="background1" w:themeShade="80"/>
                <w:sz w:val="16"/>
                <w:szCs w:val="16"/>
              </w:rPr>
            </w:pPr>
            <w:r w:rsidRPr="000F0E79">
              <w:rPr>
                <w:color w:val="808080" w:themeColor="background1" w:themeShade="80"/>
                <w:sz w:val="16"/>
                <w:szCs w:val="16"/>
              </w:rPr>
              <w:t>Główny specjalista w Departamencie Gospodarki Morskiej</w:t>
            </w:r>
          </w:p>
        </w:tc>
        <w:tc>
          <w:tcPr>
            <w:tcW w:w="1268" w:type="dxa"/>
          </w:tcPr>
          <w:p w:rsidR="002F0EBA" w:rsidRPr="000F0E79" w:rsidRDefault="004F6355" w:rsidP="006A4542">
            <w:pPr>
              <w:rPr>
                <w:b/>
                <w:color w:val="808080" w:themeColor="background1" w:themeShade="80"/>
                <w:sz w:val="16"/>
                <w:szCs w:val="16"/>
              </w:rPr>
            </w:pPr>
            <w:r w:rsidRPr="000F0E79">
              <w:rPr>
                <w:b/>
                <w:color w:val="808080" w:themeColor="background1" w:themeShade="80"/>
                <w:sz w:val="16"/>
                <w:szCs w:val="16"/>
              </w:rPr>
              <w:t xml:space="preserve">Marek </w:t>
            </w:r>
            <w:proofErr w:type="spellStart"/>
            <w:r w:rsidRPr="000F0E79">
              <w:rPr>
                <w:b/>
                <w:color w:val="808080" w:themeColor="background1" w:themeShade="80"/>
                <w:sz w:val="16"/>
                <w:szCs w:val="16"/>
              </w:rPr>
              <w:t>Gróbarczyk</w:t>
            </w:r>
            <w:proofErr w:type="spellEnd"/>
            <w:r w:rsidRPr="000F0E79">
              <w:rPr>
                <w:b/>
                <w:color w:val="808080" w:themeColor="background1" w:themeShade="80"/>
                <w:sz w:val="16"/>
                <w:szCs w:val="16"/>
              </w:rPr>
              <w:t xml:space="preserve"> </w:t>
            </w:r>
            <w:r w:rsidRPr="000F0E79">
              <w:rPr>
                <w:color w:val="808080" w:themeColor="background1" w:themeShade="80"/>
                <w:sz w:val="16"/>
                <w:szCs w:val="16"/>
              </w:rPr>
              <w:t>sekretarz stanu</w:t>
            </w:r>
          </w:p>
        </w:tc>
        <w:tc>
          <w:tcPr>
            <w:tcW w:w="1700" w:type="dxa"/>
          </w:tcPr>
          <w:p w:rsidR="002F0EBA" w:rsidRPr="000F0E79" w:rsidRDefault="00D548CE" w:rsidP="00407259">
            <w:pPr>
              <w:rPr>
                <w:color w:val="808080" w:themeColor="background1" w:themeShade="80"/>
                <w:sz w:val="16"/>
                <w:szCs w:val="16"/>
              </w:rPr>
            </w:pPr>
            <w:r w:rsidRPr="000F0E79">
              <w:rPr>
                <w:color w:val="808080" w:themeColor="background1" w:themeShade="80"/>
                <w:sz w:val="16"/>
                <w:szCs w:val="16"/>
              </w:rPr>
              <w:t>IV kwartał 2020 r.</w:t>
            </w:r>
          </w:p>
        </w:tc>
        <w:tc>
          <w:tcPr>
            <w:tcW w:w="1672" w:type="dxa"/>
          </w:tcPr>
          <w:p w:rsidR="002F0EBA" w:rsidRPr="000F0E79" w:rsidRDefault="002F0EBA">
            <w:pPr>
              <w:rPr>
                <w:color w:val="808080" w:themeColor="background1" w:themeShade="80"/>
                <w:sz w:val="16"/>
                <w:szCs w:val="16"/>
              </w:rPr>
            </w:pPr>
          </w:p>
        </w:tc>
        <w:tc>
          <w:tcPr>
            <w:tcW w:w="2297" w:type="dxa"/>
          </w:tcPr>
          <w:p w:rsidR="002F0EBA" w:rsidRPr="000F0E79" w:rsidRDefault="000F0E79">
            <w:pPr>
              <w:rPr>
                <w:b/>
                <w:color w:val="0070C0"/>
                <w:sz w:val="16"/>
                <w:szCs w:val="16"/>
              </w:rPr>
            </w:pPr>
            <w:r w:rsidRPr="000F0E79">
              <w:rPr>
                <w:b/>
                <w:color w:val="0070C0"/>
                <w:sz w:val="16"/>
                <w:szCs w:val="16"/>
              </w:rPr>
              <w:t>Rozporządzenie Ministra Infrastruktury z dnia 4 grudnia 2020 r. w sprawie przekazywania informacji na temat aktualnej ilości wód balastowych oraz przeprowadzonych operacji balastowych na statku</w:t>
            </w:r>
          </w:p>
          <w:p w:rsidR="000F0E79" w:rsidRDefault="000F0E79">
            <w:pPr>
              <w:rPr>
                <w:color w:val="002060"/>
                <w:sz w:val="16"/>
                <w:szCs w:val="16"/>
              </w:rPr>
            </w:pPr>
            <w:proofErr w:type="spellStart"/>
            <w:r w:rsidRPr="000F0E79">
              <w:rPr>
                <w:b/>
                <w:color w:val="0070C0"/>
                <w:sz w:val="16"/>
                <w:szCs w:val="16"/>
              </w:rPr>
              <w:t>Dz</w:t>
            </w:r>
            <w:proofErr w:type="spellEnd"/>
            <w:r w:rsidRPr="000F0E79">
              <w:rPr>
                <w:b/>
                <w:color w:val="0070C0"/>
                <w:sz w:val="16"/>
                <w:szCs w:val="16"/>
              </w:rPr>
              <w:t xml:space="preserve"> U. z 2020 r., poz. 2290</w:t>
            </w:r>
          </w:p>
        </w:tc>
        <w:tc>
          <w:tcPr>
            <w:tcW w:w="2097" w:type="dxa"/>
          </w:tcPr>
          <w:p w:rsidR="002F0EBA" w:rsidRDefault="004F6355" w:rsidP="00407259">
            <w:pPr>
              <w:rPr>
                <w:color w:val="002060"/>
                <w:sz w:val="16"/>
                <w:szCs w:val="16"/>
              </w:rPr>
            </w:pPr>
            <w:r w:rsidRPr="000F0E79">
              <w:rPr>
                <w:color w:val="808080" w:themeColor="background1" w:themeShade="80"/>
                <w:sz w:val="16"/>
                <w:szCs w:val="16"/>
              </w:rPr>
              <w:t>Przeniesiony z arch.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1E357B" w:rsidP="006E2A5C">
            <w:pPr>
              <w:rPr>
                <w:color w:val="002060"/>
                <w:sz w:val="16"/>
                <w:szCs w:val="16"/>
              </w:rPr>
            </w:pPr>
            <w:r w:rsidRPr="001E357B">
              <w:rPr>
                <w:color w:val="002060"/>
                <w:sz w:val="16"/>
                <w:szCs w:val="16"/>
              </w:rPr>
              <w:t>Rozporządzenie zmieniające rozporządzenie w sprawie określenia obiektów, urządzeń i instalacji wchodzących w skład infrastruktury zapewniającej dostęp do portu o podstawowym znaczeniu dla gospodarki narodowej</w:t>
            </w:r>
          </w:p>
          <w:p w:rsidR="001E357B" w:rsidRDefault="001E357B" w:rsidP="006E2A5C">
            <w:pPr>
              <w:rPr>
                <w:color w:val="002060"/>
                <w:sz w:val="16"/>
                <w:szCs w:val="16"/>
              </w:rPr>
            </w:pPr>
          </w:p>
          <w:p w:rsidR="001E357B" w:rsidRPr="00161DDA" w:rsidRDefault="001E357B" w:rsidP="006E2A5C">
            <w:pPr>
              <w:rPr>
                <w:color w:val="002060"/>
                <w:sz w:val="16"/>
                <w:szCs w:val="16"/>
              </w:rPr>
            </w:pPr>
            <w:r>
              <w:rPr>
                <w:color w:val="002060"/>
                <w:sz w:val="16"/>
                <w:szCs w:val="16"/>
              </w:rPr>
              <w:t>a</w:t>
            </w:r>
            <w:r w:rsidRPr="001E357B">
              <w:rPr>
                <w:color w:val="002060"/>
                <w:sz w:val="16"/>
                <w:szCs w:val="16"/>
              </w:rPr>
              <w:t xml:space="preserve">rt. 5 ust. 2 ustawy z dnia 20 grudnia 1996 r. o portach i przystaniach morskich </w:t>
            </w:r>
            <w:r w:rsidRPr="001E357B">
              <w:rPr>
                <w:color w:val="002060"/>
                <w:sz w:val="16"/>
                <w:szCs w:val="16"/>
              </w:rPr>
              <w:lastRenderedPageBreak/>
              <w:t>(Dz. U. z 2020 r. poz. 998, z późn.zm.)</w:t>
            </w:r>
          </w:p>
        </w:tc>
        <w:tc>
          <w:tcPr>
            <w:tcW w:w="3584" w:type="dxa"/>
          </w:tcPr>
          <w:p w:rsidR="001E357B" w:rsidRPr="001E357B" w:rsidRDefault="001E357B" w:rsidP="001E357B">
            <w:pPr>
              <w:rPr>
                <w:color w:val="002060"/>
                <w:sz w:val="16"/>
                <w:szCs w:val="16"/>
              </w:rPr>
            </w:pPr>
            <w:r w:rsidRPr="001E357B">
              <w:rPr>
                <w:color w:val="002060"/>
                <w:sz w:val="16"/>
                <w:szCs w:val="16"/>
              </w:rPr>
              <w:lastRenderedPageBreak/>
              <w:t xml:space="preserve">Projektowana regulacja ma na celu określenie infrastruktury dostępu do portów Szczecin i Świnoujście; w tym uporządkowanie kwestii dostosowania parametrów torów wodnych prowadzących do portów w Szczecinie i w Świnoujściu do rzeczywistych parametrów powstałych w wyniku działań inwestycyjnych prowadzonych przez Urząd Morski </w:t>
            </w:r>
          </w:p>
          <w:p w:rsidR="002F0EBA" w:rsidRPr="00161DDA" w:rsidRDefault="001E357B" w:rsidP="001E357B">
            <w:pPr>
              <w:rPr>
                <w:color w:val="002060"/>
                <w:sz w:val="16"/>
                <w:szCs w:val="16"/>
              </w:rPr>
            </w:pPr>
            <w:r w:rsidRPr="001E357B">
              <w:rPr>
                <w:color w:val="002060"/>
                <w:sz w:val="16"/>
                <w:szCs w:val="16"/>
              </w:rPr>
              <w:t>w Szczecinie w latach 2015 – 2016 (w tym aktualizacja współrzędnych i innych elementów infrastruktury dostępowej).</w:t>
            </w:r>
          </w:p>
        </w:tc>
        <w:tc>
          <w:tcPr>
            <w:tcW w:w="0" w:type="auto"/>
          </w:tcPr>
          <w:p w:rsidR="001E357B" w:rsidRDefault="001E357B" w:rsidP="00C3422A">
            <w:pPr>
              <w:rPr>
                <w:b/>
                <w:color w:val="002060"/>
                <w:sz w:val="16"/>
                <w:szCs w:val="16"/>
              </w:rPr>
            </w:pPr>
            <w:r>
              <w:rPr>
                <w:b/>
                <w:color w:val="002060"/>
                <w:sz w:val="16"/>
                <w:szCs w:val="16"/>
              </w:rPr>
              <w:t xml:space="preserve">Iwona </w:t>
            </w:r>
            <w:proofErr w:type="spellStart"/>
            <w:r>
              <w:rPr>
                <w:b/>
                <w:color w:val="002060"/>
                <w:sz w:val="16"/>
                <w:szCs w:val="16"/>
              </w:rPr>
              <w:t>Strzeżek</w:t>
            </w:r>
            <w:proofErr w:type="spellEnd"/>
            <w:r>
              <w:rPr>
                <w:b/>
                <w:color w:val="002060"/>
                <w:sz w:val="16"/>
                <w:szCs w:val="16"/>
              </w:rPr>
              <w:t xml:space="preserve"> </w:t>
            </w:r>
          </w:p>
          <w:p w:rsidR="002F0EBA" w:rsidRPr="001E357B" w:rsidRDefault="001E357B" w:rsidP="00C3422A">
            <w:pPr>
              <w:rPr>
                <w:color w:val="002060"/>
                <w:sz w:val="16"/>
                <w:szCs w:val="16"/>
              </w:rPr>
            </w:pPr>
            <w:r w:rsidRPr="001E357B">
              <w:rPr>
                <w:color w:val="002060"/>
                <w:sz w:val="16"/>
                <w:szCs w:val="16"/>
              </w:rPr>
              <w:t>główny specjalista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1E357B" w:rsidP="00407259">
            <w:pPr>
              <w:rPr>
                <w:color w:val="002060"/>
                <w:sz w:val="16"/>
                <w:szCs w:val="16"/>
              </w:rPr>
            </w:pPr>
            <w:r>
              <w:rPr>
                <w:color w:val="002060"/>
                <w:sz w:val="16"/>
                <w:szCs w:val="16"/>
              </w:rPr>
              <w:t>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7D7361" w:rsidRPr="00D965AF" w:rsidTr="009C589B">
        <w:trPr>
          <w:trHeight w:val="289"/>
        </w:trPr>
        <w:tc>
          <w:tcPr>
            <w:tcW w:w="425" w:type="dxa"/>
          </w:tcPr>
          <w:p w:rsidR="007D7361" w:rsidRPr="0024359C" w:rsidRDefault="007D7361" w:rsidP="00186052">
            <w:pPr>
              <w:pStyle w:val="Akapitzlist"/>
              <w:numPr>
                <w:ilvl w:val="0"/>
                <w:numId w:val="7"/>
              </w:numPr>
              <w:ind w:left="0" w:firstLine="0"/>
              <w:rPr>
                <w:color w:val="262626" w:themeColor="text1" w:themeTint="D9"/>
                <w:sz w:val="16"/>
                <w:szCs w:val="16"/>
              </w:rPr>
            </w:pPr>
          </w:p>
        </w:tc>
        <w:tc>
          <w:tcPr>
            <w:tcW w:w="1690" w:type="dxa"/>
          </w:tcPr>
          <w:p w:rsidR="007D7361" w:rsidRPr="0024359C" w:rsidRDefault="007D7361" w:rsidP="006E2A5C">
            <w:pPr>
              <w:rPr>
                <w:color w:val="262626" w:themeColor="text1" w:themeTint="D9"/>
                <w:sz w:val="16"/>
                <w:szCs w:val="16"/>
              </w:rPr>
            </w:pPr>
            <w:r w:rsidRPr="0024359C">
              <w:rPr>
                <w:color w:val="262626" w:themeColor="text1" w:themeTint="D9"/>
                <w:sz w:val="16"/>
                <w:szCs w:val="16"/>
              </w:rPr>
              <w:t>Rozporządzenie</w:t>
            </w:r>
            <w:r w:rsidR="00F13043" w:rsidRPr="0024359C">
              <w:rPr>
                <w:color w:val="262626" w:themeColor="text1" w:themeTint="D9"/>
                <w:sz w:val="16"/>
                <w:szCs w:val="16"/>
              </w:rPr>
              <w:t xml:space="preserve"> Ministra Infrastruktury </w:t>
            </w:r>
            <w:r w:rsidRPr="0024359C">
              <w:rPr>
                <w:color w:val="262626" w:themeColor="text1" w:themeTint="D9"/>
                <w:sz w:val="16"/>
                <w:szCs w:val="16"/>
              </w:rPr>
              <w:t xml:space="preserve"> w sprawie określenia akwenów portowych oraz ogólnodostępnych obiektów, urządzeń i instalacji wchodzących w skład infrastruktury portowej dla każdego portu o podstawowym znaczeniu dla gospodarki narodowej</w:t>
            </w:r>
          </w:p>
          <w:p w:rsidR="007D7361" w:rsidRPr="0024359C" w:rsidRDefault="007D7361" w:rsidP="006E2A5C">
            <w:pPr>
              <w:rPr>
                <w:color w:val="262626" w:themeColor="text1" w:themeTint="D9"/>
                <w:sz w:val="16"/>
                <w:szCs w:val="16"/>
              </w:rPr>
            </w:pPr>
          </w:p>
          <w:p w:rsidR="007D7361" w:rsidRPr="0024359C" w:rsidRDefault="007D7361" w:rsidP="006E2A5C">
            <w:pPr>
              <w:rPr>
                <w:color w:val="262626" w:themeColor="text1" w:themeTint="D9"/>
                <w:sz w:val="16"/>
                <w:szCs w:val="16"/>
              </w:rPr>
            </w:pPr>
            <w:r w:rsidRPr="0024359C">
              <w:rPr>
                <w:color w:val="262626" w:themeColor="text1" w:themeTint="D9"/>
                <w:sz w:val="16"/>
                <w:szCs w:val="16"/>
              </w:rPr>
              <w:t>art. 5 ust. 2a ustawy z dnia 20 grudnia 1996 r. o portach i przystaniach morskich (Dz. U. z 2020 r. poz. 998, z późn.zm.)</w:t>
            </w:r>
          </w:p>
        </w:tc>
        <w:tc>
          <w:tcPr>
            <w:tcW w:w="3584" w:type="dxa"/>
          </w:tcPr>
          <w:p w:rsidR="007D7361" w:rsidRPr="0024359C" w:rsidRDefault="007D7361" w:rsidP="00161DDA">
            <w:pPr>
              <w:rPr>
                <w:color w:val="262626" w:themeColor="text1" w:themeTint="D9"/>
                <w:sz w:val="16"/>
                <w:szCs w:val="16"/>
              </w:rPr>
            </w:pPr>
            <w:r w:rsidRPr="0024359C">
              <w:rPr>
                <w:color w:val="262626" w:themeColor="text1" w:themeTint="D9"/>
                <w:sz w:val="16"/>
                <w:szCs w:val="16"/>
              </w:rPr>
              <w:t>Obecnie w portach o podstawowym znaczeniu dla gospodarki narodowej obowiązują wykazy akwenów portowych oraz ogólnodostępnych obiektów, urządzeń i instalacji wchodzących w skład infrastruktury portowej przyjęte na mocy rozporządzenia Ministra Infrastruktury i Rozwoju z dnia 7 maja 2015 r. (Dz. U. poz. 732). W związku z powyższym stan infrastruktury uległ zmianom w okresie ostatnich 5 lat, co wymaga aktualizacji.</w:t>
            </w:r>
          </w:p>
        </w:tc>
        <w:tc>
          <w:tcPr>
            <w:tcW w:w="0" w:type="auto"/>
          </w:tcPr>
          <w:p w:rsidR="007D7361" w:rsidRPr="0024359C" w:rsidRDefault="007D7361" w:rsidP="00B82158">
            <w:pPr>
              <w:rPr>
                <w:b/>
                <w:color w:val="262626" w:themeColor="text1" w:themeTint="D9"/>
                <w:sz w:val="16"/>
                <w:szCs w:val="16"/>
              </w:rPr>
            </w:pPr>
            <w:r w:rsidRPr="0024359C">
              <w:rPr>
                <w:b/>
                <w:color w:val="262626" w:themeColor="text1" w:themeTint="D9"/>
                <w:sz w:val="16"/>
                <w:szCs w:val="16"/>
              </w:rPr>
              <w:t xml:space="preserve">Iwona </w:t>
            </w:r>
            <w:proofErr w:type="spellStart"/>
            <w:r w:rsidRPr="0024359C">
              <w:rPr>
                <w:b/>
                <w:color w:val="262626" w:themeColor="text1" w:themeTint="D9"/>
                <w:sz w:val="16"/>
                <w:szCs w:val="16"/>
              </w:rPr>
              <w:t>Strzeżek</w:t>
            </w:r>
            <w:proofErr w:type="spellEnd"/>
            <w:r w:rsidRPr="0024359C">
              <w:rPr>
                <w:b/>
                <w:color w:val="262626" w:themeColor="text1" w:themeTint="D9"/>
                <w:sz w:val="16"/>
                <w:szCs w:val="16"/>
              </w:rPr>
              <w:t xml:space="preserve"> </w:t>
            </w:r>
          </w:p>
          <w:p w:rsidR="007D7361" w:rsidRPr="0024359C" w:rsidRDefault="007D7361" w:rsidP="00B82158">
            <w:pPr>
              <w:rPr>
                <w:color w:val="262626" w:themeColor="text1" w:themeTint="D9"/>
                <w:sz w:val="16"/>
                <w:szCs w:val="16"/>
              </w:rPr>
            </w:pPr>
            <w:r w:rsidRPr="0024359C">
              <w:rPr>
                <w:color w:val="262626" w:themeColor="text1" w:themeTint="D9"/>
                <w:sz w:val="16"/>
                <w:szCs w:val="16"/>
              </w:rPr>
              <w:t>główny specjalista w Departamencie Gospodarki Morskiej</w:t>
            </w:r>
          </w:p>
        </w:tc>
        <w:tc>
          <w:tcPr>
            <w:tcW w:w="1268" w:type="dxa"/>
          </w:tcPr>
          <w:p w:rsidR="007D7361" w:rsidRPr="0024359C" w:rsidRDefault="007D7361" w:rsidP="006A4542">
            <w:pPr>
              <w:rPr>
                <w:b/>
                <w:color w:val="262626" w:themeColor="text1" w:themeTint="D9"/>
                <w:sz w:val="16"/>
                <w:szCs w:val="16"/>
              </w:rPr>
            </w:pPr>
            <w:r w:rsidRPr="0024359C">
              <w:rPr>
                <w:b/>
                <w:color w:val="262626" w:themeColor="text1" w:themeTint="D9"/>
                <w:sz w:val="16"/>
                <w:szCs w:val="16"/>
              </w:rPr>
              <w:t xml:space="preserve">Marek </w:t>
            </w:r>
            <w:proofErr w:type="spellStart"/>
            <w:r w:rsidRPr="0024359C">
              <w:rPr>
                <w:b/>
                <w:color w:val="262626" w:themeColor="text1" w:themeTint="D9"/>
                <w:sz w:val="16"/>
                <w:szCs w:val="16"/>
              </w:rPr>
              <w:t>Gróbarczyk</w:t>
            </w:r>
            <w:proofErr w:type="spellEnd"/>
            <w:r w:rsidRPr="0024359C">
              <w:rPr>
                <w:b/>
                <w:color w:val="262626" w:themeColor="text1" w:themeTint="D9"/>
                <w:sz w:val="16"/>
                <w:szCs w:val="16"/>
              </w:rPr>
              <w:t xml:space="preserve"> </w:t>
            </w:r>
            <w:r w:rsidRPr="0024359C">
              <w:rPr>
                <w:color w:val="262626" w:themeColor="text1" w:themeTint="D9"/>
                <w:sz w:val="16"/>
                <w:szCs w:val="16"/>
              </w:rPr>
              <w:t>sekretarz stanu</w:t>
            </w:r>
          </w:p>
        </w:tc>
        <w:tc>
          <w:tcPr>
            <w:tcW w:w="1700" w:type="dxa"/>
          </w:tcPr>
          <w:p w:rsidR="007D7361" w:rsidRPr="0024359C" w:rsidRDefault="007D7361" w:rsidP="00407259">
            <w:pPr>
              <w:rPr>
                <w:color w:val="262626" w:themeColor="text1" w:themeTint="D9"/>
                <w:sz w:val="16"/>
                <w:szCs w:val="16"/>
              </w:rPr>
            </w:pPr>
            <w:r w:rsidRPr="0024359C">
              <w:rPr>
                <w:color w:val="262626" w:themeColor="text1" w:themeTint="D9"/>
                <w:sz w:val="16"/>
                <w:szCs w:val="16"/>
              </w:rPr>
              <w:t>I kwartał 2021 r.</w:t>
            </w:r>
          </w:p>
        </w:tc>
        <w:tc>
          <w:tcPr>
            <w:tcW w:w="1672" w:type="dxa"/>
          </w:tcPr>
          <w:p w:rsidR="007D7361" w:rsidRPr="004D1A1D" w:rsidRDefault="007D7361">
            <w:pPr>
              <w:rPr>
                <w:color w:val="002060"/>
                <w:sz w:val="16"/>
                <w:szCs w:val="16"/>
              </w:rPr>
            </w:pPr>
          </w:p>
        </w:tc>
        <w:tc>
          <w:tcPr>
            <w:tcW w:w="2297" w:type="dxa"/>
          </w:tcPr>
          <w:p w:rsidR="00D82700" w:rsidRPr="00D82700" w:rsidRDefault="00D82700" w:rsidP="00D82700">
            <w:pPr>
              <w:rPr>
                <w:b/>
                <w:color w:val="002060"/>
                <w:sz w:val="16"/>
                <w:szCs w:val="16"/>
              </w:rPr>
            </w:pPr>
            <w:r w:rsidRPr="00D82700">
              <w:rPr>
                <w:b/>
                <w:color w:val="002060"/>
                <w:sz w:val="16"/>
                <w:szCs w:val="16"/>
              </w:rPr>
              <w:t>Rozporządzenie Ministra Infrastruktury z dni a24 listopada 2021 r.  w sprawie określenia akwenów portowych oraz ogólnodostępnych obiektów, urządzeń i instalacji wchodzących w skład infrastruktury portowej dla każdego portu o podstawowym znaczeniu dla gospodarki narodowej</w:t>
            </w:r>
            <w:r>
              <w:rPr>
                <w:b/>
                <w:color w:val="002060"/>
                <w:sz w:val="16"/>
                <w:szCs w:val="16"/>
              </w:rPr>
              <w:t>.</w:t>
            </w:r>
          </w:p>
          <w:p w:rsidR="007D7361" w:rsidRDefault="007D7361">
            <w:pPr>
              <w:rPr>
                <w:color w:val="002060"/>
                <w:sz w:val="16"/>
                <w:szCs w:val="16"/>
              </w:rPr>
            </w:pPr>
          </w:p>
          <w:p w:rsidR="00D82700" w:rsidRDefault="00D82700">
            <w:pPr>
              <w:rPr>
                <w:color w:val="002060"/>
                <w:sz w:val="16"/>
                <w:szCs w:val="16"/>
              </w:rPr>
            </w:pPr>
            <w:proofErr w:type="spellStart"/>
            <w:r>
              <w:rPr>
                <w:color w:val="002060"/>
                <w:sz w:val="16"/>
                <w:szCs w:val="16"/>
              </w:rPr>
              <w:t>Dz.u</w:t>
            </w:r>
            <w:proofErr w:type="spellEnd"/>
            <w:r>
              <w:rPr>
                <w:color w:val="002060"/>
                <w:sz w:val="16"/>
                <w:szCs w:val="16"/>
              </w:rPr>
              <w:t>. z 2021 r. poz. 2334</w:t>
            </w:r>
          </w:p>
        </w:tc>
        <w:tc>
          <w:tcPr>
            <w:tcW w:w="2097" w:type="dxa"/>
          </w:tcPr>
          <w:p w:rsidR="007D7361" w:rsidRDefault="007D7361" w:rsidP="00B82158">
            <w:pPr>
              <w:rPr>
                <w:color w:val="002060"/>
                <w:sz w:val="16"/>
                <w:szCs w:val="16"/>
              </w:rPr>
            </w:pPr>
            <w:r w:rsidRPr="0024359C">
              <w:rPr>
                <w:color w:val="262626" w:themeColor="text1" w:themeTint="D9"/>
                <w:sz w:val="16"/>
                <w:szCs w:val="16"/>
              </w:rPr>
              <w:t>Przeniesiony z arch. wykazu MGMiŻŚ</w:t>
            </w:r>
          </w:p>
        </w:tc>
      </w:tr>
      <w:tr w:rsidR="00B1428E" w:rsidRPr="00D965AF" w:rsidTr="009C589B">
        <w:trPr>
          <w:trHeight w:val="289"/>
        </w:trPr>
        <w:tc>
          <w:tcPr>
            <w:tcW w:w="425" w:type="dxa"/>
          </w:tcPr>
          <w:p w:rsidR="00B1428E" w:rsidRPr="00790502" w:rsidRDefault="00B1428E" w:rsidP="00186052">
            <w:pPr>
              <w:pStyle w:val="Akapitzlist"/>
              <w:numPr>
                <w:ilvl w:val="0"/>
                <w:numId w:val="7"/>
              </w:numPr>
              <w:ind w:left="0" w:firstLine="0"/>
              <w:rPr>
                <w:color w:val="4A442A" w:themeColor="background2" w:themeShade="40"/>
                <w:sz w:val="16"/>
                <w:szCs w:val="16"/>
              </w:rPr>
            </w:pPr>
          </w:p>
        </w:tc>
        <w:tc>
          <w:tcPr>
            <w:tcW w:w="1690" w:type="dxa"/>
          </w:tcPr>
          <w:p w:rsidR="00B1428E" w:rsidRPr="00790502" w:rsidRDefault="00B1428E" w:rsidP="006E2A5C">
            <w:pPr>
              <w:rPr>
                <w:color w:val="4A442A" w:themeColor="background2" w:themeShade="40"/>
                <w:sz w:val="16"/>
                <w:szCs w:val="16"/>
              </w:rPr>
            </w:pPr>
            <w:r w:rsidRPr="00790502">
              <w:rPr>
                <w:color w:val="4A442A" w:themeColor="background2" w:themeShade="40"/>
                <w:sz w:val="16"/>
                <w:szCs w:val="16"/>
              </w:rPr>
              <w:t>Rozporządzenie   Ministra   Infrastruktury   zmieniające   rozporządzenie   w   sprawie   wzorów   legitymacji   służbowych pracowników  urzędu  zapewniającego  obsługę  ministra  właściwego  do  spraw  gospodarki  wodnej  oraz  pracowników Państwowego Gospodarstwa Wodnego Wody Polskie</w:t>
            </w:r>
          </w:p>
          <w:p w:rsidR="00B1428E" w:rsidRPr="00790502" w:rsidRDefault="00B1428E" w:rsidP="006E2A5C">
            <w:pPr>
              <w:rPr>
                <w:color w:val="4A442A" w:themeColor="background2" w:themeShade="40"/>
                <w:sz w:val="16"/>
                <w:szCs w:val="16"/>
              </w:rPr>
            </w:pPr>
          </w:p>
          <w:p w:rsidR="00B1428E" w:rsidRPr="00790502" w:rsidRDefault="00B1428E" w:rsidP="006E2A5C">
            <w:pPr>
              <w:rPr>
                <w:color w:val="4A442A" w:themeColor="background2" w:themeShade="40"/>
                <w:sz w:val="16"/>
                <w:szCs w:val="16"/>
              </w:rPr>
            </w:pPr>
            <w:r w:rsidRPr="00790502">
              <w:rPr>
                <w:color w:val="4A442A" w:themeColor="background2" w:themeShade="40"/>
                <w:sz w:val="16"/>
                <w:szCs w:val="16"/>
              </w:rPr>
              <w:t xml:space="preserve">art. 338 ustawy z dnia 20 lipca 2017 r. – Prawo wodne (Dz. U. z 2020 r. poz. 310, z </w:t>
            </w:r>
            <w:proofErr w:type="spellStart"/>
            <w:r w:rsidRPr="00790502">
              <w:rPr>
                <w:color w:val="4A442A" w:themeColor="background2" w:themeShade="40"/>
                <w:sz w:val="16"/>
                <w:szCs w:val="16"/>
              </w:rPr>
              <w:t>późn</w:t>
            </w:r>
            <w:proofErr w:type="spellEnd"/>
            <w:r w:rsidRPr="00790502">
              <w:rPr>
                <w:color w:val="4A442A" w:themeColor="background2" w:themeShade="40"/>
                <w:sz w:val="16"/>
                <w:szCs w:val="16"/>
              </w:rPr>
              <w:t>. zm.)</w:t>
            </w:r>
          </w:p>
        </w:tc>
        <w:tc>
          <w:tcPr>
            <w:tcW w:w="3584" w:type="dxa"/>
          </w:tcPr>
          <w:p w:rsidR="00B1428E" w:rsidRPr="00790502" w:rsidRDefault="00B1428E" w:rsidP="00161DDA">
            <w:pPr>
              <w:rPr>
                <w:color w:val="4A442A" w:themeColor="background2" w:themeShade="40"/>
                <w:sz w:val="16"/>
                <w:szCs w:val="16"/>
              </w:rPr>
            </w:pPr>
            <w:r w:rsidRPr="00790502">
              <w:rPr>
                <w:color w:val="4A442A" w:themeColor="background2" w:themeShade="40"/>
                <w:sz w:val="16"/>
                <w:szCs w:val="16"/>
              </w:rPr>
              <w:t xml:space="preserve">Stosownie do art. 335 ust. 1 ustawy z dnia 20 lipca 2017 r. - Prawo wodne (Dz.U. z 2020 r. poz. 310, z </w:t>
            </w:r>
            <w:proofErr w:type="spellStart"/>
            <w:r w:rsidRPr="00790502">
              <w:rPr>
                <w:color w:val="4A442A" w:themeColor="background2" w:themeShade="40"/>
                <w:sz w:val="16"/>
                <w:szCs w:val="16"/>
              </w:rPr>
              <w:t>późn</w:t>
            </w:r>
            <w:proofErr w:type="spellEnd"/>
            <w:r w:rsidRPr="00790502">
              <w:rPr>
                <w:color w:val="4A442A" w:themeColor="background2" w:themeShade="40"/>
                <w:sz w:val="16"/>
                <w:szCs w:val="16"/>
              </w:rPr>
              <w:t xml:space="preserve">. zm.), dalej w skrócie:  „PW”,  kontrolę  gospodarowania  wodami  w  zakresie  określonym  w  art.  334  pkt  1-7  oraz  9-13  PW  wykonują Wody  Polskie  (Państwowe  Gospodarstwo  Wodne  Wody  Polskie),  natomiast  na  podstawie  art.  335  ust.  2  PW  kontrolę gospodarowania wodami w zakresie określonym w art. 334 pkt 1-7 oraz 9-13 PW w stosunku do Wód Polskich - wykonuje minister właściwy do spraw gospodarki wodnej. Obecnie  zadania  ministra  właściwego  do  spraw  gospodarki  wodnej  wykonuje  Minister  Infrastruktury,  jako  minister właściwy  do  spraw  gospodarki  wodnej  na  podstawie  §  1  ust.  2  pkt  6  rozporządzenia  Prezesa  Rady  Ministrów  z  dnia  18 listopada  2019  r.  w  sprawie  szczegółowego  zakresu  działania  Ministra  Infrastruktury  (Dz.  U.   poz.  2257,  z  </w:t>
            </w:r>
            <w:proofErr w:type="spellStart"/>
            <w:r w:rsidRPr="00790502">
              <w:rPr>
                <w:color w:val="4A442A" w:themeColor="background2" w:themeShade="40"/>
                <w:sz w:val="16"/>
                <w:szCs w:val="16"/>
              </w:rPr>
              <w:t>późn</w:t>
            </w:r>
            <w:proofErr w:type="spellEnd"/>
            <w:r w:rsidRPr="00790502">
              <w:rPr>
                <w:color w:val="4A442A" w:themeColor="background2" w:themeShade="40"/>
                <w:sz w:val="16"/>
                <w:szCs w:val="16"/>
              </w:rPr>
              <w:t xml:space="preserve">.  zm.). Kompetencja  ta  została  przyznana  Ministrowi  Infrastruktury  z  dniem  13  listopada  2020  r.  (dzień  wejścia  w życie rozporządzenia   Prezesa   Rady   Ministrów   z   dnia   13   listopada   2020   r.   zmieniającego   rozporządzenie   w   sprawie szczegółowego  zakresu  działania  Ministra  Infrastruktury  (Dz.  U.  </w:t>
            </w:r>
            <w:r w:rsidRPr="00790502">
              <w:rPr>
                <w:color w:val="4A442A" w:themeColor="background2" w:themeShade="40"/>
                <w:sz w:val="16"/>
                <w:szCs w:val="16"/>
              </w:rPr>
              <w:lastRenderedPageBreak/>
              <w:t xml:space="preserve">poz.  2006)).  Wcześniej  (do  dnia  5  października  2020  r.) zadania ministra właściwego do spraw gospodarki wodnej wykonywał Minister Gospodarki Morskiej i Żeglugi Śródlądowej, a następnie (od 6 października do 13 listopada 2020 r.) Minister Klimatu i Środowiska. W  celu  umożliwienia  faktycznej  realizacji  zadań  kontrolnych  nałożonych  w  PW,  w  tym  na  ministra  właściwego  do  spraw gospodarki wodnej, konieczne było wydanie na podstawie art. 338 PW aktu wykonawczego regulującego wzór legitymacji pracownika  urzędu.  W  systemie  prawa,  obecnie  znajduje  się  rozporządzenie  Ministra Środowiska  z  dnia  22  grudnia 2017 r.  w  sprawie  wzorów  legitymacji  służbowych  pracowników  urzędu  zapewniającego  obsługę  ministra  właściwego  do spraw gospodarki wodnej oraz pracowników Państwowego Gospodarstwa Wodnego Wody Polskie (Dz. U. z 2020 r. poz. 351).  Zgodnie  z  jego  brzmieniem  Minister  Gospodarki  Morskiej  i Żeglugi Śródlądowej  wykonywał  swoje  kompetencje kontrolne  na  podstawie  rozporządzenia  Ministra Środowiska  z  dnia  22  grudnia  2017  r.  w  sprawie  wzorów  legitymacji służbowych  pracowników  urzędu  zapewniającego  obsługę  ministra  właściwego  do  spraw  gospodarki  wodnej  oraz pracowników Państwowego Gospodarstwa Wodnego Wody Polskie, które zostało następnie zmienione rozporządzeniem Ministra  Gospodarki  Morskiej  i Żeglugi Śródlądowej  z  dnia  25  lipca  2018  r.  zmieniającym  rozporządzenie  w  sprawie wzorów  legitymacji  służbowych  pracowników  urzędu  zapewniającego  obsługę  ministra  właściwego  do  spraw  gospodarki wodnej oraz pracowników Państwowego Gospodarstwa Wodnego Wody Polskie (Dz. U. poz. 1547).W  związku  z  wprowadzoną  obecnie  kolejną  zmianą  organu,  który  jest  właściwy  w  zakresie  prowadzenia  kontroli gospodarowania  wodami  konieczne  stało  się  znowelizowanie  brzmienia  rozporządzenia  Ministra Środowiska  z  dnia  22 grudnia  2017  r.  w  sprawie  wzorów  legitymacji  służbowych  pracowników  urzędu  zapewniającego  obsługę  ministra właściwego do spraw gospodarki wodnej oraz pracowników Państwowego Gospodarstwa Wodnego Wody Polskie. Istotą  rozwiązań,  które  w  konsekwencji  ww.  zmian  organizacyjnych  planuje  się  zawrzeć  w  projekcie  rozporządzenia,  są </w:t>
            </w:r>
            <w:r w:rsidRPr="00790502">
              <w:rPr>
                <w:color w:val="4A442A" w:themeColor="background2" w:themeShade="40"/>
                <w:sz w:val="16"/>
                <w:szCs w:val="16"/>
              </w:rPr>
              <w:lastRenderedPageBreak/>
              <w:t>zmiany  w  zakresie  załącznika  nr  1  do  rozporządzenia.  W  miejsce  logo  Ministerstwa  Gospodarki  Morskiej  i Żeglugi Śródlądowej  należy  umieścić  logo  Ministerstwa  Infrastruktury  oraz  w  miejsce  dotychczasowego  urzędu:  „Ministerstwo Gospodarki Morskiej i Żeglugi Śródlądowej" należy wpisać: „Ministerstwo Infrastruktury”.</w:t>
            </w:r>
          </w:p>
        </w:tc>
        <w:tc>
          <w:tcPr>
            <w:tcW w:w="0" w:type="auto"/>
          </w:tcPr>
          <w:p w:rsidR="00B1428E" w:rsidRPr="00790502" w:rsidRDefault="00B1428E" w:rsidP="00B82158">
            <w:pPr>
              <w:rPr>
                <w:b/>
                <w:color w:val="4A442A" w:themeColor="background2" w:themeShade="40"/>
                <w:sz w:val="16"/>
                <w:szCs w:val="16"/>
              </w:rPr>
            </w:pPr>
            <w:r w:rsidRPr="00790502">
              <w:rPr>
                <w:b/>
                <w:color w:val="4A442A" w:themeColor="background2" w:themeShade="40"/>
                <w:sz w:val="16"/>
                <w:szCs w:val="16"/>
              </w:rPr>
              <w:lastRenderedPageBreak/>
              <w:t xml:space="preserve">Karolina Majewska-Otawska, </w:t>
            </w:r>
          </w:p>
          <w:p w:rsidR="00B1428E" w:rsidRPr="00790502" w:rsidRDefault="00B1428E" w:rsidP="00B82158">
            <w:pPr>
              <w:rPr>
                <w:b/>
                <w:color w:val="4A442A" w:themeColor="background2" w:themeShade="40"/>
                <w:sz w:val="16"/>
                <w:szCs w:val="16"/>
              </w:rPr>
            </w:pPr>
            <w:r w:rsidRPr="00790502">
              <w:rPr>
                <w:color w:val="4A442A" w:themeColor="background2" w:themeShade="40"/>
                <w:sz w:val="16"/>
                <w:szCs w:val="16"/>
              </w:rPr>
              <w:t>radca prawny w Departamencie Orzecznictwa i Kontroli Gospodarowania Wodami</w:t>
            </w:r>
          </w:p>
        </w:tc>
        <w:tc>
          <w:tcPr>
            <w:tcW w:w="1268" w:type="dxa"/>
          </w:tcPr>
          <w:p w:rsidR="00B1428E" w:rsidRPr="00790502" w:rsidRDefault="00B1428E" w:rsidP="006A4542">
            <w:pPr>
              <w:rPr>
                <w:b/>
                <w:color w:val="4A442A" w:themeColor="background2" w:themeShade="40"/>
                <w:sz w:val="16"/>
                <w:szCs w:val="16"/>
              </w:rPr>
            </w:pPr>
            <w:r w:rsidRPr="00790502">
              <w:rPr>
                <w:b/>
                <w:color w:val="4A442A" w:themeColor="background2" w:themeShade="40"/>
                <w:sz w:val="16"/>
                <w:szCs w:val="16"/>
              </w:rPr>
              <w:t xml:space="preserve">Marek </w:t>
            </w:r>
            <w:proofErr w:type="spellStart"/>
            <w:r w:rsidRPr="00790502">
              <w:rPr>
                <w:b/>
                <w:color w:val="4A442A" w:themeColor="background2" w:themeShade="40"/>
                <w:sz w:val="16"/>
                <w:szCs w:val="16"/>
              </w:rPr>
              <w:t>Gróbarczyk</w:t>
            </w:r>
            <w:proofErr w:type="spellEnd"/>
          </w:p>
          <w:p w:rsidR="00B1428E" w:rsidRPr="00790502" w:rsidRDefault="00B1428E" w:rsidP="006A4542">
            <w:pPr>
              <w:rPr>
                <w:color w:val="4A442A" w:themeColor="background2" w:themeShade="40"/>
                <w:sz w:val="16"/>
                <w:szCs w:val="16"/>
              </w:rPr>
            </w:pPr>
            <w:r w:rsidRPr="00790502">
              <w:rPr>
                <w:color w:val="4A442A" w:themeColor="background2" w:themeShade="40"/>
                <w:sz w:val="16"/>
                <w:szCs w:val="16"/>
              </w:rPr>
              <w:t>Sekretarz stanu</w:t>
            </w:r>
          </w:p>
        </w:tc>
        <w:tc>
          <w:tcPr>
            <w:tcW w:w="1700" w:type="dxa"/>
          </w:tcPr>
          <w:p w:rsidR="00B1428E" w:rsidRPr="00790502" w:rsidRDefault="00B1428E" w:rsidP="00407259">
            <w:pPr>
              <w:rPr>
                <w:color w:val="4A442A" w:themeColor="background2" w:themeShade="40"/>
                <w:sz w:val="16"/>
                <w:szCs w:val="16"/>
              </w:rPr>
            </w:pPr>
            <w:r w:rsidRPr="00790502">
              <w:rPr>
                <w:color w:val="4A442A" w:themeColor="background2" w:themeShade="40"/>
                <w:sz w:val="16"/>
                <w:szCs w:val="16"/>
              </w:rPr>
              <w:t>I kwartał 2021 r.</w:t>
            </w:r>
          </w:p>
        </w:tc>
        <w:tc>
          <w:tcPr>
            <w:tcW w:w="1672" w:type="dxa"/>
          </w:tcPr>
          <w:p w:rsidR="00B1428E" w:rsidRPr="004D1A1D" w:rsidRDefault="00B1428E">
            <w:pPr>
              <w:rPr>
                <w:color w:val="002060"/>
                <w:sz w:val="16"/>
                <w:szCs w:val="16"/>
              </w:rPr>
            </w:pPr>
          </w:p>
        </w:tc>
        <w:tc>
          <w:tcPr>
            <w:tcW w:w="2297" w:type="dxa"/>
          </w:tcPr>
          <w:p w:rsidR="00790502" w:rsidRPr="00790502" w:rsidRDefault="00790502" w:rsidP="00790502">
            <w:pPr>
              <w:rPr>
                <w:b/>
                <w:color w:val="002060"/>
                <w:sz w:val="16"/>
                <w:szCs w:val="16"/>
              </w:rPr>
            </w:pPr>
            <w:r w:rsidRPr="00790502">
              <w:rPr>
                <w:b/>
                <w:color w:val="002060"/>
                <w:sz w:val="16"/>
                <w:szCs w:val="16"/>
              </w:rPr>
              <w:t>Rozporządzenie   Ministra   Infrastruktury   zmieniające   rozporządzenie   w   sprawie   wzorów   legitymacji   służbowych pracowników  urzędu  zapewniającego  obsługę  ministra  właściwego  do  spraw  gospodarki  wodnej  oraz  pracowników Państwowego Gospodarstwa Wodnego Wody Polskie</w:t>
            </w:r>
          </w:p>
          <w:p w:rsidR="00790502" w:rsidRDefault="00790502" w:rsidP="00790502">
            <w:pPr>
              <w:rPr>
                <w:color w:val="002060"/>
                <w:sz w:val="16"/>
                <w:szCs w:val="16"/>
              </w:rPr>
            </w:pPr>
          </w:p>
          <w:p w:rsidR="00B1428E" w:rsidRPr="00790502" w:rsidRDefault="00790502">
            <w:pPr>
              <w:rPr>
                <w:b/>
                <w:color w:val="002060"/>
                <w:sz w:val="16"/>
                <w:szCs w:val="16"/>
              </w:rPr>
            </w:pPr>
            <w:r w:rsidRPr="00790502">
              <w:rPr>
                <w:b/>
                <w:color w:val="002060"/>
                <w:sz w:val="16"/>
                <w:szCs w:val="16"/>
              </w:rPr>
              <w:t xml:space="preserve">Dz.U. z 2021 r. poz.1369 </w:t>
            </w:r>
          </w:p>
        </w:tc>
        <w:tc>
          <w:tcPr>
            <w:tcW w:w="2097" w:type="dxa"/>
          </w:tcPr>
          <w:p w:rsidR="00B1428E" w:rsidRPr="004F6355" w:rsidRDefault="00B1428E" w:rsidP="00B82158">
            <w:pPr>
              <w:rPr>
                <w:color w:val="002060"/>
                <w:sz w:val="16"/>
                <w:szCs w:val="16"/>
              </w:rPr>
            </w:pPr>
            <w:r w:rsidRPr="00790502">
              <w:rPr>
                <w:color w:val="4A442A" w:themeColor="background2" w:themeShade="40"/>
                <w:sz w:val="16"/>
                <w:szCs w:val="16"/>
              </w:rPr>
              <w:t>22.01.2021 r.</w:t>
            </w:r>
          </w:p>
        </w:tc>
      </w:tr>
      <w:tr w:rsidR="006C7743" w:rsidRPr="00D965AF" w:rsidTr="009C589B">
        <w:trPr>
          <w:trHeight w:val="289"/>
        </w:trPr>
        <w:tc>
          <w:tcPr>
            <w:tcW w:w="425" w:type="dxa"/>
          </w:tcPr>
          <w:p w:rsidR="006C7743" w:rsidRPr="004D1A1D" w:rsidRDefault="006C7743" w:rsidP="00186052">
            <w:pPr>
              <w:pStyle w:val="Akapitzlist"/>
              <w:numPr>
                <w:ilvl w:val="0"/>
                <w:numId w:val="7"/>
              </w:numPr>
              <w:ind w:left="0" w:firstLine="0"/>
              <w:rPr>
                <w:color w:val="002060"/>
                <w:sz w:val="16"/>
                <w:szCs w:val="16"/>
              </w:rPr>
            </w:pPr>
          </w:p>
        </w:tc>
        <w:tc>
          <w:tcPr>
            <w:tcW w:w="1690" w:type="dxa"/>
          </w:tcPr>
          <w:p w:rsidR="006C7743" w:rsidRDefault="006C7743" w:rsidP="006E2A5C">
            <w:pPr>
              <w:rPr>
                <w:color w:val="002060"/>
                <w:sz w:val="16"/>
                <w:szCs w:val="16"/>
              </w:rPr>
            </w:pPr>
            <w:r w:rsidRPr="006C7743">
              <w:rPr>
                <w:color w:val="002060"/>
                <w:sz w:val="16"/>
                <w:szCs w:val="16"/>
              </w:rPr>
              <w:t>Rozporządzenie Ministra Infrastruktury zmieniające rozporządzenie w sprawie ramowych programów przeszkoleń dla członków załóg statków morskich</w:t>
            </w:r>
            <w:r>
              <w:rPr>
                <w:color w:val="002060"/>
                <w:sz w:val="16"/>
                <w:szCs w:val="16"/>
              </w:rPr>
              <w:t xml:space="preserve"> </w:t>
            </w:r>
          </w:p>
          <w:p w:rsidR="006C7743" w:rsidRDefault="006C7743" w:rsidP="006E2A5C">
            <w:pPr>
              <w:rPr>
                <w:color w:val="002060"/>
                <w:sz w:val="16"/>
                <w:szCs w:val="16"/>
              </w:rPr>
            </w:pPr>
          </w:p>
          <w:p w:rsidR="006C7743" w:rsidRPr="00B1428E" w:rsidRDefault="006C7743" w:rsidP="006E2A5C">
            <w:pPr>
              <w:rPr>
                <w:color w:val="002060"/>
                <w:sz w:val="16"/>
                <w:szCs w:val="16"/>
              </w:rPr>
            </w:pPr>
            <w:r w:rsidRPr="006C7743">
              <w:rPr>
                <w:color w:val="002060"/>
                <w:sz w:val="16"/>
                <w:szCs w:val="16"/>
              </w:rPr>
              <w:t>art. 74 ust. 4 ustawy z dnia 18 sierpnia 2011 r. o bezpieczeństwie morskim (Dz. U. z 2020 r. poz. 680)</w:t>
            </w:r>
          </w:p>
        </w:tc>
        <w:tc>
          <w:tcPr>
            <w:tcW w:w="3584" w:type="dxa"/>
          </w:tcPr>
          <w:p w:rsidR="006C7743" w:rsidRPr="006C7743" w:rsidRDefault="006C7743" w:rsidP="006C7743">
            <w:pPr>
              <w:rPr>
                <w:color w:val="002060"/>
                <w:sz w:val="16"/>
                <w:szCs w:val="16"/>
              </w:rPr>
            </w:pPr>
            <w:r w:rsidRPr="006C7743">
              <w:rPr>
                <w:color w:val="002060"/>
                <w:sz w:val="16"/>
                <w:szCs w:val="16"/>
              </w:rPr>
              <w:t>Zgodnie z art. 74 ust. 4 ustawy z dnia 18 sierpnia 2011 r. o bezpieczeństwie morskim (Dz. U. z 2020 r. poz. 680) minister właściwy do spraw gospodarki morskiej określa, w drodze rozporządzenia, ramowe programy szkoleń i przeszkoleń wymaganych do uzyskania dyplomów i świadectw potwierdzających posiadane kwalifikacje morskie, mając na względzie postanowienia Konwencji STCW oraz konieczność właściwego przygotowania członków załóg statków morskich do wykonywania obowiązków.</w:t>
            </w:r>
          </w:p>
          <w:p w:rsidR="006C7743" w:rsidRPr="006C7743" w:rsidRDefault="006C7743" w:rsidP="006C7743">
            <w:pPr>
              <w:rPr>
                <w:color w:val="002060"/>
                <w:sz w:val="16"/>
                <w:szCs w:val="16"/>
              </w:rPr>
            </w:pPr>
            <w:r w:rsidRPr="006C7743">
              <w:rPr>
                <w:color w:val="002060"/>
                <w:sz w:val="16"/>
                <w:szCs w:val="16"/>
              </w:rPr>
              <w:t>Obecnie, delegacja ustawowa została zrealizowana przez rozporzą</w:t>
            </w:r>
            <w:r>
              <w:rPr>
                <w:color w:val="002060"/>
                <w:sz w:val="16"/>
                <w:szCs w:val="16"/>
              </w:rPr>
              <w:t xml:space="preserve">dzenie Ministra Infrastruktury </w:t>
            </w:r>
            <w:r w:rsidRPr="006C7743">
              <w:rPr>
                <w:color w:val="002060"/>
                <w:sz w:val="16"/>
                <w:szCs w:val="16"/>
              </w:rPr>
              <w:t xml:space="preserve">i Rozwoju z dnia 5 lutego 2014 r. w sprawie ramowych programów przeszkoleń dla członków załóg statków morskich (Dz. U. poz. 239 i 1779). W trakcie czterech lat obowiązywania rozporządzenia Konwencja STCW została uzupełniona o nowe przeszkolenia, których odbycie jest obowiązkowe dla członków załóg statków morskich danego typu, dla których należy opracować programy ramowe. Ponadto, w ramach prowadzonej oceny skutków regulacji zostały zauważone niedoskonałości przyjętych rozwiązań, które wymagają korekty poprzez doprecyzowanie tematów, uzupełnienie luk, usunięcie powtórzeń, bardziej adekwatny dobór formy i godzin zajęć. </w:t>
            </w:r>
          </w:p>
          <w:p w:rsidR="006C7743" w:rsidRPr="00B1428E" w:rsidRDefault="006C7743" w:rsidP="006C7743">
            <w:pPr>
              <w:rPr>
                <w:color w:val="002060"/>
                <w:sz w:val="16"/>
                <w:szCs w:val="16"/>
              </w:rPr>
            </w:pPr>
            <w:r w:rsidRPr="006C7743">
              <w:rPr>
                <w:color w:val="002060"/>
                <w:sz w:val="16"/>
                <w:szCs w:val="16"/>
              </w:rPr>
              <w:t>W związku z powyższym koniecznym jest opracowanie nowego rozporządzenia w sprawie ramowych programów przeszkoleń dla członków załóg statków morskich.</w:t>
            </w:r>
          </w:p>
        </w:tc>
        <w:tc>
          <w:tcPr>
            <w:tcW w:w="0" w:type="auto"/>
          </w:tcPr>
          <w:p w:rsidR="006C7743" w:rsidRPr="006C7743" w:rsidRDefault="006C7743" w:rsidP="006C7743">
            <w:pPr>
              <w:rPr>
                <w:b/>
                <w:color w:val="002060"/>
                <w:sz w:val="16"/>
                <w:szCs w:val="16"/>
              </w:rPr>
            </w:pPr>
            <w:r w:rsidRPr="006C7743">
              <w:rPr>
                <w:b/>
                <w:color w:val="002060"/>
                <w:sz w:val="16"/>
                <w:szCs w:val="16"/>
              </w:rPr>
              <w:t>Marzena Świder</w:t>
            </w:r>
          </w:p>
          <w:p w:rsidR="006C7743" w:rsidRPr="006C7743" w:rsidRDefault="006C7743" w:rsidP="006C7743">
            <w:pPr>
              <w:rPr>
                <w:color w:val="002060"/>
                <w:sz w:val="16"/>
                <w:szCs w:val="16"/>
              </w:rPr>
            </w:pPr>
            <w:r w:rsidRPr="006C7743">
              <w:rPr>
                <w:color w:val="002060"/>
                <w:sz w:val="16"/>
                <w:szCs w:val="16"/>
              </w:rPr>
              <w:t>Radca Ministra</w:t>
            </w:r>
            <w:r>
              <w:rPr>
                <w:color w:val="002060"/>
                <w:sz w:val="16"/>
                <w:szCs w:val="16"/>
              </w:rPr>
              <w:t xml:space="preserve"> w</w:t>
            </w:r>
          </w:p>
          <w:p w:rsidR="006C7743" w:rsidRPr="00B1428E" w:rsidRDefault="006C7743" w:rsidP="006C7743">
            <w:pPr>
              <w:rPr>
                <w:b/>
                <w:color w:val="002060"/>
                <w:sz w:val="16"/>
                <w:szCs w:val="16"/>
              </w:rPr>
            </w:pPr>
            <w:r>
              <w:rPr>
                <w:color w:val="002060"/>
                <w:sz w:val="16"/>
                <w:szCs w:val="16"/>
              </w:rPr>
              <w:t>Departamencie</w:t>
            </w:r>
            <w:r w:rsidRPr="006C7743">
              <w:rPr>
                <w:color w:val="002060"/>
                <w:sz w:val="16"/>
                <w:szCs w:val="16"/>
              </w:rPr>
              <w:t xml:space="preserve"> Edukacji Morskiej</w:t>
            </w:r>
          </w:p>
        </w:tc>
        <w:tc>
          <w:tcPr>
            <w:tcW w:w="1268" w:type="dxa"/>
          </w:tcPr>
          <w:p w:rsidR="006C7743" w:rsidRDefault="006C7743" w:rsidP="006C7743">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6C7743" w:rsidRDefault="006C7743" w:rsidP="006C7743">
            <w:pPr>
              <w:rPr>
                <w:b/>
                <w:color w:val="002060"/>
                <w:sz w:val="16"/>
                <w:szCs w:val="16"/>
              </w:rPr>
            </w:pPr>
            <w:r w:rsidRPr="00B1428E">
              <w:rPr>
                <w:color w:val="002060"/>
                <w:sz w:val="16"/>
                <w:szCs w:val="16"/>
              </w:rPr>
              <w:t>Sekretarz stanu</w:t>
            </w:r>
          </w:p>
        </w:tc>
        <w:tc>
          <w:tcPr>
            <w:tcW w:w="1700" w:type="dxa"/>
          </w:tcPr>
          <w:p w:rsidR="006C7743" w:rsidRDefault="006C7743" w:rsidP="00407259">
            <w:pPr>
              <w:rPr>
                <w:color w:val="002060"/>
                <w:sz w:val="16"/>
                <w:szCs w:val="16"/>
              </w:rPr>
            </w:pPr>
            <w:r>
              <w:rPr>
                <w:color w:val="002060"/>
                <w:sz w:val="16"/>
                <w:szCs w:val="16"/>
              </w:rPr>
              <w:t>II kwartał 2021 r.</w:t>
            </w:r>
          </w:p>
        </w:tc>
        <w:tc>
          <w:tcPr>
            <w:tcW w:w="1672" w:type="dxa"/>
          </w:tcPr>
          <w:p w:rsidR="006C7743" w:rsidRPr="004D1A1D" w:rsidRDefault="006C7743">
            <w:pPr>
              <w:rPr>
                <w:color w:val="002060"/>
                <w:sz w:val="16"/>
                <w:szCs w:val="16"/>
              </w:rPr>
            </w:pPr>
          </w:p>
        </w:tc>
        <w:tc>
          <w:tcPr>
            <w:tcW w:w="2297" w:type="dxa"/>
          </w:tcPr>
          <w:p w:rsidR="006C7743" w:rsidRDefault="006C7743">
            <w:pPr>
              <w:rPr>
                <w:color w:val="002060"/>
                <w:sz w:val="16"/>
                <w:szCs w:val="16"/>
              </w:rPr>
            </w:pPr>
          </w:p>
        </w:tc>
        <w:tc>
          <w:tcPr>
            <w:tcW w:w="2097" w:type="dxa"/>
          </w:tcPr>
          <w:p w:rsidR="006C7743" w:rsidRDefault="006C7743" w:rsidP="00B82158">
            <w:pPr>
              <w:rPr>
                <w:color w:val="002060"/>
                <w:sz w:val="16"/>
                <w:szCs w:val="16"/>
              </w:rPr>
            </w:pPr>
            <w:r>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AE6E6A" w:rsidP="006C7743">
            <w:pPr>
              <w:rPr>
                <w:color w:val="002060"/>
                <w:sz w:val="16"/>
                <w:szCs w:val="16"/>
              </w:rPr>
            </w:pPr>
            <w:r w:rsidRPr="00AE6E6A">
              <w:rPr>
                <w:color w:val="002060"/>
                <w:sz w:val="16"/>
                <w:szCs w:val="16"/>
              </w:rPr>
              <w:t>Rozporządzenie Ministra Infrastruktury zmieniające rozporządzenie w sprawie szkolenia i egzaminowania osób ubiegających się o uprawnienia do wykonywania prac podwodnych</w:t>
            </w:r>
          </w:p>
          <w:p w:rsidR="00AE6E6A" w:rsidRDefault="00AE6E6A" w:rsidP="006C7743">
            <w:pPr>
              <w:rPr>
                <w:color w:val="002060"/>
                <w:sz w:val="16"/>
                <w:szCs w:val="16"/>
              </w:rPr>
            </w:pPr>
          </w:p>
          <w:p w:rsidR="00AE6E6A" w:rsidRPr="00B1428E" w:rsidRDefault="00AE6E6A" w:rsidP="006C7743">
            <w:pPr>
              <w:rPr>
                <w:color w:val="002060"/>
                <w:sz w:val="16"/>
                <w:szCs w:val="16"/>
              </w:rPr>
            </w:pPr>
            <w:r w:rsidRPr="00AE6E6A">
              <w:rPr>
                <w:color w:val="002060"/>
                <w:sz w:val="16"/>
                <w:szCs w:val="16"/>
              </w:rPr>
              <w:t>art. 26 ustawy z dnia 17 października 2003 r. o wykonywaniu prac podwodnych (Dz. U. z 2020 r. poz. 397 i 1337)</w:t>
            </w:r>
          </w:p>
        </w:tc>
        <w:tc>
          <w:tcPr>
            <w:tcW w:w="3584" w:type="dxa"/>
          </w:tcPr>
          <w:p w:rsidR="006C7743" w:rsidRPr="00B1428E" w:rsidRDefault="00AE6E6A" w:rsidP="006C7743">
            <w:pPr>
              <w:rPr>
                <w:color w:val="002060"/>
                <w:sz w:val="16"/>
                <w:szCs w:val="16"/>
              </w:rPr>
            </w:pPr>
            <w:r w:rsidRPr="00AE6E6A">
              <w:rPr>
                <w:color w:val="002060"/>
                <w:sz w:val="16"/>
                <w:szCs w:val="16"/>
              </w:rPr>
              <w:lastRenderedPageBreak/>
              <w:t xml:space="preserve">Zmiany w rozporządzeniu wynikają z narastających problemów związanych z egzekwowaniem przepisów ustawy z 17 października 2003 r. o wykonywaniu prac podwodnych (Dz. U. z 2020 r. poz. 397 i 1337) oraz przedmiotowego rozporządzenia. Dodatkowo konieczne jest unormowanie kwestii związanych z egzaminowaniem osób ubiegających się o uprawnienia do wykonywania prac podwodnych oraz samym funkcjonowaniem Komisji Kwalifikacyjnej dla Nurków. Mając na uwadze  </w:t>
            </w:r>
            <w:r w:rsidRPr="00AE6E6A">
              <w:rPr>
                <w:color w:val="002060"/>
                <w:sz w:val="16"/>
                <w:szCs w:val="16"/>
              </w:rPr>
              <w:lastRenderedPageBreak/>
              <w:t>doświadczenie obecnie występujących komplikacji i nieścisłości prawnych konieczne jest wprowadzenie modyfikacji przedmiotowego rozporządzenia. Zmiany również obejmą uszczegółowienie przepisów w zakresie uznawania szkoleń prowadzonych przez ośrodki szkoleniowe w celu ich ujednolicenia i doprecyzowania występujących nieścisłości.</w:t>
            </w:r>
          </w:p>
        </w:tc>
        <w:tc>
          <w:tcPr>
            <w:tcW w:w="0" w:type="auto"/>
          </w:tcPr>
          <w:p w:rsidR="00AE6E6A" w:rsidRPr="00AE6E6A" w:rsidRDefault="00AE6E6A" w:rsidP="00AE6E6A">
            <w:pPr>
              <w:rPr>
                <w:b/>
                <w:color w:val="002060"/>
                <w:sz w:val="16"/>
                <w:szCs w:val="16"/>
              </w:rPr>
            </w:pPr>
            <w:r w:rsidRPr="00AE6E6A">
              <w:rPr>
                <w:b/>
                <w:color w:val="002060"/>
                <w:sz w:val="16"/>
                <w:szCs w:val="16"/>
              </w:rPr>
              <w:lastRenderedPageBreak/>
              <w:t>Albert Oksiutowicz</w:t>
            </w:r>
          </w:p>
          <w:p w:rsidR="00AE6E6A" w:rsidRPr="00AE6E6A" w:rsidRDefault="00AE6E6A" w:rsidP="00AE6E6A">
            <w:pPr>
              <w:rPr>
                <w:color w:val="002060"/>
                <w:sz w:val="16"/>
                <w:szCs w:val="16"/>
              </w:rPr>
            </w:pPr>
            <w:r w:rsidRPr="00AE6E6A">
              <w:rPr>
                <w:color w:val="002060"/>
                <w:sz w:val="16"/>
                <w:szCs w:val="16"/>
              </w:rPr>
              <w:t>Specjalista</w:t>
            </w:r>
            <w:r>
              <w:rPr>
                <w:color w:val="002060"/>
                <w:sz w:val="16"/>
                <w:szCs w:val="16"/>
              </w:rPr>
              <w:t xml:space="preserve"> w</w:t>
            </w:r>
          </w:p>
          <w:p w:rsidR="006C7743" w:rsidRPr="00B1428E" w:rsidRDefault="00AE6E6A" w:rsidP="00AE6E6A">
            <w:pPr>
              <w:rPr>
                <w:b/>
                <w:color w:val="002060"/>
                <w:sz w:val="16"/>
                <w:szCs w:val="16"/>
              </w:rPr>
            </w:pPr>
            <w:r>
              <w:rPr>
                <w:color w:val="002060"/>
                <w:sz w:val="16"/>
                <w:szCs w:val="16"/>
              </w:rPr>
              <w:t>Departamencie</w:t>
            </w:r>
            <w:r w:rsidRPr="00AE6E6A">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E6E6A" w:rsidP="006C7743">
            <w:pPr>
              <w:rPr>
                <w:color w:val="002060"/>
                <w:sz w:val="16"/>
                <w:szCs w:val="16"/>
              </w:rPr>
            </w:pPr>
            <w:r>
              <w:rPr>
                <w:color w:val="002060"/>
                <w:sz w:val="16"/>
                <w:szCs w:val="16"/>
              </w:rPr>
              <w:t>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AB5ABF" w:rsidP="006C7743">
            <w:pPr>
              <w:rPr>
                <w:color w:val="002060"/>
                <w:sz w:val="16"/>
                <w:szCs w:val="16"/>
              </w:rPr>
            </w:pPr>
            <w:r w:rsidRPr="00AB5ABF">
              <w:rPr>
                <w:color w:val="002060"/>
                <w:sz w:val="16"/>
                <w:szCs w:val="16"/>
              </w:rPr>
              <w:t>Rozporządzenie Ministra Infrastruktury zmieniające rozporządzenie w sprawie pilotażu morskiego</w:t>
            </w:r>
          </w:p>
          <w:p w:rsidR="00AB5ABF" w:rsidRDefault="00AB5ABF" w:rsidP="006C7743">
            <w:pPr>
              <w:rPr>
                <w:color w:val="002060"/>
                <w:sz w:val="16"/>
                <w:szCs w:val="16"/>
              </w:rPr>
            </w:pPr>
          </w:p>
          <w:p w:rsidR="00AB5ABF" w:rsidRPr="00B1428E" w:rsidRDefault="00AB5ABF" w:rsidP="006C7743">
            <w:pPr>
              <w:rPr>
                <w:color w:val="002060"/>
                <w:sz w:val="16"/>
                <w:szCs w:val="16"/>
              </w:rPr>
            </w:pPr>
            <w:r w:rsidRPr="00AB5ABF">
              <w:rPr>
                <w:color w:val="002060"/>
                <w:sz w:val="16"/>
                <w:szCs w:val="16"/>
              </w:rPr>
              <w:t>art. 107b ust. 6 ustawy z dnia 18 sierpnia 2011 r. o bezpieczeństwie morskim (Dz. U. z 2020 r. poz. 680)</w:t>
            </w:r>
          </w:p>
        </w:tc>
        <w:tc>
          <w:tcPr>
            <w:tcW w:w="3584" w:type="dxa"/>
          </w:tcPr>
          <w:p w:rsidR="006C7743" w:rsidRPr="00B1428E" w:rsidRDefault="00AB5ABF" w:rsidP="006C7743">
            <w:pPr>
              <w:rPr>
                <w:color w:val="002060"/>
                <w:sz w:val="16"/>
                <w:szCs w:val="16"/>
              </w:rPr>
            </w:pPr>
            <w:r w:rsidRPr="00AB5ABF">
              <w:rPr>
                <w:color w:val="002060"/>
                <w:sz w:val="16"/>
                <w:szCs w:val="16"/>
              </w:rPr>
              <w:t>Głównym celem zmian w rozporządzeniu w sprawie pilotażu morskiego jest wprowadzenie uregulowań w zakresie powiązania obowiązku ukończenia szkolenia na symulatorze, dotyczącego manewrowania zbiornikowcami LNG w Porcie Zewnętrznym w Świnoujściu, z posiadanym uprawnieniem pilotowym a nie z dyplomem pilota morskiego. Wprowadzenie zmian w rozporządzeniu zostało przyjęte przez Radę Koordynacyjną Dyrektorów UM i SAR</w:t>
            </w:r>
          </w:p>
        </w:tc>
        <w:tc>
          <w:tcPr>
            <w:tcW w:w="0" w:type="auto"/>
          </w:tcPr>
          <w:p w:rsidR="00AB5ABF" w:rsidRPr="00AB5ABF" w:rsidRDefault="00AB5ABF" w:rsidP="00AB5ABF">
            <w:pPr>
              <w:rPr>
                <w:b/>
                <w:color w:val="002060"/>
                <w:sz w:val="16"/>
                <w:szCs w:val="16"/>
              </w:rPr>
            </w:pPr>
            <w:r w:rsidRPr="00AB5ABF">
              <w:rPr>
                <w:b/>
                <w:color w:val="002060"/>
                <w:sz w:val="16"/>
                <w:szCs w:val="16"/>
              </w:rPr>
              <w:t>Krzysztof Błaszczyk</w:t>
            </w:r>
          </w:p>
          <w:p w:rsidR="00AB5ABF" w:rsidRPr="00AB5ABF" w:rsidRDefault="00AB5ABF" w:rsidP="00AB5ABF">
            <w:pPr>
              <w:rPr>
                <w:color w:val="002060"/>
                <w:sz w:val="16"/>
                <w:szCs w:val="16"/>
              </w:rPr>
            </w:pPr>
            <w:r w:rsidRPr="00AB5ABF">
              <w:rPr>
                <w:color w:val="002060"/>
                <w:sz w:val="16"/>
                <w:szCs w:val="16"/>
              </w:rPr>
              <w:t>Radca Ministra</w:t>
            </w:r>
            <w:r>
              <w:rPr>
                <w:color w:val="002060"/>
                <w:sz w:val="16"/>
                <w:szCs w:val="16"/>
              </w:rPr>
              <w:t xml:space="preserve"> w</w:t>
            </w:r>
          </w:p>
          <w:p w:rsidR="006C7743" w:rsidRPr="00B1428E" w:rsidRDefault="00AB5ABF" w:rsidP="00AB5ABF">
            <w:pPr>
              <w:rPr>
                <w:b/>
                <w:color w:val="002060"/>
                <w:sz w:val="16"/>
                <w:szCs w:val="16"/>
              </w:rPr>
            </w:pPr>
            <w:r w:rsidRPr="00AB5ABF">
              <w:rPr>
                <w:color w:val="002060"/>
                <w:sz w:val="16"/>
                <w:szCs w:val="16"/>
              </w:rPr>
              <w:t>Departamen</w:t>
            </w:r>
            <w:r>
              <w:rPr>
                <w:color w:val="002060"/>
                <w:sz w:val="16"/>
                <w:szCs w:val="16"/>
              </w:rPr>
              <w:t>cie</w:t>
            </w:r>
            <w:r w:rsidRPr="00AB5ABF">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B5ABF" w:rsidP="006C7743">
            <w:pPr>
              <w:rPr>
                <w:color w:val="002060"/>
                <w:sz w:val="16"/>
                <w:szCs w:val="16"/>
              </w:rPr>
            </w:pPr>
            <w:r>
              <w:rPr>
                <w:color w:val="002060"/>
                <w:sz w:val="16"/>
                <w:szCs w:val="16"/>
              </w:rPr>
              <w:t>III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C6D6F" w:rsidP="006C7743">
            <w:pPr>
              <w:rPr>
                <w:color w:val="002060"/>
                <w:sz w:val="16"/>
                <w:szCs w:val="16"/>
              </w:rPr>
            </w:pPr>
            <w:r w:rsidRPr="004C6D6F">
              <w:rPr>
                <w:color w:val="002060"/>
                <w:sz w:val="16"/>
                <w:szCs w:val="16"/>
              </w:rPr>
              <w:t>Rozporządzenie Ministra Infrastruktury zmieniające rozporządzenie w sprawie ramowych programów szkoleń i wymagań egzaminacyjnych dla marynarzy działu maszynowego</w:t>
            </w:r>
          </w:p>
          <w:p w:rsidR="004C6D6F" w:rsidRDefault="004C6D6F" w:rsidP="006C7743">
            <w:pPr>
              <w:rPr>
                <w:color w:val="002060"/>
                <w:sz w:val="16"/>
                <w:szCs w:val="16"/>
              </w:rPr>
            </w:pPr>
          </w:p>
          <w:p w:rsidR="004C6D6F" w:rsidRPr="00B1428E" w:rsidRDefault="004C6D6F" w:rsidP="006C7743">
            <w:pPr>
              <w:rPr>
                <w:color w:val="002060"/>
                <w:sz w:val="16"/>
                <w:szCs w:val="16"/>
              </w:rPr>
            </w:pPr>
            <w:r w:rsidRPr="004C6D6F">
              <w:rPr>
                <w:color w:val="002060"/>
                <w:sz w:val="16"/>
                <w:szCs w:val="16"/>
              </w:rPr>
              <w:t>art. 74 ust. 4 ustawy z dnia 18 sierpnia 2011 r. o bezpieczeństwie morskim (Dz. U. z 2020 r. poz. 680)</w:t>
            </w:r>
          </w:p>
        </w:tc>
        <w:tc>
          <w:tcPr>
            <w:tcW w:w="3584" w:type="dxa"/>
          </w:tcPr>
          <w:p w:rsidR="006C7743" w:rsidRPr="00B1428E" w:rsidRDefault="004C6D6F" w:rsidP="006C7743">
            <w:pPr>
              <w:rPr>
                <w:color w:val="002060"/>
                <w:sz w:val="16"/>
                <w:szCs w:val="16"/>
              </w:rPr>
            </w:pPr>
            <w:r w:rsidRPr="004C6D6F">
              <w:rPr>
                <w:color w:val="002060"/>
                <w:sz w:val="16"/>
                <w:szCs w:val="16"/>
              </w:rPr>
              <w:t>Głównym celem zmian w rozporządzeniu w sprawie ramowych programów szkoleń i wymagań egzaminacyjnych dla marynarzy działu maszynowego jest wprowadzenie ramowego programu uzupełniającego szkolenia symulatorowego dedykowanego dla pracowników służby SAR uzyskujących praktykę na jednostkach SAR. Projektowane zmiany w rozporządzeniu zakładają możliwość podnoszenia kwalifikacji w żegludze międzynarodowej na poziomie zarządzania w dziale maszynowym po odbyciu uzupełniającego szkolenia symulatorowego dedykowanego dla pracowników służby SAR.</w:t>
            </w:r>
          </w:p>
        </w:tc>
        <w:tc>
          <w:tcPr>
            <w:tcW w:w="0" w:type="auto"/>
          </w:tcPr>
          <w:p w:rsidR="004C6D6F" w:rsidRPr="00AE6E6A" w:rsidRDefault="004C6D6F" w:rsidP="004C6D6F">
            <w:pPr>
              <w:rPr>
                <w:b/>
                <w:color w:val="002060"/>
                <w:sz w:val="16"/>
                <w:szCs w:val="16"/>
              </w:rPr>
            </w:pPr>
            <w:r w:rsidRPr="00AE6E6A">
              <w:rPr>
                <w:b/>
                <w:color w:val="002060"/>
                <w:sz w:val="16"/>
                <w:szCs w:val="16"/>
              </w:rPr>
              <w:t>Albert Oksiutowicz</w:t>
            </w:r>
          </w:p>
          <w:p w:rsidR="004C6D6F" w:rsidRPr="00AE6E6A" w:rsidRDefault="004C6D6F" w:rsidP="004C6D6F">
            <w:pPr>
              <w:rPr>
                <w:color w:val="002060"/>
                <w:sz w:val="16"/>
                <w:szCs w:val="16"/>
              </w:rPr>
            </w:pPr>
            <w:r w:rsidRPr="00AE6E6A">
              <w:rPr>
                <w:color w:val="002060"/>
                <w:sz w:val="16"/>
                <w:szCs w:val="16"/>
              </w:rPr>
              <w:t>Specjalista</w:t>
            </w:r>
            <w:r>
              <w:rPr>
                <w:color w:val="002060"/>
                <w:sz w:val="16"/>
                <w:szCs w:val="16"/>
              </w:rPr>
              <w:t xml:space="preserve"> w</w:t>
            </w:r>
          </w:p>
          <w:p w:rsidR="006C7743" w:rsidRPr="00B1428E" w:rsidRDefault="004C6D6F" w:rsidP="004C6D6F">
            <w:pPr>
              <w:rPr>
                <w:b/>
                <w:color w:val="002060"/>
                <w:sz w:val="16"/>
                <w:szCs w:val="16"/>
              </w:rPr>
            </w:pPr>
            <w:r>
              <w:rPr>
                <w:color w:val="002060"/>
                <w:sz w:val="16"/>
                <w:szCs w:val="16"/>
              </w:rPr>
              <w:t>Departamencie</w:t>
            </w:r>
            <w:r w:rsidRPr="00AE6E6A">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4C6D6F"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C6D6F" w:rsidP="006C7743">
            <w:pPr>
              <w:rPr>
                <w:color w:val="002060"/>
                <w:sz w:val="16"/>
                <w:szCs w:val="16"/>
              </w:rPr>
            </w:pPr>
            <w:r w:rsidRPr="004C6D6F">
              <w:rPr>
                <w:color w:val="002060"/>
                <w:sz w:val="16"/>
                <w:szCs w:val="16"/>
              </w:rPr>
              <w:t xml:space="preserve">Rozporządzenie Ministra Infrastruktury zmieniające rozporządzenie w sprawie szczegółowych warunków prowadzenia szkoleń i przeszkoleń oraz </w:t>
            </w:r>
            <w:r w:rsidRPr="004C6D6F">
              <w:rPr>
                <w:color w:val="002060"/>
                <w:sz w:val="16"/>
                <w:szCs w:val="16"/>
              </w:rPr>
              <w:lastRenderedPageBreak/>
              <w:t>szczegółowych warunków przeprowadzania egzaminów praktycznych w morskich jednostkach edukacyjnych</w:t>
            </w:r>
          </w:p>
          <w:p w:rsidR="00AE2F6A" w:rsidRDefault="00AE2F6A" w:rsidP="006C7743">
            <w:pPr>
              <w:rPr>
                <w:color w:val="002060"/>
                <w:sz w:val="16"/>
                <w:szCs w:val="16"/>
              </w:rPr>
            </w:pPr>
          </w:p>
          <w:p w:rsidR="00AE2F6A" w:rsidRPr="00B1428E" w:rsidRDefault="00AE2F6A" w:rsidP="006C7743">
            <w:pPr>
              <w:rPr>
                <w:color w:val="002060"/>
                <w:sz w:val="16"/>
                <w:szCs w:val="16"/>
              </w:rPr>
            </w:pPr>
            <w:r w:rsidRPr="00AE2F6A">
              <w:rPr>
                <w:color w:val="002060"/>
                <w:sz w:val="16"/>
                <w:szCs w:val="16"/>
              </w:rPr>
              <w:t>art. 74 ust. 7 ustawy z dnia 18 sierpnia 2011 r. o bezpieczeństwie morskim (Dz. U. z 2020 r. poz. 680)</w:t>
            </w:r>
          </w:p>
        </w:tc>
        <w:tc>
          <w:tcPr>
            <w:tcW w:w="3584" w:type="dxa"/>
          </w:tcPr>
          <w:p w:rsidR="006C7743" w:rsidRPr="00B1428E" w:rsidRDefault="00AE2F6A" w:rsidP="006C7743">
            <w:pPr>
              <w:rPr>
                <w:color w:val="002060"/>
                <w:sz w:val="16"/>
                <w:szCs w:val="16"/>
              </w:rPr>
            </w:pPr>
            <w:r w:rsidRPr="00AE2F6A">
              <w:rPr>
                <w:color w:val="002060"/>
                <w:sz w:val="16"/>
                <w:szCs w:val="16"/>
              </w:rPr>
              <w:lastRenderedPageBreak/>
              <w:t xml:space="preserve">Zmiany w rozporządzeniu wynikają ze zmian w Międzynarodowej konwencji o wymaganiach w zakresie wyszkolenia marynarzy, wydawania im świadectw oraz pełnienia wacht, 1978, sporządzonej w Londynie dnia 7 lipca 1978 r. (Dz. U. z 1984 r. poz. 201, z 1999 r. poz. 286, z 2013 r. poz. 1092, z 2018 r. poz. 1866 i 2088 oraz z 2019 r. poz. 103) w zakresie minimalnych obowiązkowych wymagań dla szkolenia i kwalifikacji kapitanów, oficerów, członków załóg i pozostałego personelu </w:t>
            </w:r>
            <w:r w:rsidRPr="00AE2F6A">
              <w:rPr>
                <w:color w:val="002060"/>
                <w:sz w:val="16"/>
                <w:szCs w:val="16"/>
              </w:rPr>
              <w:lastRenderedPageBreak/>
              <w:t>na statkach podlegających wymaganiom Kodeksu IGF (Międzynarodowy kodeks bezpieczeństwa dla statków używających jako paliwo gazów lub innych paliw o niskiej temperaturze zapłonu) oraz na statkach eksploatowanych na wodach polarnych. Ponadto, w związku z wejściem w życie nowych programów szkoleń określonych w rozporządzeniu Ministra Gospodarki Morskiej i Żeglugi Śródlądowej z dnia 5 kwietnia 2017 r. w sprawie ramowych programów dodatkowych szkoleń dla pracowników sektora gospodarki morskiej (Dz. U. poz. 849) oraz mając na uwadze obserwacje audytorów i uwagi zgłaszane w trakcie audytów morskich jednostek edukacyjnych zasadne jest wprowadzenie modyfikacji przedmiotowego rozporządzenia.</w:t>
            </w:r>
          </w:p>
        </w:tc>
        <w:tc>
          <w:tcPr>
            <w:tcW w:w="0" w:type="auto"/>
          </w:tcPr>
          <w:p w:rsidR="00AE2F6A" w:rsidRPr="00AE2F6A" w:rsidRDefault="00AE2F6A" w:rsidP="00AE2F6A">
            <w:pPr>
              <w:rPr>
                <w:b/>
                <w:color w:val="002060"/>
                <w:sz w:val="16"/>
                <w:szCs w:val="16"/>
              </w:rPr>
            </w:pPr>
            <w:r w:rsidRPr="00AE2F6A">
              <w:rPr>
                <w:b/>
                <w:color w:val="002060"/>
                <w:sz w:val="16"/>
                <w:szCs w:val="16"/>
              </w:rPr>
              <w:lastRenderedPageBreak/>
              <w:t>Krzysztof Błaszczyk</w:t>
            </w:r>
          </w:p>
          <w:p w:rsidR="00AE2F6A" w:rsidRPr="00AE2F6A" w:rsidRDefault="00AE2F6A" w:rsidP="00AE2F6A">
            <w:pPr>
              <w:rPr>
                <w:color w:val="002060"/>
                <w:sz w:val="16"/>
                <w:szCs w:val="16"/>
              </w:rPr>
            </w:pPr>
            <w:r w:rsidRPr="00AE2F6A">
              <w:rPr>
                <w:color w:val="002060"/>
                <w:sz w:val="16"/>
                <w:szCs w:val="16"/>
              </w:rPr>
              <w:t>Radca Ministra w</w:t>
            </w:r>
          </w:p>
          <w:p w:rsidR="006C7743" w:rsidRPr="00B1428E" w:rsidRDefault="00AE2F6A" w:rsidP="00AE2F6A">
            <w:pPr>
              <w:rPr>
                <w:b/>
                <w:color w:val="002060"/>
                <w:sz w:val="16"/>
                <w:szCs w:val="16"/>
              </w:rPr>
            </w:pPr>
            <w:r w:rsidRPr="00AE2F6A">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E2F6A" w:rsidP="006C7743">
            <w:pPr>
              <w:rPr>
                <w:color w:val="002060"/>
                <w:sz w:val="16"/>
                <w:szCs w:val="16"/>
              </w:rPr>
            </w:pPr>
            <w:r>
              <w:rPr>
                <w:color w:val="002060"/>
                <w:sz w:val="16"/>
                <w:szCs w:val="16"/>
              </w:rPr>
              <w:t>IV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F08A3" w:rsidP="006C7743">
            <w:pPr>
              <w:rPr>
                <w:color w:val="002060"/>
                <w:sz w:val="16"/>
                <w:szCs w:val="16"/>
              </w:rPr>
            </w:pPr>
            <w:r w:rsidRPr="004F08A3">
              <w:rPr>
                <w:color w:val="002060"/>
                <w:sz w:val="16"/>
                <w:szCs w:val="16"/>
              </w:rPr>
              <w:t>Rozporządzenie Ministra Infrastruktury zmieniające rozporządzenie w sprawie wyszkolenia i kwalifikacji członków załóg statków morskich</w:t>
            </w:r>
          </w:p>
          <w:p w:rsidR="004F08A3" w:rsidRDefault="004F08A3" w:rsidP="006C7743">
            <w:pPr>
              <w:rPr>
                <w:color w:val="002060"/>
                <w:sz w:val="16"/>
                <w:szCs w:val="16"/>
              </w:rPr>
            </w:pPr>
          </w:p>
          <w:p w:rsidR="004F08A3" w:rsidRPr="00B1428E" w:rsidRDefault="004F08A3" w:rsidP="006C7743">
            <w:pPr>
              <w:rPr>
                <w:color w:val="002060"/>
                <w:sz w:val="16"/>
                <w:szCs w:val="16"/>
              </w:rPr>
            </w:pPr>
            <w:r w:rsidRPr="004F08A3">
              <w:rPr>
                <w:color w:val="002060"/>
                <w:sz w:val="16"/>
                <w:szCs w:val="16"/>
              </w:rPr>
              <w:t>art. 68 ustawy z dnia 18 sierpnia 2011 r. o bezpieczeństwie morskim (Dz. U. z 2020 r. poz. 680)</w:t>
            </w:r>
          </w:p>
        </w:tc>
        <w:tc>
          <w:tcPr>
            <w:tcW w:w="3584" w:type="dxa"/>
          </w:tcPr>
          <w:p w:rsidR="004F08A3" w:rsidRPr="004F08A3" w:rsidRDefault="004F08A3" w:rsidP="004F08A3">
            <w:pPr>
              <w:rPr>
                <w:color w:val="002060"/>
                <w:sz w:val="16"/>
                <w:szCs w:val="16"/>
              </w:rPr>
            </w:pPr>
            <w:r w:rsidRPr="004F08A3">
              <w:rPr>
                <w:color w:val="002060"/>
                <w:sz w:val="16"/>
                <w:szCs w:val="16"/>
              </w:rPr>
              <w:t>Głównym celem zmian w rozporządzeniu w sprawie wyszkolenia i kwalifikacji członków załóg statków morskich jest wprowadzenie uregulowań umożliwiających podnoszenie kwalifikacji dla pracowników służby SAR oraz uznania praktyki na specjalistycznych jednostkach SAR. Projektowane zmiany w rozporządzeniu zakładają możliwość podnoszenia kwalifikacji w żegludze przybrzeżnej na poziomie zarządzania w dziale pokładowym bez konieczności odbywania uzupełniającego szkolenia symulatorowego oraz możliwość podnoszenia kwalifikacji w żegludze międzynarodowej na poziomie zarządzania w dziale pokładowym (dot. dyplomów na statkach o pojemności 500-3000 GT) i maszynowym po odbyciu uzupełniającego szkolenia symulatorowego dedykowanego dla pracowników służby SAR.</w:t>
            </w:r>
          </w:p>
          <w:p w:rsidR="006C7743" w:rsidRPr="00B1428E" w:rsidRDefault="004F08A3" w:rsidP="004F08A3">
            <w:pPr>
              <w:rPr>
                <w:color w:val="002060"/>
                <w:sz w:val="16"/>
                <w:szCs w:val="16"/>
              </w:rPr>
            </w:pPr>
            <w:r w:rsidRPr="004F08A3">
              <w:rPr>
                <w:color w:val="002060"/>
                <w:sz w:val="16"/>
                <w:szCs w:val="16"/>
              </w:rPr>
              <w:t xml:space="preserve">Ponadto, projekt rozporządzenia wprowadza nowe przepisy w zakresie uzyskiwania dyplomów szypra 2 klasy żeglugi krajowej oraz oficera mechanika w żegludze krajowej przez absolwentów techników i szkół policealnych. Zmiany te związane są ze zmianami przepisów oświatowych (nowa podstawa programowa kształcenia w zawodach szkolnictwa branżowego, określona w rozporządzeniu Ministra Edukacji Narodowej z dnia 16 maja 2019 r. w sprawie podstaw programowych kształcenia w zawodach szkolnictwa branżowego oraz dodatkowych umiejętności zawodowych w zakresie wybranych zawodów szkolnictwa branżowego (Dz. U. poz. 991 oraz z 2020 r. poz. 635) i wynikającego z nich obowiązku przystąpienia do egzaminu zawodowego. Nowe uregulowania dają możliwość </w:t>
            </w:r>
            <w:r w:rsidRPr="004F08A3">
              <w:rPr>
                <w:color w:val="002060"/>
                <w:sz w:val="16"/>
                <w:szCs w:val="16"/>
              </w:rPr>
              <w:lastRenderedPageBreak/>
              <w:t>uzyskania ww. dyplomów bez zdawania dodatkowych egzaminów po ukończeniu szkoły.</w:t>
            </w:r>
          </w:p>
        </w:tc>
        <w:tc>
          <w:tcPr>
            <w:tcW w:w="0" w:type="auto"/>
          </w:tcPr>
          <w:p w:rsidR="004F08A3" w:rsidRPr="004F08A3" w:rsidRDefault="004F08A3" w:rsidP="004F08A3">
            <w:pPr>
              <w:rPr>
                <w:b/>
                <w:color w:val="002060"/>
                <w:sz w:val="16"/>
                <w:szCs w:val="16"/>
              </w:rPr>
            </w:pPr>
            <w:r w:rsidRPr="004F08A3">
              <w:rPr>
                <w:b/>
                <w:color w:val="002060"/>
                <w:sz w:val="16"/>
                <w:szCs w:val="16"/>
              </w:rPr>
              <w:lastRenderedPageBreak/>
              <w:t>Albert Oksiutowicz</w:t>
            </w:r>
          </w:p>
          <w:p w:rsidR="004F08A3" w:rsidRPr="004F08A3" w:rsidRDefault="004F08A3" w:rsidP="004F08A3">
            <w:pPr>
              <w:rPr>
                <w:color w:val="002060"/>
                <w:sz w:val="16"/>
                <w:szCs w:val="16"/>
              </w:rPr>
            </w:pPr>
            <w:r w:rsidRPr="004F08A3">
              <w:rPr>
                <w:color w:val="002060"/>
                <w:sz w:val="16"/>
                <w:szCs w:val="16"/>
              </w:rPr>
              <w:t>Specjalista w</w:t>
            </w:r>
          </w:p>
          <w:p w:rsidR="006C7743" w:rsidRPr="00B1428E" w:rsidRDefault="004F08A3" w:rsidP="004F08A3">
            <w:pPr>
              <w:rPr>
                <w:b/>
                <w:color w:val="002060"/>
                <w:sz w:val="16"/>
                <w:szCs w:val="16"/>
              </w:rPr>
            </w:pPr>
            <w:r w:rsidRPr="004F08A3">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4F08A3"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95338F" w:rsidP="006C7743">
            <w:pPr>
              <w:rPr>
                <w:color w:val="002060"/>
                <w:sz w:val="16"/>
                <w:szCs w:val="16"/>
              </w:rPr>
            </w:pPr>
            <w:r w:rsidRPr="0095338F">
              <w:rPr>
                <w:color w:val="002060"/>
                <w:sz w:val="16"/>
                <w:szCs w:val="16"/>
              </w:rPr>
              <w:t>Rozporządzenie Ministra Infrastruktury zmieniające rozporządzenie w sprawie ramowych programów szkoleń i wymagań egzaminacyjnych dla marynarzy działu pokładowego</w:t>
            </w:r>
          </w:p>
          <w:p w:rsidR="0095338F" w:rsidRDefault="0095338F" w:rsidP="006C7743">
            <w:pPr>
              <w:rPr>
                <w:color w:val="002060"/>
                <w:sz w:val="16"/>
                <w:szCs w:val="16"/>
              </w:rPr>
            </w:pPr>
          </w:p>
          <w:p w:rsidR="0095338F" w:rsidRPr="00B1428E" w:rsidRDefault="0095338F" w:rsidP="006C7743">
            <w:pPr>
              <w:rPr>
                <w:color w:val="002060"/>
                <w:sz w:val="16"/>
                <w:szCs w:val="16"/>
              </w:rPr>
            </w:pPr>
            <w:r w:rsidRPr="0095338F">
              <w:rPr>
                <w:color w:val="002060"/>
                <w:sz w:val="16"/>
                <w:szCs w:val="16"/>
              </w:rPr>
              <w:t>art. 74 ust. 4 ustawy z dnia 18 sierpnia 2011 r. o bezpieczeństwie morskim (Dz. U. z 2020 r. poz. 680)</w:t>
            </w:r>
          </w:p>
        </w:tc>
        <w:tc>
          <w:tcPr>
            <w:tcW w:w="3584" w:type="dxa"/>
          </w:tcPr>
          <w:p w:rsidR="006C7743" w:rsidRPr="00B1428E" w:rsidRDefault="0095338F" w:rsidP="006C7743">
            <w:pPr>
              <w:rPr>
                <w:color w:val="002060"/>
                <w:sz w:val="16"/>
                <w:szCs w:val="16"/>
              </w:rPr>
            </w:pPr>
            <w:r w:rsidRPr="0095338F">
              <w:rPr>
                <w:color w:val="002060"/>
                <w:sz w:val="16"/>
                <w:szCs w:val="16"/>
              </w:rPr>
              <w:t>Głównym celem zmian w rozporządzeniu w sprawie ramowych programów szkoleń i wymagań egzaminacyjnych dla marynarzy działu pokładowego jest wprowadzenie ramowego programu uzupełniającego szkolenia symulatorowego dedykowanego dla pracowników służby SAR uzyskujących praktykę na jednostkach SAR. Projektowane zmiany w rozporządzeniu zakładają możliwość podnoszenia kwalifikacji w żegludze międzynarodowej na poziomie zarządzania w dziale pokładowym (dot. dyplomów na statkach o pojemności 500-3000 GT) po odbyciu uzupełniającego szkolenia symulatorowego dedykowanego dla pracowników służby SAR</w:t>
            </w:r>
          </w:p>
        </w:tc>
        <w:tc>
          <w:tcPr>
            <w:tcW w:w="0" w:type="auto"/>
          </w:tcPr>
          <w:p w:rsidR="0095338F" w:rsidRPr="0095338F" w:rsidRDefault="0095338F" w:rsidP="0095338F">
            <w:pPr>
              <w:rPr>
                <w:b/>
                <w:color w:val="002060"/>
                <w:sz w:val="16"/>
                <w:szCs w:val="16"/>
              </w:rPr>
            </w:pPr>
            <w:r w:rsidRPr="0095338F">
              <w:rPr>
                <w:b/>
                <w:color w:val="002060"/>
                <w:sz w:val="16"/>
                <w:szCs w:val="16"/>
              </w:rPr>
              <w:t>Albert Oksiutowicz</w:t>
            </w:r>
          </w:p>
          <w:p w:rsidR="0095338F" w:rsidRPr="0095338F" w:rsidRDefault="0095338F" w:rsidP="0095338F">
            <w:pPr>
              <w:rPr>
                <w:color w:val="002060"/>
                <w:sz w:val="16"/>
                <w:szCs w:val="16"/>
              </w:rPr>
            </w:pPr>
            <w:r w:rsidRPr="0095338F">
              <w:rPr>
                <w:color w:val="002060"/>
                <w:sz w:val="16"/>
                <w:szCs w:val="16"/>
              </w:rPr>
              <w:t>Specjalista w</w:t>
            </w:r>
          </w:p>
          <w:p w:rsidR="006C7743" w:rsidRPr="00B1428E" w:rsidRDefault="0095338F" w:rsidP="0095338F">
            <w:pPr>
              <w:rPr>
                <w:b/>
                <w:color w:val="002060"/>
                <w:sz w:val="16"/>
                <w:szCs w:val="16"/>
              </w:rPr>
            </w:pPr>
            <w:r w:rsidRPr="0095338F">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95338F"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042F08" w:rsidRPr="00D965AF" w:rsidTr="009C589B">
        <w:trPr>
          <w:trHeight w:val="289"/>
        </w:trPr>
        <w:tc>
          <w:tcPr>
            <w:tcW w:w="425" w:type="dxa"/>
          </w:tcPr>
          <w:p w:rsidR="00042F08" w:rsidRPr="004D1A1D" w:rsidRDefault="00042F08" w:rsidP="006C7743">
            <w:pPr>
              <w:pStyle w:val="Akapitzlist"/>
              <w:numPr>
                <w:ilvl w:val="0"/>
                <w:numId w:val="7"/>
              </w:numPr>
              <w:ind w:left="0" w:firstLine="0"/>
              <w:rPr>
                <w:color w:val="002060"/>
                <w:sz w:val="16"/>
                <w:szCs w:val="16"/>
              </w:rPr>
            </w:pPr>
          </w:p>
        </w:tc>
        <w:tc>
          <w:tcPr>
            <w:tcW w:w="1690" w:type="dxa"/>
          </w:tcPr>
          <w:p w:rsidR="00042F08" w:rsidRDefault="00042F08" w:rsidP="006C7743">
            <w:pPr>
              <w:rPr>
                <w:color w:val="002060"/>
                <w:sz w:val="16"/>
                <w:szCs w:val="16"/>
              </w:rPr>
            </w:pPr>
            <w:r w:rsidRPr="00042F08">
              <w:rPr>
                <w:color w:val="002060"/>
                <w:sz w:val="16"/>
                <w:szCs w:val="16"/>
              </w:rPr>
              <w:t>Rozporządzenie Ministra Infrastruktury w sprawie wniosków o objęcie w danym roku budżetowym dopłatą z Funduszu rozwoju przewozów autobusowych o charakterze użyteczności publicznej</w:t>
            </w:r>
          </w:p>
          <w:p w:rsidR="00042F08" w:rsidRDefault="00042F08" w:rsidP="006C7743">
            <w:pPr>
              <w:rPr>
                <w:color w:val="002060"/>
                <w:sz w:val="16"/>
                <w:szCs w:val="16"/>
              </w:rPr>
            </w:pPr>
          </w:p>
          <w:p w:rsidR="00042F08" w:rsidRPr="0095338F" w:rsidRDefault="00042F08" w:rsidP="006C7743">
            <w:pPr>
              <w:rPr>
                <w:color w:val="002060"/>
                <w:sz w:val="16"/>
                <w:szCs w:val="16"/>
              </w:rPr>
            </w:pPr>
            <w:r>
              <w:rPr>
                <w:color w:val="002060"/>
                <w:sz w:val="16"/>
                <w:szCs w:val="16"/>
              </w:rPr>
              <w:t>a</w:t>
            </w:r>
            <w:r w:rsidRPr="00042F08">
              <w:rPr>
                <w:color w:val="002060"/>
                <w:sz w:val="16"/>
                <w:szCs w:val="16"/>
              </w:rPr>
              <w:t>rt. 26 ustawy z dnia 16 maja 2019 r. o Funduszu rozwoju przewozów autobusowych o charakterze użyteczności publicznej  (Dz. U. z 2019 r. poz. 1123 oraz z 2020 r. poz. 875, 1565, 1747 i 2338)</w:t>
            </w:r>
          </w:p>
        </w:tc>
        <w:tc>
          <w:tcPr>
            <w:tcW w:w="3584" w:type="dxa"/>
          </w:tcPr>
          <w:p w:rsidR="00042F08" w:rsidRPr="00042F08" w:rsidRDefault="00042F08" w:rsidP="00042F08">
            <w:pPr>
              <w:rPr>
                <w:color w:val="002060"/>
                <w:sz w:val="16"/>
                <w:szCs w:val="16"/>
              </w:rPr>
            </w:pPr>
            <w:r w:rsidRPr="00042F08">
              <w:rPr>
                <w:color w:val="002060"/>
                <w:sz w:val="16"/>
                <w:szCs w:val="16"/>
              </w:rPr>
              <w:t>Rozporządzenie Ministra Infrastruktury w sprawie wniosków o objęcie w danym roku budżetowym dopłatą z Funduszu rozwoju przewozów autobusowych o charakterze użyteczności publicznej określa szczegółowy sposób dokonywania oceny i wyboru wniosków o objęcie w danym roku budżetowym dopłatą przez wojewodę na podstawie kryteriów, o których mowa w art. 25 ustawy z dnia 16 maja 2019 r. o Funduszu rozwoju przewozów autobusowych o charakterze użyteczności publicznej.</w:t>
            </w:r>
          </w:p>
          <w:p w:rsidR="00042F08" w:rsidRPr="00042F08" w:rsidRDefault="00042F08" w:rsidP="00042F08">
            <w:pPr>
              <w:rPr>
                <w:color w:val="002060"/>
                <w:sz w:val="16"/>
                <w:szCs w:val="16"/>
              </w:rPr>
            </w:pPr>
            <w:r w:rsidRPr="00042F08">
              <w:rPr>
                <w:color w:val="002060"/>
                <w:sz w:val="16"/>
                <w:szCs w:val="16"/>
              </w:rPr>
              <w:t xml:space="preserve">W dniu 1 kwietnia 2021 r. wejdzie w życie ustawa z dnia 16 grudnia 2020 r. o rozliczaniu ceny lokali lub budynków w cenie nieruchomości zbywanych z gminnego zasobu nieruchomości (Dz. U. z 2021 r. poz. …), która nowelizuje art. 25 ustawy o Funduszu rozwoju przewozów autobusowych o charakterze użyteczności publicznej.  </w:t>
            </w:r>
          </w:p>
          <w:p w:rsidR="00042F08" w:rsidRPr="00042F08" w:rsidRDefault="00042F08" w:rsidP="00042F08">
            <w:pPr>
              <w:rPr>
                <w:color w:val="002060"/>
                <w:sz w:val="16"/>
                <w:szCs w:val="16"/>
              </w:rPr>
            </w:pPr>
            <w:r w:rsidRPr="00042F08">
              <w:rPr>
                <w:color w:val="002060"/>
                <w:sz w:val="16"/>
                <w:szCs w:val="16"/>
              </w:rPr>
              <w:t xml:space="preserve">Wskutek nowelizacji art. 25 ustawy o Funduszu rozszerzeniu ulegnie katalog kryteriów branych przez wojewodę pod uwagę przy ocenie wniosków o objęcie w danym roku budżetowym dopłatą ze środków Funduszu. </w:t>
            </w:r>
          </w:p>
          <w:p w:rsidR="00042F08" w:rsidRPr="00042F08" w:rsidRDefault="00042F08" w:rsidP="00042F08">
            <w:pPr>
              <w:rPr>
                <w:color w:val="002060"/>
                <w:sz w:val="16"/>
                <w:szCs w:val="16"/>
              </w:rPr>
            </w:pPr>
            <w:r w:rsidRPr="00042F08">
              <w:rPr>
                <w:color w:val="002060"/>
                <w:sz w:val="16"/>
                <w:szCs w:val="16"/>
              </w:rPr>
              <w:t xml:space="preserve">W wyniku dokonywanej w ten sposób pośredniej zmiany przepisu upoważniającego ustawy o Funduszu, a tym samym utraty mocy przez obowiązujące rozporządzenie Ministra Infrastruktury z dnia 9 sierpnia 2019 r. w sprawie wniosków o objęcie w danym roku budżetowym dopłatą z Funduszu rozwoju przewozów </w:t>
            </w:r>
            <w:r w:rsidRPr="00042F08">
              <w:rPr>
                <w:color w:val="002060"/>
                <w:sz w:val="16"/>
                <w:szCs w:val="16"/>
              </w:rPr>
              <w:lastRenderedPageBreak/>
              <w:t xml:space="preserve">autobusowych o charakterze użyteczności publicznej (Dz. U. z 2019 r. poz. 1514), konieczne jest wydanie nowego rozporządzenia.  Nowe rozporządzenie będzie uwzględniać oprócz powtórzenia aktualnie obowiązujących przepisów aktu wykonawczego dodanie nowego kryterium oceny wniosków i wskazywać wartość przelicznika dla tego kryterium. </w:t>
            </w:r>
          </w:p>
          <w:p w:rsidR="00042F08" w:rsidRPr="00042F08" w:rsidRDefault="00042F08" w:rsidP="00042F08">
            <w:pPr>
              <w:rPr>
                <w:color w:val="002060"/>
                <w:sz w:val="16"/>
                <w:szCs w:val="16"/>
              </w:rPr>
            </w:pPr>
            <w:r w:rsidRPr="00042F08">
              <w:rPr>
                <w:color w:val="002060"/>
                <w:sz w:val="16"/>
                <w:szCs w:val="16"/>
              </w:rPr>
              <w:t xml:space="preserve">Celem projektowanego rozporządzenia jest umożliwienie dalszego wykonywania przepisów ustawy o Funduszu po nowelizacji ustawy o Funduszu oraz dostosowanie przepisów aktu wykonawczego do zmienianych w zakresie procedury oceny wniosków o objęcie w danym roku budżetowym dopłatą z Funduszu przepisów ww. ustawy. </w:t>
            </w:r>
          </w:p>
          <w:p w:rsidR="00042F08" w:rsidRPr="00042F08" w:rsidRDefault="00042F08" w:rsidP="00042F08">
            <w:pPr>
              <w:rPr>
                <w:color w:val="002060"/>
                <w:sz w:val="16"/>
                <w:szCs w:val="16"/>
              </w:rPr>
            </w:pPr>
            <w:r w:rsidRPr="00042F08">
              <w:rPr>
                <w:color w:val="002060"/>
                <w:sz w:val="16"/>
                <w:szCs w:val="16"/>
              </w:rPr>
              <w:t xml:space="preserve">Proponowane rozwiązania poza powtórzeniem aktualnie obowiązujących regulacji wykonawczych precyzują stosowanie przez wojewodę w ramach oceny wniosków kryterium zapewnienia dostępności komunikacyjnej terenów objętych przedsięwzięciami lub inwestycjami powiązanymi z przedsięwzięciem infrastrukturalnym, o których mowa w art. 5b ust. 1 ustawy z dnia 8 grudnia 2006 r. o finansowym wsparciu tworzenia lokali mieszkalnych na wynajem, mieszkań chronionych, noclegowni, schronisk dla bezdomnych, ogrzewalni i tymczasowych pomieszczeń (Dz. U. z 2020 r. poz. 508), a także określają w wyniku tego uzupełnienia wartości dotychczasowych przeliczników dla poszczególnych kryteriów oceny. </w:t>
            </w:r>
          </w:p>
          <w:p w:rsidR="00042F08" w:rsidRPr="0095338F" w:rsidRDefault="00042F08" w:rsidP="00042F08">
            <w:pPr>
              <w:rPr>
                <w:color w:val="002060"/>
                <w:sz w:val="16"/>
                <w:szCs w:val="16"/>
              </w:rPr>
            </w:pPr>
            <w:r w:rsidRPr="00042F08">
              <w:rPr>
                <w:color w:val="002060"/>
                <w:sz w:val="16"/>
                <w:szCs w:val="16"/>
              </w:rPr>
              <w:t>Przedstawione powyżej zmiany służą zagwarantowaniu jasności i przejrzystości regulacji w zakresie procedury stosowania kryterium dopuszczanego w wyniku nowelizacji ustawy o Funduszu.</w:t>
            </w:r>
          </w:p>
        </w:tc>
        <w:tc>
          <w:tcPr>
            <w:tcW w:w="0" w:type="auto"/>
          </w:tcPr>
          <w:p w:rsidR="00042F08" w:rsidRPr="0095338F" w:rsidRDefault="00042F08" w:rsidP="0095338F">
            <w:pPr>
              <w:rPr>
                <w:b/>
                <w:color w:val="002060"/>
                <w:sz w:val="16"/>
                <w:szCs w:val="16"/>
              </w:rPr>
            </w:pPr>
            <w:r>
              <w:rPr>
                <w:b/>
                <w:color w:val="002060"/>
                <w:sz w:val="16"/>
                <w:szCs w:val="16"/>
              </w:rPr>
              <w:lastRenderedPageBreak/>
              <w:t xml:space="preserve">Krzysztof Lewczak </w:t>
            </w:r>
            <w:r w:rsidRPr="00042F08">
              <w:rPr>
                <w:color w:val="002060"/>
                <w:sz w:val="16"/>
                <w:szCs w:val="16"/>
              </w:rPr>
              <w:t>naczelnik wydziału w Departamencie Transportu Drogowego</w:t>
            </w:r>
          </w:p>
        </w:tc>
        <w:tc>
          <w:tcPr>
            <w:tcW w:w="1268" w:type="dxa"/>
          </w:tcPr>
          <w:p w:rsidR="00042F08" w:rsidRPr="006C7743" w:rsidRDefault="00042F08" w:rsidP="006C7743">
            <w:pPr>
              <w:rPr>
                <w:b/>
                <w:color w:val="002060"/>
                <w:sz w:val="16"/>
                <w:szCs w:val="16"/>
              </w:rPr>
            </w:pPr>
            <w:r>
              <w:rPr>
                <w:b/>
                <w:color w:val="002060"/>
                <w:sz w:val="16"/>
                <w:szCs w:val="16"/>
              </w:rPr>
              <w:t xml:space="preserve">Rafał Weber </w:t>
            </w:r>
            <w:r w:rsidRPr="00042F08">
              <w:rPr>
                <w:color w:val="002060"/>
                <w:sz w:val="16"/>
                <w:szCs w:val="16"/>
              </w:rPr>
              <w:t>sekretarz stanu</w:t>
            </w:r>
          </w:p>
        </w:tc>
        <w:tc>
          <w:tcPr>
            <w:tcW w:w="1700" w:type="dxa"/>
          </w:tcPr>
          <w:p w:rsidR="00042F08" w:rsidRDefault="00042F08" w:rsidP="006C7743">
            <w:pPr>
              <w:rPr>
                <w:color w:val="002060"/>
                <w:sz w:val="16"/>
                <w:szCs w:val="16"/>
              </w:rPr>
            </w:pPr>
            <w:r>
              <w:rPr>
                <w:color w:val="002060"/>
                <w:sz w:val="16"/>
                <w:szCs w:val="16"/>
              </w:rPr>
              <w:t>I kwartał 2021 r.</w:t>
            </w:r>
          </w:p>
        </w:tc>
        <w:tc>
          <w:tcPr>
            <w:tcW w:w="1672" w:type="dxa"/>
          </w:tcPr>
          <w:p w:rsidR="00042F08" w:rsidRPr="004D1A1D" w:rsidRDefault="00042F08" w:rsidP="006C7743">
            <w:pPr>
              <w:rPr>
                <w:color w:val="002060"/>
                <w:sz w:val="16"/>
                <w:szCs w:val="16"/>
              </w:rPr>
            </w:pPr>
          </w:p>
        </w:tc>
        <w:tc>
          <w:tcPr>
            <w:tcW w:w="2297" w:type="dxa"/>
          </w:tcPr>
          <w:p w:rsidR="00042F08" w:rsidRDefault="00042F08" w:rsidP="006C7743">
            <w:pPr>
              <w:rPr>
                <w:color w:val="002060"/>
                <w:sz w:val="16"/>
                <w:szCs w:val="16"/>
              </w:rPr>
            </w:pPr>
          </w:p>
        </w:tc>
        <w:tc>
          <w:tcPr>
            <w:tcW w:w="2097" w:type="dxa"/>
          </w:tcPr>
          <w:p w:rsidR="00042F08" w:rsidRPr="009A312F" w:rsidRDefault="00042F08" w:rsidP="006C7743">
            <w:pPr>
              <w:rPr>
                <w:color w:val="002060"/>
                <w:sz w:val="16"/>
                <w:szCs w:val="16"/>
              </w:rPr>
            </w:pPr>
            <w:r>
              <w:rPr>
                <w:color w:val="002060"/>
                <w:sz w:val="16"/>
                <w:szCs w:val="16"/>
              </w:rPr>
              <w:t>29.01.2021 r.</w:t>
            </w:r>
          </w:p>
        </w:tc>
      </w:tr>
      <w:tr w:rsidR="00BA15AF" w:rsidRPr="00D965AF" w:rsidTr="009C589B">
        <w:trPr>
          <w:trHeight w:val="289"/>
        </w:trPr>
        <w:tc>
          <w:tcPr>
            <w:tcW w:w="425" w:type="dxa"/>
          </w:tcPr>
          <w:p w:rsidR="00BA15AF" w:rsidRPr="002F7899" w:rsidRDefault="00BA15AF" w:rsidP="006C7743">
            <w:pPr>
              <w:pStyle w:val="Akapitzlist"/>
              <w:numPr>
                <w:ilvl w:val="0"/>
                <w:numId w:val="7"/>
              </w:numPr>
              <w:ind w:left="0" w:firstLine="0"/>
              <w:rPr>
                <w:color w:val="002060"/>
                <w:sz w:val="16"/>
                <w:szCs w:val="16"/>
              </w:rPr>
            </w:pPr>
          </w:p>
        </w:tc>
        <w:tc>
          <w:tcPr>
            <w:tcW w:w="1690" w:type="dxa"/>
          </w:tcPr>
          <w:p w:rsidR="00BA15AF" w:rsidRPr="00D20B93" w:rsidRDefault="00B82158" w:rsidP="006C7743">
            <w:pPr>
              <w:rPr>
                <w:rFonts w:cstheme="minorHAnsi"/>
                <w:color w:val="4A442A" w:themeColor="background2" w:themeShade="40"/>
                <w:sz w:val="16"/>
                <w:szCs w:val="16"/>
              </w:rPr>
            </w:pPr>
            <w:r w:rsidRPr="00D20B93">
              <w:rPr>
                <w:rFonts w:cstheme="minorHAnsi"/>
                <w:color w:val="4A442A" w:themeColor="background2" w:themeShade="40"/>
                <w:sz w:val="16"/>
                <w:szCs w:val="16"/>
              </w:rPr>
              <w:t>R</w:t>
            </w:r>
            <w:r w:rsidR="00BA15AF" w:rsidRPr="00D20B93">
              <w:rPr>
                <w:rFonts w:cstheme="minorHAnsi"/>
                <w:color w:val="4A442A" w:themeColor="background2" w:themeShade="40"/>
                <w:sz w:val="16"/>
                <w:szCs w:val="16"/>
              </w:rPr>
              <w:t>ozporządzenia Ministra Infrastruktury zmieniającego rozporządzenie w sprawie granicy portu morskiego w Wolinie</w:t>
            </w:r>
          </w:p>
          <w:p w:rsidR="00BA15AF" w:rsidRPr="00D20B93" w:rsidRDefault="00BA15AF" w:rsidP="006C7743">
            <w:pPr>
              <w:rPr>
                <w:rFonts w:cstheme="minorHAnsi"/>
                <w:color w:val="4A442A" w:themeColor="background2" w:themeShade="40"/>
                <w:sz w:val="16"/>
                <w:szCs w:val="16"/>
              </w:rPr>
            </w:pP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 xml:space="preserve">art. 45 ust. 1 ustawy z dnia 21 marca 1991 r. o obszarach morskich Rzeczypospolitej </w:t>
            </w:r>
            <w:r w:rsidRPr="00D20B93">
              <w:rPr>
                <w:rFonts w:cstheme="minorHAnsi"/>
                <w:color w:val="4A442A" w:themeColor="background2" w:themeShade="40"/>
                <w:sz w:val="16"/>
                <w:szCs w:val="16"/>
              </w:rPr>
              <w:lastRenderedPageBreak/>
              <w:t>Polskiej i administracji morskiej (Dz.</w:t>
            </w:r>
          </w:p>
          <w:p w:rsidR="00BA15AF" w:rsidRPr="00D20B93" w:rsidRDefault="00BA15AF" w:rsidP="00BA15AF">
            <w:pPr>
              <w:rPr>
                <w:rFonts w:cstheme="minorHAnsi"/>
                <w:color w:val="4A442A" w:themeColor="background2" w:themeShade="40"/>
                <w:sz w:val="16"/>
                <w:szCs w:val="16"/>
              </w:rPr>
            </w:pPr>
            <w:r w:rsidRPr="00D20B93">
              <w:rPr>
                <w:rFonts w:cstheme="minorHAnsi"/>
                <w:color w:val="4A442A" w:themeColor="background2" w:themeShade="40"/>
                <w:sz w:val="16"/>
                <w:szCs w:val="16"/>
              </w:rPr>
              <w:t>U. z 2020 r. poz. 2135)</w:t>
            </w:r>
          </w:p>
        </w:tc>
        <w:tc>
          <w:tcPr>
            <w:tcW w:w="3584" w:type="dxa"/>
          </w:tcPr>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lastRenderedPageBreak/>
              <w:t>Burmistrz Wolina zwrócił się o zmianę rozporządzenia Ministra Gospodarki Morskiej i Żeglugi Śródlądowej z dnia 30 lipca</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2018 r. w sprawie granicy portu morskiego w Wolinie (Dz.U. z 2018 r. poz. 1585). Proponowana zmiana dotyczy</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włączenia do granicy portu morskiego w Wolinie części działki nr 151/22 z obrębu ewidencyjnego 0003 Wolin (gmina</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Wolin, powiat Kamień Pomorski), na południe od punktów granicznych nr 33 i 34 obowiązującej granicy. Gmina Wolin</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lastRenderedPageBreak/>
              <w:t>planuje przystąpić do zmiany Studium uwarunkowań i kierunków zagospodarowania przestrzennego gminy Wolin na</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obszarze miasta Wolin. W przypadku włączenia części działki nr 151/22 do granicy portu morskiego w Wolinie, obszar ten</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zostanie uwzględniony w Studium jako teren przeznaczony na cele portowe. Jednocześnie, Gmina Wolin planuje</w:t>
            </w:r>
          </w:p>
          <w:p w:rsidR="0045097C" w:rsidRPr="00D20B93" w:rsidRDefault="00BA15AF" w:rsidP="0045097C">
            <w:pPr>
              <w:rPr>
                <w:rFonts w:cstheme="minorHAnsi"/>
                <w:color w:val="4A442A" w:themeColor="background2" w:themeShade="40"/>
                <w:sz w:val="16"/>
                <w:szCs w:val="16"/>
              </w:rPr>
            </w:pPr>
            <w:r w:rsidRPr="00D20B93">
              <w:rPr>
                <w:rFonts w:cstheme="minorHAnsi"/>
                <w:color w:val="4A442A" w:themeColor="background2" w:themeShade="40"/>
                <w:sz w:val="16"/>
                <w:szCs w:val="16"/>
              </w:rPr>
              <w:t>wydzierżawić wskazaną część działki nr 151/22 na cele rekreacyjne związane z wędkarstwem, na okres 10 lat.</w:t>
            </w:r>
          </w:p>
        </w:tc>
        <w:tc>
          <w:tcPr>
            <w:tcW w:w="0" w:type="auto"/>
          </w:tcPr>
          <w:p w:rsidR="00B82158" w:rsidRPr="00D20B93" w:rsidRDefault="00BA15AF" w:rsidP="0095338F">
            <w:pPr>
              <w:rPr>
                <w:rFonts w:cstheme="minorHAnsi"/>
                <w:color w:val="4A442A" w:themeColor="background2" w:themeShade="40"/>
                <w:sz w:val="16"/>
                <w:szCs w:val="16"/>
              </w:rPr>
            </w:pPr>
            <w:r w:rsidRPr="00D20B93">
              <w:rPr>
                <w:rFonts w:cstheme="minorHAnsi"/>
                <w:b/>
                <w:color w:val="4A442A" w:themeColor="background2" w:themeShade="40"/>
                <w:sz w:val="16"/>
                <w:szCs w:val="16"/>
              </w:rPr>
              <w:lastRenderedPageBreak/>
              <w:t>Kamil Rybka</w:t>
            </w:r>
            <w:r w:rsidRPr="00D20B93">
              <w:rPr>
                <w:rFonts w:cstheme="minorHAnsi"/>
                <w:color w:val="4A442A" w:themeColor="background2" w:themeShade="40"/>
                <w:sz w:val="16"/>
                <w:szCs w:val="16"/>
              </w:rPr>
              <w:t xml:space="preserve">, </w:t>
            </w:r>
          </w:p>
          <w:p w:rsidR="00BA15AF" w:rsidRPr="00D20B93" w:rsidRDefault="00BA15AF" w:rsidP="0095338F">
            <w:pPr>
              <w:rPr>
                <w:rFonts w:cstheme="minorHAnsi"/>
                <w:b/>
                <w:color w:val="4A442A" w:themeColor="background2" w:themeShade="40"/>
                <w:sz w:val="16"/>
                <w:szCs w:val="16"/>
              </w:rPr>
            </w:pPr>
            <w:r w:rsidRPr="00D20B93">
              <w:rPr>
                <w:rFonts w:cstheme="minorHAnsi"/>
                <w:color w:val="4A442A" w:themeColor="background2" w:themeShade="40"/>
                <w:sz w:val="16"/>
                <w:szCs w:val="16"/>
              </w:rPr>
              <w:t>główny specjalista, Departament Gospodarki Morskiej</w:t>
            </w:r>
          </w:p>
        </w:tc>
        <w:tc>
          <w:tcPr>
            <w:tcW w:w="1268" w:type="dxa"/>
          </w:tcPr>
          <w:p w:rsidR="00BA15AF" w:rsidRPr="00D20B93" w:rsidRDefault="00A377F1" w:rsidP="006C7743">
            <w:pPr>
              <w:rPr>
                <w:rFonts w:cstheme="minorHAnsi"/>
                <w:b/>
                <w:color w:val="4A442A" w:themeColor="background2" w:themeShade="40"/>
                <w:sz w:val="16"/>
                <w:szCs w:val="16"/>
              </w:rPr>
            </w:pPr>
            <w:r w:rsidRPr="00D20B93">
              <w:rPr>
                <w:rFonts w:cstheme="minorHAnsi"/>
                <w:b/>
                <w:color w:val="4A442A" w:themeColor="background2" w:themeShade="40"/>
                <w:sz w:val="16"/>
                <w:szCs w:val="16"/>
              </w:rPr>
              <w:t xml:space="preserve">Marek </w:t>
            </w:r>
            <w:proofErr w:type="spellStart"/>
            <w:r w:rsidRPr="00D20B93">
              <w:rPr>
                <w:rFonts w:cstheme="minorHAnsi"/>
                <w:b/>
                <w:color w:val="4A442A" w:themeColor="background2" w:themeShade="40"/>
                <w:sz w:val="16"/>
                <w:szCs w:val="16"/>
              </w:rPr>
              <w:t>Gróbarczyk</w:t>
            </w:r>
            <w:proofErr w:type="spellEnd"/>
            <w:r w:rsidRPr="00D20B93">
              <w:rPr>
                <w:rFonts w:cstheme="minorHAnsi"/>
                <w:color w:val="4A442A" w:themeColor="background2" w:themeShade="40"/>
                <w:sz w:val="16"/>
                <w:szCs w:val="16"/>
              </w:rPr>
              <w:t xml:space="preserve"> – Sekretarz Stanu</w:t>
            </w:r>
          </w:p>
        </w:tc>
        <w:tc>
          <w:tcPr>
            <w:tcW w:w="1700" w:type="dxa"/>
          </w:tcPr>
          <w:p w:rsidR="00BA15AF" w:rsidRPr="00D20B93" w:rsidRDefault="00A377F1" w:rsidP="006C7743">
            <w:pPr>
              <w:rPr>
                <w:rFonts w:cstheme="minorHAnsi"/>
                <w:color w:val="4A442A" w:themeColor="background2" w:themeShade="40"/>
                <w:sz w:val="16"/>
                <w:szCs w:val="16"/>
              </w:rPr>
            </w:pPr>
            <w:r w:rsidRPr="00D20B93">
              <w:rPr>
                <w:rFonts w:cstheme="minorHAnsi"/>
                <w:color w:val="4A442A" w:themeColor="background2" w:themeShade="40"/>
                <w:sz w:val="16"/>
                <w:szCs w:val="16"/>
              </w:rPr>
              <w:t>III kw. 2021 roku</w:t>
            </w:r>
          </w:p>
        </w:tc>
        <w:tc>
          <w:tcPr>
            <w:tcW w:w="1672" w:type="dxa"/>
          </w:tcPr>
          <w:p w:rsidR="00BA15AF" w:rsidRPr="00D20B93" w:rsidRDefault="00BA15AF" w:rsidP="006C7743">
            <w:pPr>
              <w:rPr>
                <w:rFonts w:cstheme="minorHAnsi"/>
                <w:color w:val="4A442A" w:themeColor="background2" w:themeShade="40"/>
                <w:sz w:val="16"/>
                <w:szCs w:val="16"/>
              </w:rPr>
            </w:pPr>
          </w:p>
        </w:tc>
        <w:tc>
          <w:tcPr>
            <w:tcW w:w="2297" w:type="dxa"/>
          </w:tcPr>
          <w:p w:rsidR="00045890" w:rsidRPr="00045890" w:rsidRDefault="00045890" w:rsidP="00045890">
            <w:pPr>
              <w:rPr>
                <w:rFonts w:cstheme="minorHAnsi"/>
                <w:b/>
                <w:color w:val="002060"/>
                <w:sz w:val="16"/>
                <w:szCs w:val="16"/>
              </w:rPr>
            </w:pPr>
            <w:r w:rsidRPr="00045890">
              <w:rPr>
                <w:rFonts w:cstheme="minorHAnsi"/>
                <w:b/>
                <w:color w:val="002060"/>
                <w:sz w:val="16"/>
                <w:szCs w:val="16"/>
              </w:rPr>
              <w:t>Rozporządzenia Ministra Infrastruktury zmieniającego rozporządzenie w sprawie granicy portu morskiego w Wolinie.</w:t>
            </w:r>
          </w:p>
          <w:p w:rsidR="00BA15AF" w:rsidRDefault="00BA15AF" w:rsidP="006C7743">
            <w:pPr>
              <w:rPr>
                <w:color w:val="002060"/>
                <w:sz w:val="16"/>
                <w:szCs w:val="16"/>
              </w:rPr>
            </w:pPr>
          </w:p>
          <w:p w:rsidR="00045890" w:rsidRPr="00045890" w:rsidRDefault="00045890" w:rsidP="006C7743">
            <w:pPr>
              <w:rPr>
                <w:b/>
                <w:color w:val="002060"/>
                <w:sz w:val="16"/>
                <w:szCs w:val="16"/>
              </w:rPr>
            </w:pPr>
            <w:r w:rsidRPr="00045890">
              <w:rPr>
                <w:b/>
                <w:color w:val="002060"/>
                <w:sz w:val="16"/>
                <w:szCs w:val="16"/>
              </w:rPr>
              <w:t>Dz.U. z 2021 r. poz. 1821</w:t>
            </w:r>
          </w:p>
        </w:tc>
        <w:tc>
          <w:tcPr>
            <w:tcW w:w="2097" w:type="dxa"/>
          </w:tcPr>
          <w:p w:rsidR="00BA15AF" w:rsidRDefault="00A377F1" w:rsidP="006C7743">
            <w:pPr>
              <w:rPr>
                <w:color w:val="002060"/>
                <w:sz w:val="16"/>
                <w:szCs w:val="16"/>
              </w:rPr>
            </w:pPr>
            <w:r w:rsidRPr="002F7899">
              <w:rPr>
                <w:color w:val="002060"/>
                <w:sz w:val="16"/>
                <w:szCs w:val="16"/>
              </w:rPr>
              <w:t>05.02.2021 r.</w:t>
            </w: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Pr="002F7899" w:rsidRDefault="0045097C" w:rsidP="006C7743">
            <w:pPr>
              <w:rPr>
                <w:color w:val="002060"/>
                <w:sz w:val="16"/>
                <w:szCs w:val="16"/>
              </w:rPr>
            </w:pPr>
          </w:p>
        </w:tc>
      </w:tr>
      <w:tr w:rsidR="0045097C" w:rsidRPr="00D965AF" w:rsidTr="009C589B">
        <w:trPr>
          <w:trHeight w:val="289"/>
        </w:trPr>
        <w:tc>
          <w:tcPr>
            <w:tcW w:w="425" w:type="dxa"/>
          </w:tcPr>
          <w:p w:rsidR="0045097C" w:rsidRPr="002F7899" w:rsidRDefault="0045097C" w:rsidP="006C7743">
            <w:pPr>
              <w:pStyle w:val="Akapitzlist"/>
              <w:numPr>
                <w:ilvl w:val="0"/>
                <w:numId w:val="7"/>
              </w:numPr>
              <w:ind w:left="0" w:firstLine="0"/>
              <w:rPr>
                <w:color w:val="002060"/>
                <w:sz w:val="16"/>
                <w:szCs w:val="16"/>
              </w:rPr>
            </w:pPr>
          </w:p>
        </w:tc>
        <w:tc>
          <w:tcPr>
            <w:tcW w:w="1690" w:type="dxa"/>
          </w:tcPr>
          <w:p w:rsidR="0045097C" w:rsidRPr="00A763EA" w:rsidRDefault="00E07B74" w:rsidP="006C7743">
            <w:pPr>
              <w:rPr>
                <w:rFonts w:cstheme="minorHAnsi"/>
                <w:color w:val="17365D" w:themeColor="text2" w:themeShade="BF"/>
                <w:sz w:val="16"/>
                <w:szCs w:val="16"/>
              </w:rPr>
            </w:pPr>
            <w:r w:rsidRPr="00A763EA">
              <w:rPr>
                <w:rFonts w:cstheme="minorHAnsi"/>
                <w:color w:val="17365D" w:themeColor="text2" w:themeShade="BF"/>
                <w:sz w:val="16"/>
                <w:szCs w:val="16"/>
              </w:rPr>
              <w:t>Rozporządzenie Ministra Infrastruktury w sprawie kontroli prawidłowości uiszczenia opłaty elektronicznej</w:t>
            </w:r>
            <w:r w:rsidR="00E22FB5" w:rsidRPr="00A763EA">
              <w:rPr>
                <w:rFonts w:cstheme="minorHAnsi"/>
                <w:color w:val="17365D" w:themeColor="text2" w:themeShade="BF"/>
                <w:sz w:val="16"/>
                <w:szCs w:val="16"/>
              </w:rPr>
              <w:t>.</w:t>
            </w:r>
          </w:p>
          <w:p w:rsidR="00A763EA" w:rsidRPr="00A763EA" w:rsidRDefault="00A763EA" w:rsidP="006C7743">
            <w:pPr>
              <w:rPr>
                <w:rFonts w:cstheme="minorHAnsi"/>
                <w:color w:val="17365D" w:themeColor="text2" w:themeShade="BF"/>
                <w:sz w:val="16"/>
                <w:szCs w:val="16"/>
              </w:rPr>
            </w:pPr>
          </w:p>
          <w:p w:rsidR="00A763EA" w:rsidRPr="00A763EA" w:rsidRDefault="00A763EA" w:rsidP="006C7743">
            <w:pPr>
              <w:rPr>
                <w:rFonts w:cstheme="minorHAnsi"/>
                <w:color w:val="17365D" w:themeColor="text2" w:themeShade="BF"/>
                <w:sz w:val="16"/>
                <w:szCs w:val="16"/>
              </w:rPr>
            </w:pPr>
            <w:r w:rsidRPr="00A763EA">
              <w:rPr>
                <w:rFonts w:cstheme="minorHAnsi"/>
                <w:color w:val="17365D" w:themeColor="text2" w:themeShade="BF"/>
                <w:sz w:val="16"/>
                <w:szCs w:val="16"/>
              </w:rPr>
              <w:t xml:space="preserve">Art. 13l ust. 2 ustawy z dnia 21 marca 1985 r. o drogach publicznych (Dz. U. z 2020 r. poz. 470, z </w:t>
            </w:r>
            <w:proofErr w:type="spellStart"/>
            <w:r w:rsidRPr="00A763EA">
              <w:rPr>
                <w:rFonts w:cstheme="minorHAnsi"/>
                <w:color w:val="17365D" w:themeColor="text2" w:themeShade="BF"/>
                <w:sz w:val="16"/>
                <w:szCs w:val="16"/>
              </w:rPr>
              <w:t>późn</w:t>
            </w:r>
            <w:proofErr w:type="spellEnd"/>
            <w:r w:rsidRPr="00A763EA">
              <w:rPr>
                <w:rFonts w:cstheme="minorHAnsi"/>
                <w:color w:val="17365D" w:themeColor="text2" w:themeShade="BF"/>
                <w:sz w:val="16"/>
                <w:szCs w:val="16"/>
              </w:rPr>
              <w:t>. zm.)</w:t>
            </w:r>
          </w:p>
        </w:tc>
        <w:tc>
          <w:tcPr>
            <w:tcW w:w="3584" w:type="dxa"/>
          </w:tcPr>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W dniu 1 lipca 2020 r. weszła w życie ustawa z dnia 6 maja 2020 r. o zmianie ustawy o drogach publicznych oraz niektórych innych</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ustaw (Dz. U. poz. 1087), która powołuje do życia nowy System Poboru Opłaty Elektronicznej KAS, dalej „SPOE KAS”, w którym</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opłata elektroniczna pobierana będzie z wykorzystaniem technologii satelitarnej. W zakresie uregulowań dotyczących kontroli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prawidłowości uiszczenia tej opłaty ustawa z dnia 6 maja 2020 r. dokonała zmiany delegacji ustawowej zawartej w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 podstawie której wydawane jest rozporządzenie w sprawie kontroli prawidłowości uiszczenia opłaty elektronicznej, dalej</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„rozporządzenie kontrolne”. Skutkować to będzie wygaśnięciem obowiązującego rozporządzenia Ministra Infrastruktury 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Budownictwa z dnia 27 października 2016 r. w sprawie kontroli prawidłowości uiszczenia opłaty</w:t>
            </w:r>
            <w:r w:rsidRPr="00A763EA">
              <w:rPr>
                <w:rFonts w:ascii="TimesNewRomanPSMT" w:hAnsi="TimesNewRomanPSMT" w:cs="TimesNewRomanPSMT"/>
                <w:color w:val="17365D" w:themeColor="text2" w:themeShade="BF"/>
                <w:sz w:val="20"/>
                <w:szCs w:val="20"/>
              </w:rPr>
              <w:t xml:space="preserve"> </w:t>
            </w:r>
            <w:r w:rsidRPr="00A763EA">
              <w:rPr>
                <w:rFonts w:cstheme="minorHAnsi"/>
                <w:color w:val="17365D" w:themeColor="text2" w:themeShade="BF"/>
                <w:sz w:val="16"/>
                <w:szCs w:val="16"/>
              </w:rPr>
              <w:t>elektronicznej (Dz. U. poz. 1859)</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oraz koniecznością wydania nowego rozporządzenia kontrolnego. Na mocy art. 22 ustawy z dnia 6 maja 2020 r. dotychczasowe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przepisy wykonawcze wydane na podstawie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 xml:space="preserve"> zachowają moc do dnia wejścia w życie nowego rozporządzenia</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kontrolnego, jednak nie dłużej niż przez 18 miesięcy od dnia wejścia w życie ustawy. Zwrócić jednak należy uwagę na fakt, że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równolegle toczą się prace prowadzone przez Ministerstwo Finansów i Krajową Administrację Skarbową nad wdrożeniem SPOE KAS,</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a nowy rozporządzenie kontrolne musi rozpocząć obowiązywanie z dniem wdrożenia tego systemu. Z art. 9 ust. 2 ustawy z dnia 6 maja</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lastRenderedPageBreak/>
              <w:t>2020 r. wynika, że dotychczas stosowane urządzenia pokładowe do poboru opłaty elektronicznej będą mogły być wykorzystywane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najpóźniej do dnia 1 lipca 2021 r., co oznacza, że jest to jednocześnie data, w której najpóźniej powinien zostać wdrożony SPOE KAS.</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Niemniej nie można wykluczyć daty wcześniejszej, jeśli odpowiednio wcześniej wydane zostanie na podstawie art. 9 ust. 4 ustawy z</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dnia 6 maja 2020 r. obwieszczenie o uruchomieniu SPOE KAS przez ministra właściwego ds. finansów publicznych. Powyższe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okoliczności będą miały wpływ na datę wejścia w życie nowego rozporządzenia kontrolnego.</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Nowe przepisy wykonawcze wydane na podstawie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 xml:space="preserve"> powinny uwzględniać ustawowe zmiany, które mogą mieć wpływ</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 tryb, zakres i sposób prowadzenia kontroli prawidłowości uiszczenia opłaty elektronicznej, obejmujące m. in.:</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1) nałożenie na użytkowników dróg nowych obowiązków związanych z korzystaniem z urządzeń, które będą stosowane w SPOE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KAS, obwarowanych sankcją;</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2) wprowadzenie nowych sankcji z tytułu nieprawidłowego zarejestrowania się użytkownika dróg w rejestrze SPOE KAS, w</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związku z czym konieczne może być wdrożenie nowego trybu kontroli;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3) zmianę katalogu podmiotów odpowiedzialnych za naruszenia obowiązku uiszczenia opłaty elektronicznej;</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4) wprowadzenie możliwości uiszczenia opłaty po dokonanym przejeździe w celu uniknięcia sankcji;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5) wprowadzenie, obok kar pieniężnych nakładanych w formie decyzji administracyjnej, grzywien nakładanych w formie</w:t>
            </w:r>
          </w:p>
          <w:p w:rsidR="0045097C"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mandatu karnego.</w:t>
            </w:r>
          </w:p>
        </w:tc>
        <w:tc>
          <w:tcPr>
            <w:tcW w:w="0" w:type="auto"/>
          </w:tcPr>
          <w:p w:rsidR="0045097C" w:rsidRDefault="00AF399C" w:rsidP="0095338F">
            <w:pPr>
              <w:rPr>
                <w:rFonts w:cstheme="minorHAnsi"/>
                <w:b/>
                <w:color w:val="002060"/>
                <w:sz w:val="16"/>
                <w:szCs w:val="16"/>
              </w:rPr>
            </w:pPr>
            <w:r>
              <w:rPr>
                <w:rFonts w:cstheme="minorHAnsi"/>
                <w:b/>
                <w:color w:val="002060"/>
                <w:sz w:val="16"/>
                <w:szCs w:val="16"/>
              </w:rPr>
              <w:lastRenderedPageBreak/>
              <w:t>Daniel Pławiński</w:t>
            </w:r>
          </w:p>
          <w:p w:rsidR="00AF399C" w:rsidRDefault="00AF399C" w:rsidP="0095338F">
            <w:pPr>
              <w:rPr>
                <w:rFonts w:cstheme="minorHAnsi"/>
                <w:color w:val="002060"/>
                <w:sz w:val="16"/>
                <w:szCs w:val="16"/>
              </w:rPr>
            </w:pPr>
            <w:r>
              <w:rPr>
                <w:rFonts w:cstheme="minorHAnsi"/>
                <w:color w:val="002060"/>
                <w:sz w:val="16"/>
                <w:szCs w:val="16"/>
              </w:rPr>
              <w:t>Radca Prawny</w:t>
            </w:r>
          </w:p>
          <w:p w:rsidR="00AF399C" w:rsidRPr="00AF399C" w:rsidRDefault="00AF399C" w:rsidP="0095338F">
            <w:pPr>
              <w:rPr>
                <w:rFonts w:cstheme="minorHAnsi"/>
                <w:color w:val="002060"/>
                <w:sz w:val="16"/>
                <w:szCs w:val="16"/>
              </w:rPr>
            </w:pPr>
            <w:r>
              <w:rPr>
                <w:rFonts w:cstheme="minorHAnsi"/>
                <w:color w:val="002060"/>
                <w:sz w:val="16"/>
                <w:szCs w:val="16"/>
              </w:rPr>
              <w:t>Departament Dróg Publicznych</w:t>
            </w:r>
          </w:p>
        </w:tc>
        <w:tc>
          <w:tcPr>
            <w:tcW w:w="1268" w:type="dxa"/>
          </w:tcPr>
          <w:p w:rsidR="0045097C" w:rsidRDefault="00AF399C" w:rsidP="006C7743">
            <w:pPr>
              <w:rPr>
                <w:rFonts w:cstheme="minorHAnsi"/>
                <w:b/>
                <w:color w:val="002060"/>
                <w:sz w:val="16"/>
                <w:szCs w:val="16"/>
              </w:rPr>
            </w:pPr>
            <w:r>
              <w:rPr>
                <w:rFonts w:cstheme="minorHAnsi"/>
                <w:b/>
                <w:color w:val="002060"/>
                <w:sz w:val="16"/>
                <w:szCs w:val="16"/>
              </w:rPr>
              <w:t>Rafał Weber</w:t>
            </w:r>
          </w:p>
          <w:p w:rsidR="00AF399C" w:rsidRPr="00AF399C" w:rsidRDefault="00AF399C" w:rsidP="006C7743">
            <w:pPr>
              <w:rPr>
                <w:rFonts w:cstheme="minorHAnsi"/>
                <w:color w:val="002060"/>
                <w:sz w:val="16"/>
                <w:szCs w:val="16"/>
              </w:rPr>
            </w:pPr>
            <w:r w:rsidRPr="00AF399C">
              <w:rPr>
                <w:rFonts w:cstheme="minorHAnsi"/>
                <w:color w:val="002060"/>
                <w:sz w:val="16"/>
                <w:szCs w:val="16"/>
              </w:rPr>
              <w:t>Sekretarz Stanu</w:t>
            </w:r>
          </w:p>
        </w:tc>
        <w:tc>
          <w:tcPr>
            <w:tcW w:w="1700" w:type="dxa"/>
          </w:tcPr>
          <w:p w:rsidR="0045097C" w:rsidRPr="002F7899" w:rsidRDefault="009575F6" w:rsidP="006C7743">
            <w:pPr>
              <w:rPr>
                <w:rFonts w:cstheme="minorHAnsi"/>
                <w:color w:val="002060"/>
                <w:sz w:val="16"/>
                <w:szCs w:val="16"/>
              </w:rPr>
            </w:pPr>
            <w:r>
              <w:rPr>
                <w:rFonts w:cstheme="minorHAnsi"/>
                <w:color w:val="002060"/>
                <w:sz w:val="16"/>
                <w:szCs w:val="16"/>
              </w:rPr>
              <w:t>II kwartał 2021 r.</w:t>
            </w:r>
          </w:p>
        </w:tc>
        <w:tc>
          <w:tcPr>
            <w:tcW w:w="1672" w:type="dxa"/>
          </w:tcPr>
          <w:p w:rsidR="0045097C" w:rsidRPr="002F7899" w:rsidRDefault="0045097C" w:rsidP="006C7743">
            <w:pPr>
              <w:rPr>
                <w:rFonts w:cstheme="minorHAnsi"/>
                <w:color w:val="002060"/>
                <w:sz w:val="16"/>
                <w:szCs w:val="16"/>
              </w:rPr>
            </w:pPr>
          </w:p>
        </w:tc>
        <w:tc>
          <w:tcPr>
            <w:tcW w:w="2297" w:type="dxa"/>
          </w:tcPr>
          <w:p w:rsidR="0045097C" w:rsidRPr="002F7899" w:rsidRDefault="0045097C" w:rsidP="006C7743">
            <w:pPr>
              <w:rPr>
                <w:color w:val="002060"/>
                <w:sz w:val="16"/>
                <w:szCs w:val="16"/>
              </w:rPr>
            </w:pPr>
          </w:p>
        </w:tc>
        <w:tc>
          <w:tcPr>
            <w:tcW w:w="2097" w:type="dxa"/>
          </w:tcPr>
          <w:p w:rsidR="0045097C" w:rsidRPr="002F7899" w:rsidRDefault="00AF399C" w:rsidP="006C7743">
            <w:pPr>
              <w:rPr>
                <w:color w:val="002060"/>
                <w:sz w:val="16"/>
                <w:szCs w:val="16"/>
              </w:rPr>
            </w:pPr>
            <w:r>
              <w:rPr>
                <w:color w:val="002060"/>
                <w:sz w:val="16"/>
                <w:szCs w:val="16"/>
              </w:rPr>
              <w:t>12.02.2021 r.</w:t>
            </w:r>
          </w:p>
        </w:tc>
      </w:tr>
      <w:tr w:rsidR="007C732C" w:rsidRPr="00D965AF" w:rsidTr="009C589B">
        <w:trPr>
          <w:trHeight w:val="289"/>
        </w:trPr>
        <w:tc>
          <w:tcPr>
            <w:tcW w:w="425" w:type="dxa"/>
          </w:tcPr>
          <w:p w:rsidR="007C732C" w:rsidRPr="002F7899" w:rsidRDefault="007C732C" w:rsidP="006C7743">
            <w:pPr>
              <w:pStyle w:val="Akapitzlist"/>
              <w:numPr>
                <w:ilvl w:val="0"/>
                <w:numId w:val="7"/>
              </w:numPr>
              <w:ind w:left="0" w:firstLine="0"/>
              <w:rPr>
                <w:color w:val="002060"/>
                <w:sz w:val="16"/>
                <w:szCs w:val="16"/>
              </w:rPr>
            </w:pPr>
          </w:p>
        </w:tc>
        <w:tc>
          <w:tcPr>
            <w:tcW w:w="1690" w:type="dxa"/>
          </w:tcPr>
          <w:p w:rsidR="00095B83" w:rsidRPr="000D6781" w:rsidRDefault="00095B83" w:rsidP="00095B83">
            <w:pPr>
              <w:rPr>
                <w:rFonts w:cstheme="minorHAnsi"/>
                <w:color w:val="808080" w:themeColor="background1" w:themeShade="80"/>
                <w:sz w:val="16"/>
                <w:szCs w:val="16"/>
              </w:rPr>
            </w:pPr>
            <w:r w:rsidRPr="000D6781">
              <w:rPr>
                <w:rFonts w:cstheme="minorHAnsi"/>
                <w:color w:val="808080" w:themeColor="background1" w:themeShade="80"/>
                <w:sz w:val="16"/>
                <w:szCs w:val="16"/>
              </w:rPr>
              <w:t>Rozporządzenie Ministra Infrastruktury zmieniające rozporządzenie w sprawie koordynacji i organizacji rozkładów lotów.</w:t>
            </w:r>
          </w:p>
          <w:p w:rsidR="00095B83" w:rsidRPr="000D6781" w:rsidRDefault="00095B83" w:rsidP="00095B83">
            <w:pPr>
              <w:rPr>
                <w:rFonts w:cstheme="minorHAnsi"/>
                <w:color w:val="808080" w:themeColor="background1" w:themeShade="80"/>
                <w:sz w:val="16"/>
                <w:szCs w:val="16"/>
              </w:rPr>
            </w:pPr>
          </w:p>
          <w:p w:rsidR="00F14EBF" w:rsidRPr="000D6781" w:rsidRDefault="00095B83" w:rsidP="00095B83">
            <w:pPr>
              <w:rPr>
                <w:rFonts w:cstheme="minorHAnsi"/>
                <w:color w:val="808080" w:themeColor="background1" w:themeShade="80"/>
                <w:sz w:val="16"/>
                <w:szCs w:val="16"/>
              </w:rPr>
            </w:pPr>
            <w:r w:rsidRPr="000D6781">
              <w:rPr>
                <w:rFonts w:cstheme="minorHAnsi"/>
                <w:color w:val="808080" w:themeColor="background1" w:themeShade="80"/>
                <w:sz w:val="16"/>
                <w:szCs w:val="16"/>
              </w:rPr>
              <w:t xml:space="preserve">Art. 67g ustawy z dnia 3 lipca 2002 r. – </w:t>
            </w:r>
            <w:r w:rsidRPr="000D6781">
              <w:rPr>
                <w:rFonts w:cstheme="minorHAnsi"/>
                <w:color w:val="808080" w:themeColor="background1" w:themeShade="80"/>
                <w:sz w:val="16"/>
                <w:szCs w:val="16"/>
              </w:rPr>
              <w:lastRenderedPageBreak/>
              <w:t>Prawo lotnicze (Dz. U. z 2020 r. poz. 1970)</w:t>
            </w:r>
          </w:p>
        </w:tc>
        <w:tc>
          <w:tcPr>
            <w:tcW w:w="3584" w:type="dxa"/>
          </w:tcPr>
          <w:p w:rsidR="007C732C" w:rsidRPr="000D6781" w:rsidRDefault="007A4CF8" w:rsidP="00A64E1D">
            <w:pPr>
              <w:autoSpaceDE w:val="0"/>
              <w:autoSpaceDN w:val="0"/>
              <w:adjustRightInd w:val="0"/>
              <w:rPr>
                <w:rFonts w:cstheme="minorHAnsi"/>
                <w:color w:val="808080" w:themeColor="background1" w:themeShade="80"/>
                <w:sz w:val="16"/>
                <w:szCs w:val="16"/>
              </w:rPr>
            </w:pPr>
            <w:r w:rsidRPr="000D6781">
              <w:rPr>
                <w:rFonts w:cstheme="minorHAnsi"/>
                <w:color w:val="808080" w:themeColor="background1" w:themeShade="80"/>
                <w:sz w:val="16"/>
                <w:szCs w:val="16"/>
              </w:rPr>
              <w:lastRenderedPageBreak/>
              <w:t xml:space="preserve">Nowelizacja rozporządzenia Ministra Infrastruktury z dnia 20 sierpnia 2020 r. w sprawie koordynacji </w:t>
            </w:r>
            <w:r w:rsidRPr="000D6781">
              <w:rPr>
                <w:rFonts w:cstheme="minorHAnsi"/>
                <w:color w:val="808080" w:themeColor="background1" w:themeShade="80"/>
                <w:sz w:val="16"/>
                <w:szCs w:val="16"/>
              </w:rPr>
              <w:br/>
              <w:t xml:space="preserve">i organizacji rozkładów lotów (Dz. U. poz. 1544) </w:t>
            </w:r>
            <w:bookmarkStart w:id="0" w:name="_Hlk57914642"/>
            <w:r w:rsidRPr="000D6781">
              <w:rPr>
                <w:rFonts w:cstheme="minorHAnsi"/>
                <w:color w:val="808080" w:themeColor="background1" w:themeShade="80"/>
                <w:sz w:val="16"/>
                <w:szCs w:val="16"/>
              </w:rPr>
              <w:t xml:space="preserve">ma na celu </w:t>
            </w:r>
            <w:bookmarkEnd w:id="0"/>
            <w:r w:rsidRPr="000D6781">
              <w:rPr>
                <w:rFonts w:cstheme="minorHAnsi"/>
                <w:color w:val="808080" w:themeColor="background1" w:themeShade="80"/>
                <w:sz w:val="16"/>
                <w:szCs w:val="16"/>
              </w:rPr>
              <w:t xml:space="preserve">zmianę sposobu ustalania wysokości opłaty za koordynację i organizację rozkładów lotów, w sytuacji gdy nastąpiło znaczne odchylenie liczby operacji lotniczych względem poprzedniego okresu obowiązywania budżetu koordynatora bądź organizatora rozkładów lotów. Proponowane rozwiązanie spowoduje ograniczenie znacznych zmian w wysokości opłaty za koordynację lub </w:t>
            </w:r>
            <w:r w:rsidRPr="000D6781">
              <w:rPr>
                <w:rFonts w:cstheme="minorHAnsi"/>
                <w:color w:val="808080" w:themeColor="background1" w:themeShade="80"/>
                <w:sz w:val="16"/>
                <w:szCs w:val="16"/>
              </w:rPr>
              <w:lastRenderedPageBreak/>
              <w:t>organizację rozkładu lotów w przypadku istotnego spadku bądź wzrostu natężenia ruchu lotniczego.</w:t>
            </w:r>
          </w:p>
        </w:tc>
        <w:tc>
          <w:tcPr>
            <w:tcW w:w="0" w:type="auto"/>
          </w:tcPr>
          <w:p w:rsidR="007C732C" w:rsidRPr="000D6781" w:rsidRDefault="007A4CF8" w:rsidP="0095338F">
            <w:pPr>
              <w:rPr>
                <w:rFonts w:cstheme="minorHAnsi"/>
                <w:b/>
                <w:color w:val="808080" w:themeColor="background1" w:themeShade="80"/>
                <w:sz w:val="16"/>
                <w:szCs w:val="16"/>
              </w:rPr>
            </w:pPr>
            <w:r w:rsidRPr="000D6781">
              <w:rPr>
                <w:rFonts w:cstheme="minorHAnsi"/>
                <w:b/>
                <w:color w:val="808080" w:themeColor="background1" w:themeShade="80"/>
                <w:sz w:val="16"/>
                <w:szCs w:val="16"/>
              </w:rPr>
              <w:lastRenderedPageBreak/>
              <w:t>Michał Pietrowski</w:t>
            </w:r>
          </w:p>
          <w:p w:rsidR="007A4CF8" w:rsidRPr="000D6781" w:rsidRDefault="007A4CF8" w:rsidP="0095338F">
            <w:pPr>
              <w:rPr>
                <w:rFonts w:cstheme="minorHAnsi"/>
                <w:color w:val="808080" w:themeColor="background1" w:themeShade="80"/>
                <w:sz w:val="16"/>
                <w:szCs w:val="16"/>
              </w:rPr>
            </w:pPr>
            <w:r w:rsidRPr="000D6781">
              <w:rPr>
                <w:rFonts w:cstheme="minorHAnsi"/>
                <w:color w:val="808080" w:themeColor="background1" w:themeShade="80"/>
                <w:sz w:val="16"/>
                <w:szCs w:val="16"/>
              </w:rPr>
              <w:t>Główny Specjalista</w:t>
            </w:r>
          </w:p>
          <w:p w:rsidR="00A02584" w:rsidRPr="000D6781" w:rsidRDefault="00A02584" w:rsidP="0095338F">
            <w:pPr>
              <w:rPr>
                <w:rFonts w:cstheme="minorHAnsi"/>
                <w:color w:val="808080" w:themeColor="background1" w:themeShade="80"/>
                <w:sz w:val="16"/>
                <w:szCs w:val="16"/>
              </w:rPr>
            </w:pPr>
            <w:r w:rsidRPr="000D6781">
              <w:rPr>
                <w:rFonts w:cstheme="minorHAnsi"/>
                <w:color w:val="808080" w:themeColor="background1" w:themeShade="80"/>
                <w:sz w:val="16"/>
                <w:szCs w:val="16"/>
              </w:rPr>
              <w:t>Departament Lotnictwa</w:t>
            </w:r>
          </w:p>
        </w:tc>
        <w:tc>
          <w:tcPr>
            <w:tcW w:w="1268" w:type="dxa"/>
          </w:tcPr>
          <w:p w:rsidR="007C732C" w:rsidRPr="000D6781" w:rsidRDefault="00A02584" w:rsidP="006C7743">
            <w:pPr>
              <w:rPr>
                <w:rFonts w:cstheme="minorHAnsi"/>
                <w:b/>
                <w:color w:val="808080" w:themeColor="background1" w:themeShade="80"/>
                <w:sz w:val="16"/>
                <w:szCs w:val="16"/>
              </w:rPr>
            </w:pPr>
            <w:r w:rsidRPr="000D6781">
              <w:rPr>
                <w:rFonts w:cstheme="minorHAnsi"/>
                <w:b/>
                <w:color w:val="808080" w:themeColor="background1" w:themeShade="80"/>
                <w:sz w:val="16"/>
                <w:szCs w:val="16"/>
              </w:rPr>
              <w:t>Marcin Horała</w:t>
            </w:r>
          </w:p>
          <w:p w:rsidR="00A02584" w:rsidRPr="000D6781" w:rsidRDefault="00A02584" w:rsidP="006C7743">
            <w:pPr>
              <w:rPr>
                <w:rFonts w:cstheme="minorHAnsi"/>
                <w:color w:val="808080" w:themeColor="background1" w:themeShade="80"/>
                <w:sz w:val="16"/>
                <w:szCs w:val="16"/>
              </w:rPr>
            </w:pPr>
            <w:r w:rsidRPr="000D6781">
              <w:rPr>
                <w:rFonts w:cstheme="minorHAnsi"/>
                <w:color w:val="808080" w:themeColor="background1" w:themeShade="80"/>
                <w:sz w:val="16"/>
                <w:szCs w:val="16"/>
              </w:rPr>
              <w:t>Sekretarz Stanu</w:t>
            </w:r>
          </w:p>
        </w:tc>
        <w:tc>
          <w:tcPr>
            <w:tcW w:w="1700" w:type="dxa"/>
          </w:tcPr>
          <w:p w:rsidR="007C732C" w:rsidRPr="000D6781" w:rsidRDefault="005B23DE" w:rsidP="006C7743">
            <w:pPr>
              <w:rPr>
                <w:rFonts w:cstheme="minorHAnsi"/>
                <w:color w:val="808080" w:themeColor="background1" w:themeShade="80"/>
                <w:sz w:val="16"/>
                <w:szCs w:val="16"/>
              </w:rPr>
            </w:pPr>
            <w:r w:rsidRPr="000D6781">
              <w:rPr>
                <w:rFonts w:cstheme="minorHAnsi"/>
                <w:color w:val="808080" w:themeColor="background1" w:themeShade="80"/>
                <w:sz w:val="16"/>
                <w:szCs w:val="16"/>
              </w:rPr>
              <w:t>III kwartał 2021 r.</w:t>
            </w:r>
          </w:p>
        </w:tc>
        <w:tc>
          <w:tcPr>
            <w:tcW w:w="1672" w:type="dxa"/>
          </w:tcPr>
          <w:p w:rsidR="007C732C" w:rsidRPr="002F7899" w:rsidRDefault="007C732C" w:rsidP="006C7743">
            <w:pPr>
              <w:rPr>
                <w:rFonts w:cstheme="minorHAnsi"/>
                <w:color w:val="002060"/>
                <w:sz w:val="16"/>
                <w:szCs w:val="16"/>
              </w:rPr>
            </w:pPr>
          </w:p>
        </w:tc>
        <w:tc>
          <w:tcPr>
            <w:tcW w:w="2297" w:type="dxa"/>
          </w:tcPr>
          <w:p w:rsidR="007C732C" w:rsidRDefault="000D6781" w:rsidP="006C7743">
            <w:pPr>
              <w:rPr>
                <w:rFonts w:cstheme="minorHAnsi"/>
                <w:b/>
                <w:color w:val="17365D" w:themeColor="text2" w:themeShade="BF"/>
                <w:sz w:val="16"/>
                <w:szCs w:val="16"/>
              </w:rPr>
            </w:pPr>
            <w:r w:rsidRPr="000D6781">
              <w:rPr>
                <w:rFonts w:cstheme="minorHAnsi"/>
                <w:b/>
                <w:color w:val="17365D" w:themeColor="text2" w:themeShade="BF"/>
                <w:sz w:val="16"/>
                <w:szCs w:val="16"/>
              </w:rPr>
              <w:t>Rozporządzenie Ministra Infrastruktury zmieniające rozporządzenie w sprawie koordynacji i organizacji rozkładów lotów</w:t>
            </w:r>
            <w:r>
              <w:rPr>
                <w:rFonts w:cstheme="minorHAnsi"/>
                <w:b/>
                <w:color w:val="17365D" w:themeColor="text2" w:themeShade="BF"/>
                <w:sz w:val="16"/>
                <w:szCs w:val="16"/>
              </w:rPr>
              <w:t>.</w:t>
            </w:r>
          </w:p>
          <w:p w:rsidR="000D6781" w:rsidRDefault="000D6781" w:rsidP="006C7743">
            <w:pPr>
              <w:rPr>
                <w:rFonts w:cstheme="minorHAnsi"/>
                <w:b/>
                <w:color w:val="17365D" w:themeColor="text2" w:themeShade="BF"/>
                <w:sz w:val="16"/>
                <w:szCs w:val="16"/>
              </w:rPr>
            </w:pPr>
          </w:p>
          <w:p w:rsidR="000D6781" w:rsidRPr="000D6781" w:rsidRDefault="000D6781" w:rsidP="006C7743">
            <w:pPr>
              <w:rPr>
                <w:b/>
                <w:color w:val="002060"/>
                <w:sz w:val="16"/>
                <w:szCs w:val="16"/>
              </w:rPr>
            </w:pPr>
            <w:r>
              <w:rPr>
                <w:rFonts w:cstheme="minorHAnsi"/>
                <w:b/>
                <w:color w:val="17365D" w:themeColor="text2" w:themeShade="BF"/>
                <w:sz w:val="16"/>
                <w:szCs w:val="16"/>
              </w:rPr>
              <w:t xml:space="preserve">Dz. </w:t>
            </w:r>
            <w:proofErr w:type="spellStart"/>
            <w:r>
              <w:rPr>
                <w:rFonts w:cstheme="minorHAnsi"/>
                <w:b/>
                <w:color w:val="17365D" w:themeColor="text2" w:themeShade="BF"/>
                <w:sz w:val="16"/>
                <w:szCs w:val="16"/>
              </w:rPr>
              <w:t>U.z</w:t>
            </w:r>
            <w:proofErr w:type="spellEnd"/>
            <w:r>
              <w:rPr>
                <w:rFonts w:cstheme="minorHAnsi"/>
                <w:b/>
                <w:color w:val="17365D" w:themeColor="text2" w:themeShade="BF"/>
                <w:sz w:val="16"/>
                <w:szCs w:val="16"/>
              </w:rPr>
              <w:t xml:space="preserve"> 2021 r. poz.836</w:t>
            </w:r>
          </w:p>
        </w:tc>
        <w:tc>
          <w:tcPr>
            <w:tcW w:w="2097" w:type="dxa"/>
          </w:tcPr>
          <w:p w:rsidR="007C732C" w:rsidRDefault="00D25D7B" w:rsidP="006C7743">
            <w:pPr>
              <w:rPr>
                <w:color w:val="002060"/>
                <w:sz w:val="16"/>
                <w:szCs w:val="16"/>
              </w:rPr>
            </w:pPr>
            <w:r w:rsidRPr="000D6781">
              <w:rPr>
                <w:color w:val="A6A6A6" w:themeColor="background1" w:themeShade="A6"/>
                <w:sz w:val="16"/>
                <w:szCs w:val="16"/>
              </w:rPr>
              <w:t>15.02.2021 r.</w:t>
            </w:r>
          </w:p>
        </w:tc>
      </w:tr>
      <w:tr w:rsidR="002009DE" w:rsidRPr="00D965AF" w:rsidTr="009C589B">
        <w:trPr>
          <w:trHeight w:val="289"/>
        </w:trPr>
        <w:tc>
          <w:tcPr>
            <w:tcW w:w="425" w:type="dxa"/>
          </w:tcPr>
          <w:p w:rsidR="002009DE" w:rsidRPr="002F7899" w:rsidRDefault="002009DE" w:rsidP="002009DE">
            <w:pPr>
              <w:pStyle w:val="Akapitzlist"/>
              <w:numPr>
                <w:ilvl w:val="0"/>
                <w:numId w:val="7"/>
              </w:numPr>
              <w:ind w:left="0" w:firstLine="0"/>
              <w:rPr>
                <w:color w:val="002060"/>
                <w:sz w:val="16"/>
                <w:szCs w:val="16"/>
              </w:rPr>
            </w:pPr>
          </w:p>
        </w:tc>
        <w:tc>
          <w:tcPr>
            <w:tcW w:w="1690" w:type="dxa"/>
          </w:tcPr>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r w:rsidRPr="007707B5">
              <w:rPr>
                <w:rFonts w:eastAsia="Times New Roman" w:cstheme="minorHAnsi"/>
                <w:bCs/>
                <w:iCs/>
                <w:color w:val="808080" w:themeColor="background1" w:themeShade="80"/>
                <w:sz w:val="16"/>
                <w:szCs w:val="16"/>
              </w:rPr>
              <w:t>Rozporządzenie Ministra Infrastruktury zmieniające rozporządzenie w sprawie tworzenia i działania komitetów w portach lotniczych.</w:t>
            </w: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r w:rsidRPr="007707B5">
              <w:rPr>
                <w:rFonts w:eastAsia="Times New Roman" w:cstheme="minorHAnsi"/>
                <w:color w:val="808080" w:themeColor="background1" w:themeShade="80"/>
                <w:spacing w:val="4"/>
                <w:sz w:val="16"/>
                <w:szCs w:val="16"/>
              </w:rPr>
              <w:t>Art. 67 ust. 6 ustawy z dnia 3 lipca 2002 r. – Prawo lotnicze (Dz. U. z 2020 r. poz. 1970)</w:t>
            </w: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tc>
        <w:tc>
          <w:tcPr>
            <w:tcW w:w="3584" w:type="dxa"/>
          </w:tcPr>
          <w:p w:rsidR="002009DE" w:rsidRPr="007707B5" w:rsidRDefault="002B57A1" w:rsidP="002009DE">
            <w:pPr>
              <w:autoSpaceDE w:val="0"/>
              <w:autoSpaceDN w:val="0"/>
              <w:adjustRightInd w:val="0"/>
              <w:rPr>
                <w:rFonts w:cstheme="minorHAnsi"/>
                <w:color w:val="808080" w:themeColor="background1" w:themeShade="80"/>
                <w:sz w:val="16"/>
                <w:szCs w:val="16"/>
              </w:rPr>
            </w:pPr>
            <w:r w:rsidRPr="007707B5">
              <w:rPr>
                <w:rFonts w:eastAsia="Times New Roman" w:cstheme="minorHAnsi"/>
                <w:color w:val="808080" w:themeColor="background1" w:themeShade="80"/>
                <w:spacing w:val="4"/>
                <w:sz w:val="16"/>
                <w:szCs w:val="16"/>
              </w:rPr>
              <w:t>Wydanie rozporządzenia jest konieczne ze względu na potrzebę skorygowania rozporządzenia Ministra Infrastruktury z dnia 13 sierpnia 2020 r. w sprawie tworzenia i działania komitetów w portach lotniczych (Dz. U. poz. 1471) w zakresie § 17 ust. 4 poprzez zastąpienie regulacji dotyczącej komitetu koordynacyjnego regulacją odnoszącą się do komitetu przewoźników lotniczych</w:t>
            </w:r>
          </w:p>
        </w:tc>
        <w:tc>
          <w:tcPr>
            <w:tcW w:w="0" w:type="auto"/>
          </w:tcPr>
          <w:p w:rsidR="002B57A1" w:rsidRPr="007707B5" w:rsidRDefault="002B57A1" w:rsidP="002B57A1">
            <w:pPr>
              <w:rPr>
                <w:rFonts w:cstheme="minorHAnsi"/>
                <w:b/>
                <w:color w:val="808080" w:themeColor="background1" w:themeShade="80"/>
                <w:sz w:val="16"/>
                <w:szCs w:val="16"/>
              </w:rPr>
            </w:pPr>
            <w:r w:rsidRPr="007707B5">
              <w:rPr>
                <w:rFonts w:cstheme="minorHAnsi"/>
                <w:b/>
                <w:color w:val="808080" w:themeColor="background1" w:themeShade="80"/>
                <w:sz w:val="16"/>
                <w:szCs w:val="16"/>
              </w:rPr>
              <w:t>Marcin Morawski</w:t>
            </w:r>
          </w:p>
          <w:p w:rsidR="002B57A1" w:rsidRPr="007707B5" w:rsidRDefault="002B57A1" w:rsidP="002B57A1">
            <w:pPr>
              <w:rPr>
                <w:rFonts w:cstheme="minorHAnsi"/>
                <w:color w:val="808080" w:themeColor="background1" w:themeShade="80"/>
                <w:sz w:val="16"/>
                <w:szCs w:val="16"/>
              </w:rPr>
            </w:pPr>
            <w:r w:rsidRPr="007707B5">
              <w:rPr>
                <w:rFonts w:cstheme="minorHAnsi"/>
                <w:color w:val="808080" w:themeColor="background1" w:themeShade="80"/>
                <w:sz w:val="16"/>
                <w:szCs w:val="16"/>
              </w:rPr>
              <w:t xml:space="preserve"> Specjalista w</w:t>
            </w:r>
          </w:p>
          <w:p w:rsidR="002B57A1" w:rsidRPr="007707B5" w:rsidRDefault="002B57A1" w:rsidP="002B57A1">
            <w:pPr>
              <w:rPr>
                <w:rFonts w:ascii="Times New Roman" w:eastAsia="Times New Roman" w:hAnsi="Times New Roman" w:cs="Times New Roman"/>
                <w:color w:val="808080" w:themeColor="background1" w:themeShade="80"/>
                <w:spacing w:val="4"/>
              </w:rPr>
            </w:pPr>
            <w:r w:rsidRPr="007707B5">
              <w:rPr>
                <w:rFonts w:cstheme="minorHAnsi"/>
                <w:color w:val="808080" w:themeColor="background1" w:themeShade="80"/>
                <w:sz w:val="16"/>
                <w:szCs w:val="16"/>
              </w:rPr>
              <w:t>Departamencie  Lotnictwa</w:t>
            </w:r>
          </w:p>
          <w:p w:rsidR="002B57A1" w:rsidRPr="007707B5" w:rsidRDefault="002B57A1" w:rsidP="002009DE">
            <w:pPr>
              <w:rPr>
                <w:rFonts w:ascii="Times New Roman" w:eastAsia="Times New Roman" w:hAnsi="Times New Roman" w:cs="Times New Roman"/>
                <w:color w:val="808080" w:themeColor="background1" w:themeShade="80"/>
                <w:spacing w:val="4"/>
              </w:rPr>
            </w:pPr>
          </w:p>
          <w:p w:rsidR="002009DE" w:rsidRPr="007707B5" w:rsidRDefault="002009DE" w:rsidP="002009DE">
            <w:pPr>
              <w:rPr>
                <w:rFonts w:cstheme="minorHAnsi"/>
                <w:b/>
                <w:color w:val="808080" w:themeColor="background1" w:themeShade="80"/>
                <w:sz w:val="16"/>
                <w:szCs w:val="16"/>
              </w:rPr>
            </w:pPr>
          </w:p>
        </w:tc>
        <w:tc>
          <w:tcPr>
            <w:tcW w:w="1268" w:type="dxa"/>
          </w:tcPr>
          <w:p w:rsidR="00A2040B" w:rsidRPr="007707B5" w:rsidRDefault="00A2040B" w:rsidP="00A2040B">
            <w:pPr>
              <w:rPr>
                <w:rFonts w:cstheme="minorHAnsi"/>
                <w:b/>
                <w:color w:val="808080" w:themeColor="background1" w:themeShade="80"/>
                <w:sz w:val="16"/>
                <w:szCs w:val="16"/>
              </w:rPr>
            </w:pPr>
            <w:r w:rsidRPr="007707B5">
              <w:rPr>
                <w:rFonts w:cstheme="minorHAnsi"/>
                <w:b/>
                <w:color w:val="808080" w:themeColor="background1" w:themeShade="80"/>
                <w:sz w:val="16"/>
                <w:szCs w:val="16"/>
              </w:rPr>
              <w:t>Marcin Horała</w:t>
            </w:r>
          </w:p>
          <w:p w:rsidR="002009DE" w:rsidRPr="007707B5" w:rsidRDefault="00A2040B" w:rsidP="00A2040B">
            <w:pPr>
              <w:rPr>
                <w:rFonts w:cstheme="minorHAnsi"/>
                <w:b/>
                <w:color w:val="808080" w:themeColor="background1" w:themeShade="80"/>
                <w:sz w:val="16"/>
                <w:szCs w:val="16"/>
              </w:rPr>
            </w:pPr>
            <w:r w:rsidRPr="007707B5">
              <w:rPr>
                <w:rFonts w:cstheme="minorHAnsi"/>
                <w:color w:val="808080" w:themeColor="background1" w:themeShade="80"/>
                <w:sz w:val="16"/>
                <w:szCs w:val="16"/>
              </w:rPr>
              <w:t>Sekretarz Stanu</w:t>
            </w:r>
          </w:p>
        </w:tc>
        <w:tc>
          <w:tcPr>
            <w:tcW w:w="1700" w:type="dxa"/>
          </w:tcPr>
          <w:p w:rsidR="002009DE" w:rsidRPr="007707B5" w:rsidRDefault="00A2040B" w:rsidP="002009DE">
            <w:pPr>
              <w:rPr>
                <w:rFonts w:cstheme="minorHAnsi"/>
                <w:color w:val="808080" w:themeColor="background1" w:themeShade="80"/>
                <w:sz w:val="16"/>
                <w:szCs w:val="16"/>
              </w:rPr>
            </w:pPr>
            <w:r w:rsidRPr="007707B5">
              <w:rPr>
                <w:rFonts w:cstheme="minorHAnsi"/>
                <w:color w:val="808080" w:themeColor="background1" w:themeShade="80"/>
                <w:sz w:val="16"/>
                <w:szCs w:val="16"/>
              </w:rPr>
              <w:t>II kwartał 2021 r.</w:t>
            </w:r>
          </w:p>
        </w:tc>
        <w:tc>
          <w:tcPr>
            <w:tcW w:w="1672" w:type="dxa"/>
          </w:tcPr>
          <w:p w:rsidR="002009DE" w:rsidRPr="002F7899" w:rsidRDefault="002009DE" w:rsidP="002009DE">
            <w:pPr>
              <w:rPr>
                <w:rFonts w:cstheme="minorHAnsi"/>
                <w:color w:val="002060"/>
                <w:sz w:val="16"/>
                <w:szCs w:val="16"/>
              </w:rPr>
            </w:pPr>
          </w:p>
        </w:tc>
        <w:tc>
          <w:tcPr>
            <w:tcW w:w="2297" w:type="dxa"/>
          </w:tcPr>
          <w:p w:rsidR="002009DE" w:rsidRDefault="007707B5" w:rsidP="002009DE">
            <w:pPr>
              <w:rPr>
                <w:rFonts w:eastAsia="Times New Roman" w:cstheme="minorHAnsi"/>
                <w:b/>
                <w:bCs/>
                <w:iCs/>
                <w:color w:val="244061" w:themeColor="accent1" w:themeShade="80"/>
                <w:sz w:val="16"/>
                <w:szCs w:val="16"/>
              </w:rPr>
            </w:pPr>
            <w:r w:rsidRPr="007707B5">
              <w:rPr>
                <w:rFonts w:eastAsia="Times New Roman" w:cstheme="minorHAnsi"/>
                <w:b/>
                <w:bCs/>
                <w:iCs/>
                <w:color w:val="244061" w:themeColor="accent1" w:themeShade="80"/>
                <w:sz w:val="16"/>
                <w:szCs w:val="16"/>
              </w:rPr>
              <w:t>Rozporządzenie Ministra Infrastruktury zmieniające rozporządzenie w sprawie tworzenia i działania komitetów w portach lotniczych</w:t>
            </w:r>
            <w:r>
              <w:rPr>
                <w:rFonts w:eastAsia="Times New Roman" w:cstheme="minorHAnsi"/>
                <w:b/>
                <w:bCs/>
                <w:iCs/>
                <w:color w:val="244061" w:themeColor="accent1" w:themeShade="80"/>
                <w:sz w:val="16"/>
                <w:szCs w:val="16"/>
              </w:rPr>
              <w:t>.</w:t>
            </w:r>
          </w:p>
          <w:p w:rsidR="007707B5" w:rsidRDefault="007707B5" w:rsidP="002009DE">
            <w:pPr>
              <w:rPr>
                <w:rFonts w:eastAsia="Times New Roman" w:cstheme="minorHAnsi"/>
                <w:b/>
                <w:bCs/>
                <w:iCs/>
                <w:color w:val="244061" w:themeColor="accent1" w:themeShade="80"/>
                <w:sz w:val="16"/>
                <w:szCs w:val="16"/>
              </w:rPr>
            </w:pPr>
          </w:p>
          <w:p w:rsidR="007707B5" w:rsidRPr="007707B5" w:rsidRDefault="007707B5" w:rsidP="002009DE">
            <w:pPr>
              <w:rPr>
                <w:b/>
                <w:color w:val="002060"/>
                <w:sz w:val="16"/>
                <w:szCs w:val="16"/>
              </w:rPr>
            </w:pPr>
            <w:r>
              <w:rPr>
                <w:rFonts w:eastAsia="Times New Roman" w:cstheme="minorHAnsi"/>
                <w:b/>
                <w:bCs/>
                <w:iCs/>
                <w:color w:val="244061" w:themeColor="accent1" w:themeShade="80"/>
                <w:sz w:val="16"/>
                <w:szCs w:val="16"/>
              </w:rPr>
              <w:t>Dz.U. z 2021 r. poz.660</w:t>
            </w:r>
          </w:p>
        </w:tc>
        <w:tc>
          <w:tcPr>
            <w:tcW w:w="2097" w:type="dxa"/>
          </w:tcPr>
          <w:p w:rsidR="002009DE" w:rsidRDefault="002009DE" w:rsidP="002009DE">
            <w:pPr>
              <w:rPr>
                <w:color w:val="002060"/>
                <w:sz w:val="16"/>
                <w:szCs w:val="16"/>
              </w:rPr>
            </w:pPr>
            <w:r w:rsidRPr="007707B5">
              <w:rPr>
                <w:color w:val="808080" w:themeColor="background1" w:themeShade="80"/>
                <w:sz w:val="16"/>
                <w:szCs w:val="16"/>
              </w:rPr>
              <w:t>18.02.2021 r.</w:t>
            </w:r>
          </w:p>
        </w:tc>
      </w:tr>
      <w:tr w:rsidR="00B347A7" w:rsidRPr="00D965AF" w:rsidTr="009C589B">
        <w:trPr>
          <w:trHeight w:val="289"/>
        </w:trPr>
        <w:tc>
          <w:tcPr>
            <w:tcW w:w="425" w:type="dxa"/>
          </w:tcPr>
          <w:p w:rsidR="00B347A7" w:rsidRPr="002F7899" w:rsidRDefault="00B347A7" w:rsidP="00B347A7">
            <w:pPr>
              <w:pStyle w:val="Akapitzlist"/>
              <w:numPr>
                <w:ilvl w:val="0"/>
                <w:numId w:val="7"/>
              </w:numPr>
              <w:ind w:left="0" w:firstLine="0"/>
              <w:rPr>
                <w:color w:val="002060"/>
                <w:sz w:val="16"/>
                <w:szCs w:val="16"/>
              </w:rPr>
            </w:pPr>
          </w:p>
        </w:tc>
        <w:tc>
          <w:tcPr>
            <w:tcW w:w="1690" w:type="dxa"/>
          </w:tcPr>
          <w:p w:rsidR="00B347A7" w:rsidRPr="00A95B35" w:rsidRDefault="00B347A7" w:rsidP="00B347A7">
            <w:pPr>
              <w:spacing w:before="120" w:after="120"/>
              <w:outlineLvl w:val="0"/>
              <w:rPr>
                <w:rFonts w:eastAsia="Times New Roman" w:cstheme="minorHAnsi"/>
                <w:bCs/>
                <w:iCs/>
                <w:color w:val="4A442A" w:themeColor="background2" w:themeShade="40"/>
                <w:sz w:val="16"/>
                <w:szCs w:val="16"/>
              </w:rPr>
            </w:pPr>
            <w:r w:rsidRPr="00A95B35">
              <w:rPr>
                <w:rFonts w:eastAsia="Times New Roman" w:cstheme="minorHAnsi"/>
                <w:bCs/>
                <w:iCs/>
                <w:color w:val="4A442A" w:themeColor="background2" w:themeShade="40"/>
                <w:sz w:val="16"/>
                <w:szCs w:val="16"/>
              </w:rPr>
              <w:t xml:space="preserve">Rozporządzenie Ministra Infrastruktury zmieniające rozporządzenie w sprawie egzaminów państwowych </w:t>
            </w:r>
            <w:r w:rsidRPr="00A95B35">
              <w:rPr>
                <w:rFonts w:eastAsia="Times New Roman" w:cstheme="minorHAnsi"/>
                <w:bCs/>
                <w:iCs/>
                <w:color w:val="4A442A" w:themeColor="background2" w:themeShade="40"/>
                <w:sz w:val="16"/>
                <w:szCs w:val="16"/>
              </w:rPr>
              <w:br/>
              <w:t>na licencje, świadectwa kwalifikacji oraz uprawnienia do nich wpisywane.</w:t>
            </w:r>
          </w:p>
          <w:p w:rsidR="00B347A7" w:rsidRPr="00A95B35" w:rsidRDefault="00095B83" w:rsidP="00B347A7">
            <w:pPr>
              <w:spacing w:before="120" w:after="120"/>
              <w:outlineLvl w:val="0"/>
              <w:rPr>
                <w:rFonts w:eastAsia="Times New Roman" w:cstheme="minorHAnsi"/>
                <w:bCs/>
                <w:iCs/>
                <w:color w:val="4A442A" w:themeColor="background2" w:themeShade="40"/>
                <w:sz w:val="16"/>
                <w:szCs w:val="16"/>
              </w:rPr>
            </w:pPr>
            <w:r w:rsidRPr="00A95B35">
              <w:rPr>
                <w:rFonts w:eastAsia="Times New Roman" w:cstheme="minorHAnsi"/>
                <w:color w:val="4A442A" w:themeColor="background2" w:themeShade="40"/>
                <w:spacing w:val="4"/>
                <w:sz w:val="16"/>
                <w:szCs w:val="16"/>
              </w:rPr>
              <w:t>Art. 99 ust. 6 w związku z art. 94 ust. 3 ustawy z dnia 3 lipca 2002 r. – Prawo lotnicze (Dz. U. z 2020 r. poz. 1970)</w:t>
            </w:r>
          </w:p>
          <w:p w:rsidR="00B347A7" w:rsidRPr="00A95B35" w:rsidRDefault="00B347A7" w:rsidP="00B347A7">
            <w:pPr>
              <w:spacing w:before="120" w:after="120"/>
              <w:outlineLvl w:val="0"/>
              <w:rPr>
                <w:rFonts w:eastAsia="Times New Roman" w:cstheme="minorHAnsi"/>
                <w:bCs/>
                <w:iCs/>
                <w:color w:val="4A442A" w:themeColor="background2" w:themeShade="40"/>
                <w:sz w:val="16"/>
                <w:szCs w:val="16"/>
              </w:rPr>
            </w:pPr>
          </w:p>
        </w:tc>
        <w:tc>
          <w:tcPr>
            <w:tcW w:w="3584" w:type="dxa"/>
          </w:tcPr>
          <w:p w:rsidR="00B347A7" w:rsidRPr="00A95B35" w:rsidRDefault="00B347A7" w:rsidP="00B347A7">
            <w:pPr>
              <w:jc w:val="both"/>
              <w:rPr>
                <w:rFonts w:cstheme="minorHAnsi"/>
                <w:bCs/>
                <w:color w:val="4A442A" w:themeColor="background2" w:themeShade="40"/>
                <w:sz w:val="16"/>
                <w:szCs w:val="16"/>
              </w:rPr>
            </w:pPr>
            <w:r w:rsidRPr="00A95B35">
              <w:rPr>
                <w:rFonts w:cstheme="minorHAnsi"/>
                <w:bCs/>
                <w:color w:val="4A442A" w:themeColor="background2" w:themeShade="40"/>
                <w:sz w:val="16"/>
                <w:szCs w:val="16"/>
              </w:rPr>
              <w:t xml:space="preserve">Potrzeba nowelizacji rozporządzenia wynika z konieczności zastąpienia występującego w tym rozporządzeniu odesłania do uchylonego rozporządzenia Ministra Infrastruktury i Budownictwa z dnia 7 lipca 2017 r. </w:t>
            </w:r>
            <w:r w:rsidRPr="00A95B35">
              <w:rPr>
                <w:rFonts w:cstheme="minorHAnsi"/>
                <w:bCs/>
                <w:color w:val="4A442A" w:themeColor="background2" w:themeShade="40"/>
                <w:sz w:val="16"/>
                <w:szCs w:val="16"/>
              </w:rPr>
              <w:br/>
              <w:t xml:space="preserve">w sprawie certyfikacji działalności w lotnictwie cywilnym (Dz. U. z 2020 r. poz. 1103) odesłaniem </w:t>
            </w:r>
            <w:r w:rsidRPr="00A95B35">
              <w:rPr>
                <w:rFonts w:cstheme="minorHAnsi"/>
                <w:bCs/>
                <w:color w:val="4A442A" w:themeColor="background2" w:themeShade="40"/>
                <w:sz w:val="16"/>
                <w:szCs w:val="16"/>
              </w:rPr>
              <w:br/>
              <w:t>do obowiązującego obecnie rozporządzenia Ministra Infrastruktury z dnia 30 września 2020 r. w sprawie certyfikacji działalności w lotnictwie cywilnym (Dz. U. poz. 1694), a także z konieczności usunięcia błędów redakcyjnych, które znalazły się w treści tego rozporządzenia.</w:t>
            </w:r>
          </w:p>
          <w:p w:rsidR="00B347A7" w:rsidRPr="00A95B35" w:rsidRDefault="00B347A7" w:rsidP="00B347A7">
            <w:pPr>
              <w:autoSpaceDE w:val="0"/>
              <w:autoSpaceDN w:val="0"/>
              <w:adjustRightInd w:val="0"/>
              <w:rPr>
                <w:rFonts w:eastAsia="Times New Roman" w:cstheme="minorHAnsi"/>
                <w:color w:val="4A442A" w:themeColor="background2" w:themeShade="40"/>
                <w:spacing w:val="4"/>
                <w:sz w:val="16"/>
                <w:szCs w:val="16"/>
              </w:rPr>
            </w:pPr>
            <w:r w:rsidRPr="00A95B35">
              <w:rPr>
                <w:rFonts w:eastAsia="Times New Roman" w:cstheme="minorHAnsi"/>
                <w:color w:val="4A442A" w:themeColor="background2" w:themeShade="40"/>
                <w:spacing w:val="4"/>
                <w:sz w:val="16"/>
                <w:szCs w:val="16"/>
              </w:rPr>
              <w:t xml:space="preserve">Projektowane rozporządzenie ma na celu </w:t>
            </w:r>
            <w:r w:rsidRPr="00A95B35">
              <w:rPr>
                <w:rFonts w:cstheme="minorHAnsi"/>
                <w:color w:val="4A442A" w:themeColor="background2" w:themeShade="40"/>
                <w:spacing w:val="-2"/>
                <w:sz w:val="16"/>
                <w:szCs w:val="16"/>
              </w:rPr>
              <w:t>dostosowanie przepisów</w:t>
            </w:r>
            <w:r w:rsidRPr="00A95B35">
              <w:rPr>
                <w:rFonts w:ascii="Times New Roman" w:hAnsi="Times New Roman"/>
                <w:color w:val="4A442A" w:themeColor="background2" w:themeShade="40"/>
                <w:spacing w:val="-2"/>
              </w:rPr>
              <w:t xml:space="preserve"> </w:t>
            </w:r>
            <w:r w:rsidRPr="00A95B35">
              <w:rPr>
                <w:rFonts w:eastAsia="Times New Roman" w:cstheme="minorHAnsi"/>
                <w:bCs/>
                <w:iCs/>
                <w:color w:val="4A442A" w:themeColor="background2" w:themeShade="40"/>
                <w:sz w:val="16"/>
                <w:szCs w:val="16"/>
              </w:rPr>
              <w:t xml:space="preserve">rozporządzenia w sprawie egzaminów państwowych na licencje, świadectwa kwalifikacji oraz uprawnienia do nich wpisywane </w:t>
            </w:r>
            <w:r w:rsidRPr="00A95B35">
              <w:rPr>
                <w:rFonts w:cstheme="minorHAnsi"/>
                <w:color w:val="4A442A" w:themeColor="background2" w:themeShade="40"/>
                <w:spacing w:val="-2"/>
                <w:sz w:val="16"/>
                <w:szCs w:val="16"/>
              </w:rPr>
              <w:t>do zmiany otoczenia prawnego oraz usunięcie występujących w tym rozporządzeniu błędów redakcyjnych.</w:t>
            </w:r>
          </w:p>
        </w:tc>
        <w:tc>
          <w:tcPr>
            <w:tcW w:w="0" w:type="auto"/>
          </w:tcPr>
          <w:p w:rsidR="00B347A7" w:rsidRPr="00A95B35" w:rsidRDefault="00B347A7" w:rsidP="00B347A7">
            <w:pPr>
              <w:rPr>
                <w:rFonts w:cstheme="minorHAnsi"/>
                <w:b/>
                <w:color w:val="4A442A" w:themeColor="background2" w:themeShade="40"/>
                <w:sz w:val="16"/>
                <w:szCs w:val="16"/>
              </w:rPr>
            </w:pPr>
            <w:r w:rsidRPr="00A95B35">
              <w:rPr>
                <w:rFonts w:cstheme="minorHAnsi"/>
                <w:b/>
                <w:color w:val="4A442A" w:themeColor="background2" w:themeShade="40"/>
                <w:sz w:val="16"/>
                <w:szCs w:val="16"/>
              </w:rPr>
              <w:t>Marcin Morawski</w:t>
            </w:r>
          </w:p>
          <w:p w:rsidR="00B347A7" w:rsidRPr="00A95B35" w:rsidRDefault="00B347A7" w:rsidP="00B347A7">
            <w:pPr>
              <w:rPr>
                <w:rFonts w:cstheme="minorHAnsi"/>
                <w:color w:val="4A442A" w:themeColor="background2" w:themeShade="40"/>
                <w:sz w:val="16"/>
                <w:szCs w:val="16"/>
              </w:rPr>
            </w:pPr>
            <w:r w:rsidRPr="00A95B35">
              <w:rPr>
                <w:rFonts w:cstheme="minorHAnsi"/>
                <w:color w:val="4A442A" w:themeColor="background2" w:themeShade="40"/>
                <w:sz w:val="16"/>
                <w:szCs w:val="16"/>
              </w:rPr>
              <w:t xml:space="preserve"> Specjalista w</w:t>
            </w:r>
          </w:p>
          <w:p w:rsidR="00B347A7" w:rsidRPr="00A95B35" w:rsidRDefault="00B347A7" w:rsidP="00B347A7">
            <w:pPr>
              <w:rPr>
                <w:rFonts w:ascii="Times New Roman" w:eastAsia="Times New Roman" w:hAnsi="Times New Roman" w:cs="Times New Roman"/>
                <w:color w:val="4A442A" w:themeColor="background2" w:themeShade="40"/>
                <w:spacing w:val="4"/>
              </w:rPr>
            </w:pPr>
            <w:r w:rsidRPr="00A95B35">
              <w:rPr>
                <w:rFonts w:cstheme="minorHAnsi"/>
                <w:color w:val="4A442A" w:themeColor="background2" w:themeShade="40"/>
                <w:sz w:val="16"/>
                <w:szCs w:val="16"/>
              </w:rPr>
              <w:t>Departamencie  Lotnictwa</w:t>
            </w:r>
          </w:p>
          <w:p w:rsidR="00B347A7" w:rsidRPr="00A95B35" w:rsidRDefault="00B347A7" w:rsidP="00B347A7">
            <w:pPr>
              <w:rPr>
                <w:rFonts w:ascii="Times New Roman" w:eastAsia="Times New Roman" w:hAnsi="Times New Roman" w:cs="Times New Roman"/>
                <w:color w:val="4A442A" w:themeColor="background2" w:themeShade="40"/>
                <w:spacing w:val="4"/>
              </w:rPr>
            </w:pPr>
          </w:p>
          <w:p w:rsidR="00B347A7" w:rsidRPr="00A95B35" w:rsidRDefault="00B347A7" w:rsidP="00B347A7">
            <w:pPr>
              <w:rPr>
                <w:rFonts w:cstheme="minorHAnsi"/>
                <w:b/>
                <w:color w:val="4A442A" w:themeColor="background2" w:themeShade="40"/>
                <w:sz w:val="16"/>
                <w:szCs w:val="16"/>
              </w:rPr>
            </w:pPr>
          </w:p>
        </w:tc>
        <w:tc>
          <w:tcPr>
            <w:tcW w:w="1268" w:type="dxa"/>
          </w:tcPr>
          <w:p w:rsidR="00B347A7" w:rsidRPr="00A95B35" w:rsidRDefault="00B347A7" w:rsidP="00B347A7">
            <w:pPr>
              <w:rPr>
                <w:rFonts w:cstheme="minorHAnsi"/>
                <w:b/>
                <w:color w:val="4A442A" w:themeColor="background2" w:themeShade="40"/>
                <w:sz w:val="16"/>
                <w:szCs w:val="16"/>
              </w:rPr>
            </w:pPr>
            <w:r w:rsidRPr="00A95B35">
              <w:rPr>
                <w:rFonts w:cstheme="minorHAnsi"/>
                <w:b/>
                <w:color w:val="4A442A" w:themeColor="background2" w:themeShade="40"/>
                <w:sz w:val="16"/>
                <w:szCs w:val="16"/>
              </w:rPr>
              <w:t>Marcin Horała</w:t>
            </w:r>
          </w:p>
          <w:p w:rsidR="00B347A7" w:rsidRPr="00A95B35" w:rsidRDefault="00B347A7" w:rsidP="00B347A7">
            <w:pPr>
              <w:rPr>
                <w:rFonts w:cstheme="minorHAnsi"/>
                <w:b/>
                <w:color w:val="4A442A" w:themeColor="background2" w:themeShade="40"/>
                <w:sz w:val="16"/>
                <w:szCs w:val="16"/>
              </w:rPr>
            </w:pPr>
            <w:r w:rsidRPr="00A95B35">
              <w:rPr>
                <w:rFonts w:cstheme="minorHAnsi"/>
                <w:color w:val="4A442A" w:themeColor="background2" w:themeShade="40"/>
                <w:sz w:val="16"/>
                <w:szCs w:val="16"/>
              </w:rPr>
              <w:t>Sekretarz Stanu</w:t>
            </w:r>
          </w:p>
        </w:tc>
        <w:tc>
          <w:tcPr>
            <w:tcW w:w="1700" w:type="dxa"/>
          </w:tcPr>
          <w:p w:rsidR="00B347A7" w:rsidRPr="00A95B35" w:rsidRDefault="00B347A7" w:rsidP="00B347A7">
            <w:pPr>
              <w:rPr>
                <w:rFonts w:cstheme="minorHAnsi"/>
                <w:color w:val="4A442A" w:themeColor="background2" w:themeShade="40"/>
                <w:sz w:val="16"/>
                <w:szCs w:val="16"/>
              </w:rPr>
            </w:pPr>
            <w:r w:rsidRPr="00A95B35">
              <w:rPr>
                <w:rFonts w:cstheme="minorHAnsi"/>
                <w:color w:val="4A442A" w:themeColor="background2" w:themeShade="40"/>
                <w:sz w:val="16"/>
                <w:szCs w:val="16"/>
              </w:rPr>
              <w:t>II kwartał 2021 r.</w:t>
            </w:r>
          </w:p>
        </w:tc>
        <w:tc>
          <w:tcPr>
            <w:tcW w:w="1672" w:type="dxa"/>
          </w:tcPr>
          <w:p w:rsidR="00B347A7" w:rsidRPr="002F7899" w:rsidRDefault="00B347A7" w:rsidP="00B347A7">
            <w:pPr>
              <w:rPr>
                <w:rFonts w:cstheme="minorHAnsi"/>
                <w:color w:val="002060"/>
                <w:sz w:val="16"/>
                <w:szCs w:val="16"/>
              </w:rPr>
            </w:pPr>
          </w:p>
        </w:tc>
        <w:tc>
          <w:tcPr>
            <w:tcW w:w="2297" w:type="dxa"/>
          </w:tcPr>
          <w:p w:rsidR="00753F3E" w:rsidRPr="0070338A" w:rsidRDefault="00753F3E" w:rsidP="00753F3E">
            <w:pPr>
              <w:spacing w:before="120" w:after="120"/>
              <w:outlineLvl w:val="0"/>
              <w:rPr>
                <w:rFonts w:eastAsia="Times New Roman" w:cstheme="minorHAnsi"/>
                <w:b/>
                <w:bCs/>
                <w:iCs/>
                <w:color w:val="17365D" w:themeColor="text2" w:themeShade="BF"/>
                <w:sz w:val="16"/>
                <w:szCs w:val="16"/>
              </w:rPr>
            </w:pPr>
            <w:r w:rsidRPr="0070338A">
              <w:rPr>
                <w:rFonts w:eastAsia="Times New Roman" w:cstheme="minorHAnsi"/>
                <w:b/>
                <w:bCs/>
                <w:iCs/>
                <w:color w:val="17365D" w:themeColor="text2" w:themeShade="BF"/>
                <w:sz w:val="16"/>
                <w:szCs w:val="16"/>
              </w:rPr>
              <w:t xml:space="preserve">Rozporządzenie Ministra Infrastruktury zmieniające rozporządzenie w sprawie egzaminów państwowych </w:t>
            </w:r>
            <w:r w:rsidRPr="0070338A">
              <w:rPr>
                <w:rFonts w:eastAsia="Times New Roman" w:cstheme="minorHAnsi"/>
                <w:b/>
                <w:bCs/>
                <w:iCs/>
                <w:color w:val="17365D" w:themeColor="text2" w:themeShade="BF"/>
                <w:sz w:val="16"/>
                <w:szCs w:val="16"/>
              </w:rPr>
              <w:br/>
              <w:t>na licencje, świadectwa kwalifikacji oraz uprawnienia do nich wpisywane.</w:t>
            </w:r>
          </w:p>
          <w:p w:rsidR="00B347A7" w:rsidRPr="0070338A" w:rsidRDefault="0070338A" w:rsidP="00B347A7">
            <w:pPr>
              <w:rPr>
                <w:b/>
                <w:color w:val="002060"/>
                <w:sz w:val="16"/>
                <w:szCs w:val="16"/>
              </w:rPr>
            </w:pPr>
            <w:r w:rsidRPr="0070338A">
              <w:rPr>
                <w:b/>
                <w:color w:val="002060"/>
                <w:sz w:val="16"/>
                <w:szCs w:val="16"/>
              </w:rPr>
              <w:t>Dz.U.poz.631</w:t>
            </w:r>
          </w:p>
        </w:tc>
        <w:tc>
          <w:tcPr>
            <w:tcW w:w="2097" w:type="dxa"/>
          </w:tcPr>
          <w:p w:rsidR="00B347A7" w:rsidRDefault="00147C6A" w:rsidP="00B347A7">
            <w:pPr>
              <w:rPr>
                <w:color w:val="002060"/>
                <w:sz w:val="16"/>
                <w:szCs w:val="16"/>
              </w:rPr>
            </w:pPr>
            <w:r>
              <w:rPr>
                <w:color w:val="002060"/>
                <w:sz w:val="16"/>
                <w:szCs w:val="16"/>
              </w:rPr>
              <w:t>19.02.2021 r.</w:t>
            </w:r>
          </w:p>
        </w:tc>
      </w:tr>
      <w:tr w:rsidR="00D81564" w:rsidRPr="00D965AF" w:rsidTr="009C589B">
        <w:trPr>
          <w:trHeight w:val="289"/>
        </w:trPr>
        <w:tc>
          <w:tcPr>
            <w:tcW w:w="425" w:type="dxa"/>
          </w:tcPr>
          <w:p w:rsidR="00D81564" w:rsidRPr="002F7899" w:rsidRDefault="00D81564" w:rsidP="00B347A7">
            <w:pPr>
              <w:pStyle w:val="Akapitzlist"/>
              <w:numPr>
                <w:ilvl w:val="0"/>
                <w:numId w:val="7"/>
              </w:numPr>
              <w:ind w:left="0" w:firstLine="0"/>
              <w:rPr>
                <w:color w:val="002060"/>
                <w:sz w:val="16"/>
                <w:szCs w:val="16"/>
              </w:rPr>
            </w:pPr>
          </w:p>
        </w:tc>
        <w:tc>
          <w:tcPr>
            <w:tcW w:w="1690" w:type="dxa"/>
          </w:tcPr>
          <w:p w:rsidR="00D81564" w:rsidRPr="005A21C6" w:rsidRDefault="00D81564" w:rsidP="00D81564">
            <w:pPr>
              <w:autoSpaceDE w:val="0"/>
              <w:autoSpaceDN w:val="0"/>
              <w:adjustRightInd w:val="0"/>
              <w:rPr>
                <w:rFonts w:cstheme="minorHAnsi"/>
                <w:color w:val="17365D" w:themeColor="text2" w:themeShade="BF"/>
                <w:sz w:val="16"/>
                <w:szCs w:val="16"/>
              </w:rPr>
            </w:pPr>
            <w:r w:rsidRPr="005A21C6">
              <w:rPr>
                <w:rFonts w:cstheme="minorHAnsi"/>
                <w:color w:val="17365D" w:themeColor="text2" w:themeShade="BF"/>
                <w:sz w:val="16"/>
                <w:szCs w:val="16"/>
              </w:rPr>
              <w:t xml:space="preserve">Rozporządzenie Ministra Infrastruktury zmieniającego rozporządzenie w </w:t>
            </w:r>
            <w:r w:rsidRPr="005A21C6">
              <w:rPr>
                <w:rFonts w:cstheme="minorHAnsi"/>
                <w:color w:val="17365D" w:themeColor="text2" w:themeShade="BF"/>
                <w:sz w:val="16"/>
                <w:szCs w:val="16"/>
              </w:rPr>
              <w:lastRenderedPageBreak/>
              <w:t>sprawie przeglądów i inspekcji oraz</w:t>
            </w:r>
          </w:p>
          <w:p w:rsidR="00D81564" w:rsidRPr="005A21C6" w:rsidRDefault="00D81564" w:rsidP="00D81564">
            <w:pPr>
              <w:spacing w:before="120" w:after="120"/>
              <w:outlineLvl w:val="0"/>
              <w:rPr>
                <w:rFonts w:cstheme="minorHAnsi"/>
                <w:color w:val="17365D" w:themeColor="text2" w:themeShade="BF"/>
                <w:sz w:val="16"/>
                <w:szCs w:val="16"/>
              </w:rPr>
            </w:pPr>
            <w:r w:rsidRPr="005A21C6">
              <w:rPr>
                <w:rFonts w:cstheme="minorHAnsi"/>
                <w:color w:val="17365D" w:themeColor="text2" w:themeShade="BF"/>
                <w:sz w:val="16"/>
                <w:szCs w:val="16"/>
              </w:rPr>
              <w:t>międzynarodowych świadectw w zakresie ochrony morza przed zanieczyszczeniem przez statki</w:t>
            </w:r>
          </w:p>
          <w:p w:rsidR="00F74565" w:rsidRPr="005A21C6" w:rsidRDefault="00F74565" w:rsidP="00F74565">
            <w:pPr>
              <w:autoSpaceDE w:val="0"/>
              <w:autoSpaceDN w:val="0"/>
              <w:adjustRightInd w:val="0"/>
              <w:rPr>
                <w:rFonts w:cstheme="minorHAnsi"/>
                <w:color w:val="17365D" w:themeColor="text2" w:themeShade="BF"/>
                <w:sz w:val="16"/>
                <w:szCs w:val="16"/>
              </w:rPr>
            </w:pPr>
            <w:r w:rsidRPr="005A21C6">
              <w:rPr>
                <w:rFonts w:cstheme="minorHAnsi"/>
                <w:color w:val="17365D" w:themeColor="text2" w:themeShade="BF"/>
                <w:sz w:val="16"/>
                <w:szCs w:val="16"/>
              </w:rPr>
              <w:t>Art. 14 ust. 4 ustawy z dnia 16 marca 1995 r. o zapobieganiu zanieczyszczaniu morza przez statki (Dz.U. 2020 poz.</w:t>
            </w:r>
          </w:p>
          <w:p w:rsidR="00F74565" w:rsidRPr="005A21C6" w:rsidRDefault="00F74565" w:rsidP="00F74565">
            <w:pPr>
              <w:spacing w:before="120" w:after="120"/>
              <w:outlineLvl w:val="0"/>
              <w:rPr>
                <w:rFonts w:eastAsia="Times New Roman" w:cstheme="minorHAnsi"/>
                <w:bCs/>
                <w:iCs/>
                <w:color w:val="17365D" w:themeColor="text2" w:themeShade="BF"/>
                <w:sz w:val="16"/>
                <w:szCs w:val="16"/>
              </w:rPr>
            </w:pPr>
            <w:r w:rsidRPr="005A21C6">
              <w:rPr>
                <w:rFonts w:cstheme="minorHAnsi"/>
                <w:color w:val="17365D" w:themeColor="text2" w:themeShade="BF"/>
                <w:sz w:val="16"/>
                <w:szCs w:val="16"/>
              </w:rPr>
              <w:t>1955)</w:t>
            </w:r>
          </w:p>
        </w:tc>
        <w:tc>
          <w:tcPr>
            <w:tcW w:w="3584" w:type="dxa"/>
          </w:tcPr>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lastRenderedPageBreak/>
              <w:t xml:space="preserve">W związku z wejściem w życie dyrektywy Parlamentu Europejskiego i Rady (UE) 2019/883 z dnia 17 kwietnia 2019 r. w sprawie portowych urządzeń do odbioru odpadów ze statków, zmieniająca dyrektywę 2010/65/UE i uchylająca </w:t>
            </w:r>
            <w:r w:rsidRPr="005A21C6">
              <w:rPr>
                <w:rFonts w:cstheme="minorHAnsi"/>
                <w:color w:val="17365D" w:themeColor="text2" w:themeShade="BF"/>
                <w:sz w:val="16"/>
                <w:szCs w:val="16"/>
              </w:rPr>
              <w:lastRenderedPageBreak/>
              <w:t>dyrektywę 2000/59/WE (Dz. Urz. UE L 151/116 z 7.6.2019, str. 116–142), dalej jako „Dyrektywa PRF”, istnieje potrzeba dostosowania polskiego systemu prawnego do unijnego reżimu odbioru odpadów ze statków.</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W art. 11 ust. 1 Dyrektywa PRF nakłada na kraje członkowskie obowiązek przeprowadzenia inspekcji 15 % ogólnej liczby pojedynczych statków zawijających rocznie do portów. Statki powinny być wybierane do inspekcji zgodnie z unijnym mechanizmem opartym na analizie ryzyka, którego opracowanie i wdrożenie w formie aktu wykonawczego przewidziano w art. 11 ust. 2 Dyrektywy PRF. Jedocześnie Dyrektywa PRF zobowiązuje państwa członkowskie do ustanowienia procedury inspekcji statków, które nie są objęte zakresem dyrektywy 2002/59/WE.</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 xml:space="preserve">Celem projektu rozporządzenia Ministra Infrastruktury zmieniającego rozporządzenie w sprawie przeglądów </w:t>
            </w:r>
            <w:proofErr w:type="spellStart"/>
            <w:r w:rsidRPr="005A21C6">
              <w:rPr>
                <w:rFonts w:cstheme="minorHAnsi"/>
                <w:color w:val="17365D" w:themeColor="text2" w:themeShade="BF"/>
                <w:sz w:val="16"/>
                <w:szCs w:val="16"/>
              </w:rPr>
              <w:t>iinspekcji</w:t>
            </w:r>
            <w:proofErr w:type="spellEnd"/>
            <w:r w:rsidRPr="005A21C6">
              <w:rPr>
                <w:rFonts w:cstheme="minorHAnsi"/>
                <w:color w:val="17365D" w:themeColor="text2" w:themeShade="BF"/>
                <w:sz w:val="16"/>
                <w:szCs w:val="16"/>
              </w:rPr>
              <w:t xml:space="preserve"> oraz międzynarodowych świadectw w zakresie ochrony morza przed zanieczyszczeniem przez statki jest</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implementacja do polskiego porządku prawnego powyższych przepisów unijnych. Przewidywana jest między innym zmiana procentowo określonego celu inspekcyjnego. Ponadto istnieje potrzeba wprowadzenia zmian w przepisach</w:t>
            </w:r>
          </w:p>
          <w:p w:rsidR="00D81564" w:rsidRPr="005A21C6" w:rsidRDefault="00511F2B" w:rsidP="00511F2B">
            <w:pPr>
              <w:jc w:val="both"/>
              <w:rPr>
                <w:rFonts w:cstheme="minorHAnsi"/>
                <w:bCs/>
                <w:color w:val="17365D" w:themeColor="text2" w:themeShade="BF"/>
                <w:sz w:val="16"/>
                <w:szCs w:val="16"/>
              </w:rPr>
            </w:pPr>
            <w:r w:rsidRPr="005A21C6">
              <w:rPr>
                <w:rFonts w:cstheme="minorHAnsi"/>
                <w:color w:val="17365D" w:themeColor="text2" w:themeShade="BF"/>
                <w:sz w:val="16"/>
                <w:szCs w:val="16"/>
              </w:rPr>
              <w:t>rozporządzenia dotyczących procedury inspekcji, w tym metodologii wyboru statków do inspekcji.</w:t>
            </w:r>
          </w:p>
        </w:tc>
        <w:tc>
          <w:tcPr>
            <w:tcW w:w="0" w:type="auto"/>
          </w:tcPr>
          <w:p w:rsidR="00D81564" w:rsidRDefault="00511F2B" w:rsidP="00B347A7">
            <w:pPr>
              <w:rPr>
                <w:rFonts w:cstheme="minorHAnsi"/>
                <w:b/>
                <w:color w:val="002060"/>
                <w:sz w:val="16"/>
                <w:szCs w:val="16"/>
              </w:rPr>
            </w:pPr>
            <w:r>
              <w:rPr>
                <w:rFonts w:cstheme="minorHAnsi"/>
                <w:b/>
                <w:color w:val="002060"/>
                <w:sz w:val="16"/>
                <w:szCs w:val="16"/>
              </w:rPr>
              <w:lastRenderedPageBreak/>
              <w:t xml:space="preserve">Jakub Bednarek </w:t>
            </w:r>
          </w:p>
          <w:p w:rsidR="00511F2B" w:rsidRPr="00511F2B" w:rsidRDefault="00511F2B" w:rsidP="00B347A7">
            <w:pPr>
              <w:rPr>
                <w:rFonts w:cstheme="minorHAnsi"/>
                <w:color w:val="002060"/>
                <w:sz w:val="16"/>
                <w:szCs w:val="16"/>
              </w:rPr>
            </w:pPr>
            <w:r w:rsidRPr="00511F2B">
              <w:rPr>
                <w:rFonts w:cstheme="minorHAnsi"/>
                <w:color w:val="002060"/>
                <w:sz w:val="16"/>
                <w:szCs w:val="16"/>
              </w:rPr>
              <w:t>Specjalista</w:t>
            </w:r>
          </w:p>
          <w:p w:rsidR="00511F2B" w:rsidRDefault="00511F2B" w:rsidP="00B347A7">
            <w:pPr>
              <w:rPr>
                <w:rFonts w:cstheme="minorHAnsi"/>
                <w:b/>
                <w:color w:val="002060"/>
                <w:sz w:val="16"/>
                <w:szCs w:val="16"/>
              </w:rPr>
            </w:pPr>
            <w:r w:rsidRPr="00511F2B">
              <w:rPr>
                <w:rFonts w:cstheme="minorHAnsi"/>
                <w:color w:val="002060"/>
                <w:sz w:val="16"/>
                <w:szCs w:val="16"/>
              </w:rPr>
              <w:t>Departament Gospodarki Morskiej</w:t>
            </w:r>
          </w:p>
        </w:tc>
        <w:tc>
          <w:tcPr>
            <w:tcW w:w="1268" w:type="dxa"/>
          </w:tcPr>
          <w:p w:rsidR="00D81564" w:rsidRDefault="00B85ED6" w:rsidP="00B347A7">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B85ED6" w:rsidRPr="00B85ED6" w:rsidRDefault="00B85ED6" w:rsidP="00B347A7">
            <w:pPr>
              <w:rPr>
                <w:rFonts w:cstheme="minorHAnsi"/>
                <w:color w:val="002060"/>
                <w:sz w:val="16"/>
                <w:szCs w:val="16"/>
              </w:rPr>
            </w:pPr>
            <w:r w:rsidRPr="00B85ED6">
              <w:rPr>
                <w:rFonts w:cstheme="minorHAnsi"/>
                <w:color w:val="002060"/>
                <w:sz w:val="16"/>
                <w:szCs w:val="16"/>
              </w:rPr>
              <w:t>Sekretarz Stanu</w:t>
            </w:r>
          </w:p>
        </w:tc>
        <w:tc>
          <w:tcPr>
            <w:tcW w:w="1700" w:type="dxa"/>
          </w:tcPr>
          <w:p w:rsidR="00D81564" w:rsidRDefault="007619F5" w:rsidP="00B347A7">
            <w:pPr>
              <w:rPr>
                <w:rFonts w:cstheme="minorHAnsi"/>
                <w:color w:val="002060"/>
                <w:sz w:val="16"/>
                <w:szCs w:val="16"/>
              </w:rPr>
            </w:pPr>
            <w:r>
              <w:rPr>
                <w:rFonts w:cstheme="minorHAnsi"/>
                <w:color w:val="002060"/>
                <w:sz w:val="16"/>
                <w:szCs w:val="16"/>
              </w:rPr>
              <w:t>II kwartał 2021 r.</w:t>
            </w:r>
          </w:p>
        </w:tc>
        <w:tc>
          <w:tcPr>
            <w:tcW w:w="1672" w:type="dxa"/>
          </w:tcPr>
          <w:p w:rsidR="00D81564" w:rsidRPr="002F7899" w:rsidRDefault="00D81564" w:rsidP="00B347A7">
            <w:pPr>
              <w:rPr>
                <w:rFonts w:cstheme="minorHAnsi"/>
                <w:color w:val="002060"/>
                <w:sz w:val="16"/>
                <w:szCs w:val="16"/>
              </w:rPr>
            </w:pPr>
          </w:p>
        </w:tc>
        <w:tc>
          <w:tcPr>
            <w:tcW w:w="2297" w:type="dxa"/>
          </w:tcPr>
          <w:p w:rsidR="00D81564" w:rsidRPr="002F7899" w:rsidRDefault="00D81564" w:rsidP="00B347A7">
            <w:pPr>
              <w:rPr>
                <w:color w:val="002060"/>
                <w:sz w:val="16"/>
                <w:szCs w:val="16"/>
              </w:rPr>
            </w:pPr>
          </w:p>
        </w:tc>
        <w:tc>
          <w:tcPr>
            <w:tcW w:w="2097" w:type="dxa"/>
          </w:tcPr>
          <w:p w:rsidR="00D81564" w:rsidRDefault="006E1EC0" w:rsidP="00B347A7">
            <w:pPr>
              <w:rPr>
                <w:color w:val="002060"/>
                <w:sz w:val="16"/>
                <w:szCs w:val="16"/>
              </w:rPr>
            </w:pPr>
            <w:r>
              <w:rPr>
                <w:color w:val="002060"/>
                <w:sz w:val="16"/>
                <w:szCs w:val="16"/>
              </w:rPr>
              <w:t>24</w:t>
            </w:r>
            <w:r w:rsidR="005A21C6">
              <w:rPr>
                <w:color w:val="002060"/>
                <w:sz w:val="16"/>
                <w:szCs w:val="16"/>
              </w:rPr>
              <w:t>.02.2021 r.</w:t>
            </w:r>
          </w:p>
        </w:tc>
      </w:tr>
      <w:tr w:rsidR="009126C1" w:rsidRPr="00D965AF" w:rsidTr="009C589B">
        <w:trPr>
          <w:trHeight w:val="289"/>
        </w:trPr>
        <w:tc>
          <w:tcPr>
            <w:tcW w:w="425" w:type="dxa"/>
          </w:tcPr>
          <w:p w:rsidR="009126C1" w:rsidRPr="00450D34" w:rsidRDefault="009126C1" w:rsidP="00B347A7">
            <w:pPr>
              <w:pStyle w:val="Akapitzlist"/>
              <w:numPr>
                <w:ilvl w:val="0"/>
                <w:numId w:val="7"/>
              </w:numPr>
              <w:ind w:left="0" w:firstLine="0"/>
              <w:rPr>
                <w:color w:val="17365D" w:themeColor="text2" w:themeShade="BF"/>
                <w:sz w:val="16"/>
                <w:szCs w:val="16"/>
              </w:rPr>
            </w:pPr>
          </w:p>
        </w:tc>
        <w:tc>
          <w:tcPr>
            <w:tcW w:w="1690" w:type="dxa"/>
          </w:tcPr>
          <w:p w:rsidR="009126C1" w:rsidRPr="00FC327A" w:rsidRDefault="009126C1" w:rsidP="00D81564">
            <w:pPr>
              <w:autoSpaceDE w:val="0"/>
              <w:autoSpaceDN w:val="0"/>
              <w:adjustRightInd w:val="0"/>
              <w:rPr>
                <w:rFonts w:eastAsia="Times New Roman" w:cstheme="minorHAnsi"/>
                <w:bCs/>
                <w:color w:val="002060"/>
                <w:sz w:val="16"/>
                <w:szCs w:val="16"/>
              </w:rPr>
            </w:pPr>
            <w:r w:rsidRPr="00FC327A">
              <w:rPr>
                <w:rFonts w:eastAsia="Times New Roman" w:cstheme="minorHAnsi"/>
                <w:bCs/>
                <w:color w:val="002060"/>
                <w:sz w:val="16"/>
                <w:szCs w:val="16"/>
              </w:rPr>
              <w:t xml:space="preserve">Rozporządzenie Ministra Infrastruktury w sprawie wprowadzenia do stosowania wymagań EUROCONTROL </w:t>
            </w:r>
            <w:r w:rsidRPr="00FC327A">
              <w:rPr>
                <w:rFonts w:eastAsia="Times New Roman" w:cstheme="minorHAnsi"/>
                <w:bCs/>
                <w:color w:val="002060"/>
                <w:sz w:val="16"/>
                <w:szCs w:val="16"/>
              </w:rPr>
              <w:br/>
              <w:t>w zakresie przepisów systemu opłat trasowych</w:t>
            </w:r>
          </w:p>
          <w:p w:rsidR="00357A6F" w:rsidRPr="00FC327A" w:rsidRDefault="00357A6F" w:rsidP="00D81564">
            <w:pPr>
              <w:autoSpaceDE w:val="0"/>
              <w:autoSpaceDN w:val="0"/>
              <w:adjustRightInd w:val="0"/>
              <w:rPr>
                <w:rFonts w:eastAsia="Times New Roman" w:cstheme="minorHAnsi"/>
                <w:bCs/>
                <w:color w:val="002060"/>
                <w:sz w:val="16"/>
                <w:szCs w:val="16"/>
              </w:rPr>
            </w:pPr>
          </w:p>
          <w:p w:rsidR="00357A6F" w:rsidRPr="00FC327A" w:rsidRDefault="00357A6F" w:rsidP="00D81564">
            <w:pPr>
              <w:autoSpaceDE w:val="0"/>
              <w:autoSpaceDN w:val="0"/>
              <w:adjustRightInd w:val="0"/>
              <w:rPr>
                <w:rFonts w:cstheme="minorHAnsi"/>
                <w:color w:val="002060"/>
                <w:sz w:val="16"/>
                <w:szCs w:val="16"/>
              </w:rPr>
            </w:pPr>
            <w:r w:rsidRPr="00FC327A">
              <w:rPr>
                <w:rFonts w:eastAsia="Times New Roman" w:cstheme="minorHAnsi"/>
                <w:color w:val="002060"/>
                <w:spacing w:val="4"/>
                <w:sz w:val="16"/>
                <w:szCs w:val="16"/>
              </w:rPr>
              <w:t>Art. 3 ust. 4 pkt 3 ustawy z dnia 3 lipca 2002 r. – Prawo lotnicze (Dz. U. z 2020 r. poz. 1970)</w:t>
            </w:r>
          </w:p>
        </w:tc>
        <w:tc>
          <w:tcPr>
            <w:tcW w:w="3584" w:type="dxa"/>
          </w:tcPr>
          <w:p w:rsidR="005C41E1" w:rsidRPr="00FC327A" w:rsidRDefault="005C41E1" w:rsidP="005C41E1">
            <w:pPr>
              <w:spacing w:before="120" w:after="120"/>
              <w:jc w:val="both"/>
              <w:rPr>
                <w:rFonts w:cstheme="minorHAnsi"/>
                <w:color w:val="002060"/>
                <w:sz w:val="16"/>
                <w:szCs w:val="16"/>
              </w:rPr>
            </w:pPr>
            <w:r w:rsidRPr="00FC327A">
              <w:rPr>
                <w:rFonts w:cstheme="minorHAnsi"/>
                <w:color w:val="002060"/>
                <w:sz w:val="16"/>
                <w:szCs w:val="16"/>
              </w:rPr>
              <w:t>Wydanie rozporządzenia jest konieczne ze względu na wejście w życie rozporządzenia wykonawczego Komisji (UE) 2019/317 z dnia 11 lutego 2019 r. ustanawiającego system skuteczności działania i opłat w jednolitej europejskiej przestrzeni powietrznej oraz uchylającego rozporządzenia wykonawcze (UE) nr 390/2013 i (UE) nr 391/2013 (Dz. Urz. UE L 56 z 25.02.2019, str. 1)</w:t>
            </w:r>
            <w:r w:rsidRPr="00FC327A">
              <w:rPr>
                <w:rFonts w:eastAsia="Times New Roman" w:cstheme="minorHAnsi"/>
                <w:color w:val="002060"/>
                <w:sz w:val="16"/>
                <w:szCs w:val="16"/>
              </w:rPr>
              <w:t xml:space="preserve"> </w:t>
            </w:r>
            <w:r w:rsidRPr="00FC327A">
              <w:rPr>
                <w:rFonts w:cstheme="minorHAnsi"/>
                <w:color w:val="002060"/>
                <w:sz w:val="16"/>
                <w:szCs w:val="16"/>
              </w:rPr>
              <w:t xml:space="preserve">oraz konieczność </w:t>
            </w:r>
            <w:r w:rsidRPr="00FC327A">
              <w:rPr>
                <w:rFonts w:cstheme="minorHAnsi"/>
                <w:color w:val="002060"/>
                <w:sz w:val="16"/>
                <w:szCs w:val="16"/>
                <w:lang w:val="pl"/>
              </w:rPr>
              <w:t>wprowadzenia do polskiego porządku prawnego zaktualizowanych wymagań międzynarodowych w zakresie przepisów systemu opłat trasowych, ustanowionych przez Europejską Organizację do Spraw Bezpieczeństwa Żeglugi Powietrznej (EUROCONTROL) obejmujących</w:t>
            </w:r>
            <w:r w:rsidRPr="00FC327A">
              <w:rPr>
                <w:rFonts w:cstheme="minorHAnsi"/>
                <w:color w:val="002060"/>
                <w:sz w:val="16"/>
                <w:szCs w:val="16"/>
              </w:rPr>
              <w:t>:</w:t>
            </w:r>
          </w:p>
          <w:p w:rsidR="005C41E1" w:rsidRPr="00FC327A" w:rsidRDefault="005C41E1" w:rsidP="005C41E1">
            <w:pPr>
              <w:numPr>
                <w:ilvl w:val="0"/>
                <w:numId w:val="13"/>
              </w:numPr>
              <w:spacing w:before="120" w:after="120"/>
              <w:jc w:val="both"/>
              <w:rPr>
                <w:rFonts w:cstheme="minorHAnsi"/>
                <w:color w:val="002060"/>
                <w:sz w:val="16"/>
                <w:szCs w:val="16"/>
              </w:rPr>
            </w:pPr>
            <w:r w:rsidRPr="00FC327A">
              <w:rPr>
                <w:rFonts w:cstheme="minorHAnsi"/>
                <w:iCs/>
                <w:color w:val="002060"/>
                <w:sz w:val="16"/>
                <w:szCs w:val="16"/>
              </w:rPr>
              <w:t xml:space="preserve">Warunki stosowania systemu opłat trasowych oraz warunki uiszczania należności; </w:t>
            </w:r>
          </w:p>
          <w:p w:rsidR="005C41E1" w:rsidRPr="00FC327A" w:rsidRDefault="005C41E1" w:rsidP="005C41E1">
            <w:pPr>
              <w:numPr>
                <w:ilvl w:val="0"/>
                <w:numId w:val="13"/>
              </w:numPr>
              <w:spacing w:before="120" w:after="120"/>
              <w:jc w:val="both"/>
              <w:rPr>
                <w:rFonts w:cstheme="minorHAnsi"/>
                <w:color w:val="002060"/>
                <w:sz w:val="16"/>
                <w:szCs w:val="16"/>
              </w:rPr>
            </w:pPr>
            <w:r w:rsidRPr="00FC327A">
              <w:rPr>
                <w:rFonts w:cstheme="minorHAnsi"/>
                <w:iCs/>
                <w:color w:val="002060"/>
                <w:sz w:val="16"/>
                <w:szCs w:val="16"/>
              </w:rPr>
              <w:lastRenderedPageBreak/>
              <w:t>Zasady ustalania podstawy kosztowej dla opłat trasowych i obliczania stawek jednostkowych.</w:t>
            </w:r>
            <w:r w:rsidRPr="00FC327A">
              <w:rPr>
                <w:rFonts w:cstheme="minorHAnsi"/>
                <w:color w:val="002060"/>
                <w:sz w:val="16"/>
                <w:szCs w:val="16"/>
              </w:rPr>
              <w:t xml:space="preserve"> </w:t>
            </w:r>
          </w:p>
          <w:p w:rsidR="009126C1" w:rsidRPr="00FC327A" w:rsidRDefault="005C41E1" w:rsidP="005C41E1">
            <w:pPr>
              <w:autoSpaceDE w:val="0"/>
              <w:autoSpaceDN w:val="0"/>
              <w:adjustRightInd w:val="0"/>
              <w:rPr>
                <w:rFonts w:cstheme="minorHAnsi"/>
                <w:color w:val="002060"/>
                <w:sz w:val="16"/>
                <w:szCs w:val="16"/>
              </w:rPr>
            </w:pPr>
            <w:r w:rsidRPr="00FC327A">
              <w:rPr>
                <w:rFonts w:cstheme="minorHAnsi"/>
                <w:color w:val="002060"/>
                <w:sz w:val="16"/>
                <w:szCs w:val="16"/>
              </w:rPr>
              <w:t>Rozporządzenie zastąpi rozporządzenie Ministra Infrastruktury i Rozwoju z dnia 5 września 2014 r. w sprawie wprowadzenia do stosowania wymagań EUROCONTROL w zakresie przepisów systemu opłat trasowych (Dz. U.  poz. 1229).</w:t>
            </w:r>
          </w:p>
        </w:tc>
        <w:tc>
          <w:tcPr>
            <w:tcW w:w="0" w:type="auto"/>
          </w:tcPr>
          <w:p w:rsidR="003D2110" w:rsidRDefault="003D2110" w:rsidP="003D2110">
            <w:pPr>
              <w:rPr>
                <w:rFonts w:cstheme="minorHAnsi"/>
                <w:b/>
                <w:color w:val="002060"/>
                <w:sz w:val="16"/>
                <w:szCs w:val="16"/>
              </w:rPr>
            </w:pPr>
            <w:r>
              <w:rPr>
                <w:rFonts w:cstheme="minorHAnsi"/>
                <w:b/>
                <w:color w:val="002060"/>
                <w:sz w:val="16"/>
                <w:szCs w:val="16"/>
              </w:rPr>
              <w:lastRenderedPageBreak/>
              <w:t>Marlena Jantoń</w:t>
            </w:r>
          </w:p>
          <w:p w:rsidR="003D2110" w:rsidRDefault="003D2110" w:rsidP="003D2110">
            <w:pPr>
              <w:rPr>
                <w:rFonts w:cstheme="minorHAnsi"/>
                <w:color w:val="002060"/>
                <w:sz w:val="16"/>
                <w:szCs w:val="16"/>
              </w:rPr>
            </w:pPr>
            <w:r w:rsidRPr="00A02584">
              <w:rPr>
                <w:rFonts w:cstheme="minorHAnsi"/>
                <w:color w:val="002060"/>
                <w:sz w:val="16"/>
                <w:szCs w:val="16"/>
              </w:rPr>
              <w:t xml:space="preserve"> Specjalista</w:t>
            </w:r>
            <w:r>
              <w:rPr>
                <w:rFonts w:cstheme="minorHAnsi"/>
                <w:color w:val="002060"/>
                <w:sz w:val="16"/>
                <w:szCs w:val="16"/>
              </w:rPr>
              <w:t xml:space="preserve"> w</w:t>
            </w:r>
          </w:p>
          <w:p w:rsidR="003D2110" w:rsidRDefault="003D2110" w:rsidP="003D2110">
            <w:pPr>
              <w:rPr>
                <w:rFonts w:ascii="Times New Roman" w:eastAsia="Times New Roman" w:hAnsi="Times New Roman" w:cs="Times New Roman"/>
                <w:spacing w:val="4"/>
              </w:rPr>
            </w:pPr>
            <w:r>
              <w:rPr>
                <w:rFonts w:cstheme="minorHAnsi"/>
                <w:color w:val="002060"/>
                <w:sz w:val="16"/>
                <w:szCs w:val="16"/>
              </w:rPr>
              <w:t>Departamencie  Lotnictwa</w:t>
            </w:r>
          </w:p>
          <w:p w:rsidR="002136B8" w:rsidRDefault="002136B8" w:rsidP="00B347A7">
            <w:pPr>
              <w:rPr>
                <w:rFonts w:cstheme="minorHAnsi"/>
                <w:b/>
                <w:color w:val="002060"/>
                <w:sz w:val="16"/>
                <w:szCs w:val="16"/>
              </w:rPr>
            </w:pPr>
          </w:p>
        </w:tc>
        <w:tc>
          <w:tcPr>
            <w:tcW w:w="1268" w:type="dxa"/>
          </w:tcPr>
          <w:p w:rsidR="009126C1" w:rsidRDefault="0018586C" w:rsidP="00B347A7">
            <w:pPr>
              <w:rPr>
                <w:rFonts w:cstheme="minorHAnsi"/>
                <w:b/>
                <w:color w:val="002060"/>
                <w:sz w:val="16"/>
                <w:szCs w:val="16"/>
              </w:rPr>
            </w:pPr>
            <w:r>
              <w:rPr>
                <w:rFonts w:cstheme="minorHAnsi"/>
                <w:b/>
                <w:color w:val="002060"/>
                <w:sz w:val="16"/>
                <w:szCs w:val="16"/>
              </w:rPr>
              <w:t>Marcin Horała</w:t>
            </w:r>
          </w:p>
          <w:p w:rsidR="0018586C" w:rsidRPr="0018586C" w:rsidRDefault="0018586C" w:rsidP="00B347A7">
            <w:pPr>
              <w:rPr>
                <w:rFonts w:cstheme="minorHAnsi"/>
                <w:color w:val="002060"/>
                <w:sz w:val="16"/>
                <w:szCs w:val="16"/>
              </w:rPr>
            </w:pPr>
            <w:r w:rsidRPr="0018586C">
              <w:rPr>
                <w:rFonts w:cstheme="minorHAnsi"/>
                <w:color w:val="002060"/>
                <w:sz w:val="16"/>
                <w:szCs w:val="16"/>
              </w:rPr>
              <w:t>Sekretarz Stanu</w:t>
            </w:r>
          </w:p>
        </w:tc>
        <w:tc>
          <w:tcPr>
            <w:tcW w:w="1700" w:type="dxa"/>
          </w:tcPr>
          <w:p w:rsidR="009126C1" w:rsidRDefault="0018586C" w:rsidP="00B347A7">
            <w:pPr>
              <w:rPr>
                <w:rFonts w:cstheme="minorHAnsi"/>
                <w:color w:val="002060"/>
                <w:sz w:val="16"/>
                <w:szCs w:val="16"/>
              </w:rPr>
            </w:pPr>
            <w:r>
              <w:rPr>
                <w:rFonts w:cstheme="minorHAnsi"/>
                <w:color w:val="002060"/>
                <w:sz w:val="16"/>
                <w:szCs w:val="16"/>
              </w:rPr>
              <w:t xml:space="preserve">III kwartał 2021 r. </w:t>
            </w:r>
          </w:p>
        </w:tc>
        <w:tc>
          <w:tcPr>
            <w:tcW w:w="1672" w:type="dxa"/>
          </w:tcPr>
          <w:p w:rsidR="009126C1" w:rsidRPr="002F7899" w:rsidRDefault="009126C1" w:rsidP="00B347A7">
            <w:pPr>
              <w:rPr>
                <w:rFonts w:cstheme="minorHAnsi"/>
                <w:color w:val="002060"/>
                <w:sz w:val="16"/>
                <w:szCs w:val="16"/>
              </w:rPr>
            </w:pPr>
          </w:p>
        </w:tc>
        <w:tc>
          <w:tcPr>
            <w:tcW w:w="2297" w:type="dxa"/>
          </w:tcPr>
          <w:p w:rsidR="005000BC" w:rsidRPr="005000BC" w:rsidRDefault="005000BC" w:rsidP="005000BC">
            <w:pPr>
              <w:autoSpaceDE w:val="0"/>
              <w:autoSpaceDN w:val="0"/>
              <w:adjustRightInd w:val="0"/>
              <w:rPr>
                <w:rFonts w:eastAsia="Times New Roman" w:cstheme="minorHAnsi"/>
                <w:b/>
                <w:bCs/>
                <w:color w:val="002060"/>
                <w:sz w:val="16"/>
                <w:szCs w:val="16"/>
              </w:rPr>
            </w:pPr>
            <w:r w:rsidRPr="005000BC">
              <w:rPr>
                <w:rFonts w:eastAsia="Times New Roman" w:cstheme="minorHAnsi"/>
                <w:b/>
                <w:bCs/>
                <w:color w:val="002060"/>
                <w:sz w:val="16"/>
                <w:szCs w:val="16"/>
              </w:rPr>
              <w:t xml:space="preserve">Rozporządzenie Ministra Infrastruktury w sprawie wprowadzenia do stosowania wymagań EUROCONTROL </w:t>
            </w:r>
            <w:r w:rsidRPr="005000BC">
              <w:rPr>
                <w:rFonts w:eastAsia="Times New Roman" w:cstheme="minorHAnsi"/>
                <w:b/>
                <w:bCs/>
                <w:color w:val="002060"/>
                <w:sz w:val="16"/>
                <w:szCs w:val="16"/>
              </w:rPr>
              <w:br/>
              <w:t>w zakresie przepisów systemu opłat trasowych</w:t>
            </w:r>
          </w:p>
          <w:p w:rsidR="009126C1" w:rsidRDefault="009126C1" w:rsidP="00B347A7">
            <w:pPr>
              <w:rPr>
                <w:color w:val="002060"/>
                <w:sz w:val="16"/>
                <w:szCs w:val="16"/>
              </w:rPr>
            </w:pPr>
          </w:p>
          <w:p w:rsidR="005000BC" w:rsidRPr="005000BC" w:rsidRDefault="005000BC" w:rsidP="00B347A7">
            <w:pPr>
              <w:rPr>
                <w:b/>
                <w:color w:val="002060"/>
                <w:sz w:val="16"/>
                <w:szCs w:val="16"/>
              </w:rPr>
            </w:pPr>
            <w:r w:rsidRPr="005000BC">
              <w:rPr>
                <w:b/>
                <w:color w:val="002060"/>
                <w:sz w:val="16"/>
                <w:szCs w:val="16"/>
              </w:rPr>
              <w:t>Dz.U.poz.1083</w:t>
            </w:r>
          </w:p>
        </w:tc>
        <w:tc>
          <w:tcPr>
            <w:tcW w:w="2097" w:type="dxa"/>
          </w:tcPr>
          <w:p w:rsidR="009126C1" w:rsidRDefault="00892AFE" w:rsidP="00B347A7">
            <w:pPr>
              <w:rPr>
                <w:color w:val="002060"/>
                <w:sz w:val="16"/>
                <w:szCs w:val="16"/>
              </w:rPr>
            </w:pPr>
            <w:r>
              <w:rPr>
                <w:color w:val="002060"/>
                <w:sz w:val="16"/>
                <w:szCs w:val="16"/>
              </w:rPr>
              <w:t>24.02.2021 r.</w:t>
            </w:r>
          </w:p>
        </w:tc>
      </w:tr>
      <w:tr w:rsidR="00BF7BE2" w:rsidRPr="00D965AF" w:rsidTr="009C589B">
        <w:trPr>
          <w:trHeight w:val="289"/>
        </w:trPr>
        <w:tc>
          <w:tcPr>
            <w:tcW w:w="425" w:type="dxa"/>
          </w:tcPr>
          <w:p w:rsidR="00BF7BE2" w:rsidRPr="002F7899" w:rsidRDefault="00BF7BE2" w:rsidP="00BF7BE2">
            <w:pPr>
              <w:pStyle w:val="Akapitzlist"/>
              <w:numPr>
                <w:ilvl w:val="0"/>
                <w:numId w:val="7"/>
              </w:numPr>
              <w:ind w:left="0" w:firstLine="0"/>
              <w:rPr>
                <w:color w:val="002060"/>
                <w:sz w:val="16"/>
                <w:szCs w:val="16"/>
              </w:rPr>
            </w:pPr>
          </w:p>
        </w:tc>
        <w:tc>
          <w:tcPr>
            <w:tcW w:w="1690" w:type="dxa"/>
          </w:tcPr>
          <w:p w:rsidR="00BF7BE2" w:rsidRPr="00944943" w:rsidRDefault="00BF7BE2" w:rsidP="00BF7BE2">
            <w:pPr>
              <w:autoSpaceDE w:val="0"/>
              <w:autoSpaceDN w:val="0"/>
              <w:adjustRightInd w:val="0"/>
              <w:rPr>
                <w:rFonts w:cstheme="minorHAnsi"/>
                <w:color w:val="002060"/>
                <w:sz w:val="16"/>
                <w:szCs w:val="16"/>
              </w:rPr>
            </w:pPr>
            <w:r w:rsidRPr="00944943">
              <w:rPr>
                <w:rFonts w:eastAsia="Calibri" w:cstheme="minorHAnsi"/>
                <w:color w:val="002060"/>
                <w:sz w:val="16"/>
                <w:szCs w:val="16"/>
              </w:rPr>
              <w:t xml:space="preserve">Rozporządzenie Ministra Infrastruktury </w:t>
            </w:r>
            <w:r w:rsidRPr="00944943">
              <w:rPr>
                <w:rFonts w:cstheme="minorHAnsi"/>
                <w:color w:val="002060"/>
                <w:sz w:val="16"/>
                <w:szCs w:val="16"/>
              </w:rPr>
              <w:t xml:space="preserve">zmieniające rozporządzenie w sprawie wymagań technicznych </w:t>
            </w:r>
            <w:r w:rsidRPr="00944943">
              <w:rPr>
                <w:rFonts w:cstheme="minorHAnsi"/>
                <w:color w:val="002060"/>
                <w:sz w:val="16"/>
                <w:szCs w:val="16"/>
              </w:rPr>
              <w:br/>
              <w:t>i eksploatacyjnych dla lotnisk, którym przyznano zwolnienie ze stosowania przepisów Unii Europejskiej, oraz lotnisk dla śmigłowców, o których mowa w przepisach Unii Europejskiej.</w:t>
            </w:r>
          </w:p>
          <w:p w:rsidR="00BF7BE2" w:rsidRPr="00944943" w:rsidRDefault="00BF7BE2" w:rsidP="00BF7BE2">
            <w:pPr>
              <w:autoSpaceDE w:val="0"/>
              <w:autoSpaceDN w:val="0"/>
              <w:adjustRightInd w:val="0"/>
              <w:rPr>
                <w:rFonts w:cstheme="minorHAnsi"/>
                <w:color w:val="002060"/>
                <w:sz w:val="16"/>
                <w:szCs w:val="16"/>
              </w:rPr>
            </w:pPr>
          </w:p>
          <w:p w:rsidR="00BF7BE2" w:rsidRPr="00944943" w:rsidRDefault="00BF7BE2" w:rsidP="00BF7BE2">
            <w:pPr>
              <w:autoSpaceDE w:val="0"/>
              <w:autoSpaceDN w:val="0"/>
              <w:adjustRightInd w:val="0"/>
              <w:rPr>
                <w:rFonts w:cstheme="minorHAnsi"/>
                <w:color w:val="002060"/>
                <w:sz w:val="16"/>
                <w:szCs w:val="16"/>
              </w:rPr>
            </w:pPr>
            <w:r w:rsidRPr="00944943">
              <w:rPr>
                <w:rFonts w:cstheme="minorHAnsi"/>
                <w:color w:val="002060"/>
                <w:sz w:val="16"/>
                <w:szCs w:val="16"/>
              </w:rPr>
              <w:t>Art. 59a ust. 5 ustawy z dnia 3 lipca 2002 r. – Prawo lotnicze (Dz. U. z 2020 r. poz. 1970)</w:t>
            </w:r>
          </w:p>
        </w:tc>
        <w:tc>
          <w:tcPr>
            <w:tcW w:w="3584" w:type="dxa"/>
          </w:tcPr>
          <w:p w:rsidR="00BF7BE2" w:rsidRPr="00944943" w:rsidRDefault="00BF7BE2" w:rsidP="00BF7BE2">
            <w:pPr>
              <w:spacing w:before="120" w:after="120"/>
              <w:jc w:val="both"/>
              <w:rPr>
                <w:rFonts w:cstheme="minorHAnsi"/>
                <w:color w:val="002060"/>
                <w:sz w:val="16"/>
                <w:szCs w:val="16"/>
              </w:rPr>
            </w:pPr>
            <w:r w:rsidRPr="00944943">
              <w:rPr>
                <w:rFonts w:cstheme="minorHAnsi"/>
                <w:color w:val="002060"/>
                <w:sz w:val="16"/>
                <w:szCs w:val="16"/>
              </w:rPr>
              <w:t xml:space="preserve">Nowelizacja rozporządzenia Ministra Infrastruktury z dnia 10 października 2019 r. w sprawie wymagań technicznych i eksploatacyjnych dla lotnisk, którym przyznano zwolnienie ze stosowania przepisów Unii Europejskiej, oraz lotnisk dla śmigłowców, o których mowa w przepisach Unii Europejskiej (Dz. U. poz. 2154) wynika z konieczności wdrożenia do krajowego systemu prawnego najnowszych zmian wprowadzonych przez Radę Organizacji Międzynarodowego Lotnictwa Cywilnego (ICAO) do Załącznika 14 do Konwencji o międzynarodowym lotnictwie cywilnym, sporządzonej w Chicago dnia 7 grudnia 1944 r. (Dz. U. z 1959 r. poz. 212, z </w:t>
            </w:r>
            <w:proofErr w:type="spellStart"/>
            <w:r w:rsidRPr="00944943">
              <w:rPr>
                <w:rFonts w:cstheme="minorHAnsi"/>
                <w:color w:val="002060"/>
                <w:sz w:val="16"/>
                <w:szCs w:val="16"/>
              </w:rPr>
              <w:t>późn</w:t>
            </w:r>
            <w:proofErr w:type="spellEnd"/>
            <w:r w:rsidRPr="00944943">
              <w:rPr>
                <w:rFonts w:cstheme="minorHAnsi"/>
                <w:color w:val="002060"/>
                <w:sz w:val="16"/>
                <w:szCs w:val="16"/>
              </w:rPr>
              <w:t>. zm.).</w:t>
            </w:r>
          </w:p>
          <w:p w:rsidR="00BF7BE2" w:rsidRPr="00944943" w:rsidRDefault="00BF7BE2" w:rsidP="00BF7BE2">
            <w:pPr>
              <w:spacing w:before="120" w:after="120"/>
              <w:jc w:val="both"/>
              <w:rPr>
                <w:rFonts w:cstheme="minorHAnsi"/>
                <w:color w:val="002060"/>
                <w:sz w:val="16"/>
                <w:szCs w:val="16"/>
              </w:rPr>
            </w:pPr>
            <w:r w:rsidRPr="00944943">
              <w:rPr>
                <w:rFonts w:cstheme="minorHAnsi"/>
                <w:color w:val="002060"/>
                <w:sz w:val="16"/>
                <w:szCs w:val="16"/>
              </w:rPr>
              <w:t>Celem projektowanych zmian jest:</w:t>
            </w:r>
          </w:p>
          <w:p w:rsidR="00BF7BE2" w:rsidRPr="00944943" w:rsidRDefault="00BF7BE2" w:rsidP="00BF7BE2">
            <w:pPr>
              <w:pStyle w:val="Akapitzlist"/>
              <w:numPr>
                <w:ilvl w:val="0"/>
                <w:numId w:val="14"/>
              </w:numPr>
              <w:spacing w:line="288" w:lineRule="auto"/>
              <w:rPr>
                <w:rFonts w:cstheme="minorHAnsi"/>
                <w:color w:val="002060"/>
                <w:sz w:val="16"/>
                <w:szCs w:val="16"/>
              </w:rPr>
            </w:pPr>
            <w:r w:rsidRPr="00944943">
              <w:rPr>
                <w:rFonts w:cstheme="minorHAnsi"/>
                <w:color w:val="002060"/>
                <w:sz w:val="16"/>
                <w:szCs w:val="16"/>
              </w:rPr>
              <w:t>wdrożenie zmiany nr 13B i 15 do Załącznika 14 do Konwencji, Tom I oraz zmiany nr 9 do Tomu II,</w:t>
            </w:r>
          </w:p>
          <w:p w:rsidR="00BF7BE2" w:rsidRPr="00944943" w:rsidRDefault="00BF7BE2" w:rsidP="00BF7BE2">
            <w:pPr>
              <w:pStyle w:val="Akapitzlist"/>
              <w:numPr>
                <w:ilvl w:val="0"/>
                <w:numId w:val="14"/>
              </w:numPr>
              <w:spacing w:line="288" w:lineRule="auto"/>
              <w:rPr>
                <w:rFonts w:cstheme="minorHAnsi"/>
                <w:color w:val="002060"/>
                <w:sz w:val="16"/>
                <w:szCs w:val="16"/>
              </w:rPr>
            </w:pPr>
            <w:r w:rsidRPr="00944943">
              <w:rPr>
                <w:rFonts w:cstheme="minorHAnsi"/>
                <w:color w:val="002060"/>
                <w:sz w:val="16"/>
                <w:szCs w:val="16"/>
              </w:rPr>
              <w:t>wprowadzenie zmian, mających na celu realizację Planu działań naprawczych</w:t>
            </w:r>
            <w:r w:rsidRPr="00944943">
              <w:rPr>
                <w:rFonts w:ascii="Times New Roman" w:hAnsi="Times New Roman" w:cs="Times New Roman"/>
                <w:color w:val="002060"/>
              </w:rPr>
              <w:t xml:space="preserve"> </w:t>
            </w:r>
            <w:r w:rsidRPr="00944943">
              <w:rPr>
                <w:rFonts w:cstheme="minorHAnsi"/>
                <w:color w:val="002060"/>
                <w:sz w:val="16"/>
                <w:szCs w:val="16"/>
              </w:rPr>
              <w:t>(CAP) po audycie ICAO USOAP CMA AGA w Urzędzie Lotnictwa Cywilnego w 2018 r., w zakresie usunięcia sześciu stwierdzonych niezgodności,</w:t>
            </w:r>
          </w:p>
          <w:p w:rsidR="00BF7BE2" w:rsidRPr="00944943" w:rsidRDefault="00BF7BE2" w:rsidP="00BF7BE2">
            <w:pPr>
              <w:autoSpaceDE w:val="0"/>
              <w:autoSpaceDN w:val="0"/>
              <w:adjustRightInd w:val="0"/>
              <w:jc w:val="both"/>
              <w:rPr>
                <w:rFonts w:cstheme="minorHAnsi"/>
                <w:color w:val="002060"/>
                <w:sz w:val="16"/>
                <w:szCs w:val="16"/>
              </w:rPr>
            </w:pPr>
            <w:r w:rsidRPr="00944943">
              <w:rPr>
                <w:rFonts w:cstheme="minorHAnsi"/>
                <w:color w:val="002060"/>
                <w:sz w:val="16"/>
                <w:szCs w:val="16"/>
              </w:rPr>
              <w:t>uproszczenie i doprecyzowanie niektórych przepisów zmienianego rozporządzenia oraz ujednolicenie wybranych określeń zgodnie z aktualnym tłumaczeniem Załącznika 14 do Konwencji.</w:t>
            </w:r>
          </w:p>
        </w:tc>
        <w:tc>
          <w:tcPr>
            <w:tcW w:w="0" w:type="auto"/>
          </w:tcPr>
          <w:p w:rsidR="00BF7BE2" w:rsidRPr="00944943" w:rsidRDefault="00BF7BE2" w:rsidP="00BF7BE2">
            <w:pPr>
              <w:rPr>
                <w:rFonts w:cstheme="minorHAnsi"/>
                <w:b/>
                <w:color w:val="002060"/>
                <w:sz w:val="16"/>
                <w:szCs w:val="16"/>
              </w:rPr>
            </w:pPr>
            <w:r w:rsidRPr="00944943">
              <w:rPr>
                <w:rFonts w:cstheme="minorHAnsi"/>
                <w:b/>
                <w:color w:val="002060"/>
                <w:sz w:val="16"/>
                <w:szCs w:val="16"/>
              </w:rPr>
              <w:t xml:space="preserve">Michał Pietrowski </w:t>
            </w:r>
          </w:p>
          <w:p w:rsidR="00BF7BE2" w:rsidRPr="00944943" w:rsidRDefault="00BF7BE2" w:rsidP="00BF7BE2">
            <w:pPr>
              <w:rPr>
                <w:rFonts w:cstheme="minorHAnsi"/>
                <w:color w:val="002060"/>
                <w:sz w:val="16"/>
                <w:szCs w:val="16"/>
              </w:rPr>
            </w:pPr>
            <w:r w:rsidRPr="00944943">
              <w:rPr>
                <w:rFonts w:cstheme="minorHAnsi"/>
                <w:color w:val="002060"/>
                <w:sz w:val="16"/>
                <w:szCs w:val="16"/>
              </w:rPr>
              <w:t xml:space="preserve"> Główny Specjalista w</w:t>
            </w:r>
          </w:p>
          <w:p w:rsidR="00BF7BE2" w:rsidRPr="00944943" w:rsidRDefault="00BF7BE2" w:rsidP="00BF7BE2">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BF7BE2" w:rsidRPr="00944943" w:rsidRDefault="00BF7BE2" w:rsidP="00BF7BE2">
            <w:pPr>
              <w:rPr>
                <w:rFonts w:cstheme="minorHAnsi"/>
                <w:b/>
                <w:color w:val="002060"/>
                <w:sz w:val="16"/>
                <w:szCs w:val="16"/>
              </w:rPr>
            </w:pPr>
          </w:p>
        </w:tc>
        <w:tc>
          <w:tcPr>
            <w:tcW w:w="1268" w:type="dxa"/>
          </w:tcPr>
          <w:p w:rsidR="00BF7BE2" w:rsidRPr="00944943" w:rsidRDefault="00BF7BE2" w:rsidP="00BF7BE2">
            <w:pPr>
              <w:rPr>
                <w:rFonts w:cstheme="minorHAnsi"/>
                <w:b/>
                <w:color w:val="002060"/>
                <w:sz w:val="16"/>
                <w:szCs w:val="16"/>
              </w:rPr>
            </w:pPr>
            <w:r w:rsidRPr="00944943">
              <w:rPr>
                <w:rFonts w:cstheme="minorHAnsi"/>
                <w:b/>
                <w:color w:val="002060"/>
                <w:sz w:val="16"/>
                <w:szCs w:val="16"/>
              </w:rPr>
              <w:t xml:space="preserve">Marcin Horała </w:t>
            </w:r>
          </w:p>
          <w:p w:rsidR="00BF7BE2" w:rsidRPr="00944943" w:rsidRDefault="00BF7BE2" w:rsidP="00BF7BE2">
            <w:pPr>
              <w:rPr>
                <w:rFonts w:cstheme="minorHAnsi"/>
                <w:color w:val="002060"/>
                <w:sz w:val="16"/>
                <w:szCs w:val="16"/>
              </w:rPr>
            </w:pPr>
            <w:r w:rsidRPr="00944943">
              <w:rPr>
                <w:rFonts w:cstheme="minorHAnsi"/>
                <w:color w:val="002060"/>
                <w:sz w:val="16"/>
                <w:szCs w:val="16"/>
              </w:rPr>
              <w:t>Sekretarz Stanu</w:t>
            </w:r>
          </w:p>
        </w:tc>
        <w:tc>
          <w:tcPr>
            <w:tcW w:w="1700" w:type="dxa"/>
          </w:tcPr>
          <w:p w:rsidR="00BF7BE2" w:rsidRDefault="005012C1" w:rsidP="00BF7BE2">
            <w:pPr>
              <w:rPr>
                <w:rFonts w:cstheme="minorHAnsi"/>
                <w:color w:val="002060"/>
                <w:sz w:val="16"/>
                <w:szCs w:val="16"/>
              </w:rPr>
            </w:pPr>
            <w:r>
              <w:rPr>
                <w:rFonts w:cstheme="minorHAnsi"/>
                <w:color w:val="002060"/>
                <w:sz w:val="16"/>
                <w:szCs w:val="16"/>
              </w:rPr>
              <w:t>IV</w:t>
            </w:r>
            <w:r w:rsidR="00FC1940">
              <w:rPr>
                <w:rFonts w:cstheme="minorHAnsi"/>
                <w:color w:val="002060"/>
                <w:sz w:val="16"/>
                <w:szCs w:val="16"/>
              </w:rPr>
              <w:t xml:space="preserve"> kwartał 2021 r. </w:t>
            </w:r>
          </w:p>
        </w:tc>
        <w:tc>
          <w:tcPr>
            <w:tcW w:w="1672" w:type="dxa"/>
          </w:tcPr>
          <w:p w:rsidR="00BF7BE2" w:rsidRPr="002F7899" w:rsidRDefault="00BF7BE2" w:rsidP="00BF7BE2">
            <w:pPr>
              <w:rPr>
                <w:rFonts w:cstheme="minorHAnsi"/>
                <w:color w:val="002060"/>
                <w:sz w:val="16"/>
                <w:szCs w:val="16"/>
              </w:rPr>
            </w:pPr>
          </w:p>
        </w:tc>
        <w:tc>
          <w:tcPr>
            <w:tcW w:w="2297" w:type="dxa"/>
          </w:tcPr>
          <w:p w:rsidR="00BF7BE2" w:rsidRPr="002F7899" w:rsidRDefault="00BF7BE2" w:rsidP="00BF7BE2">
            <w:pPr>
              <w:rPr>
                <w:color w:val="002060"/>
                <w:sz w:val="16"/>
                <w:szCs w:val="16"/>
              </w:rPr>
            </w:pPr>
          </w:p>
        </w:tc>
        <w:tc>
          <w:tcPr>
            <w:tcW w:w="2097" w:type="dxa"/>
          </w:tcPr>
          <w:p w:rsidR="00BF7BE2" w:rsidRDefault="00FC1940" w:rsidP="00BF7BE2">
            <w:pPr>
              <w:rPr>
                <w:color w:val="002060"/>
                <w:sz w:val="16"/>
                <w:szCs w:val="16"/>
              </w:rPr>
            </w:pPr>
            <w:r>
              <w:rPr>
                <w:color w:val="002060"/>
                <w:sz w:val="16"/>
                <w:szCs w:val="16"/>
              </w:rPr>
              <w:t>24.02.2021 r.</w:t>
            </w:r>
          </w:p>
        </w:tc>
      </w:tr>
      <w:tr w:rsidR="00AA2BD8" w:rsidRPr="00D965AF" w:rsidTr="009C589B">
        <w:trPr>
          <w:trHeight w:val="289"/>
        </w:trPr>
        <w:tc>
          <w:tcPr>
            <w:tcW w:w="425" w:type="dxa"/>
          </w:tcPr>
          <w:p w:rsidR="00AA2BD8" w:rsidRPr="002F7899" w:rsidRDefault="00AA2BD8" w:rsidP="00AA2BD8">
            <w:pPr>
              <w:pStyle w:val="Akapitzlist"/>
              <w:numPr>
                <w:ilvl w:val="0"/>
                <w:numId w:val="7"/>
              </w:numPr>
              <w:ind w:left="0" w:firstLine="0"/>
              <w:rPr>
                <w:color w:val="002060"/>
                <w:sz w:val="16"/>
                <w:szCs w:val="16"/>
              </w:rPr>
            </w:pPr>
          </w:p>
        </w:tc>
        <w:tc>
          <w:tcPr>
            <w:tcW w:w="1690" w:type="dxa"/>
          </w:tcPr>
          <w:p w:rsidR="00AA2BD8" w:rsidRDefault="00AA2BD8" w:rsidP="00AA2BD8">
            <w:pPr>
              <w:autoSpaceDE w:val="0"/>
              <w:autoSpaceDN w:val="0"/>
              <w:adjustRightInd w:val="0"/>
              <w:rPr>
                <w:rFonts w:cstheme="minorHAnsi"/>
                <w:color w:val="002060"/>
                <w:sz w:val="16"/>
                <w:szCs w:val="16"/>
              </w:rPr>
            </w:pPr>
            <w:r w:rsidRPr="009E6149">
              <w:rPr>
                <w:rFonts w:eastAsia="Calibri" w:cstheme="minorHAnsi"/>
                <w:color w:val="002060"/>
                <w:sz w:val="16"/>
                <w:szCs w:val="16"/>
              </w:rPr>
              <w:t>Rozporządzenie Ministra Infrastruktury</w:t>
            </w:r>
            <w:r w:rsidRPr="009E6149">
              <w:rPr>
                <w:rFonts w:cstheme="minorHAnsi"/>
                <w:color w:val="002060"/>
                <w:sz w:val="16"/>
                <w:szCs w:val="16"/>
              </w:rPr>
              <w:t xml:space="preserve"> zmieniające rozporządzenie w sprawie wymagań technicznych </w:t>
            </w:r>
            <w:r w:rsidRPr="009E6149">
              <w:rPr>
                <w:rFonts w:cstheme="minorHAnsi"/>
                <w:color w:val="002060"/>
                <w:sz w:val="16"/>
                <w:szCs w:val="16"/>
              </w:rPr>
              <w:br/>
            </w:r>
            <w:r w:rsidRPr="009E6149">
              <w:rPr>
                <w:rFonts w:cstheme="minorHAnsi"/>
                <w:color w:val="002060"/>
                <w:sz w:val="16"/>
                <w:szCs w:val="16"/>
              </w:rPr>
              <w:lastRenderedPageBreak/>
              <w:t>i eksploatacyjnych dla lotnisk użytku publicznego, dla których została wydana decyzja o ograniczonej  certyfikacji</w:t>
            </w:r>
          </w:p>
          <w:p w:rsidR="00B80DD1" w:rsidRDefault="00B80DD1" w:rsidP="00AA2BD8">
            <w:pPr>
              <w:autoSpaceDE w:val="0"/>
              <w:autoSpaceDN w:val="0"/>
              <w:adjustRightInd w:val="0"/>
              <w:rPr>
                <w:rFonts w:cstheme="minorHAnsi"/>
                <w:color w:val="002060"/>
                <w:sz w:val="16"/>
                <w:szCs w:val="16"/>
              </w:rPr>
            </w:pPr>
          </w:p>
          <w:p w:rsidR="00B80DD1" w:rsidRPr="009E6149" w:rsidRDefault="00B80DD1" w:rsidP="00AA2BD8">
            <w:pPr>
              <w:autoSpaceDE w:val="0"/>
              <w:autoSpaceDN w:val="0"/>
              <w:adjustRightInd w:val="0"/>
              <w:rPr>
                <w:rFonts w:cstheme="minorHAnsi"/>
                <w:color w:val="17365D" w:themeColor="text2" w:themeShade="BF"/>
                <w:sz w:val="16"/>
                <w:szCs w:val="16"/>
              </w:rPr>
            </w:pPr>
            <w:r w:rsidRPr="007D247D">
              <w:rPr>
                <w:rFonts w:cstheme="minorHAnsi"/>
                <w:color w:val="002060"/>
                <w:sz w:val="16"/>
                <w:szCs w:val="16"/>
              </w:rPr>
              <w:t xml:space="preserve">Art. 59a ust. </w:t>
            </w:r>
            <w:r>
              <w:rPr>
                <w:rFonts w:cstheme="minorHAnsi"/>
                <w:color w:val="002060"/>
                <w:sz w:val="16"/>
                <w:szCs w:val="16"/>
              </w:rPr>
              <w:t>6</w:t>
            </w:r>
            <w:r w:rsidRPr="007D247D">
              <w:rPr>
                <w:rFonts w:cstheme="minorHAnsi"/>
                <w:color w:val="002060"/>
                <w:sz w:val="16"/>
                <w:szCs w:val="16"/>
              </w:rPr>
              <w:t xml:space="preserve"> ustawy z dnia 3 lipca 2002 r. – Prawo lotnicze (Dz. U. z 2020 r. poz. 1970)</w:t>
            </w:r>
          </w:p>
        </w:tc>
        <w:tc>
          <w:tcPr>
            <w:tcW w:w="3584" w:type="dxa"/>
          </w:tcPr>
          <w:p w:rsidR="00AA2BD8" w:rsidRPr="009E6149" w:rsidRDefault="00AA2BD8" w:rsidP="00AA2BD8">
            <w:pPr>
              <w:spacing w:before="120" w:after="120"/>
              <w:jc w:val="both"/>
              <w:rPr>
                <w:rFonts w:cstheme="minorHAnsi"/>
                <w:color w:val="002060"/>
                <w:sz w:val="16"/>
                <w:szCs w:val="16"/>
              </w:rPr>
            </w:pPr>
            <w:r w:rsidRPr="009E6149">
              <w:rPr>
                <w:rFonts w:cstheme="minorHAnsi"/>
                <w:color w:val="002060"/>
                <w:sz w:val="16"/>
                <w:szCs w:val="16"/>
              </w:rPr>
              <w:lastRenderedPageBreak/>
              <w:t xml:space="preserve">Nowelizacja rozporządzenia Ministra Infrastruktury z dnia 10 października 2019 r. w sprawie wymagań technicznych i eksploatacyjnych dla lotnisk użytku publicznego, dla których została wydana decyzja </w:t>
            </w:r>
            <w:r w:rsidRPr="009E6149">
              <w:rPr>
                <w:rFonts w:cstheme="minorHAnsi"/>
                <w:color w:val="002060"/>
                <w:sz w:val="16"/>
                <w:szCs w:val="16"/>
              </w:rPr>
              <w:br/>
              <w:t xml:space="preserve">o ograniczonej certyfikacji (Dz. U. poz. 2156) wynika z konieczności wdrożenia do krajowego systemu prawnego najnowszych zmian wprowadzonych </w:t>
            </w:r>
            <w:r w:rsidRPr="009E6149">
              <w:rPr>
                <w:rFonts w:cstheme="minorHAnsi"/>
                <w:color w:val="002060"/>
                <w:sz w:val="16"/>
                <w:szCs w:val="16"/>
              </w:rPr>
              <w:lastRenderedPageBreak/>
              <w:t xml:space="preserve">przez Radę Organizacji Międzynarodowego Lotnictwa Cywilnego (ICAO) do Załącznika 14 do Konwencji o międzynarodowym lotnictwie cywilnym, sporządzonej w Chicago dnia 7 grudnia 1944 r. (Dz. U. z 1959 r. poz. 212, z </w:t>
            </w:r>
            <w:proofErr w:type="spellStart"/>
            <w:r w:rsidRPr="009E6149">
              <w:rPr>
                <w:rFonts w:cstheme="minorHAnsi"/>
                <w:color w:val="002060"/>
                <w:sz w:val="16"/>
                <w:szCs w:val="16"/>
              </w:rPr>
              <w:t>późn</w:t>
            </w:r>
            <w:proofErr w:type="spellEnd"/>
            <w:r w:rsidRPr="009E6149">
              <w:rPr>
                <w:rFonts w:cstheme="minorHAnsi"/>
                <w:color w:val="002060"/>
                <w:sz w:val="16"/>
                <w:szCs w:val="16"/>
              </w:rPr>
              <w:t>. zm.).</w:t>
            </w:r>
          </w:p>
          <w:p w:rsidR="00AA2BD8" w:rsidRPr="009E6149" w:rsidRDefault="00AA2BD8" w:rsidP="00AA2BD8">
            <w:pPr>
              <w:pStyle w:val="NIEARTTEKSTtekstnieartykuowanynppodstprawnarozplubpreambua"/>
              <w:spacing w:before="0" w:after="120" w:line="288" w:lineRule="auto"/>
              <w:ind w:firstLine="0"/>
              <w:rPr>
                <w:rFonts w:asciiTheme="minorHAnsi" w:hAnsiTheme="minorHAnsi" w:cstheme="minorHAnsi"/>
                <w:color w:val="002060"/>
                <w:sz w:val="16"/>
                <w:szCs w:val="16"/>
              </w:rPr>
            </w:pPr>
            <w:r w:rsidRPr="009E6149">
              <w:rPr>
                <w:rFonts w:asciiTheme="minorHAnsi" w:hAnsiTheme="minorHAnsi" w:cstheme="minorHAnsi"/>
                <w:color w:val="002060"/>
                <w:sz w:val="16"/>
                <w:szCs w:val="16"/>
              </w:rPr>
              <w:t xml:space="preserve">Celem projektowanych zmian jest: </w:t>
            </w:r>
          </w:p>
          <w:p w:rsidR="00AA2BD8" w:rsidRPr="009E6149" w:rsidRDefault="00AA2BD8" w:rsidP="00AA2BD8">
            <w:pPr>
              <w:pStyle w:val="Akapitzlist"/>
              <w:numPr>
                <w:ilvl w:val="0"/>
                <w:numId w:val="15"/>
              </w:numPr>
              <w:spacing w:line="288" w:lineRule="auto"/>
              <w:rPr>
                <w:rFonts w:cstheme="minorHAnsi"/>
                <w:color w:val="002060"/>
                <w:sz w:val="16"/>
                <w:szCs w:val="16"/>
              </w:rPr>
            </w:pPr>
            <w:r w:rsidRPr="009E6149">
              <w:rPr>
                <w:rFonts w:cstheme="minorHAnsi"/>
                <w:color w:val="002060"/>
                <w:sz w:val="16"/>
                <w:szCs w:val="16"/>
              </w:rPr>
              <w:t>wdrożenie zmiany nr 13B i 15 do Załącznika 14 do Konwencji, Tom I oraz zmiany nr 9 do Tomu II,</w:t>
            </w:r>
          </w:p>
          <w:p w:rsidR="00AA2BD8" w:rsidRPr="009E6149" w:rsidRDefault="00AA2BD8" w:rsidP="00AA2BD8">
            <w:pPr>
              <w:pStyle w:val="Akapitzlist"/>
              <w:numPr>
                <w:ilvl w:val="0"/>
                <w:numId w:val="15"/>
              </w:numPr>
              <w:spacing w:line="288" w:lineRule="auto"/>
              <w:rPr>
                <w:rFonts w:cstheme="minorHAnsi"/>
                <w:color w:val="002060"/>
                <w:sz w:val="16"/>
                <w:szCs w:val="16"/>
              </w:rPr>
            </w:pPr>
            <w:r w:rsidRPr="009E6149">
              <w:rPr>
                <w:rFonts w:cstheme="minorHAnsi"/>
                <w:color w:val="002060"/>
                <w:sz w:val="16"/>
                <w:szCs w:val="16"/>
              </w:rPr>
              <w:t>wprowadzenie zmian, mających na celu realizację Planu działań naprawczych (CAP) po audycie ICAO USOAP CMA AGA w Urzędzie Lotnictwa Cywilnego w 2018 r., w zakresie usunięcia sześciu stwierdzonych niezgodności,</w:t>
            </w:r>
          </w:p>
          <w:p w:rsidR="002855D2" w:rsidRPr="005A21C6" w:rsidRDefault="00AA2BD8" w:rsidP="002855D2">
            <w:pPr>
              <w:autoSpaceDE w:val="0"/>
              <w:autoSpaceDN w:val="0"/>
              <w:adjustRightInd w:val="0"/>
              <w:jc w:val="both"/>
              <w:rPr>
                <w:rFonts w:cstheme="minorHAnsi"/>
                <w:color w:val="17365D" w:themeColor="text2" w:themeShade="BF"/>
                <w:sz w:val="16"/>
                <w:szCs w:val="16"/>
              </w:rPr>
            </w:pPr>
            <w:r w:rsidRPr="009E6149">
              <w:rPr>
                <w:rFonts w:cstheme="minorHAnsi"/>
                <w:color w:val="002060"/>
                <w:sz w:val="16"/>
                <w:szCs w:val="16"/>
              </w:rPr>
              <w:t>uproszczenie i doprecyzowanie niektórych przepisów zmienianego rozporządzenia oraz ujednolicenie wybranych określeń zgodnie z aktualnym tłumaczeniem Załącznika 14 do Konwencji.</w:t>
            </w:r>
          </w:p>
        </w:tc>
        <w:tc>
          <w:tcPr>
            <w:tcW w:w="0" w:type="auto"/>
          </w:tcPr>
          <w:p w:rsidR="00AA2BD8" w:rsidRPr="00944943" w:rsidRDefault="00AA2BD8" w:rsidP="00AA2BD8">
            <w:pPr>
              <w:rPr>
                <w:rFonts w:cstheme="minorHAnsi"/>
                <w:b/>
                <w:color w:val="002060"/>
                <w:sz w:val="16"/>
                <w:szCs w:val="16"/>
              </w:rPr>
            </w:pPr>
            <w:r w:rsidRPr="00944943">
              <w:rPr>
                <w:rFonts w:cstheme="minorHAnsi"/>
                <w:b/>
                <w:color w:val="002060"/>
                <w:sz w:val="16"/>
                <w:szCs w:val="16"/>
              </w:rPr>
              <w:lastRenderedPageBreak/>
              <w:t xml:space="preserve">Michał Pietrowski </w:t>
            </w:r>
          </w:p>
          <w:p w:rsidR="00AA2BD8" w:rsidRPr="00944943" w:rsidRDefault="00AA2BD8" w:rsidP="00AA2BD8">
            <w:pPr>
              <w:rPr>
                <w:rFonts w:cstheme="minorHAnsi"/>
                <w:color w:val="002060"/>
                <w:sz w:val="16"/>
                <w:szCs w:val="16"/>
              </w:rPr>
            </w:pPr>
            <w:r w:rsidRPr="00944943">
              <w:rPr>
                <w:rFonts w:cstheme="minorHAnsi"/>
                <w:color w:val="002060"/>
                <w:sz w:val="16"/>
                <w:szCs w:val="16"/>
              </w:rPr>
              <w:t xml:space="preserve"> Główny Specjalista w</w:t>
            </w:r>
          </w:p>
          <w:p w:rsidR="00AA2BD8" w:rsidRPr="00944943" w:rsidRDefault="00AA2BD8" w:rsidP="00AA2BD8">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AA2BD8" w:rsidRPr="00944943" w:rsidRDefault="00AA2BD8" w:rsidP="00AA2BD8">
            <w:pPr>
              <w:rPr>
                <w:rFonts w:cstheme="minorHAnsi"/>
                <w:b/>
                <w:color w:val="002060"/>
                <w:sz w:val="16"/>
                <w:szCs w:val="16"/>
              </w:rPr>
            </w:pPr>
          </w:p>
        </w:tc>
        <w:tc>
          <w:tcPr>
            <w:tcW w:w="1268" w:type="dxa"/>
          </w:tcPr>
          <w:p w:rsidR="00AA2BD8" w:rsidRPr="00944943" w:rsidRDefault="00AA2BD8" w:rsidP="00AA2BD8">
            <w:pPr>
              <w:rPr>
                <w:rFonts w:cstheme="minorHAnsi"/>
                <w:b/>
                <w:color w:val="002060"/>
                <w:sz w:val="16"/>
                <w:szCs w:val="16"/>
              </w:rPr>
            </w:pPr>
            <w:r w:rsidRPr="00944943">
              <w:rPr>
                <w:rFonts w:cstheme="minorHAnsi"/>
                <w:b/>
                <w:color w:val="002060"/>
                <w:sz w:val="16"/>
                <w:szCs w:val="16"/>
              </w:rPr>
              <w:t xml:space="preserve">Marcin Horała </w:t>
            </w:r>
          </w:p>
          <w:p w:rsidR="00AA2BD8" w:rsidRPr="00944943" w:rsidRDefault="00AA2BD8" w:rsidP="00AA2BD8">
            <w:pPr>
              <w:rPr>
                <w:rFonts w:cstheme="minorHAnsi"/>
                <w:color w:val="002060"/>
                <w:sz w:val="16"/>
                <w:szCs w:val="16"/>
              </w:rPr>
            </w:pPr>
            <w:r w:rsidRPr="00944943">
              <w:rPr>
                <w:rFonts w:cstheme="minorHAnsi"/>
                <w:color w:val="002060"/>
                <w:sz w:val="16"/>
                <w:szCs w:val="16"/>
              </w:rPr>
              <w:t>Sekretarz Stanu</w:t>
            </w:r>
          </w:p>
        </w:tc>
        <w:tc>
          <w:tcPr>
            <w:tcW w:w="1700" w:type="dxa"/>
          </w:tcPr>
          <w:p w:rsidR="00AA2BD8" w:rsidRDefault="00C06E92" w:rsidP="00AA2BD8">
            <w:pPr>
              <w:rPr>
                <w:rFonts w:cstheme="minorHAnsi"/>
                <w:color w:val="002060"/>
                <w:sz w:val="16"/>
                <w:szCs w:val="16"/>
              </w:rPr>
            </w:pPr>
            <w:r>
              <w:rPr>
                <w:rFonts w:cstheme="minorHAnsi"/>
                <w:color w:val="002060"/>
                <w:sz w:val="16"/>
                <w:szCs w:val="16"/>
              </w:rPr>
              <w:t>IV</w:t>
            </w:r>
            <w:r w:rsidR="00AA2BD8">
              <w:rPr>
                <w:rFonts w:cstheme="minorHAnsi"/>
                <w:color w:val="002060"/>
                <w:sz w:val="16"/>
                <w:szCs w:val="16"/>
              </w:rPr>
              <w:t xml:space="preserve"> kwartał 2021 r. </w:t>
            </w:r>
          </w:p>
        </w:tc>
        <w:tc>
          <w:tcPr>
            <w:tcW w:w="1672" w:type="dxa"/>
          </w:tcPr>
          <w:p w:rsidR="00AA2BD8" w:rsidRPr="002F7899" w:rsidRDefault="00AA2BD8" w:rsidP="00AA2BD8">
            <w:pPr>
              <w:rPr>
                <w:rFonts w:cstheme="minorHAnsi"/>
                <w:color w:val="002060"/>
                <w:sz w:val="16"/>
                <w:szCs w:val="16"/>
              </w:rPr>
            </w:pPr>
          </w:p>
        </w:tc>
        <w:tc>
          <w:tcPr>
            <w:tcW w:w="2297" w:type="dxa"/>
          </w:tcPr>
          <w:p w:rsidR="00AA2BD8" w:rsidRPr="002F7899" w:rsidRDefault="00AA2BD8" w:rsidP="00AA2BD8">
            <w:pPr>
              <w:rPr>
                <w:color w:val="002060"/>
                <w:sz w:val="16"/>
                <w:szCs w:val="16"/>
              </w:rPr>
            </w:pPr>
          </w:p>
        </w:tc>
        <w:tc>
          <w:tcPr>
            <w:tcW w:w="2097" w:type="dxa"/>
          </w:tcPr>
          <w:p w:rsidR="00AA2BD8" w:rsidRDefault="00AA2BD8" w:rsidP="00AA2BD8">
            <w:pPr>
              <w:rPr>
                <w:color w:val="002060"/>
                <w:sz w:val="16"/>
                <w:szCs w:val="16"/>
              </w:rPr>
            </w:pPr>
            <w:r>
              <w:rPr>
                <w:color w:val="002060"/>
                <w:sz w:val="16"/>
                <w:szCs w:val="16"/>
              </w:rPr>
              <w:t>24.02.2021 r.</w:t>
            </w:r>
          </w:p>
        </w:tc>
      </w:tr>
      <w:tr w:rsidR="00B93FCA" w:rsidRPr="00D965AF" w:rsidTr="009C589B">
        <w:trPr>
          <w:trHeight w:val="289"/>
        </w:trPr>
        <w:tc>
          <w:tcPr>
            <w:tcW w:w="425" w:type="dxa"/>
          </w:tcPr>
          <w:p w:rsidR="00B93FCA" w:rsidRPr="002F7899" w:rsidRDefault="00B93FCA" w:rsidP="00B93FCA">
            <w:pPr>
              <w:pStyle w:val="Akapitzlist"/>
              <w:numPr>
                <w:ilvl w:val="0"/>
                <w:numId w:val="7"/>
              </w:numPr>
              <w:ind w:left="0" w:firstLine="0"/>
              <w:rPr>
                <w:color w:val="002060"/>
                <w:sz w:val="16"/>
                <w:szCs w:val="16"/>
              </w:rPr>
            </w:pPr>
          </w:p>
        </w:tc>
        <w:tc>
          <w:tcPr>
            <w:tcW w:w="1690" w:type="dxa"/>
          </w:tcPr>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Rozporządzenie Ministra Infrastruktury zmieniające rozporządzenie w sprawie wymagań technicznych</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i eksploatacyjnych dla lotnisk użytku wyłącznego oraz sposobu i trybu przeprowadzania kontroli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sprawdzającej.</w:t>
            </w:r>
          </w:p>
          <w:p w:rsidR="00B93FCA" w:rsidRPr="001F1C0E" w:rsidRDefault="00B93FCA" w:rsidP="00B93FCA">
            <w:pPr>
              <w:autoSpaceDE w:val="0"/>
              <w:autoSpaceDN w:val="0"/>
              <w:adjustRightInd w:val="0"/>
              <w:rPr>
                <w:rFonts w:cstheme="minorHAnsi"/>
                <w:color w:val="17365D" w:themeColor="text2" w:themeShade="BF"/>
                <w:sz w:val="16"/>
                <w:szCs w:val="16"/>
              </w:rPr>
            </w:pPr>
          </w:p>
          <w:p w:rsidR="00B93FCA" w:rsidRPr="001F1C0E" w:rsidRDefault="00B93FCA" w:rsidP="00B93FCA">
            <w:pPr>
              <w:autoSpaceDE w:val="0"/>
              <w:autoSpaceDN w:val="0"/>
              <w:adjustRightInd w:val="0"/>
              <w:rPr>
                <w:rFonts w:eastAsia="Calibri" w:cstheme="minorHAnsi"/>
                <w:color w:val="17365D" w:themeColor="text2" w:themeShade="BF"/>
                <w:sz w:val="16"/>
                <w:szCs w:val="16"/>
              </w:rPr>
            </w:pPr>
            <w:r w:rsidRPr="001F1C0E">
              <w:rPr>
                <w:rFonts w:ascii="TimesNewRomanPSMT" w:hAnsi="TimesNewRomanPSMT" w:cs="TimesNewRomanPSMT"/>
                <w:color w:val="17365D" w:themeColor="text2" w:themeShade="BF"/>
                <w:sz w:val="16"/>
                <w:szCs w:val="16"/>
              </w:rPr>
              <w:t>Art. 59a ust. 7 ustawy z dnia 3 lipca 2002 r. – Prawo lotnicze (Dz. U. z 2020 r. poz. 1970)</w:t>
            </w:r>
          </w:p>
        </w:tc>
        <w:tc>
          <w:tcPr>
            <w:tcW w:w="3584" w:type="dxa"/>
          </w:tcPr>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xml:space="preserve">Nowelizacja rozporządzenia Ministra Infrastruktury z dnia 7 czerwca 2018 r. w sprawie wymagań technicznych i eksploatacyjnych dla lotnisk użytku wyłącznego oraz sposobu i trybu przeprowadzania kontroli sprawdzającej (Dz. U. z 2020 r. poz. 260) wynika z konieczności wdrożenia do krajowego systemu prawnego najnowszych zmian wprowadzonych przez Radę Organizacji Międzynarodowego Lotnictwa Cywilnego (ICAO) do Załącznika 14 do Konwencji o międzynarodowym lotnictwie cywilnym, sporządzonej w Chicago dnia 7 grudnia 1944 r. (Dz. U. z 1959 r. poz. 212, z </w:t>
            </w:r>
            <w:proofErr w:type="spellStart"/>
            <w:r w:rsidRPr="001F1C0E">
              <w:rPr>
                <w:rFonts w:cstheme="minorHAnsi"/>
                <w:color w:val="17365D" w:themeColor="text2" w:themeShade="BF"/>
                <w:sz w:val="16"/>
                <w:szCs w:val="16"/>
              </w:rPr>
              <w:t>późn</w:t>
            </w:r>
            <w:proofErr w:type="spellEnd"/>
            <w:r w:rsidRPr="001F1C0E">
              <w:rPr>
                <w:rFonts w:cstheme="minorHAnsi"/>
                <w:color w:val="17365D" w:themeColor="text2" w:themeShade="BF"/>
                <w:sz w:val="16"/>
                <w:szCs w:val="16"/>
              </w:rPr>
              <w:t>. zm.), zwanej dalej „Konwencją”, Tom 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„Projektowanie i eksploatacja lotnisk” i Tom II „Lotniska dla śmigłowców”.</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Celem projektowanych zmian jest:</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wdrożenie zmiany nr 13B i 15 do Załącznika 14 do Konwencji, Tom I oraz zmiany nr 9 do Tomu II;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uproszczenie i doprecyzowanie niektórych przepisów zmienianego rozporządzenia oraz ujednolicenie wybranych określeń zgodnie z aktualnym tłumaczeniem Załącznika 14 do Konwencji.</w:t>
            </w:r>
          </w:p>
        </w:tc>
        <w:tc>
          <w:tcPr>
            <w:tcW w:w="0" w:type="auto"/>
          </w:tcPr>
          <w:p w:rsidR="00B93FCA" w:rsidRPr="00944943" w:rsidRDefault="00B93FCA" w:rsidP="00B93FCA">
            <w:pPr>
              <w:rPr>
                <w:rFonts w:cstheme="minorHAnsi"/>
                <w:b/>
                <w:color w:val="002060"/>
                <w:sz w:val="16"/>
                <w:szCs w:val="16"/>
              </w:rPr>
            </w:pPr>
            <w:r w:rsidRPr="00944943">
              <w:rPr>
                <w:rFonts w:cstheme="minorHAnsi"/>
                <w:b/>
                <w:color w:val="002060"/>
                <w:sz w:val="16"/>
                <w:szCs w:val="16"/>
              </w:rPr>
              <w:t xml:space="preserve">Michał Pietrowski </w:t>
            </w:r>
          </w:p>
          <w:p w:rsidR="00B93FCA" w:rsidRPr="00944943" w:rsidRDefault="00B93FCA" w:rsidP="00B93FCA">
            <w:pPr>
              <w:rPr>
                <w:rFonts w:cstheme="minorHAnsi"/>
                <w:color w:val="002060"/>
                <w:sz w:val="16"/>
                <w:szCs w:val="16"/>
              </w:rPr>
            </w:pPr>
            <w:r w:rsidRPr="00944943">
              <w:rPr>
                <w:rFonts w:cstheme="minorHAnsi"/>
                <w:color w:val="002060"/>
                <w:sz w:val="16"/>
                <w:szCs w:val="16"/>
              </w:rPr>
              <w:t xml:space="preserve"> Główny Specjalista w</w:t>
            </w:r>
          </w:p>
          <w:p w:rsidR="00B93FCA" w:rsidRPr="00944943" w:rsidRDefault="00B93FCA" w:rsidP="00B93FCA">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B93FCA" w:rsidRPr="00944943" w:rsidRDefault="00B93FCA" w:rsidP="00B93FCA">
            <w:pPr>
              <w:rPr>
                <w:rFonts w:cstheme="minorHAnsi"/>
                <w:b/>
                <w:color w:val="002060"/>
                <w:sz w:val="16"/>
                <w:szCs w:val="16"/>
              </w:rPr>
            </w:pPr>
          </w:p>
        </w:tc>
        <w:tc>
          <w:tcPr>
            <w:tcW w:w="1268" w:type="dxa"/>
          </w:tcPr>
          <w:p w:rsidR="00B93FCA" w:rsidRPr="00944943" w:rsidRDefault="00B93FCA" w:rsidP="00B93FCA">
            <w:pPr>
              <w:rPr>
                <w:rFonts w:cstheme="minorHAnsi"/>
                <w:b/>
                <w:color w:val="002060"/>
                <w:sz w:val="16"/>
                <w:szCs w:val="16"/>
              </w:rPr>
            </w:pPr>
            <w:r w:rsidRPr="00944943">
              <w:rPr>
                <w:rFonts w:cstheme="minorHAnsi"/>
                <w:b/>
                <w:color w:val="002060"/>
                <w:sz w:val="16"/>
                <w:szCs w:val="16"/>
              </w:rPr>
              <w:t xml:space="preserve">Marcin Horała </w:t>
            </w:r>
          </w:p>
          <w:p w:rsidR="00B93FCA" w:rsidRPr="00944943" w:rsidRDefault="00B93FCA" w:rsidP="00B93FCA">
            <w:pPr>
              <w:rPr>
                <w:rFonts w:cstheme="minorHAnsi"/>
                <w:color w:val="002060"/>
                <w:sz w:val="16"/>
                <w:szCs w:val="16"/>
              </w:rPr>
            </w:pPr>
            <w:r w:rsidRPr="00944943">
              <w:rPr>
                <w:rFonts w:cstheme="minorHAnsi"/>
                <w:color w:val="002060"/>
                <w:sz w:val="16"/>
                <w:szCs w:val="16"/>
              </w:rPr>
              <w:t>Sekretarz Stanu</w:t>
            </w:r>
          </w:p>
        </w:tc>
        <w:tc>
          <w:tcPr>
            <w:tcW w:w="1700" w:type="dxa"/>
          </w:tcPr>
          <w:p w:rsidR="00B93FCA" w:rsidRDefault="0048301D" w:rsidP="00B93FCA">
            <w:pPr>
              <w:rPr>
                <w:rFonts w:cstheme="minorHAnsi"/>
                <w:color w:val="002060"/>
                <w:sz w:val="16"/>
                <w:szCs w:val="16"/>
              </w:rPr>
            </w:pPr>
            <w:r>
              <w:rPr>
                <w:rFonts w:cstheme="minorHAnsi"/>
                <w:color w:val="002060"/>
                <w:sz w:val="16"/>
                <w:szCs w:val="16"/>
              </w:rPr>
              <w:t>IV</w:t>
            </w:r>
            <w:r w:rsidR="00B93FCA">
              <w:rPr>
                <w:rFonts w:cstheme="minorHAnsi"/>
                <w:color w:val="002060"/>
                <w:sz w:val="16"/>
                <w:szCs w:val="16"/>
              </w:rPr>
              <w:t xml:space="preserve"> kwartał 2021 r. </w:t>
            </w:r>
          </w:p>
        </w:tc>
        <w:tc>
          <w:tcPr>
            <w:tcW w:w="1672" w:type="dxa"/>
          </w:tcPr>
          <w:p w:rsidR="00B93FCA" w:rsidRPr="002F7899" w:rsidRDefault="00B93FCA" w:rsidP="00B93FCA">
            <w:pPr>
              <w:rPr>
                <w:rFonts w:cstheme="minorHAnsi"/>
                <w:color w:val="002060"/>
                <w:sz w:val="16"/>
                <w:szCs w:val="16"/>
              </w:rPr>
            </w:pPr>
          </w:p>
        </w:tc>
        <w:tc>
          <w:tcPr>
            <w:tcW w:w="2297" w:type="dxa"/>
          </w:tcPr>
          <w:p w:rsidR="00B93FCA" w:rsidRPr="002F7899" w:rsidRDefault="00B93FCA" w:rsidP="00B93FCA">
            <w:pPr>
              <w:rPr>
                <w:color w:val="002060"/>
                <w:sz w:val="16"/>
                <w:szCs w:val="16"/>
              </w:rPr>
            </w:pPr>
          </w:p>
        </w:tc>
        <w:tc>
          <w:tcPr>
            <w:tcW w:w="2097" w:type="dxa"/>
          </w:tcPr>
          <w:p w:rsidR="00B93FCA" w:rsidRDefault="00EE0B6F" w:rsidP="00B93FCA">
            <w:pPr>
              <w:rPr>
                <w:color w:val="002060"/>
                <w:sz w:val="16"/>
                <w:szCs w:val="16"/>
              </w:rPr>
            </w:pPr>
            <w:r>
              <w:rPr>
                <w:color w:val="002060"/>
                <w:sz w:val="16"/>
                <w:szCs w:val="16"/>
              </w:rPr>
              <w:t>26</w:t>
            </w:r>
            <w:r w:rsidR="00B93FCA">
              <w:rPr>
                <w:color w:val="002060"/>
                <w:sz w:val="16"/>
                <w:szCs w:val="16"/>
              </w:rPr>
              <w:t>.02.2021 r.</w:t>
            </w:r>
          </w:p>
        </w:tc>
      </w:tr>
      <w:tr w:rsidR="00A12567" w:rsidRPr="00D965AF" w:rsidTr="009C589B">
        <w:trPr>
          <w:trHeight w:val="289"/>
        </w:trPr>
        <w:tc>
          <w:tcPr>
            <w:tcW w:w="425" w:type="dxa"/>
          </w:tcPr>
          <w:p w:rsidR="00A12567" w:rsidRPr="002F7899" w:rsidRDefault="00A12567" w:rsidP="00A12567">
            <w:pPr>
              <w:pStyle w:val="Akapitzlist"/>
              <w:numPr>
                <w:ilvl w:val="0"/>
                <w:numId w:val="7"/>
              </w:numPr>
              <w:ind w:left="0" w:firstLine="0"/>
              <w:rPr>
                <w:color w:val="002060"/>
                <w:sz w:val="16"/>
                <w:szCs w:val="16"/>
              </w:rPr>
            </w:pPr>
          </w:p>
        </w:tc>
        <w:tc>
          <w:tcPr>
            <w:tcW w:w="1690" w:type="dxa"/>
          </w:tcPr>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Rozporządzenie Ministra Infrastruktury w sprawie wspólnych wskaźników bezpieczeństwa (CSI)</w:t>
            </w:r>
          </w:p>
          <w:p w:rsidR="00A12567" w:rsidRPr="0040445C" w:rsidRDefault="00A12567" w:rsidP="00A12567">
            <w:pPr>
              <w:autoSpaceDE w:val="0"/>
              <w:autoSpaceDN w:val="0"/>
              <w:adjustRightInd w:val="0"/>
              <w:rPr>
                <w:rFonts w:cstheme="minorHAnsi"/>
                <w:color w:val="4A442A" w:themeColor="background2" w:themeShade="40"/>
                <w:sz w:val="16"/>
                <w:szCs w:val="16"/>
              </w:rPr>
            </w:pPr>
          </w:p>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 xml:space="preserve">Art. 17ac ustawy z dnia 28 marca 2003 r. o transporcie kolejowym (Dz. U. z 2020 r. poz. 1043, z </w:t>
            </w:r>
            <w:proofErr w:type="spellStart"/>
            <w:r w:rsidRPr="0040445C">
              <w:rPr>
                <w:rFonts w:cstheme="minorHAnsi"/>
                <w:color w:val="4A442A" w:themeColor="background2" w:themeShade="40"/>
                <w:sz w:val="16"/>
                <w:szCs w:val="16"/>
              </w:rPr>
              <w:t>późn</w:t>
            </w:r>
            <w:proofErr w:type="spellEnd"/>
            <w:r w:rsidRPr="0040445C">
              <w:rPr>
                <w:rFonts w:cstheme="minorHAnsi"/>
                <w:color w:val="4A442A" w:themeColor="background2" w:themeShade="40"/>
                <w:sz w:val="16"/>
                <w:szCs w:val="16"/>
              </w:rPr>
              <w:t>. zm.)</w:t>
            </w:r>
          </w:p>
        </w:tc>
        <w:tc>
          <w:tcPr>
            <w:tcW w:w="3584" w:type="dxa"/>
          </w:tcPr>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Ustawa o zmianie ustawy o transporcie kolejowym (druk sejmowy 933) wdrażająca dyrektywę Parlamentu Europejskiego i</w:t>
            </w:r>
          </w:p>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 xml:space="preserve">Rady (UE) 2016/797 z dnia 11 maja 2016 r. w sprawie interoperacyjności systemu kolei w Unii Europejskiej (Dz. Urz. UE L 138 z 26.05.2016, str. 44, z </w:t>
            </w:r>
            <w:proofErr w:type="spellStart"/>
            <w:r w:rsidRPr="0040445C">
              <w:rPr>
                <w:rFonts w:cstheme="minorHAnsi"/>
                <w:color w:val="4A442A" w:themeColor="background2" w:themeShade="40"/>
                <w:sz w:val="16"/>
                <w:szCs w:val="16"/>
              </w:rPr>
              <w:t>późn</w:t>
            </w:r>
            <w:proofErr w:type="spellEnd"/>
            <w:r w:rsidRPr="0040445C">
              <w:rPr>
                <w:rFonts w:cstheme="minorHAnsi"/>
                <w:color w:val="4A442A" w:themeColor="background2" w:themeShade="40"/>
                <w:sz w:val="16"/>
                <w:szCs w:val="16"/>
              </w:rPr>
              <w:t xml:space="preserve">. zm.) oraz dyrektywę Parlamentu Europejskiego i Rady (UE) 2016/798 z dnia 11 maja 2016 r. w sprawie bezpieczeństwa kolei (Dz. Urz. UE L 138 z 26.05. 2016, str. 102, z </w:t>
            </w:r>
            <w:proofErr w:type="spellStart"/>
            <w:r w:rsidRPr="0040445C">
              <w:rPr>
                <w:rFonts w:cstheme="minorHAnsi"/>
                <w:color w:val="4A442A" w:themeColor="background2" w:themeShade="40"/>
                <w:sz w:val="16"/>
                <w:szCs w:val="16"/>
              </w:rPr>
              <w:t>późn</w:t>
            </w:r>
            <w:proofErr w:type="spellEnd"/>
            <w:r w:rsidRPr="0040445C">
              <w:rPr>
                <w:rFonts w:cstheme="minorHAnsi"/>
                <w:color w:val="4A442A" w:themeColor="background2" w:themeShade="40"/>
                <w:sz w:val="16"/>
                <w:szCs w:val="16"/>
              </w:rPr>
              <w:t>. zm.) uchyla art. 17a ust. 11 ustawy z dnia 28 marca 2003 r. o transporcie kolejowym tj. dotychczasową delegację do wydania rozporządzenia w sprawie wspólnych wskaźników bezpieczeństwa (CSI), w związku z czym konieczne jest wydanie rozporządzenia, które określi</w:t>
            </w:r>
          </w:p>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wspólne wskaźniki bezpieczeństwa (CSI), a</w:t>
            </w:r>
          </w:p>
        </w:tc>
        <w:tc>
          <w:tcPr>
            <w:tcW w:w="0" w:type="auto"/>
          </w:tcPr>
          <w:p w:rsidR="00A12567" w:rsidRPr="0040445C" w:rsidRDefault="00A12567" w:rsidP="00A12567">
            <w:pPr>
              <w:rPr>
                <w:rFonts w:cstheme="minorHAnsi"/>
                <w:b/>
                <w:color w:val="4A442A" w:themeColor="background2" w:themeShade="40"/>
                <w:sz w:val="16"/>
                <w:szCs w:val="16"/>
              </w:rPr>
            </w:pPr>
            <w:r w:rsidRPr="0040445C">
              <w:rPr>
                <w:rFonts w:cstheme="minorHAnsi"/>
                <w:b/>
                <w:color w:val="4A442A" w:themeColor="background2" w:themeShade="40"/>
                <w:sz w:val="16"/>
                <w:szCs w:val="16"/>
              </w:rPr>
              <w:t xml:space="preserve">Maciej Sofiński  </w:t>
            </w:r>
          </w:p>
          <w:p w:rsidR="00A12567" w:rsidRPr="0040445C" w:rsidRDefault="00A12567" w:rsidP="00A12567">
            <w:pPr>
              <w:rPr>
                <w:rFonts w:cstheme="minorHAnsi"/>
                <w:color w:val="4A442A" w:themeColor="background2" w:themeShade="40"/>
                <w:sz w:val="16"/>
                <w:szCs w:val="16"/>
              </w:rPr>
            </w:pPr>
            <w:r w:rsidRPr="0040445C">
              <w:rPr>
                <w:rFonts w:cstheme="minorHAnsi"/>
                <w:color w:val="4A442A" w:themeColor="background2" w:themeShade="40"/>
                <w:sz w:val="16"/>
                <w:szCs w:val="16"/>
              </w:rPr>
              <w:t xml:space="preserve"> Główny Specjalista </w:t>
            </w:r>
          </w:p>
          <w:p w:rsidR="00A12567" w:rsidRPr="0040445C" w:rsidRDefault="00A12567" w:rsidP="00A12567">
            <w:pPr>
              <w:rPr>
                <w:rFonts w:ascii="Times New Roman" w:eastAsia="Times New Roman" w:hAnsi="Times New Roman" w:cs="Times New Roman"/>
                <w:color w:val="4A442A" w:themeColor="background2" w:themeShade="40"/>
                <w:spacing w:val="4"/>
              </w:rPr>
            </w:pPr>
            <w:r w:rsidRPr="0040445C">
              <w:rPr>
                <w:rFonts w:cstheme="minorHAnsi"/>
                <w:color w:val="4A442A" w:themeColor="background2" w:themeShade="40"/>
                <w:sz w:val="16"/>
                <w:szCs w:val="16"/>
              </w:rPr>
              <w:t>p.o. Naczelnika Wydziału Departament Kolejnictwa</w:t>
            </w:r>
          </w:p>
          <w:p w:rsidR="00A12567" w:rsidRPr="0040445C" w:rsidRDefault="00A12567" w:rsidP="00A12567">
            <w:pPr>
              <w:rPr>
                <w:rFonts w:cstheme="minorHAnsi"/>
                <w:b/>
                <w:color w:val="4A442A" w:themeColor="background2" w:themeShade="40"/>
                <w:sz w:val="16"/>
                <w:szCs w:val="16"/>
              </w:rPr>
            </w:pPr>
          </w:p>
        </w:tc>
        <w:tc>
          <w:tcPr>
            <w:tcW w:w="1268" w:type="dxa"/>
          </w:tcPr>
          <w:p w:rsidR="00A12567" w:rsidRPr="0040445C" w:rsidRDefault="00A12567" w:rsidP="00A12567">
            <w:pPr>
              <w:rPr>
                <w:rFonts w:cstheme="minorHAnsi"/>
                <w:b/>
                <w:color w:val="4A442A" w:themeColor="background2" w:themeShade="40"/>
                <w:sz w:val="16"/>
                <w:szCs w:val="16"/>
              </w:rPr>
            </w:pPr>
            <w:r w:rsidRPr="0040445C">
              <w:rPr>
                <w:rFonts w:cstheme="minorHAnsi"/>
                <w:b/>
                <w:color w:val="4A442A" w:themeColor="background2" w:themeShade="40"/>
                <w:sz w:val="16"/>
                <w:szCs w:val="16"/>
              </w:rPr>
              <w:t xml:space="preserve">Andrzej Bittel </w:t>
            </w:r>
          </w:p>
          <w:p w:rsidR="00A12567" w:rsidRPr="0040445C" w:rsidRDefault="00A12567" w:rsidP="00A12567">
            <w:pPr>
              <w:rPr>
                <w:rFonts w:cstheme="minorHAnsi"/>
                <w:color w:val="4A442A" w:themeColor="background2" w:themeShade="40"/>
                <w:sz w:val="16"/>
                <w:szCs w:val="16"/>
              </w:rPr>
            </w:pPr>
            <w:r w:rsidRPr="0040445C">
              <w:rPr>
                <w:rFonts w:cstheme="minorHAnsi"/>
                <w:color w:val="4A442A" w:themeColor="background2" w:themeShade="40"/>
                <w:sz w:val="16"/>
                <w:szCs w:val="16"/>
              </w:rPr>
              <w:t>Sekretarz Stanu</w:t>
            </w:r>
          </w:p>
        </w:tc>
        <w:tc>
          <w:tcPr>
            <w:tcW w:w="1700" w:type="dxa"/>
          </w:tcPr>
          <w:p w:rsidR="00A12567" w:rsidRPr="0040445C" w:rsidRDefault="00A12567" w:rsidP="00A12567">
            <w:pPr>
              <w:rPr>
                <w:rFonts w:cstheme="minorHAnsi"/>
                <w:color w:val="4A442A" w:themeColor="background2" w:themeShade="40"/>
                <w:sz w:val="16"/>
                <w:szCs w:val="16"/>
              </w:rPr>
            </w:pPr>
            <w:r w:rsidRPr="0040445C">
              <w:rPr>
                <w:rFonts w:cstheme="minorHAnsi"/>
                <w:color w:val="4A442A" w:themeColor="background2" w:themeShade="40"/>
                <w:sz w:val="16"/>
                <w:szCs w:val="16"/>
              </w:rPr>
              <w:t xml:space="preserve">III kwartał 2021 r. </w:t>
            </w:r>
          </w:p>
        </w:tc>
        <w:tc>
          <w:tcPr>
            <w:tcW w:w="1672" w:type="dxa"/>
          </w:tcPr>
          <w:p w:rsidR="00A12567" w:rsidRPr="002F7899" w:rsidRDefault="00A12567" w:rsidP="00A12567">
            <w:pPr>
              <w:rPr>
                <w:rFonts w:cstheme="minorHAnsi"/>
                <w:color w:val="002060"/>
                <w:sz w:val="16"/>
                <w:szCs w:val="16"/>
              </w:rPr>
            </w:pPr>
          </w:p>
        </w:tc>
        <w:tc>
          <w:tcPr>
            <w:tcW w:w="2297" w:type="dxa"/>
          </w:tcPr>
          <w:p w:rsidR="006E529C" w:rsidRPr="0040445C" w:rsidRDefault="006E529C" w:rsidP="006E529C">
            <w:pPr>
              <w:autoSpaceDE w:val="0"/>
              <w:autoSpaceDN w:val="0"/>
              <w:adjustRightInd w:val="0"/>
              <w:rPr>
                <w:rFonts w:cstheme="minorHAnsi"/>
                <w:b/>
                <w:color w:val="17365D" w:themeColor="text2" w:themeShade="BF"/>
                <w:sz w:val="16"/>
                <w:szCs w:val="16"/>
              </w:rPr>
            </w:pPr>
            <w:r w:rsidRPr="0040445C">
              <w:rPr>
                <w:rFonts w:cstheme="minorHAnsi"/>
                <w:b/>
                <w:color w:val="17365D" w:themeColor="text2" w:themeShade="BF"/>
                <w:sz w:val="16"/>
                <w:szCs w:val="16"/>
              </w:rPr>
              <w:t>Rozporządzenie Ministra Infrastruktury w sprawie wspólnych wskaźników bezpieczeństwa (CSI)</w:t>
            </w:r>
          </w:p>
          <w:p w:rsidR="00A12567" w:rsidRPr="0040445C" w:rsidRDefault="00A12567" w:rsidP="00A12567">
            <w:pPr>
              <w:rPr>
                <w:b/>
                <w:color w:val="002060"/>
                <w:sz w:val="16"/>
                <w:szCs w:val="16"/>
              </w:rPr>
            </w:pPr>
          </w:p>
          <w:p w:rsidR="006E529C" w:rsidRPr="0040445C" w:rsidRDefault="006E529C" w:rsidP="00A12567">
            <w:pPr>
              <w:rPr>
                <w:b/>
                <w:color w:val="002060"/>
                <w:sz w:val="16"/>
                <w:szCs w:val="16"/>
              </w:rPr>
            </w:pPr>
            <w:r w:rsidRPr="0040445C">
              <w:rPr>
                <w:b/>
                <w:color w:val="002060"/>
                <w:sz w:val="16"/>
                <w:szCs w:val="16"/>
              </w:rPr>
              <w:t>Dz.U. z 2021 r. poz.1245</w:t>
            </w:r>
          </w:p>
        </w:tc>
        <w:tc>
          <w:tcPr>
            <w:tcW w:w="2097" w:type="dxa"/>
          </w:tcPr>
          <w:p w:rsidR="00A12567" w:rsidRDefault="00A12567" w:rsidP="00A12567">
            <w:pPr>
              <w:rPr>
                <w:color w:val="002060"/>
                <w:sz w:val="16"/>
                <w:szCs w:val="16"/>
              </w:rPr>
            </w:pPr>
            <w:r w:rsidRPr="0040445C">
              <w:rPr>
                <w:color w:val="4A442A" w:themeColor="background2" w:themeShade="40"/>
                <w:sz w:val="16"/>
                <w:szCs w:val="16"/>
              </w:rPr>
              <w:t>01.03.2021 r.</w:t>
            </w:r>
          </w:p>
        </w:tc>
      </w:tr>
      <w:tr w:rsidR="00C85176" w:rsidRPr="00D965AF" w:rsidTr="009C589B">
        <w:trPr>
          <w:trHeight w:val="289"/>
        </w:trPr>
        <w:tc>
          <w:tcPr>
            <w:tcW w:w="425" w:type="dxa"/>
          </w:tcPr>
          <w:p w:rsidR="00C85176" w:rsidRPr="002F7899" w:rsidRDefault="00C85176" w:rsidP="00C85176">
            <w:pPr>
              <w:pStyle w:val="Akapitzlist"/>
              <w:numPr>
                <w:ilvl w:val="0"/>
                <w:numId w:val="7"/>
              </w:numPr>
              <w:ind w:left="0" w:firstLine="0"/>
              <w:rPr>
                <w:color w:val="002060"/>
                <w:sz w:val="16"/>
                <w:szCs w:val="16"/>
              </w:rPr>
            </w:pPr>
          </w:p>
        </w:tc>
        <w:tc>
          <w:tcPr>
            <w:tcW w:w="1690" w:type="dxa"/>
          </w:tcPr>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Rozporządzenie Ministra Infrastruktury w sprawie opłat pobieranych przez Prezesa Urzędu Transportu Kolejowego.</w:t>
            </w:r>
          </w:p>
          <w:p w:rsidR="00C85176" w:rsidRPr="008A0B0E" w:rsidRDefault="00C85176" w:rsidP="00C85176">
            <w:pPr>
              <w:autoSpaceDE w:val="0"/>
              <w:autoSpaceDN w:val="0"/>
              <w:adjustRightInd w:val="0"/>
              <w:rPr>
                <w:rFonts w:cstheme="minorHAnsi"/>
                <w:color w:val="4A442A" w:themeColor="background2" w:themeShade="40"/>
                <w:sz w:val="16"/>
                <w:szCs w:val="16"/>
              </w:rPr>
            </w:pPr>
          </w:p>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 xml:space="preserve">Art. 16 ust. 3 ustawy z dnia 28 marca 2003 r. o transporcie kolejowym (Dz. U. z 2020 r. poz. 1043, z </w:t>
            </w:r>
            <w:proofErr w:type="spellStart"/>
            <w:r w:rsidRPr="008A0B0E">
              <w:rPr>
                <w:rFonts w:cstheme="minorHAnsi"/>
                <w:color w:val="4A442A" w:themeColor="background2" w:themeShade="40"/>
                <w:sz w:val="16"/>
                <w:szCs w:val="16"/>
              </w:rPr>
              <w:t>późn</w:t>
            </w:r>
            <w:proofErr w:type="spellEnd"/>
            <w:r w:rsidRPr="008A0B0E">
              <w:rPr>
                <w:rFonts w:cstheme="minorHAnsi"/>
                <w:color w:val="4A442A" w:themeColor="background2" w:themeShade="40"/>
                <w:sz w:val="16"/>
                <w:szCs w:val="16"/>
              </w:rPr>
              <w:t>. zm.)</w:t>
            </w:r>
          </w:p>
        </w:tc>
        <w:tc>
          <w:tcPr>
            <w:tcW w:w="3584" w:type="dxa"/>
          </w:tcPr>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Ustawa o zmianie ustawy o transporcie kolejowym (druk 933) nadaje nowe brzmienie art. 16 ustawy z dnia 28 marca 2003</w:t>
            </w:r>
          </w:p>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r. o transporcie kolejowym. W szczególności zmianie ulegnie katalog czynności realizowanych przez Prezesa UTK, za które pobierane są opłaty. W miejsce dotychczasowych certyfikatów bezpieczeństwa w części A i B wydawane będą</w:t>
            </w:r>
          </w:p>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jednolite certyfikaty bezpieczeństwa, zaś zamiast zezwoleń na dopuszczenie do eksploatacji pojazdów kolejowych Prezes UTK wydawać będzie zezwolenia na ich wprowadzenie do obrotu. Procedowana ustawa wprowadza również zmiany w zakresie maksymalnych stawek opłat, które będą wyrażone w PLN, a nie jak dotychczas w EUR. Poza tym ww. ustawa w art. 16 ust. 3 zawiera nowe upoważnienie ustawowe do wydania aktu wykonawczego, zgodnie z którym w rozporządzeniu zostaną określone szczegółowe czynności dla danego rodzaju sprawy, za które będą pobierane opłaty, wysokość tych opłat,</w:t>
            </w:r>
          </w:p>
          <w:p w:rsidR="00C85176" w:rsidRPr="008A0B0E" w:rsidRDefault="00C85176" w:rsidP="00793591">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a także sposób ich uiszczania i pobierania. Dlatego niezbędne jest wydanie nowego rozporządzenia, które zastąpi obecnie obowiązujące rozporządzenie w przedmiotowym zakresie wydane na podstawie art. 16 ust. 4 ustawy z dnia 28 marca 2003</w:t>
            </w:r>
            <w:r w:rsidR="00793591" w:rsidRPr="008A0B0E">
              <w:rPr>
                <w:rFonts w:cstheme="minorHAnsi"/>
                <w:color w:val="4A442A" w:themeColor="background2" w:themeShade="40"/>
                <w:sz w:val="16"/>
                <w:szCs w:val="16"/>
              </w:rPr>
              <w:t xml:space="preserve"> </w:t>
            </w:r>
            <w:r w:rsidRPr="008A0B0E">
              <w:rPr>
                <w:rFonts w:cstheme="minorHAnsi"/>
                <w:color w:val="4A442A" w:themeColor="background2" w:themeShade="40"/>
                <w:sz w:val="16"/>
                <w:szCs w:val="16"/>
              </w:rPr>
              <w:t>r. o transporcie kolejowym.</w:t>
            </w:r>
          </w:p>
        </w:tc>
        <w:tc>
          <w:tcPr>
            <w:tcW w:w="0" w:type="auto"/>
          </w:tcPr>
          <w:p w:rsidR="00C85176" w:rsidRPr="008A0B0E" w:rsidRDefault="00C85176" w:rsidP="00C85176">
            <w:pPr>
              <w:rPr>
                <w:rFonts w:cstheme="minorHAnsi"/>
                <w:b/>
                <w:color w:val="4A442A" w:themeColor="background2" w:themeShade="40"/>
                <w:sz w:val="16"/>
                <w:szCs w:val="16"/>
              </w:rPr>
            </w:pPr>
            <w:r w:rsidRPr="008A0B0E">
              <w:rPr>
                <w:rFonts w:cstheme="minorHAnsi"/>
                <w:b/>
                <w:color w:val="4A442A" w:themeColor="background2" w:themeShade="40"/>
                <w:sz w:val="16"/>
                <w:szCs w:val="16"/>
              </w:rPr>
              <w:t xml:space="preserve">Maciej Sofiński  </w:t>
            </w:r>
          </w:p>
          <w:p w:rsidR="00C85176" w:rsidRPr="008A0B0E" w:rsidRDefault="00C85176" w:rsidP="00C85176">
            <w:pPr>
              <w:rPr>
                <w:rFonts w:cstheme="minorHAnsi"/>
                <w:color w:val="4A442A" w:themeColor="background2" w:themeShade="40"/>
                <w:sz w:val="16"/>
                <w:szCs w:val="16"/>
              </w:rPr>
            </w:pPr>
            <w:r w:rsidRPr="008A0B0E">
              <w:rPr>
                <w:rFonts w:cstheme="minorHAnsi"/>
                <w:color w:val="4A442A" w:themeColor="background2" w:themeShade="40"/>
                <w:sz w:val="16"/>
                <w:szCs w:val="16"/>
              </w:rPr>
              <w:t xml:space="preserve"> Główny Specjalista </w:t>
            </w:r>
          </w:p>
          <w:p w:rsidR="00C85176" w:rsidRPr="008A0B0E" w:rsidRDefault="00C85176" w:rsidP="00C85176">
            <w:pPr>
              <w:rPr>
                <w:rFonts w:ascii="Times New Roman" w:eastAsia="Times New Roman" w:hAnsi="Times New Roman" w:cs="Times New Roman"/>
                <w:color w:val="4A442A" w:themeColor="background2" w:themeShade="40"/>
                <w:spacing w:val="4"/>
              </w:rPr>
            </w:pPr>
            <w:r w:rsidRPr="008A0B0E">
              <w:rPr>
                <w:rFonts w:cstheme="minorHAnsi"/>
                <w:color w:val="4A442A" w:themeColor="background2" w:themeShade="40"/>
                <w:sz w:val="16"/>
                <w:szCs w:val="16"/>
              </w:rPr>
              <w:t>p.o. Naczelnika Wydziału Departament Kolejnictwa</w:t>
            </w:r>
          </w:p>
          <w:p w:rsidR="00C85176" w:rsidRPr="008A0B0E" w:rsidRDefault="00C85176" w:rsidP="00C85176">
            <w:pPr>
              <w:rPr>
                <w:rFonts w:cstheme="minorHAnsi"/>
                <w:b/>
                <w:color w:val="4A442A" w:themeColor="background2" w:themeShade="40"/>
                <w:sz w:val="16"/>
                <w:szCs w:val="16"/>
              </w:rPr>
            </w:pPr>
          </w:p>
        </w:tc>
        <w:tc>
          <w:tcPr>
            <w:tcW w:w="1268" w:type="dxa"/>
          </w:tcPr>
          <w:p w:rsidR="00C85176" w:rsidRPr="008A0B0E" w:rsidRDefault="00C85176" w:rsidP="00C85176">
            <w:pPr>
              <w:rPr>
                <w:rFonts w:cstheme="minorHAnsi"/>
                <w:b/>
                <w:color w:val="4A442A" w:themeColor="background2" w:themeShade="40"/>
                <w:sz w:val="16"/>
                <w:szCs w:val="16"/>
              </w:rPr>
            </w:pPr>
            <w:r w:rsidRPr="008A0B0E">
              <w:rPr>
                <w:rFonts w:cstheme="minorHAnsi"/>
                <w:b/>
                <w:color w:val="4A442A" w:themeColor="background2" w:themeShade="40"/>
                <w:sz w:val="16"/>
                <w:szCs w:val="16"/>
              </w:rPr>
              <w:t xml:space="preserve">Andrzej Bittel </w:t>
            </w:r>
          </w:p>
          <w:p w:rsidR="00C85176" w:rsidRPr="008A0B0E" w:rsidRDefault="00C85176" w:rsidP="00C85176">
            <w:pPr>
              <w:rPr>
                <w:rFonts w:cstheme="minorHAnsi"/>
                <w:color w:val="4A442A" w:themeColor="background2" w:themeShade="40"/>
                <w:sz w:val="16"/>
                <w:szCs w:val="16"/>
              </w:rPr>
            </w:pPr>
            <w:r w:rsidRPr="008A0B0E">
              <w:rPr>
                <w:rFonts w:cstheme="minorHAnsi"/>
                <w:color w:val="4A442A" w:themeColor="background2" w:themeShade="40"/>
                <w:sz w:val="16"/>
                <w:szCs w:val="16"/>
              </w:rPr>
              <w:t>Sekretarz Stanu</w:t>
            </w:r>
          </w:p>
        </w:tc>
        <w:tc>
          <w:tcPr>
            <w:tcW w:w="1700" w:type="dxa"/>
          </w:tcPr>
          <w:p w:rsidR="00C85176" w:rsidRPr="008A0B0E" w:rsidRDefault="00C85176" w:rsidP="00C85176">
            <w:pPr>
              <w:rPr>
                <w:rFonts w:cstheme="minorHAnsi"/>
                <w:color w:val="4A442A" w:themeColor="background2" w:themeShade="40"/>
                <w:sz w:val="16"/>
                <w:szCs w:val="16"/>
              </w:rPr>
            </w:pPr>
            <w:r w:rsidRPr="008A0B0E">
              <w:rPr>
                <w:rFonts w:cstheme="minorHAnsi"/>
                <w:color w:val="4A442A" w:themeColor="background2" w:themeShade="40"/>
                <w:sz w:val="16"/>
                <w:szCs w:val="16"/>
              </w:rPr>
              <w:t xml:space="preserve">III kwartał 2021 r. </w:t>
            </w:r>
          </w:p>
        </w:tc>
        <w:tc>
          <w:tcPr>
            <w:tcW w:w="1672" w:type="dxa"/>
          </w:tcPr>
          <w:p w:rsidR="00C85176" w:rsidRPr="002F7899" w:rsidRDefault="00C85176" w:rsidP="00C85176">
            <w:pPr>
              <w:rPr>
                <w:rFonts w:cstheme="minorHAnsi"/>
                <w:color w:val="002060"/>
                <w:sz w:val="16"/>
                <w:szCs w:val="16"/>
              </w:rPr>
            </w:pPr>
          </w:p>
        </w:tc>
        <w:tc>
          <w:tcPr>
            <w:tcW w:w="2297" w:type="dxa"/>
          </w:tcPr>
          <w:p w:rsidR="008A0B0E" w:rsidRPr="008A0B0E" w:rsidRDefault="008A0B0E" w:rsidP="008A0B0E">
            <w:pPr>
              <w:autoSpaceDE w:val="0"/>
              <w:autoSpaceDN w:val="0"/>
              <w:adjustRightInd w:val="0"/>
              <w:rPr>
                <w:rFonts w:cstheme="minorHAnsi"/>
                <w:b/>
                <w:color w:val="17365D" w:themeColor="text2" w:themeShade="BF"/>
                <w:sz w:val="16"/>
                <w:szCs w:val="16"/>
              </w:rPr>
            </w:pPr>
            <w:r w:rsidRPr="008A0B0E">
              <w:rPr>
                <w:rFonts w:cstheme="minorHAnsi"/>
                <w:b/>
                <w:color w:val="17365D" w:themeColor="text2" w:themeShade="BF"/>
                <w:sz w:val="16"/>
                <w:szCs w:val="16"/>
              </w:rPr>
              <w:t>Rozporządzenie Ministra Infrastruktury w sprawie opłat pobieranych przez Prezesa Urzędu Transportu Kolejowego.</w:t>
            </w:r>
          </w:p>
          <w:p w:rsidR="00C85176" w:rsidRPr="008A0B0E" w:rsidRDefault="00C85176" w:rsidP="00C85176">
            <w:pPr>
              <w:rPr>
                <w:b/>
                <w:color w:val="002060"/>
                <w:sz w:val="16"/>
                <w:szCs w:val="16"/>
              </w:rPr>
            </w:pPr>
          </w:p>
          <w:p w:rsidR="008A0B0E" w:rsidRPr="002F7899" w:rsidRDefault="008A0B0E" w:rsidP="00C85176">
            <w:pPr>
              <w:rPr>
                <w:color w:val="002060"/>
                <w:sz w:val="16"/>
                <w:szCs w:val="16"/>
              </w:rPr>
            </w:pPr>
            <w:r w:rsidRPr="008A0B0E">
              <w:rPr>
                <w:b/>
                <w:color w:val="002060"/>
                <w:sz w:val="16"/>
                <w:szCs w:val="16"/>
              </w:rPr>
              <w:t>Dz.U. z 2021 r. poz. 1358</w:t>
            </w:r>
          </w:p>
        </w:tc>
        <w:tc>
          <w:tcPr>
            <w:tcW w:w="2097" w:type="dxa"/>
          </w:tcPr>
          <w:p w:rsidR="00C85176" w:rsidRDefault="00C85176" w:rsidP="00C85176">
            <w:pPr>
              <w:rPr>
                <w:color w:val="002060"/>
                <w:sz w:val="16"/>
                <w:szCs w:val="16"/>
              </w:rPr>
            </w:pPr>
            <w:r w:rsidRPr="008A0B0E">
              <w:rPr>
                <w:color w:val="4A442A" w:themeColor="background2" w:themeShade="40"/>
                <w:sz w:val="16"/>
                <w:szCs w:val="16"/>
              </w:rPr>
              <w:t>01.03.2021 r.</w:t>
            </w:r>
          </w:p>
        </w:tc>
      </w:tr>
      <w:tr w:rsidR="004D2F02" w:rsidRPr="00D965AF" w:rsidTr="009C589B">
        <w:trPr>
          <w:trHeight w:val="289"/>
        </w:trPr>
        <w:tc>
          <w:tcPr>
            <w:tcW w:w="425" w:type="dxa"/>
          </w:tcPr>
          <w:p w:rsidR="004D2F02" w:rsidRPr="002F7899" w:rsidRDefault="004D2F02" w:rsidP="004D2F02">
            <w:pPr>
              <w:pStyle w:val="Akapitzlist"/>
              <w:numPr>
                <w:ilvl w:val="0"/>
                <w:numId w:val="7"/>
              </w:numPr>
              <w:ind w:left="0" w:firstLine="0"/>
              <w:rPr>
                <w:color w:val="002060"/>
                <w:sz w:val="16"/>
                <w:szCs w:val="16"/>
              </w:rPr>
            </w:pPr>
          </w:p>
        </w:tc>
        <w:tc>
          <w:tcPr>
            <w:tcW w:w="1690" w:type="dxa"/>
          </w:tcPr>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Rozporządzenie Ministra Infrastruktury w sprawie autoryzacji bezpieczeństwa i </w:t>
            </w:r>
            <w:r w:rsidRPr="005933E1">
              <w:rPr>
                <w:rFonts w:cstheme="minorHAnsi"/>
                <w:color w:val="4A442A" w:themeColor="background2" w:themeShade="40"/>
                <w:sz w:val="16"/>
                <w:szCs w:val="16"/>
              </w:rPr>
              <w:lastRenderedPageBreak/>
              <w:t>świadectw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Art. 19 ust. 4 ustawy z dnia 28 marca 2003 r. o transporcie kolejowym (Dz. U. z 2020 r. poz. 1043, z </w:t>
            </w:r>
            <w:proofErr w:type="spellStart"/>
            <w:r w:rsidRPr="005933E1">
              <w:rPr>
                <w:rFonts w:cstheme="minorHAnsi"/>
                <w:color w:val="4A442A" w:themeColor="background2" w:themeShade="40"/>
                <w:sz w:val="16"/>
                <w:szCs w:val="16"/>
              </w:rPr>
              <w:t>późn</w:t>
            </w:r>
            <w:proofErr w:type="spellEnd"/>
            <w:r w:rsidRPr="005933E1">
              <w:rPr>
                <w:rFonts w:cstheme="minorHAnsi"/>
                <w:color w:val="4A442A" w:themeColor="background2" w:themeShade="40"/>
                <w:sz w:val="16"/>
                <w:szCs w:val="16"/>
              </w:rPr>
              <w:t>. zm.)</w:t>
            </w:r>
          </w:p>
        </w:tc>
        <w:tc>
          <w:tcPr>
            <w:tcW w:w="3584" w:type="dxa"/>
          </w:tcPr>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lastRenderedPageBreak/>
              <w:t>Wejście w życie ustawy o zmianie ustawy o transporcie kolejowym (druk sejmowy 933), częściowo wdrażającej dyrektywę</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Parlamentu Europejskiego i Rady (UE) 2016/797 z dnia 11 maja 2016 r. w sprawie interoperacyjności </w:t>
            </w:r>
            <w:r w:rsidRPr="005933E1">
              <w:rPr>
                <w:rFonts w:cstheme="minorHAnsi"/>
                <w:color w:val="4A442A" w:themeColor="background2" w:themeShade="40"/>
                <w:sz w:val="16"/>
                <w:szCs w:val="16"/>
              </w:rPr>
              <w:lastRenderedPageBreak/>
              <w:t xml:space="preserve">systemu kolei w Unii Europejskiej (Dz. Urz. UE L 138 z 26.05.2016, str. 44, z </w:t>
            </w:r>
            <w:proofErr w:type="spellStart"/>
            <w:r w:rsidRPr="005933E1">
              <w:rPr>
                <w:rFonts w:cstheme="minorHAnsi"/>
                <w:color w:val="4A442A" w:themeColor="background2" w:themeShade="40"/>
                <w:sz w:val="16"/>
                <w:szCs w:val="16"/>
              </w:rPr>
              <w:t>późn</w:t>
            </w:r>
            <w:proofErr w:type="spellEnd"/>
            <w:r w:rsidRPr="005933E1">
              <w:rPr>
                <w:rFonts w:cstheme="minorHAnsi"/>
                <w:color w:val="4A442A" w:themeColor="background2" w:themeShade="40"/>
                <w:sz w:val="16"/>
                <w:szCs w:val="16"/>
              </w:rPr>
              <w:t>. zm.) oraz dyrektywę Parlamentu Europejskiego i Rady (UE)</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2016/798 z dnia 11 maja 2016 r. w sprawie bezpieczeństwa kolei (Dz. Urz. UE L 138 z 26.05. 2016, str. 102, z </w:t>
            </w:r>
            <w:proofErr w:type="spellStart"/>
            <w:r w:rsidRPr="005933E1">
              <w:rPr>
                <w:rFonts w:cstheme="minorHAnsi"/>
                <w:color w:val="4A442A" w:themeColor="background2" w:themeShade="40"/>
                <w:sz w:val="16"/>
                <w:szCs w:val="16"/>
              </w:rPr>
              <w:t>późn</w:t>
            </w:r>
            <w:proofErr w:type="spellEnd"/>
            <w:r w:rsidRPr="005933E1">
              <w:rPr>
                <w:rFonts w:cstheme="minorHAnsi"/>
                <w:color w:val="4A442A" w:themeColor="background2" w:themeShade="40"/>
                <w:sz w:val="16"/>
                <w:szCs w:val="16"/>
              </w:rPr>
              <w:t>. zm.) i zmiana tą ustawą art. 19 ust. 4 ustawy z dnia 28 marca 2003 r. o transporcie kolejowym, stanowiącego dotychczasowe upoważnienie ustawowe dla ministra właściwego do spraw transportu do określenia warunków, trybu wydawania,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przedłużania, zmiany i cofania autoryzacji bezpieczeństwa, certyfikatów bezpieczeństwa i świadectw bezpieczeństwa, powoduje utratę mocy obowiązującej dotychczasowych przepisów wykonawczych wydanych na podstawie art. 19 ust. 4 ustawy z dnia 28 marca 2003 r. o transporcie kolejowym. Zgodnie z nowym upoważnieniem ustawowym rozporządzenie określi:</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1) warunki i tryb wydawania, przedłużania, aktualizacji, ograniczania i cofania autoryzacji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2) warunki i tryb wydawania, przedłużania, zmiany i cofania świadectw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3) wzór autoryzacji bezpieczeństwa i świadectwa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Przepis ten stanowi modyfikację dotychczasowego ust. 4 w art. 19 ustawy z dnia 28 marca 2003 r. o transporcie kolejowym, przez rezygnację z określania w drodze aktu wykonawczego warunków i trybu wydawania certyfikatów bezpieczeństwa oraz uzupełnienie upoważnienia ustawowego do wydania rozporządzenia o określenie wzorów autoryzacji bezpieczeństwa i</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świadectwa bezpieczeństwa.</w:t>
            </w:r>
          </w:p>
        </w:tc>
        <w:tc>
          <w:tcPr>
            <w:tcW w:w="0" w:type="auto"/>
          </w:tcPr>
          <w:p w:rsidR="004D2F02" w:rsidRPr="005933E1" w:rsidRDefault="004D2F02" w:rsidP="004D2F02">
            <w:pPr>
              <w:rPr>
                <w:rFonts w:cstheme="minorHAnsi"/>
                <w:b/>
                <w:color w:val="4A442A" w:themeColor="background2" w:themeShade="40"/>
                <w:sz w:val="16"/>
                <w:szCs w:val="16"/>
              </w:rPr>
            </w:pPr>
            <w:r w:rsidRPr="005933E1">
              <w:rPr>
                <w:rFonts w:cstheme="minorHAnsi"/>
                <w:b/>
                <w:color w:val="4A442A" w:themeColor="background2" w:themeShade="40"/>
                <w:sz w:val="16"/>
                <w:szCs w:val="16"/>
              </w:rPr>
              <w:lastRenderedPageBreak/>
              <w:t xml:space="preserve">Maciej Sofiński  </w:t>
            </w:r>
          </w:p>
          <w:p w:rsidR="004D2F02" w:rsidRPr="005933E1" w:rsidRDefault="004D2F02" w:rsidP="004D2F02">
            <w:pPr>
              <w:rPr>
                <w:rFonts w:cstheme="minorHAnsi"/>
                <w:color w:val="4A442A" w:themeColor="background2" w:themeShade="40"/>
                <w:sz w:val="16"/>
                <w:szCs w:val="16"/>
              </w:rPr>
            </w:pPr>
            <w:r w:rsidRPr="005933E1">
              <w:rPr>
                <w:rFonts w:cstheme="minorHAnsi"/>
                <w:color w:val="4A442A" w:themeColor="background2" w:themeShade="40"/>
                <w:sz w:val="16"/>
                <w:szCs w:val="16"/>
              </w:rPr>
              <w:t xml:space="preserve"> Główny Specjalista </w:t>
            </w:r>
          </w:p>
          <w:p w:rsidR="004D2F02" w:rsidRPr="005933E1" w:rsidRDefault="004D2F02" w:rsidP="004D2F02">
            <w:pPr>
              <w:rPr>
                <w:rFonts w:ascii="Times New Roman" w:eastAsia="Times New Roman" w:hAnsi="Times New Roman" w:cs="Times New Roman"/>
                <w:color w:val="4A442A" w:themeColor="background2" w:themeShade="40"/>
                <w:spacing w:val="4"/>
              </w:rPr>
            </w:pPr>
            <w:r w:rsidRPr="005933E1">
              <w:rPr>
                <w:rFonts w:cstheme="minorHAnsi"/>
                <w:color w:val="4A442A" w:themeColor="background2" w:themeShade="40"/>
                <w:sz w:val="16"/>
                <w:szCs w:val="16"/>
              </w:rPr>
              <w:t>p.o. Naczelnika Wydziału Departament Kolejnictwa</w:t>
            </w:r>
          </w:p>
          <w:p w:rsidR="004D2F02" w:rsidRPr="005933E1" w:rsidRDefault="004D2F02" w:rsidP="004D2F02">
            <w:pPr>
              <w:rPr>
                <w:rFonts w:cstheme="minorHAnsi"/>
                <w:b/>
                <w:color w:val="4A442A" w:themeColor="background2" w:themeShade="40"/>
                <w:sz w:val="16"/>
                <w:szCs w:val="16"/>
              </w:rPr>
            </w:pPr>
          </w:p>
        </w:tc>
        <w:tc>
          <w:tcPr>
            <w:tcW w:w="1268" w:type="dxa"/>
          </w:tcPr>
          <w:p w:rsidR="004D2F02" w:rsidRPr="005933E1" w:rsidRDefault="004D2F02" w:rsidP="004D2F02">
            <w:pPr>
              <w:rPr>
                <w:rFonts w:cstheme="minorHAnsi"/>
                <w:b/>
                <w:color w:val="4A442A" w:themeColor="background2" w:themeShade="40"/>
                <w:sz w:val="16"/>
                <w:szCs w:val="16"/>
              </w:rPr>
            </w:pPr>
            <w:r w:rsidRPr="005933E1">
              <w:rPr>
                <w:rFonts w:cstheme="minorHAnsi"/>
                <w:b/>
                <w:color w:val="4A442A" w:themeColor="background2" w:themeShade="40"/>
                <w:sz w:val="16"/>
                <w:szCs w:val="16"/>
              </w:rPr>
              <w:t xml:space="preserve">Andrzej Bittel </w:t>
            </w:r>
          </w:p>
          <w:p w:rsidR="004D2F02" w:rsidRPr="005933E1" w:rsidRDefault="004D2F02" w:rsidP="004D2F02">
            <w:pPr>
              <w:rPr>
                <w:rFonts w:cstheme="minorHAnsi"/>
                <w:color w:val="4A442A" w:themeColor="background2" w:themeShade="40"/>
                <w:sz w:val="16"/>
                <w:szCs w:val="16"/>
              </w:rPr>
            </w:pPr>
            <w:r w:rsidRPr="005933E1">
              <w:rPr>
                <w:rFonts w:cstheme="minorHAnsi"/>
                <w:color w:val="4A442A" w:themeColor="background2" w:themeShade="40"/>
                <w:sz w:val="16"/>
                <w:szCs w:val="16"/>
              </w:rPr>
              <w:t>Sekretarz Stanu</w:t>
            </w:r>
          </w:p>
        </w:tc>
        <w:tc>
          <w:tcPr>
            <w:tcW w:w="1700" w:type="dxa"/>
          </w:tcPr>
          <w:p w:rsidR="004D2F02" w:rsidRPr="005933E1" w:rsidRDefault="004D2F02" w:rsidP="004D2F02">
            <w:pPr>
              <w:rPr>
                <w:rFonts w:cstheme="minorHAnsi"/>
                <w:color w:val="4A442A" w:themeColor="background2" w:themeShade="40"/>
                <w:sz w:val="16"/>
                <w:szCs w:val="16"/>
              </w:rPr>
            </w:pPr>
            <w:r w:rsidRPr="005933E1">
              <w:rPr>
                <w:rFonts w:cstheme="minorHAnsi"/>
                <w:color w:val="4A442A" w:themeColor="background2" w:themeShade="40"/>
                <w:sz w:val="16"/>
                <w:szCs w:val="16"/>
              </w:rPr>
              <w:t xml:space="preserve">III kwartał 2021 r. </w:t>
            </w:r>
          </w:p>
        </w:tc>
        <w:tc>
          <w:tcPr>
            <w:tcW w:w="1672" w:type="dxa"/>
          </w:tcPr>
          <w:p w:rsidR="004D2F02" w:rsidRPr="002F7899" w:rsidRDefault="004D2F02" w:rsidP="004D2F02">
            <w:pPr>
              <w:rPr>
                <w:rFonts w:cstheme="minorHAnsi"/>
                <w:color w:val="002060"/>
                <w:sz w:val="16"/>
                <w:szCs w:val="16"/>
              </w:rPr>
            </w:pPr>
          </w:p>
        </w:tc>
        <w:tc>
          <w:tcPr>
            <w:tcW w:w="2297" w:type="dxa"/>
          </w:tcPr>
          <w:p w:rsidR="00D312E5" w:rsidRDefault="00D312E5" w:rsidP="00D312E5">
            <w:pPr>
              <w:autoSpaceDE w:val="0"/>
              <w:autoSpaceDN w:val="0"/>
              <w:adjustRightInd w:val="0"/>
              <w:rPr>
                <w:rFonts w:cstheme="minorHAnsi"/>
                <w:b/>
                <w:color w:val="17365D" w:themeColor="text2" w:themeShade="BF"/>
                <w:sz w:val="16"/>
                <w:szCs w:val="16"/>
              </w:rPr>
            </w:pPr>
            <w:r w:rsidRPr="00D312E5">
              <w:rPr>
                <w:rFonts w:cstheme="minorHAnsi"/>
                <w:b/>
                <w:color w:val="17365D" w:themeColor="text2" w:themeShade="BF"/>
                <w:sz w:val="16"/>
                <w:szCs w:val="16"/>
              </w:rPr>
              <w:t>Rozporządzenie Ministra Infrastruktury w sprawie autoryzacji bezpieczeństwa i świadectw bezpieczeństwa</w:t>
            </w:r>
          </w:p>
          <w:p w:rsidR="00D312E5" w:rsidRDefault="00D312E5" w:rsidP="00D312E5">
            <w:pPr>
              <w:autoSpaceDE w:val="0"/>
              <w:autoSpaceDN w:val="0"/>
              <w:adjustRightInd w:val="0"/>
              <w:rPr>
                <w:rFonts w:cstheme="minorHAnsi"/>
                <w:b/>
                <w:color w:val="17365D" w:themeColor="text2" w:themeShade="BF"/>
                <w:sz w:val="16"/>
                <w:szCs w:val="16"/>
              </w:rPr>
            </w:pPr>
          </w:p>
          <w:p w:rsidR="00D312E5" w:rsidRPr="00D312E5" w:rsidRDefault="00D312E5" w:rsidP="00D312E5">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lastRenderedPageBreak/>
              <w:t>Dz.U. z 2021 r. poz.1320</w:t>
            </w:r>
          </w:p>
          <w:p w:rsidR="004D2F02" w:rsidRPr="00D312E5" w:rsidRDefault="004D2F02" w:rsidP="004D2F02">
            <w:pPr>
              <w:rPr>
                <w:b/>
                <w:color w:val="002060"/>
                <w:sz w:val="16"/>
                <w:szCs w:val="16"/>
              </w:rPr>
            </w:pPr>
          </w:p>
        </w:tc>
        <w:tc>
          <w:tcPr>
            <w:tcW w:w="2097" w:type="dxa"/>
          </w:tcPr>
          <w:p w:rsidR="004D2F02" w:rsidRDefault="004D2F02" w:rsidP="004D2F02">
            <w:pPr>
              <w:rPr>
                <w:color w:val="002060"/>
                <w:sz w:val="16"/>
                <w:szCs w:val="16"/>
              </w:rPr>
            </w:pPr>
            <w:r>
              <w:rPr>
                <w:color w:val="002060"/>
                <w:sz w:val="16"/>
                <w:szCs w:val="16"/>
              </w:rPr>
              <w:lastRenderedPageBreak/>
              <w:t>01.03.2021 r.</w:t>
            </w:r>
          </w:p>
        </w:tc>
      </w:tr>
      <w:tr w:rsidR="00021D07" w:rsidRPr="00D965AF" w:rsidTr="009C589B">
        <w:trPr>
          <w:trHeight w:val="289"/>
        </w:trPr>
        <w:tc>
          <w:tcPr>
            <w:tcW w:w="425" w:type="dxa"/>
          </w:tcPr>
          <w:p w:rsidR="00021D07" w:rsidRPr="002F7899" w:rsidRDefault="00021D07" w:rsidP="00021D07">
            <w:pPr>
              <w:pStyle w:val="Akapitzlist"/>
              <w:numPr>
                <w:ilvl w:val="0"/>
                <w:numId w:val="7"/>
              </w:numPr>
              <w:ind w:left="0" w:firstLine="0"/>
              <w:rPr>
                <w:color w:val="002060"/>
                <w:sz w:val="16"/>
                <w:szCs w:val="16"/>
              </w:rPr>
            </w:pPr>
          </w:p>
        </w:tc>
        <w:tc>
          <w:tcPr>
            <w:tcW w:w="1690" w:type="dxa"/>
          </w:tcPr>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Rozporządzenie Ministra Infrastruktury w sprawie interoperacyjności.</w:t>
            </w:r>
          </w:p>
          <w:p w:rsidR="00021D07" w:rsidRPr="00650264" w:rsidRDefault="00021D07" w:rsidP="00021D07">
            <w:pPr>
              <w:autoSpaceDE w:val="0"/>
              <w:autoSpaceDN w:val="0"/>
              <w:adjustRightInd w:val="0"/>
              <w:rPr>
                <w:rFonts w:cstheme="minorHAnsi"/>
                <w:color w:val="4A442A" w:themeColor="background2" w:themeShade="40"/>
                <w:sz w:val="16"/>
                <w:szCs w:val="16"/>
              </w:rPr>
            </w:pP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 xml:space="preserve">Art. 25ta ust. 1 ustawy z dnia 28 marca 2003 r. o transporcie kolejowym (Dz. U. z 2020 r. poz. 1043, z </w:t>
            </w:r>
            <w:proofErr w:type="spellStart"/>
            <w:r w:rsidRPr="00650264">
              <w:rPr>
                <w:rFonts w:cstheme="minorHAnsi"/>
                <w:color w:val="4A442A" w:themeColor="background2" w:themeShade="40"/>
                <w:sz w:val="16"/>
                <w:szCs w:val="16"/>
              </w:rPr>
              <w:t>późn</w:t>
            </w:r>
            <w:proofErr w:type="spellEnd"/>
            <w:r w:rsidRPr="00650264">
              <w:rPr>
                <w:rFonts w:cstheme="minorHAnsi"/>
                <w:color w:val="4A442A" w:themeColor="background2" w:themeShade="40"/>
                <w:sz w:val="16"/>
                <w:szCs w:val="16"/>
              </w:rPr>
              <w:t>. zm.)</w:t>
            </w:r>
          </w:p>
        </w:tc>
        <w:tc>
          <w:tcPr>
            <w:tcW w:w="3584" w:type="dxa"/>
          </w:tcPr>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Projektowane rozporządzenie stanowi wykonanie upoważnienia ustawowego zawartego w art. 25ta ust. 1 ustawy z dnia 28 marca 2003 r. o transporcie kolejowym, w brzmieniu nadanym ustawą o zmianie ustawy o transporcie kolejowym (druk sejmowy 933) implementującą filar techniczny IV pakietu kolejowego.</w:t>
            </w: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 xml:space="preserve">W przedmiotowym rozporządzeniu zostaną określone zasadnicze wymagania systemu kolei, warunki przeprowadzania weryfikacji WE podsystemu oraz procedury oceny zgodności podsystemów z właściwymi krajowymi specyfikacjami technicznymi i dokumentami </w:t>
            </w:r>
            <w:r w:rsidRPr="00650264">
              <w:rPr>
                <w:rFonts w:cstheme="minorHAnsi"/>
                <w:color w:val="4A442A" w:themeColor="background2" w:themeShade="40"/>
                <w:sz w:val="16"/>
                <w:szCs w:val="16"/>
              </w:rPr>
              <w:lastRenderedPageBreak/>
              <w:t>normalizacyjnymi, których zastosowanie umożliwia spełnienie zasadniczych wymagań</w:t>
            </w: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systemu kolei, w tym moduły oceny zgodności, oraz wykaz parametrów pojazdu kolejowego do skontrolowania, w celu sprawdzenia zgodności technicznej między pojazdem kolejowym a siecią kolejową.</w:t>
            </w:r>
          </w:p>
        </w:tc>
        <w:tc>
          <w:tcPr>
            <w:tcW w:w="0" w:type="auto"/>
          </w:tcPr>
          <w:p w:rsidR="00021D07" w:rsidRPr="00650264" w:rsidRDefault="00021D07" w:rsidP="00021D07">
            <w:pPr>
              <w:rPr>
                <w:rFonts w:cstheme="minorHAnsi"/>
                <w:b/>
                <w:color w:val="4A442A" w:themeColor="background2" w:themeShade="40"/>
                <w:sz w:val="16"/>
                <w:szCs w:val="16"/>
              </w:rPr>
            </w:pPr>
            <w:r w:rsidRPr="00650264">
              <w:rPr>
                <w:rFonts w:cstheme="minorHAnsi"/>
                <w:b/>
                <w:color w:val="4A442A" w:themeColor="background2" w:themeShade="40"/>
                <w:sz w:val="16"/>
                <w:szCs w:val="16"/>
              </w:rPr>
              <w:lastRenderedPageBreak/>
              <w:t xml:space="preserve">Maciej Sofiński  </w:t>
            </w:r>
          </w:p>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 xml:space="preserve"> Główny Specjalista </w:t>
            </w:r>
          </w:p>
          <w:p w:rsidR="00021D07" w:rsidRPr="00650264" w:rsidRDefault="00021D07" w:rsidP="00021D07">
            <w:pPr>
              <w:rPr>
                <w:rFonts w:ascii="Times New Roman" w:eastAsia="Times New Roman" w:hAnsi="Times New Roman" w:cs="Times New Roman"/>
                <w:color w:val="4A442A" w:themeColor="background2" w:themeShade="40"/>
                <w:spacing w:val="4"/>
              </w:rPr>
            </w:pPr>
            <w:r w:rsidRPr="00650264">
              <w:rPr>
                <w:rFonts w:cstheme="minorHAnsi"/>
                <w:color w:val="4A442A" w:themeColor="background2" w:themeShade="40"/>
                <w:sz w:val="16"/>
                <w:szCs w:val="16"/>
              </w:rPr>
              <w:t>p.o. Naczelnika Wydziału Departament Kolejnictwa</w:t>
            </w:r>
          </w:p>
          <w:p w:rsidR="00021D07" w:rsidRPr="00650264" w:rsidRDefault="00021D07" w:rsidP="00021D07">
            <w:pPr>
              <w:rPr>
                <w:rFonts w:cstheme="minorHAnsi"/>
                <w:b/>
                <w:color w:val="4A442A" w:themeColor="background2" w:themeShade="40"/>
                <w:sz w:val="16"/>
                <w:szCs w:val="16"/>
              </w:rPr>
            </w:pPr>
          </w:p>
        </w:tc>
        <w:tc>
          <w:tcPr>
            <w:tcW w:w="1268" w:type="dxa"/>
          </w:tcPr>
          <w:p w:rsidR="00021D07" w:rsidRPr="00650264" w:rsidRDefault="00021D07" w:rsidP="00021D07">
            <w:pPr>
              <w:rPr>
                <w:rFonts w:cstheme="minorHAnsi"/>
                <w:b/>
                <w:color w:val="4A442A" w:themeColor="background2" w:themeShade="40"/>
                <w:sz w:val="16"/>
                <w:szCs w:val="16"/>
              </w:rPr>
            </w:pPr>
            <w:r w:rsidRPr="00650264">
              <w:rPr>
                <w:rFonts w:cstheme="minorHAnsi"/>
                <w:b/>
                <w:color w:val="4A442A" w:themeColor="background2" w:themeShade="40"/>
                <w:sz w:val="16"/>
                <w:szCs w:val="16"/>
              </w:rPr>
              <w:t xml:space="preserve">Andrzej Bittel </w:t>
            </w:r>
          </w:p>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Sekretarz Stanu</w:t>
            </w:r>
          </w:p>
        </w:tc>
        <w:tc>
          <w:tcPr>
            <w:tcW w:w="1700" w:type="dxa"/>
          </w:tcPr>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 xml:space="preserve">III kwartał 2021 r. </w:t>
            </w:r>
          </w:p>
        </w:tc>
        <w:tc>
          <w:tcPr>
            <w:tcW w:w="1672" w:type="dxa"/>
          </w:tcPr>
          <w:p w:rsidR="00021D07" w:rsidRPr="002F7899" w:rsidRDefault="00021D07" w:rsidP="00021D07">
            <w:pPr>
              <w:rPr>
                <w:rFonts w:cstheme="minorHAnsi"/>
                <w:color w:val="002060"/>
                <w:sz w:val="16"/>
                <w:szCs w:val="16"/>
              </w:rPr>
            </w:pPr>
          </w:p>
        </w:tc>
        <w:tc>
          <w:tcPr>
            <w:tcW w:w="2297" w:type="dxa"/>
          </w:tcPr>
          <w:p w:rsidR="00650264" w:rsidRPr="00650264" w:rsidRDefault="00650264" w:rsidP="00650264">
            <w:pPr>
              <w:autoSpaceDE w:val="0"/>
              <w:autoSpaceDN w:val="0"/>
              <w:adjustRightInd w:val="0"/>
              <w:rPr>
                <w:rFonts w:cstheme="minorHAnsi"/>
                <w:b/>
                <w:color w:val="17365D" w:themeColor="text2" w:themeShade="BF"/>
                <w:sz w:val="16"/>
                <w:szCs w:val="16"/>
              </w:rPr>
            </w:pPr>
            <w:r w:rsidRPr="00650264">
              <w:rPr>
                <w:rFonts w:cstheme="minorHAnsi"/>
                <w:b/>
                <w:color w:val="17365D" w:themeColor="text2" w:themeShade="BF"/>
                <w:sz w:val="16"/>
                <w:szCs w:val="16"/>
              </w:rPr>
              <w:t>Rozporządzenie Ministra Infrastruktury w sprawie interoperacyjności.</w:t>
            </w:r>
          </w:p>
          <w:p w:rsidR="00650264" w:rsidRPr="00650264" w:rsidRDefault="00650264" w:rsidP="00650264">
            <w:pPr>
              <w:autoSpaceDE w:val="0"/>
              <w:autoSpaceDN w:val="0"/>
              <w:adjustRightInd w:val="0"/>
              <w:rPr>
                <w:rFonts w:cstheme="minorHAnsi"/>
                <w:b/>
                <w:color w:val="17365D" w:themeColor="text2" w:themeShade="BF"/>
                <w:sz w:val="16"/>
                <w:szCs w:val="16"/>
              </w:rPr>
            </w:pPr>
          </w:p>
          <w:p w:rsidR="00021D07" w:rsidRPr="00650264" w:rsidRDefault="00650264" w:rsidP="00021D07">
            <w:pPr>
              <w:rPr>
                <w:b/>
                <w:color w:val="002060"/>
                <w:sz w:val="16"/>
                <w:szCs w:val="16"/>
              </w:rPr>
            </w:pPr>
            <w:r w:rsidRPr="00650264">
              <w:rPr>
                <w:b/>
                <w:color w:val="002060"/>
                <w:sz w:val="16"/>
                <w:szCs w:val="16"/>
              </w:rPr>
              <w:t>Dz.U. z 2021 r. poz.1042</w:t>
            </w:r>
          </w:p>
        </w:tc>
        <w:tc>
          <w:tcPr>
            <w:tcW w:w="2097" w:type="dxa"/>
          </w:tcPr>
          <w:p w:rsidR="00021D07" w:rsidRDefault="00021D07" w:rsidP="00021D07">
            <w:pPr>
              <w:rPr>
                <w:color w:val="002060"/>
                <w:sz w:val="16"/>
                <w:szCs w:val="16"/>
              </w:rPr>
            </w:pPr>
            <w:r w:rsidRPr="00650264">
              <w:rPr>
                <w:color w:val="4A442A" w:themeColor="background2" w:themeShade="40"/>
                <w:sz w:val="16"/>
                <w:szCs w:val="16"/>
              </w:rPr>
              <w:t>01.03.2021 r.</w:t>
            </w:r>
          </w:p>
        </w:tc>
      </w:tr>
      <w:tr w:rsidR="00B759F4" w:rsidRPr="00D965AF" w:rsidTr="009C589B">
        <w:trPr>
          <w:trHeight w:val="289"/>
        </w:trPr>
        <w:tc>
          <w:tcPr>
            <w:tcW w:w="425" w:type="dxa"/>
          </w:tcPr>
          <w:p w:rsidR="00B759F4" w:rsidRPr="002F7899" w:rsidRDefault="00B759F4" w:rsidP="00021D07">
            <w:pPr>
              <w:pStyle w:val="Akapitzlist"/>
              <w:numPr>
                <w:ilvl w:val="0"/>
                <w:numId w:val="7"/>
              </w:numPr>
              <w:ind w:left="0" w:firstLine="0"/>
              <w:rPr>
                <w:color w:val="002060"/>
                <w:sz w:val="16"/>
                <w:szCs w:val="16"/>
              </w:rPr>
            </w:pPr>
          </w:p>
        </w:tc>
        <w:tc>
          <w:tcPr>
            <w:tcW w:w="1690" w:type="dxa"/>
          </w:tcPr>
          <w:p w:rsidR="00190948" w:rsidRPr="00A812B1" w:rsidRDefault="00190948"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Rozporządzenie Ministra Infrastruktury zmieniające rozporządzenie w sprawie rejestracji i oznaczania pojazdów oraz wymagań dla</w:t>
            </w:r>
          </w:p>
          <w:p w:rsidR="00B759F4" w:rsidRPr="00A812B1" w:rsidRDefault="00190948"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tablic rejestracyjnych.</w:t>
            </w:r>
          </w:p>
          <w:p w:rsidR="00190948" w:rsidRPr="00A812B1" w:rsidRDefault="00190948" w:rsidP="00190948">
            <w:pPr>
              <w:autoSpaceDE w:val="0"/>
              <w:autoSpaceDN w:val="0"/>
              <w:adjustRightInd w:val="0"/>
              <w:rPr>
                <w:rFonts w:cstheme="minorHAnsi"/>
                <w:color w:val="4A442A" w:themeColor="background2" w:themeShade="40"/>
                <w:sz w:val="16"/>
                <w:szCs w:val="16"/>
              </w:rPr>
            </w:pPr>
          </w:p>
          <w:p w:rsidR="00190948" w:rsidRPr="00A812B1" w:rsidRDefault="00446AFE"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art. 76 ust. 1 pkt 1 lit. a i c ustawy z dnia 20 czerwca 1997 r. – Prawo o ruchu drogowym (Dz. U. z 2020 r. poz. 110, z </w:t>
            </w:r>
            <w:proofErr w:type="spellStart"/>
            <w:r w:rsidRPr="00A812B1">
              <w:rPr>
                <w:rFonts w:cstheme="minorHAnsi"/>
                <w:color w:val="4A442A" w:themeColor="background2" w:themeShade="40"/>
                <w:sz w:val="16"/>
                <w:szCs w:val="16"/>
              </w:rPr>
              <w:t>późn</w:t>
            </w:r>
            <w:proofErr w:type="spellEnd"/>
            <w:r w:rsidRPr="00A812B1">
              <w:rPr>
                <w:rFonts w:cstheme="minorHAnsi"/>
                <w:color w:val="4A442A" w:themeColor="background2" w:themeShade="40"/>
                <w:sz w:val="16"/>
                <w:szCs w:val="16"/>
              </w:rPr>
              <w:t>. zm.).</w:t>
            </w:r>
          </w:p>
        </w:tc>
        <w:tc>
          <w:tcPr>
            <w:tcW w:w="3584" w:type="dxa"/>
          </w:tcPr>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Opracowanie projektu rozporządzenia związane jest z:</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1. częścią przepisów ustawy z dnia 14 sierpnia 2020 r. o zmianie ustawy - Prawo o ruchu drogowym oraz niektórych innych</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ustaw (Dz. U. poz. 1517) tzw. „pakiet </w:t>
            </w:r>
            <w:proofErr w:type="spellStart"/>
            <w:r w:rsidRPr="00A812B1">
              <w:rPr>
                <w:rFonts w:cstheme="minorHAnsi"/>
                <w:color w:val="4A442A" w:themeColor="background2" w:themeShade="40"/>
                <w:sz w:val="16"/>
                <w:szCs w:val="16"/>
              </w:rPr>
              <w:t>deregulacyjny</w:t>
            </w:r>
            <w:proofErr w:type="spellEnd"/>
            <w:r w:rsidRPr="00A812B1">
              <w:rPr>
                <w:rFonts w:cstheme="minorHAnsi"/>
                <w:color w:val="4A442A" w:themeColor="background2" w:themeShade="40"/>
                <w:sz w:val="16"/>
                <w:szCs w:val="16"/>
              </w:rPr>
              <w:t>”, które wchodzą w życie z dniem 4 czerwca 2021 r. Są to przepisy umożliwiające rejestrację nowych pojazdów on-line, zakupionych w salonie sprzedaży pojazdów samochodowych, przez ten salon w imieniu kupującego;</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2. aktualnie procedowanym przez Sejm rządowym projektem ustawy o zmianie ustawy o podatku akcyzowym oraz niektórych innych ustaw (druk sejmowy 860), w którym przewidziane zostały regulacje mające na celu uszczelnienie systemu</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opodatkowania akcyzą samochodów osobowych. Projektowane przepisy mają wejść w życie z dniem 1 lipca 2021 r. W związku z powyższym zamiany wymagać będzie np. § 18 ust. 1 pkt 4 rozporządzenia. O podjęcie prac w tym zakresie</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ascii="TimesNewRomanPSMT" w:hAnsi="TimesNewRomanPSMT" w:cs="TimesNewRomanPSMT"/>
                <w:color w:val="4A442A" w:themeColor="background2" w:themeShade="40"/>
                <w:sz w:val="16"/>
                <w:szCs w:val="16"/>
              </w:rPr>
              <w:t>zwrócił</w:t>
            </w:r>
            <w:r w:rsidRPr="00A812B1">
              <w:rPr>
                <w:rFonts w:ascii="TimesNewRomanPSMT" w:hAnsi="TimesNewRomanPSMT" w:cs="TimesNewRomanPSMT"/>
                <w:color w:val="4A442A" w:themeColor="background2" w:themeShade="40"/>
                <w:sz w:val="20"/>
                <w:szCs w:val="20"/>
              </w:rPr>
              <w:t xml:space="preserve"> się </w:t>
            </w:r>
            <w:r w:rsidRPr="00A812B1">
              <w:rPr>
                <w:rFonts w:cstheme="minorHAnsi"/>
                <w:color w:val="4A442A" w:themeColor="background2" w:themeShade="40"/>
                <w:sz w:val="16"/>
                <w:szCs w:val="16"/>
              </w:rPr>
              <w:t>już Minister Finansów, Funduszy i Polityki Regionalnej pismem z dnia 17 lutego 2021 r. W związku z tym zachodzi konieczność znowelizowania przepisów rozporządzenia Ministra Infrastruktury i Budownictwa z dnia 11</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grudnia 2017 r. w sprawie rejestracji i oznaczania pojazdów oraz wymagań dla tablic rejestracyjnych (Dz. U. poz. 2355, z </w:t>
            </w:r>
            <w:proofErr w:type="spellStart"/>
            <w:r w:rsidRPr="00A812B1">
              <w:rPr>
                <w:rFonts w:cstheme="minorHAnsi"/>
                <w:color w:val="4A442A" w:themeColor="background2" w:themeShade="40"/>
                <w:sz w:val="16"/>
                <w:szCs w:val="16"/>
              </w:rPr>
              <w:t>późn</w:t>
            </w:r>
            <w:proofErr w:type="spellEnd"/>
            <w:r w:rsidRPr="00A812B1">
              <w:rPr>
                <w:rFonts w:cstheme="minorHAnsi"/>
                <w:color w:val="4A442A" w:themeColor="background2" w:themeShade="40"/>
                <w:sz w:val="16"/>
                <w:szCs w:val="16"/>
              </w:rPr>
              <w:t>. zm.),</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m.in. uwzględniając nowe regulacje art. 73c ustawy – Prawo o ruchu drogowym oraz konieczność przedłożenia dokumentów </w:t>
            </w:r>
          </w:p>
          <w:p w:rsidR="00B759F4" w:rsidRPr="00A812B1" w:rsidRDefault="00EB32CA" w:rsidP="00EB32CA">
            <w:pPr>
              <w:autoSpaceDE w:val="0"/>
              <w:autoSpaceDN w:val="0"/>
              <w:adjustRightInd w:val="0"/>
              <w:jc w:val="both"/>
              <w:rPr>
                <w:rFonts w:cstheme="minorHAnsi"/>
                <w:color w:val="4A442A" w:themeColor="background2" w:themeShade="40"/>
                <w:sz w:val="16"/>
                <w:szCs w:val="16"/>
              </w:rPr>
            </w:pPr>
            <w:r w:rsidRPr="00A812B1">
              <w:rPr>
                <w:rFonts w:cstheme="minorHAnsi"/>
                <w:color w:val="4A442A" w:themeColor="background2" w:themeShade="40"/>
                <w:sz w:val="16"/>
                <w:szCs w:val="16"/>
              </w:rPr>
              <w:t>akcyzowych przy zmianie rodzaju pojazdu z ciężarowego na osobowy</w:t>
            </w:r>
            <w:r w:rsidRPr="00A812B1">
              <w:rPr>
                <w:rFonts w:ascii="TimesNewRomanPSMT" w:hAnsi="TimesNewRomanPSMT" w:cs="TimesNewRomanPSMT"/>
                <w:color w:val="4A442A" w:themeColor="background2" w:themeShade="40"/>
                <w:sz w:val="20"/>
                <w:szCs w:val="20"/>
              </w:rPr>
              <w:t>.</w:t>
            </w:r>
          </w:p>
        </w:tc>
        <w:tc>
          <w:tcPr>
            <w:tcW w:w="0" w:type="auto"/>
          </w:tcPr>
          <w:p w:rsidR="00AA3B63" w:rsidRPr="00A812B1" w:rsidRDefault="00AA3B63" w:rsidP="00AA3B63">
            <w:pPr>
              <w:autoSpaceDE w:val="0"/>
              <w:autoSpaceDN w:val="0"/>
              <w:adjustRightInd w:val="0"/>
              <w:rPr>
                <w:rFonts w:cstheme="minorHAnsi"/>
                <w:color w:val="4A442A" w:themeColor="background2" w:themeShade="40"/>
                <w:sz w:val="16"/>
                <w:szCs w:val="16"/>
              </w:rPr>
            </w:pPr>
            <w:r w:rsidRPr="00A812B1">
              <w:rPr>
                <w:rFonts w:cstheme="minorHAnsi"/>
                <w:b/>
                <w:color w:val="4A442A" w:themeColor="background2" w:themeShade="40"/>
                <w:sz w:val="16"/>
                <w:szCs w:val="16"/>
              </w:rPr>
              <w:t>Magdalena Kałużna-Maciołek</w:t>
            </w:r>
            <w:r w:rsidRPr="00A812B1">
              <w:rPr>
                <w:rFonts w:ascii="TimesNewRomanPSMT" w:hAnsi="TimesNewRomanPSMT" w:cs="TimesNewRomanPSMT"/>
                <w:color w:val="4A442A" w:themeColor="background2" w:themeShade="40"/>
                <w:sz w:val="20"/>
                <w:szCs w:val="20"/>
              </w:rPr>
              <w:t xml:space="preserve"> – </w:t>
            </w:r>
            <w:r w:rsidRPr="00A812B1">
              <w:rPr>
                <w:rFonts w:cstheme="minorHAnsi"/>
                <w:color w:val="4A442A" w:themeColor="background2" w:themeShade="40"/>
                <w:sz w:val="16"/>
                <w:szCs w:val="16"/>
              </w:rPr>
              <w:t>Główny Specjalista w Departamencie Transportu Drogowego</w:t>
            </w:r>
          </w:p>
          <w:p w:rsidR="00AA3B63" w:rsidRPr="00A812B1" w:rsidRDefault="00AA3B63" w:rsidP="00AA3B63">
            <w:pPr>
              <w:autoSpaceDE w:val="0"/>
              <w:autoSpaceDN w:val="0"/>
              <w:adjustRightInd w:val="0"/>
              <w:rPr>
                <w:rFonts w:ascii="TimesNewRomanPSMT" w:hAnsi="TimesNewRomanPSMT" w:cs="TimesNewRomanPSMT"/>
                <w:color w:val="4A442A" w:themeColor="background2" w:themeShade="40"/>
                <w:sz w:val="20"/>
                <w:szCs w:val="20"/>
              </w:rPr>
            </w:pPr>
          </w:p>
          <w:p w:rsidR="00B759F4" w:rsidRPr="00A812B1" w:rsidRDefault="00AA3B63" w:rsidP="00AA3B63">
            <w:pPr>
              <w:rPr>
                <w:rFonts w:cstheme="minorHAnsi"/>
                <w:b/>
                <w:color w:val="4A442A" w:themeColor="background2" w:themeShade="40"/>
                <w:sz w:val="16"/>
                <w:szCs w:val="16"/>
              </w:rPr>
            </w:pPr>
            <w:r w:rsidRPr="00A812B1">
              <w:rPr>
                <w:rFonts w:cstheme="minorHAnsi"/>
                <w:b/>
                <w:color w:val="4A442A" w:themeColor="background2" w:themeShade="40"/>
                <w:sz w:val="16"/>
                <w:szCs w:val="16"/>
              </w:rPr>
              <w:t>Łukasz Mucha</w:t>
            </w:r>
            <w:r w:rsidRPr="00A812B1">
              <w:rPr>
                <w:rFonts w:ascii="TimesNewRomanPSMT" w:hAnsi="TimesNewRomanPSMT" w:cs="TimesNewRomanPSMT"/>
                <w:color w:val="4A442A" w:themeColor="background2" w:themeShade="40"/>
                <w:sz w:val="20"/>
                <w:szCs w:val="20"/>
              </w:rPr>
              <w:t xml:space="preserve"> – </w:t>
            </w:r>
            <w:r w:rsidRPr="00A812B1">
              <w:rPr>
                <w:rFonts w:cstheme="minorHAnsi"/>
                <w:color w:val="4A442A" w:themeColor="background2" w:themeShade="40"/>
                <w:sz w:val="16"/>
                <w:szCs w:val="16"/>
              </w:rPr>
              <w:t>Naczelnik Wydziału w Departamencie Transportu Drogowego</w:t>
            </w:r>
          </w:p>
        </w:tc>
        <w:tc>
          <w:tcPr>
            <w:tcW w:w="1268" w:type="dxa"/>
          </w:tcPr>
          <w:p w:rsidR="00B759F4" w:rsidRPr="00A812B1" w:rsidRDefault="001F420B" w:rsidP="00021D07">
            <w:pPr>
              <w:rPr>
                <w:rFonts w:cstheme="minorHAnsi"/>
                <w:b/>
                <w:color w:val="4A442A" w:themeColor="background2" w:themeShade="40"/>
                <w:sz w:val="16"/>
                <w:szCs w:val="16"/>
              </w:rPr>
            </w:pPr>
            <w:r w:rsidRPr="00A812B1">
              <w:rPr>
                <w:rFonts w:cstheme="minorHAnsi"/>
                <w:b/>
                <w:color w:val="4A442A" w:themeColor="background2" w:themeShade="40"/>
                <w:sz w:val="16"/>
                <w:szCs w:val="16"/>
              </w:rPr>
              <w:t>Rafał Weber</w:t>
            </w:r>
          </w:p>
          <w:p w:rsidR="001F420B" w:rsidRPr="00A812B1" w:rsidRDefault="001F420B" w:rsidP="00021D07">
            <w:pPr>
              <w:rPr>
                <w:rFonts w:cstheme="minorHAnsi"/>
                <w:color w:val="4A442A" w:themeColor="background2" w:themeShade="40"/>
                <w:sz w:val="16"/>
                <w:szCs w:val="16"/>
              </w:rPr>
            </w:pPr>
            <w:r w:rsidRPr="00A812B1">
              <w:rPr>
                <w:rFonts w:cstheme="minorHAnsi"/>
                <w:color w:val="4A442A" w:themeColor="background2" w:themeShade="40"/>
                <w:sz w:val="16"/>
                <w:szCs w:val="16"/>
              </w:rPr>
              <w:t>Sekretarz Stanu</w:t>
            </w:r>
          </w:p>
        </w:tc>
        <w:tc>
          <w:tcPr>
            <w:tcW w:w="1700" w:type="dxa"/>
          </w:tcPr>
          <w:p w:rsidR="00B759F4" w:rsidRPr="00A812B1" w:rsidRDefault="006311FD" w:rsidP="006311FD">
            <w:pPr>
              <w:rPr>
                <w:rFonts w:cstheme="minorHAnsi"/>
                <w:color w:val="4A442A" w:themeColor="background2" w:themeShade="40"/>
                <w:sz w:val="16"/>
                <w:szCs w:val="16"/>
              </w:rPr>
            </w:pPr>
            <w:r w:rsidRPr="00A812B1">
              <w:rPr>
                <w:rFonts w:cstheme="minorHAnsi"/>
                <w:color w:val="4A442A" w:themeColor="background2" w:themeShade="40"/>
                <w:sz w:val="16"/>
                <w:szCs w:val="16"/>
              </w:rPr>
              <w:t xml:space="preserve">II   </w:t>
            </w:r>
            <w:r w:rsidR="001F420B" w:rsidRPr="00A812B1">
              <w:rPr>
                <w:rFonts w:cstheme="minorHAnsi"/>
                <w:color w:val="4A442A" w:themeColor="background2" w:themeShade="40"/>
                <w:sz w:val="16"/>
                <w:szCs w:val="16"/>
              </w:rPr>
              <w:t xml:space="preserve">kwartał 2021 r. </w:t>
            </w:r>
          </w:p>
        </w:tc>
        <w:tc>
          <w:tcPr>
            <w:tcW w:w="1672" w:type="dxa"/>
          </w:tcPr>
          <w:p w:rsidR="00B759F4" w:rsidRPr="002F7899" w:rsidRDefault="00B759F4" w:rsidP="00021D07">
            <w:pPr>
              <w:rPr>
                <w:rFonts w:cstheme="minorHAnsi"/>
                <w:color w:val="002060"/>
                <w:sz w:val="16"/>
                <w:szCs w:val="16"/>
              </w:rPr>
            </w:pPr>
          </w:p>
        </w:tc>
        <w:tc>
          <w:tcPr>
            <w:tcW w:w="2297" w:type="dxa"/>
          </w:tcPr>
          <w:p w:rsidR="009D3B3B" w:rsidRPr="009D3B3B" w:rsidRDefault="009D3B3B" w:rsidP="009D3B3B">
            <w:pPr>
              <w:autoSpaceDE w:val="0"/>
              <w:autoSpaceDN w:val="0"/>
              <w:adjustRightInd w:val="0"/>
              <w:rPr>
                <w:rFonts w:cstheme="minorHAnsi"/>
                <w:b/>
                <w:color w:val="17365D" w:themeColor="text2" w:themeShade="BF"/>
                <w:sz w:val="16"/>
                <w:szCs w:val="16"/>
              </w:rPr>
            </w:pPr>
            <w:r w:rsidRPr="009D3B3B">
              <w:rPr>
                <w:rFonts w:cstheme="minorHAnsi"/>
                <w:b/>
                <w:color w:val="17365D" w:themeColor="text2" w:themeShade="BF"/>
                <w:sz w:val="16"/>
                <w:szCs w:val="16"/>
              </w:rPr>
              <w:t>Rozporządzenie Ministra Infrastruktury zmieniające rozporządzenie w sprawie rejestracji i oznaczania pojazdów oraz wymagań dla</w:t>
            </w:r>
          </w:p>
          <w:p w:rsidR="009D3B3B" w:rsidRDefault="009D3B3B" w:rsidP="009D3B3B">
            <w:pPr>
              <w:autoSpaceDE w:val="0"/>
              <w:autoSpaceDN w:val="0"/>
              <w:adjustRightInd w:val="0"/>
              <w:rPr>
                <w:rFonts w:cstheme="minorHAnsi"/>
                <w:b/>
                <w:color w:val="17365D" w:themeColor="text2" w:themeShade="BF"/>
                <w:sz w:val="16"/>
                <w:szCs w:val="16"/>
              </w:rPr>
            </w:pPr>
            <w:r w:rsidRPr="009D3B3B">
              <w:rPr>
                <w:rFonts w:cstheme="minorHAnsi"/>
                <w:b/>
                <w:color w:val="17365D" w:themeColor="text2" w:themeShade="BF"/>
                <w:sz w:val="16"/>
                <w:szCs w:val="16"/>
              </w:rPr>
              <w:t>tablic rejestracyjnych.</w:t>
            </w:r>
          </w:p>
          <w:p w:rsidR="009D3B3B" w:rsidRDefault="009D3B3B" w:rsidP="009D3B3B">
            <w:pPr>
              <w:autoSpaceDE w:val="0"/>
              <w:autoSpaceDN w:val="0"/>
              <w:adjustRightInd w:val="0"/>
              <w:rPr>
                <w:rFonts w:cstheme="minorHAnsi"/>
                <w:b/>
                <w:color w:val="17365D" w:themeColor="text2" w:themeShade="BF"/>
                <w:sz w:val="16"/>
                <w:szCs w:val="16"/>
              </w:rPr>
            </w:pPr>
          </w:p>
          <w:p w:rsidR="009D3B3B" w:rsidRPr="009D3B3B" w:rsidRDefault="009D3B3B" w:rsidP="009D3B3B">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t>Dz. U. z 2021 r. poz.1002</w:t>
            </w:r>
          </w:p>
          <w:p w:rsidR="00B759F4" w:rsidRPr="002F7899" w:rsidRDefault="00B759F4" w:rsidP="00021D07">
            <w:pPr>
              <w:rPr>
                <w:color w:val="002060"/>
                <w:sz w:val="16"/>
                <w:szCs w:val="16"/>
              </w:rPr>
            </w:pPr>
          </w:p>
        </w:tc>
        <w:tc>
          <w:tcPr>
            <w:tcW w:w="2097" w:type="dxa"/>
          </w:tcPr>
          <w:p w:rsidR="00B759F4" w:rsidRDefault="001F420B" w:rsidP="00021D07">
            <w:pPr>
              <w:rPr>
                <w:color w:val="002060"/>
                <w:sz w:val="16"/>
                <w:szCs w:val="16"/>
              </w:rPr>
            </w:pPr>
            <w:r w:rsidRPr="00A812B1">
              <w:rPr>
                <w:color w:val="4A442A" w:themeColor="background2" w:themeShade="40"/>
                <w:sz w:val="16"/>
                <w:szCs w:val="16"/>
              </w:rPr>
              <w:t>03.03.2021 r.</w:t>
            </w:r>
          </w:p>
        </w:tc>
      </w:tr>
      <w:tr w:rsidR="00061CCD" w:rsidRPr="00D965AF" w:rsidTr="009C589B">
        <w:trPr>
          <w:trHeight w:val="289"/>
        </w:trPr>
        <w:tc>
          <w:tcPr>
            <w:tcW w:w="425" w:type="dxa"/>
          </w:tcPr>
          <w:p w:rsidR="00061CCD" w:rsidRPr="002F7899" w:rsidRDefault="00061CCD" w:rsidP="00061CCD">
            <w:pPr>
              <w:pStyle w:val="Akapitzlist"/>
              <w:numPr>
                <w:ilvl w:val="0"/>
                <w:numId w:val="7"/>
              </w:numPr>
              <w:ind w:left="0" w:firstLine="0"/>
              <w:rPr>
                <w:color w:val="002060"/>
                <w:sz w:val="16"/>
                <w:szCs w:val="16"/>
              </w:rPr>
            </w:pPr>
          </w:p>
        </w:tc>
        <w:tc>
          <w:tcPr>
            <w:tcW w:w="1690" w:type="dxa"/>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 xml:space="preserve">Rozporządzenie Ministra Infrastruktury zmieniające rozporządzenie w sprawie szczegółowych </w:t>
            </w:r>
            <w:r w:rsidRPr="002105CC">
              <w:rPr>
                <w:rFonts w:cstheme="minorHAnsi"/>
                <w:color w:val="4A442A" w:themeColor="background2" w:themeShade="40"/>
                <w:sz w:val="16"/>
                <w:szCs w:val="16"/>
              </w:rPr>
              <w:lastRenderedPageBreak/>
              <w:t>czynności organów w sprawach</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r w:rsidRPr="002105CC">
              <w:rPr>
                <w:rFonts w:cstheme="minorHAnsi"/>
                <w:color w:val="4A442A" w:themeColor="background2" w:themeShade="40"/>
                <w:sz w:val="16"/>
                <w:szCs w:val="16"/>
              </w:rPr>
              <w:t>związanych z dopuszczeniem pojazdu do ruchu oraz wzorów dokumentów w tych sprawach</w:t>
            </w:r>
            <w:r w:rsidRPr="002105CC">
              <w:rPr>
                <w:rFonts w:ascii="TimesNewRomanPSMT" w:hAnsi="TimesNewRomanPSMT" w:cs="TimesNewRomanPSMT"/>
                <w:color w:val="4A442A" w:themeColor="background2" w:themeShade="40"/>
                <w:sz w:val="20"/>
                <w:szCs w:val="20"/>
              </w:rPr>
              <w:t>.</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 xml:space="preserve">art. 76 ust. 1 pkt 3 ustawy z dnia 20 czerwca 1997 r. – Prawo o ruchu drogowym (Dz. U. z 2020 r. poz. 110, z </w:t>
            </w:r>
            <w:proofErr w:type="spellStart"/>
            <w:r w:rsidRPr="002105CC">
              <w:rPr>
                <w:rFonts w:cstheme="minorHAnsi"/>
                <w:color w:val="4A442A" w:themeColor="background2" w:themeShade="40"/>
                <w:sz w:val="16"/>
                <w:szCs w:val="16"/>
              </w:rPr>
              <w:t>późn</w:t>
            </w:r>
            <w:proofErr w:type="spellEnd"/>
            <w:r w:rsidRPr="002105CC">
              <w:rPr>
                <w:rFonts w:cstheme="minorHAnsi"/>
                <w:color w:val="4A442A" w:themeColor="background2" w:themeShade="40"/>
                <w:sz w:val="16"/>
                <w:szCs w:val="16"/>
              </w:rPr>
              <w:t>. zm.).</w:t>
            </w:r>
          </w:p>
          <w:p w:rsidR="00061CCD" w:rsidRPr="002105CC" w:rsidRDefault="00061CCD" w:rsidP="00061CCD">
            <w:pPr>
              <w:autoSpaceDE w:val="0"/>
              <w:autoSpaceDN w:val="0"/>
              <w:adjustRightInd w:val="0"/>
              <w:rPr>
                <w:rFonts w:cstheme="minorHAnsi"/>
                <w:color w:val="4A442A" w:themeColor="background2" w:themeShade="40"/>
                <w:sz w:val="16"/>
                <w:szCs w:val="16"/>
              </w:rPr>
            </w:pPr>
          </w:p>
        </w:tc>
        <w:tc>
          <w:tcPr>
            <w:tcW w:w="3584" w:type="dxa"/>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lastRenderedPageBreak/>
              <w:t xml:space="preserve">Opracowanie projektu rozporządzenia związane jest z dostosowaniem do części przepisów ustawy z dnia 14 sierpnia 2020 r. o zmianie ustawy - Prawo o ruchu drogowym oraz niektórych innych ustaw (Dz. U. poz. 1517), które wchodzą w życie z dniem 4 czerwca 2021 r., to jest: przepisy umożliwiające </w:t>
            </w:r>
            <w:r w:rsidRPr="002105CC">
              <w:rPr>
                <w:rFonts w:cstheme="minorHAnsi"/>
                <w:color w:val="4A442A" w:themeColor="background2" w:themeShade="40"/>
                <w:sz w:val="16"/>
                <w:szCs w:val="16"/>
              </w:rPr>
              <w:lastRenderedPageBreak/>
              <w:t>rejestrację nowych pojazdów on-line, zakupionych w salonie sprzedaży pojazdów</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samochodowych, przez ten salon w imieniu kupującego. Uwzględniając powyższe w rozporządzeniu nowelizującym rozporządzenie Ministra Infrastruktury z dnia 27 września 2003 r. w sprawie szczegółowych czynności organów w sprawach związanych z dopuszczeniem pojazdu do ruchu oraz wzorów dokumentów</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 xml:space="preserve">w tych sprawach (Dz. U. poz. 2130, z </w:t>
            </w:r>
            <w:proofErr w:type="spellStart"/>
            <w:r w:rsidRPr="002105CC">
              <w:rPr>
                <w:rFonts w:cstheme="minorHAnsi"/>
                <w:color w:val="4A442A" w:themeColor="background2" w:themeShade="40"/>
                <w:sz w:val="16"/>
                <w:szCs w:val="16"/>
              </w:rPr>
              <w:t>późn</w:t>
            </w:r>
            <w:proofErr w:type="spellEnd"/>
            <w:r w:rsidRPr="002105CC">
              <w:rPr>
                <w:rFonts w:cstheme="minorHAnsi"/>
                <w:color w:val="4A442A" w:themeColor="background2" w:themeShade="40"/>
                <w:sz w:val="16"/>
                <w:szCs w:val="16"/>
              </w:rPr>
              <w:t>. zm.) odpowiednio zostaną zmodyfikowane dotychczasowe przepisy, m.in.</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uwzględniając nowe czynności, jakie organ rejestrujący będzie wykonywał w związku z regulacjami art. 73c ustawy – Prawo o ruchu</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drogowym.</w:t>
            </w:r>
          </w:p>
        </w:tc>
        <w:tc>
          <w:tcPr>
            <w:tcW w:w="0" w:type="auto"/>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b/>
                <w:color w:val="4A442A" w:themeColor="background2" w:themeShade="40"/>
                <w:sz w:val="16"/>
                <w:szCs w:val="16"/>
              </w:rPr>
              <w:lastRenderedPageBreak/>
              <w:t>Magdalena Kałużna-Maciołek</w:t>
            </w:r>
            <w:r w:rsidRPr="002105CC">
              <w:rPr>
                <w:rFonts w:ascii="TimesNewRomanPSMT" w:hAnsi="TimesNewRomanPSMT" w:cs="TimesNewRomanPSMT"/>
                <w:color w:val="4A442A" w:themeColor="background2" w:themeShade="40"/>
                <w:sz w:val="20"/>
                <w:szCs w:val="20"/>
              </w:rPr>
              <w:t xml:space="preserve"> – </w:t>
            </w:r>
            <w:r w:rsidRPr="002105CC">
              <w:rPr>
                <w:rFonts w:cstheme="minorHAnsi"/>
                <w:color w:val="4A442A" w:themeColor="background2" w:themeShade="40"/>
                <w:sz w:val="16"/>
                <w:szCs w:val="16"/>
              </w:rPr>
              <w:t>Główny Specjalista w Departamencie Transportu Drogowego</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p>
          <w:p w:rsidR="00061CCD" w:rsidRPr="002105CC" w:rsidRDefault="00061CCD" w:rsidP="00061CCD">
            <w:pPr>
              <w:rPr>
                <w:rFonts w:cstheme="minorHAnsi"/>
                <w:b/>
                <w:color w:val="4A442A" w:themeColor="background2" w:themeShade="40"/>
                <w:sz w:val="16"/>
                <w:szCs w:val="16"/>
              </w:rPr>
            </w:pPr>
            <w:r w:rsidRPr="002105CC">
              <w:rPr>
                <w:rFonts w:cstheme="minorHAnsi"/>
                <w:b/>
                <w:color w:val="4A442A" w:themeColor="background2" w:themeShade="40"/>
                <w:sz w:val="16"/>
                <w:szCs w:val="16"/>
              </w:rPr>
              <w:lastRenderedPageBreak/>
              <w:t>Łukasz Mucha</w:t>
            </w:r>
            <w:r w:rsidRPr="002105CC">
              <w:rPr>
                <w:rFonts w:ascii="TimesNewRomanPSMT" w:hAnsi="TimesNewRomanPSMT" w:cs="TimesNewRomanPSMT"/>
                <w:color w:val="4A442A" w:themeColor="background2" w:themeShade="40"/>
                <w:sz w:val="20"/>
                <w:szCs w:val="20"/>
              </w:rPr>
              <w:t xml:space="preserve"> – </w:t>
            </w:r>
            <w:r w:rsidRPr="002105CC">
              <w:rPr>
                <w:rFonts w:cstheme="minorHAnsi"/>
                <w:color w:val="4A442A" w:themeColor="background2" w:themeShade="40"/>
                <w:sz w:val="16"/>
                <w:szCs w:val="16"/>
              </w:rPr>
              <w:t>Naczelnik Wydziału w Departamencie Transportu Drogowego</w:t>
            </w:r>
          </w:p>
        </w:tc>
        <w:tc>
          <w:tcPr>
            <w:tcW w:w="1268" w:type="dxa"/>
          </w:tcPr>
          <w:p w:rsidR="00061CCD" w:rsidRPr="002105CC" w:rsidRDefault="00061CCD" w:rsidP="00061CCD">
            <w:pPr>
              <w:rPr>
                <w:rFonts w:cstheme="minorHAnsi"/>
                <w:b/>
                <w:color w:val="4A442A" w:themeColor="background2" w:themeShade="40"/>
                <w:sz w:val="16"/>
                <w:szCs w:val="16"/>
              </w:rPr>
            </w:pPr>
            <w:r w:rsidRPr="002105CC">
              <w:rPr>
                <w:rFonts w:cstheme="minorHAnsi"/>
                <w:b/>
                <w:color w:val="4A442A" w:themeColor="background2" w:themeShade="40"/>
                <w:sz w:val="16"/>
                <w:szCs w:val="16"/>
              </w:rPr>
              <w:lastRenderedPageBreak/>
              <w:t>Rafał Weber</w:t>
            </w:r>
          </w:p>
          <w:p w:rsidR="00061CCD" w:rsidRPr="002105CC" w:rsidRDefault="00061CCD" w:rsidP="00061CCD">
            <w:pPr>
              <w:rPr>
                <w:rFonts w:cstheme="minorHAnsi"/>
                <w:color w:val="4A442A" w:themeColor="background2" w:themeShade="40"/>
                <w:sz w:val="16"/>
                <w:szCs w:val="16"/>
              </w:rPr>
            </w:pPr>
            <w:r w:rsidRPr="002105CC">
              <w:rPr>
                <w:rFonts w:cstheme="minorHAnsi"/>
                <w:color w:val="4A442A" w:themeColor="background2" w:themeShade="40"/>
                <w:sz w:val="16"/>
                <w:szCs w:val="16"/>
              </w:rPr>
              <w:t>Sekretarz Stanu</w:t>
            </w:r>
          </w:p>
        </w:tc>
        <w:tc>
          <w:tcPr>
            <w:tcW w:w="1700" w:type="dxa"/>
          </w:tcPr>
          <w:p w:rsidR="00061CCD" w:rsidRPr="002105CC" w:rsidRDefault="00061CCD" w:rsidP="00061CCD">
            <w:pPr>
              <w:rPr>
                <w:rFonts w:cstheme="minorHAnsi"/>
                <w:color w:val="4A442A" w:themeColor="background2" w:themeShade="40"/>
                <w:sz w:val="16"/>
                <w:szCs w:val="16"/>
              </w:rPr>
            </w:pPr>
            <w:r w:rsidRPr="002105CC">
              <w:rPr>
                <w:rFonts w:cstheme="minorHAnsi"/>
                <w:color w:val="4A442A" w:themeColor="background2" w:themeShade="40"/>
                <w:sz w:val="16"/>
                <w:szCs w:val="16"/>
              </w:rPr>
              <w:t xml:space="preserve">II   kwartał 2021 r. </w:t>
            </w:r>
          </w:p>
        </w:tc>
        <w:tc>
          <w:tcPr>
            <w:tcW w:w="1672" w:type="dxa"/>
          </w:tcPr>
          <w:p w:rsidR="00061CCD" w:rsidRPr="002F7899" w:rsidRDefault="00061CCD" w:rsidP="00061CCD">
            <w:pPr>
              <w:rPr>
                <w:rFonts w:cstheme="minorHAnsi"/>
                <w:color w:val="002060"/>
                <w:sz w:val="16"/>
                <w:szCs w:val="16"/>
              </w:rPr>
            </w:pPr>
          </w:p>
        </w:tc>
        <w:tc>
          <w:tcPr>
            <w:tcW w:w="2297" w:type="dxa"/>
          </w:tcPr>
          <w:p w:rsidR="00BE23C2" w:rsidRPr="00BE23C2" w:rsidRDefault="00BE23C2" w:rsidP="00BE23C2">
            <w:pPr>
              <w:autoSpaceDE w:val="0"/>
              <w:autoSpaceDN w:val="0"/>
              <w:adjustRightInd w:val="0"/>
              <w:rPr>
                <w:rFonts w:cstheme="minorHAnsi"/>
                <w:b/>
                <w:color w:val="17365D" w:themeColor="text2" w:themeShade="BF"/>
                <w:sz w:val="16"/>
                <w:szCs w:val="16"/>
              </w:rPr>
            </w:pPr>
            <w:r w:rsidRPr="00BE23C2">
              <w:rPr>
                <w:rFonts w:cstheme="minorHAnsi"/>
                <w:b/>
                <w:color w:val="17365D" w:themeColor="text2" w:themeShade="BF"/>
                <w:sz w:val="16"/>
                <w:szCs w:val="16"/>
              </w:rPr>
              <w:t>Rozporządzenie Ministra Infrastruktury zmieniające rozporządzenie w sprawie szczegółowych czynności organów w sprawach</w:t>
            </w:r>
          </w:p>
          <w:p w:rsidR="00061CCD" w:rsidRDefault="00BE23C2" w:rsidP="00BE23C2">
            <w:pPr>
              <w:rPr>
                <w:rFonts w:cstheme="minorHAnsi"/>
                <w:b/>
                <w:color w:val="17365D" w:themeColor="text2" w:themeShade="BF"/>
                <w:sz w:val="16"/>
                <w:szCs w:val="16"/>
              </w:rPr>
            </w:pPr>
            <w:r w:rsidRPr="00BE23C2">
              <w:rPr>
                <w:rFonts w:cstheme="minorHAnsi"/>
                <w:b/>
                <w:color w:val="17365D" w:themeColor="text2" w:themeShade="BF"/>
                <w:sz w:val="16"/>
                <w:szCs w:val="16"/>
              </w:rPr>
              <w:lastRenderedPageBreak/>
              <w:t>związanych z dopuszczeniem pojazdu do ruchu oraz wzorów dokumentów</w:t>
            </w:r>
            <w:r>
              <w:rPr>
                <w:rFonts w:cstheme="minorHAnsi"/>
                <w:b/>
                <w:color w:val="17365D" w:themeColor="text2" w:themeShade="BF"/>
                <w:sz w:val="16"/>
                <w:szCs w:val="16"/>
              </w:rPr>
              <w:t>.</w:t>
            </w:r>
          </w:p>
          <w:p w:rsidR="00BE23C2" w:rsidRDefault="00BE23C2" w:rsidP="00BE23C2">
            <w:pPr>
              <w:rPr>
                <w:rFonts w:cstheme="minorHAnsi"/>
                <w:b/>
                <w:color w:val="17365D" w:themeColor="text2" w:themeShade="BF"/>
                <w:sz w:val="16"/>
                <w:szCs w:val="16"/>
              </w:rPr>
            </w:pPr>
          </w:p>
          <w:p w:rsidR="00BE23C2" w:rsidRPr="00BE23C2" w:rsidRDefault="00BE23C2" w:rsidP="00BE23C2">
            <w:pPr>
              <w:rPr>
                <w:b/>
                <w:color w:val="002060"/>
                <w:sz w:val="16"/>
                <w:szCs w:val="16"/>
              </w:rPr>
            </w:pPr>
            <w:r>
              <w:rPr>
                <w:rFonts w:cstheme="minorHAnsi"/>
                <w:b/>
                <w:color w:val="17365D" w:themeColor="text2" w:themeShade="BF"/>
                <w:sz w:val="16"/>
                <w:szCs w:val="16"/>
              </w:rPr>
              <w:t>Dz. U. z 2021 r. poz. 1007</w:t>
            </w:r>
          </w:p>
        </w:tc>
        <w:tc>
          <w:tcPr>
            <w:tcW w:w="2097" w:type="dxa"/>
          </w:tcPr>
          <w:p w:rsidR="00061CCD" w:rsidRDefault="00061CCD" w:rsidP="00061CCD">
            <w:pPr>
              <w:rPr>
                <w:color w:val="002060"/>
                <w:sz w:val="16"/>
                <w:szCs w:val="16"/>
              </w:rPr>
            </w:pPr>
            <w:r w:rsidRPr="002105CC">
              <w:rPr>
                <w:color w:val="4A442A" w:themeColor="background2" w:themeShade="40"/>
                <w:sz w:val="16"/>
                <w:szCs w:val="16"/>
              </w:rPr>
              <w:lastRenderedPageBreak/>
              <w:t>03.03.2021 r.</w:t>
            </w:r>
          </w:p>
        </w:tc>
      </w:tr>
      <w:tr w:rsidR="0033221B" w:rsidRPr="00D965AF" w:rsidTr="009C589B">
        <w:trPr>
          <w:trHeight w:val="289"/>
        </w:trPr>
        <w:tc>
          <w:tcPr>
            <w:tcW w:w="425" w:type="dxa"/>
          </w:tcPr>
          <w:p w:rsidR="0033221B" w:rsidRPr="002F7899" w:rsidRDefault="0033221B" w:rsidP="00061CCD">
            <w:pPr>
              <w:pStyle w:val="Akapitzlist"/>
              <w:numPr>
                <w:ilvl w:val="0"/>
                <w:numId w:val="7"/>
              </w:numPr>
              <w:ind w:left="0" w:firstLine="0"/>
              <w:rPr>
                <w:color w:val="002060"/>
                <w:sz w:val="16"/>
                <w:szCs w:val="16"/>
              </w:rPr>
            </w:pPr>
          </w:p>
        </w:tc>
        <w:tc>
          <w:tcPr>
            <w:tcW w:w="1690" w:type="dxa"/>
          </w:tcPr>
          <w:p w:rsidR="0033221B" w:rsidRDefault="00E731A7" w:rsidP="00061CCD">
            <w:pPr>
              <w:autoSpaceDE w:val="0"/>
              <w:autoSpaceDN w:val="0"/>
              <w:adjustRightInd w:val="0"/>
              <w:rPr>
                <w:rFonts w:cstheme="minorHAnsi"/>
                <w:color w:val="17365D" w:themeColor="text2" w:themeShade="BF"/>
                <w:sz w:val="16"/>
                <w:szCs w:val="16"/>
              </w:rPr>
            </w:pPr>
            <w:r>
              <w:rPr>
                <w:rFonts w:cstheme="minorHAnsi"/>
                <w:color w:val="17365D" w:themeColor="text2" w:themeShade="BF"/>
                <w:sz w:val="16"/>
                <w:szCs w:val="16"/>
              </w:rPr>
              <w:t>Rozporządzenie Ministra Infrastruktury w sprawie ostrzeżeń, prognoz, komunikatów, biuletynów i roczników państwowej służby hydrologiczno-meteorologicznej i państwowej służby hydrogeologicznej.</w:t>
            </w:r>
          </w:p>
          <w:p w:rsidR="006D635A" w:rsidRDefault="006D635A" w:rsidP="00061CCD">
            <w:pPr>
              <w:autoSpaceDE w:val="0"/>
              <w:autoSpaceDN w:val="0"/>
              <w:adjustRightInd w:val="0"/>
              <w:rPr>
                <w:rFonts w:cstheme="minorHAnsi"/>
                <w:color w:val="17365D" w:themeColor="text2" w:themeShade="BF"/>
                <w:sz w:val="16"/>
                <w:szCs w:val="16"/>
              </w:rPr>
            </w:pPr>
          </w:p>
          <w:p w:rsidR="006D635A" w:rsidRPr="00FA6807" w:rsidRDefault="006D635A" w:rsidP="00061CCD">
            <w:pPr>
              <w:autoSpaceDE w:val="0"/>
              <w:autoSpaceDN w:val="0"/>
              <w:adjustRightInd w:val="0"/>
              <w:rPr>
                <w:rFonts w:cstheme="minorHAnsi"/>
                <w:color w:val="17365D" w:themeColor="text2" w:themeShade="BF"/>
                <w:sz w:val="16"/>
                <w:szCs w:val="16"/>
              </w:rPr>
            </w:pPr>
            <w:r>
              <w:rPr>
                <w:rFonts w:cstheme="minorHAnsi"/>
                <w:color w:val="17365D" w:themeColor="text2" w:themeShade="BF"/>
                <w:sz w:val="16"/>
                <w:szCs w:val="16"/>
              </w:rPr>
              <w:t>Art. 387 ust. 3 ustawy z dnia 20 lipca 2017 r. – Prawo wodne (Dz.U. z 2020 r.poz.310,z późn.zm. )</w:t>
            </w:r>
          </w:p>
        </w:tc>
        <w:tc>
          <w:tcPr>
            <w:tcW w:w="3584" w:type="dxa"/>
          </w:tcPr>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W związku z planowanym wejściem w życie ustawy o zmianie ustawy o działach administracji rządowej oraz niektórych</w:t>
            </w:r>
            <w:r w:rsidR="00B107C6">
              <w:rPr>
                <w:rFonts w:cstheme="minorHAnsi"/>
                <w:color w:val="17365D" w:themeColor="text2" w:themeShade="BF"/>
                <w:sz w:val="16"/>
                <w:szCs w:val="16"/>
              </w:rPr>
              <w:t xml:space="preserve"> </w:t>
            </w:r>
            <w:r w:rsidRPr="00C6192F">
              <w:rPr>
                <w:rFonts w:cstheme="minorHAnsi"/>
                <w:color w:val="17365D" w:themeColor="text2" w:themeShade="BF"/>
                <w:sz w:val="16"/>
                <w:szCs w:val="16"/>
              </w:rPr>
              <w:t>innych ustaw (druk sejmowy 897) dotychczasowe przepisy wykonawcze wydane na podstawie art. 387 ust. 3 ustawy z dnia 20 lipca 2017 r. – Prawo wodne, zachowują moc do dnia wejścia w życie nowych przepisów wykonawczych wydanych na podstawie art. 387 ust. 3 ustawy – Prawo wodne, nie dłużej jednak niż przez 24 miesiące od dnia wejścia w życie ustawy o zmianie ustawy o działach administracji rządowej oraz niektórych innych ustaw (art. 90 ust. 4 projektowanej</w:t>
            </w:r>
            <w:r w:rsidR="00B107C6">
              <w:rPr>
                <w:rFonts w:cstheme="minorHAnsi"/>
                <w:color w:val="17365D" w:themeColor="text2" w:themeShade="BF"/>
                <w:sz w:val="16"/>
                <w:szCs w:val="16"/>
              </w:rPr>
              <w:t xml:space="preserve"> </w:t>
            </w:r>
            <w:r w:rsidRPr="00C6192F">
              <w:rPr>
                <w:rFonts w:cstheme="minorHAnsi"/>
                <w:color w:val="17365D" w:themeColor="text2" w:themeShade="BF"/>
                <w:sz w:val="16"/>
                <w:szCs w:val="16"/>
              </w:rPr>
              <w:t>ustawy o zmianie ustawy o działach administracji rządowej oraz niektórych innych ustaw). W związku z powyższym rozporządzenie wydane na podstawie art. 387 ust. 3 ustawy – Prawo wodne, tj. rozporządzenie Ministra Gospodarki</w:t>
            </w:r>
          </w:p>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Morskiej i Żeglugi Śródlądowej z dnia 28 czerwca 2019 r. w sprawie ostrzeżeń, prognoz, komunikatów, biuletynów i</w:t>
            </w:r>
          </w:p>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roczników służby hydrologiczno-meteorologicznej i państwowej</w:t>
            </w:r>
            <w:r w:rsidRPr="00C6192F">
              <w:rPr>
                <w:rFonts w:ascii="ArialMT" w:hAnsi="ArialMT" w:cs="ArialMT"/>
                <w:color w:val="17365D" w:themeColor="text2" w:themeShade="BF"/>
                <w:sz w:val="20"/>
                <w:szCs w:val="20"/>
              </w:rPr>
              <w:t xml:space="preserve"> </w:t>
            </w:r>
            <w:r w:rsidRPr="00C6192F">
              <w:rPr>
                <w:rFonts w:cstheme="minorHAnsi"/>
                <w:color w:val="17365D" w:themeColor="text2" w:themeShade="BF"/>
                <w:sz w:val="16"/>
                <w:szCs w:val="16"/>
              </w:rPr>
              <w:t>służby hydrogeologicznej (Dz. U. poz. 1215), utraci moc z dniem wejścia w życie niniejszego rozporządzenia. Projekt rozporządzenia co do zasady jest powtórzeniem przepisów zawartych w rozporządzeniu Ministra Gospodarki Morskiej i Żeglugi Śródlądowej z dnia 28 czerwca 2019</w:t>
            </w:r>
            <w:r w:rsidRPr="00C6192F">
              <w:rPr>
                <w:rFonts w:ascii="ArialMT" w:hAnsi="ArialMT" w:cs="ArialMT"/>
                <w:color w:val="17365D" w:themeColor="text2" w:themeShade="BF"/>
                <w:sz w:val="20"/>
                <w:szCs w:val="20"/>
              </w:rPr>
              <w:t xml:space="preserve"> r. </w:t>
            </w:r>
            <w:r w:rsidRPr="00C6192F">
              <w:rPr>
                <w:rFonts w:cstheme="minorHAnsi"/>
                <w:color w:val="17365D" w:themeColor="text2" w:themeShade="BF"/>
                <w:sz w:val="16"/>
                <w:szCs w:val="16"/>
              </w:rPr>
              <w:t xml:space="preserve">w sprawie ostrzeżeń, prognoz, komunikatów, biuletynów i roczników służby hydrologiczno-meteorologicznej i państwowej służby hydrogeologicznej z uwzględnieniem zmian </w:t>
            </w:r>
            <w:r w:rsidRPr="00C6192F">
              <w:rPr>
                <w:rFonts w:cstheme="minorHAnsi"/>
                <w:color w:val="17365D" w:themeColor="text2" w:themeShade="BF"/>
                <w:sz w:val="16"/>
                <w:szCs w:val="16"/>
              </w:rPr>
              <w:lastRenderedPageBreak/>
              <w:t>w nazewnictwie wynikających z powstania nowego działu administracji rządowej – geologia oraz zmian wynikających z doświadczeń płynących ze stosowania w praktyce dotychczasowego</w:t>
            </w:r>
          </w:p>
          <w:p w:rsidR="0033221B" w:rsidRPr="008029C2"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rozporządzenia.</w:t>
            </w:r>
          </w:p>
        </w:tc>
        <w:tc>
          <w:tcPr>
            <w:tcW w:w="0" w:type="auto"/>
          </w:tcPr>
          <w:p w:rsidR="0033221B" w:rsidRPr="00AA3B63" w:rsidRDefault="00EC7207" w:rsidP="007A0740">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lastRenderedPageBreak/>
              <w:t xml:space="preserve">Paweł Ksionek </w:t>
            </w:r>
            <w:r w:rsidRPr="00AA3B63">
              <w:rPr>
                <w:rFonts w:ascii="TimesNewRomanPSMT" w:hAnsi="TimesNewRomanPSMT" w:cs="TimesNewRomanPSMT"/>
                <w:color w:val="17365D" w:themeColor="text2" w:themeShade="BF"/>
                <w:sz w:val="20"/>
                <w:szCs w:val="20"/>
              </w:rPr>
              <w:t xml:space="preserve"> </w:t>
            </w:r>
            <w:r w:rsidRPr="009223D1">
              <w:rPr>
                <w:rFonts w:ascii="TimesNewRomanPSMT" w:hAnsi="TimesNewRomanPSMT" w:cs="TimesNewRomanPSMT"/>
                <w:color w:val="17365D" w:themeColor="text2" w:themeShade="BF"/>
                <w:sz w:val="20"/>
                <w:szCs w:val="20"/>
              </w:rPr>
              <w:t xml:space="preserve">– </w:t>
            </w:r>
            <w:r w:rsidR="007A0740">
              <w:rPr>
                <w:rFonts w:cstheme="minorHAnsi"/>
                <w:color w:val="17365D" w:themeColor="text2" w:themeShade="BF"/>
                <w:sz w:val="16"/>
                <w:szCs w:val="16"/>
              </w:rPr>
              <w:t>Starszy</w:t>
            </w:r>
            <w:r w:rsidRPr="009223D1">
              <w:rPr>
                <w:rFonts w:cstheme="minorHAnsi"/>
                <w:color w:val="17365D" w:themeColor="text2" w:themeShade="BF"/>
                <w:sz w:val="16"/>
                <w:szCs w:val="16"/>
              </w:rPr>
              <w:t xml:space="preserve"> Specjalista w Departamencie </w:t>
            </w:r>
            <w:r w:rsidR="007A0740">
              <w:rPr>
                <w:rFonts w:cstheme="minorHAnsi"/>
                <w:color w:val="17365D" w:themeColor="text2" w:themeShade="BF"/>
                <w:sz w:val="16"/>
                <w:szCs w:val="16"/>
              </w:rPr>
              <w:t>Gospodarki Wodnej i Żeglugi Śródlądowej.</w:t>
            </w:r>
          </w:p>
        </w:tc>
        <w:tc>
          <w:tcPr>
            <w:tcW w:w="1268" w:type="dxa"/>
          </w:tcPr>
          <w:p w:rsidR="007A0740" w:rsidRDefault="007A0740" w:rsidP="007A0740">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33221B" w:rsidRDefault="007A0740" w:rsidP="007A0740">
            <w:pPr>
              <w:rPr>
                <w:rFonts w:cstheme="minorHAnsi"/>
                <w:b/>
                <w:color w:val="002060"/>
                <w:sz w:val="16"/>
                <w:szCs w:val="16"/>
              </w:rPr>
            </w:pPr>
            <w:r w:rsidRPr="00BE63AC">
              <w:rPr>
                <w:rFonts w:cstheme="minorHAnsi"/>
                <w:color w:val="17365D" w:themeColor="text2" w:themeShade="BF"/>
                <w:sz w:val="16"/>
                <w:szCs w:val="16"/>
              </w:rPr>
              <w:t>Sekretarz Stanu</w:t>
            </w:r>
          </w:p>
        </w:tc>
        <w:tc>
          <w:tcPr>
            <w:tcW w:w="1700" w:type="dxa"/>
          </w:tcPr>
          <w:p w:rsidR="0033221B" w:rsidRDefault="007378E1" w:rsidP="00061CCD">
            <w:pPr>
              <w:rPr>
                <w:rFonts w:cstheme="minorHAnsi"/>
                <w:color w:val="002060"/>
                <w:sz w:val="16"/>
                <w:szCs w:val="16"/>
              </w:rPr>
            </w:pPr>
            <w:r>
              <w:rPr>
                <w:rFonts w:cstheme="minorHAnsi"/>
                <w:color w:val="002060"/>
                <w:sz w:val="16"/>
                <w:szCs w:val="16"/>
              </w:rPr>
              <w:t>II kwartał 2021 r.</w:t>
            </w:r>
          </w:p>
        </w:tc>
        <w:tc>
          <w:tcPr>
            <w:tcW w:w="1672" w:type="dxa"/>
          </w:tcPr>
          <w:p w:rsidR="0033221B" w:rsidRPr="002F7899" w:rsidRDefault="0033221B" w:rsidP="00061CCD">
            <w:pPr>
              <w:rPr>
                <w:rFonts w:cstheme="minorHAnsi"/>
                <w:color w:val="002060"/>
                <w:sz w:val="16"/>
                <w:szCs w:val="16"/>
              </w:rPr>
            </w:pPr>
          </w:p>
        </w:tc>
        <w:tc>
          <w:tcPr>
            <w:tcW w:w="2297" w:type="dxa"/>
          </w:tcPr>
          <w:p w:rsidR="0033221B" w:rsidRPr="002F7899" w:rsidRDefault="0033221B" w:rsidP="00061CCD">
            <w:pPr>
              <w:rPr>
                <w:color w:val="002060"/>
                <w:sz w:val="16"/>
                <w:szCs w:val="16"/>
              </w:rPr>
            </w:pPr>
          </w:p>
        </w:tc>
        <w:tc>
          <w:tcPr>
            <w:tcW w:w="2097" w:type="dxa"/>
          </w:tcPr>
          <w:p w:rsidR="0033221B" w:rsidRDefault="00A12E5F" w:rsidP="00061CCD">
            <w:pPr>
              <w:rPr>
                <w:color w:val="002060"/>
                <w:sz w:val="16"/>
                <w:szCs w:val="16"/>
              </w:rPr>
            </w:pPr>
            <w:r>
              <w:rPr>
                <w:color w:val="002060"/>
                <w:sz w:val="16"/>
                <w:szCs w:val="16"/>
              </w:rPr>
              <w:t>08.03.2021 r.</w:t>
            </w:r>
          </w:p>
        </w:tc>
      </w:tr>
      <w:tr w:rsidR="00207FB4" w:rsidRPr="00D965AF" w:rsidTr="009C589B">
        <w:trPr>
          <w:trHeight w:val="289"/>
        </w:trPr>
        <w:tc>
          <w:tcPr>
            <w:tcW w:w="425" w:type="dxa"/>
          </w:tcPr>
          <w:p w:rsidR="00207FB4" w:rsidRPr="002F7899" w:rsidRDefault="00207FB4" w:rsidP="00207FB4">
            <w:pPr>
              <w:pStyle w:val="Akapitzlist"/>
              <w:numPr>
                <w:ilvl w:val="0"/>
                <w:numId w:val="7"/>
              </w:numPr>
              <w:ind w:left="0" w:firstLine="0"/>
              <w:rPr>
                <w:color w:val="002060"/>
                <w:sz w:val="16"/>
                <w:szCs w:val="16"/>
              </w:rPr>
            </w:pPr>
          </w:p>
        </w:tc>
        <w:tc>
          <w:tcPr>
            <w:tcW w:w="1690" w:type="dxa"/>
          </w:tcPr>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Rozporządzenie Ministra Infrastruktury w sprawie czasowego ograniczenia funkcjonowania uczelni morskich na</w:t>
            </w: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obszarze Rzeczypospolitej Polskiej w związku z zapobieganiem, przeciwdziałaniem i zwalczaniem COVID-19</w:t>
            </w:r>
          </w:p>
          <w:p w:rsidR="00207FB4" w:rsidRPr="008C7489" w:rsidRDefault="00207FB4" w:rsidP="00207FB4">
            <w:pPr>
              <w:autoSpaceDE w:val="0"/>
              <w:autoSpaceDN w:val="0"/>
              <w:adjustRightInd w:val="0"/>
              <w:rPr>
                <w:rFonts w:cstheme="minorHAnsi"/>
                <w:color w:val="17365D" w:themeColor="text2" w:themeShade="BF"/>
                <w:sz w:val="16"/>
                <w:szCs w:val="16"/>
              </w:rPr>
            </w:pP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art. 433a ustawy z dnia 20 lipca 2018 r. − Prawo o szkolnictwie wyższym i nauce (Dz. U. z 2020 r. poz. 85, 374, 695,</w:t>
            </w: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875 i 1086 oraz z 2021 r. poz. 159)</w:t>
            </w:r>
          </w:p>
          <w:p w:rsidR="00207FB4" w:rsidRPr="008C7489" w:rsidRDefault="00207FB4" w:rsidP="00207FB4">
            <w:pPr>
              <w:autoSpaceDE w:val="0"/>
              <w:autoSpaceDN w:val="0"/>
              <w:adjustRightInd w:val="0"/>
              <w:rPr>
                <w:rFonts w:cstheme="minorHAnsi"/>
                <w:color w:val="17365D" w:themeColor="text2" w:themeShade="BF"/>
                <w:sz w:val="16"/>
                <w:szCs w:val="16"/>
              </w:rPr>
            </w:pPr>
          </w:p>
        </w:tc>
        <w:tc>
          <w:tcPr>
            <w:tcW w:w="3584" w:type="dxa"/>
          </w:tcPr>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Wydanie nowej treści rozporządzenia ma na celu dostosowanie dotychczas obowiązującego rozporządzenia w zakresie</w:t>
            </w:r>
          </w:p>
          <w:p w:rsidR="00207FB4" w:rsidRPr="008C7489" w:rsidRDefault="00207FB4" w:rsidP="001B2B23">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umożliwienia funkcjonowania uczelni morskich w sposób zapobiegający COVID-19, w tym zawartej w niej</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nomenklatury, do obecnego stanu prawnego – rozporządzenia Rady Ministrów z dnia 23 października 2020 r.</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zmieniającego rozporządzenie w sprawie ustanowienia określonych ograniczeń, nakazów i zakazów w związku</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z wystąpieniem stanu epidemii (Dz.U. z 2020 r. poz. 1871), w którym zniesiono podział kraju na strefy żółtą i czerwoną.</w:t>
            </w:r>
            <w:r w:rsidR="001B2B23">
              <w:rPr>
                <w:rFonts w:cstheme="minorHAnsi"/>
                <w:color w:val="17365D" w:themeColor="text2" w:themeShade="BF"/>
                <w:sz w:val="16"/>
                <w:szCs w:val="16"/>
              </w:rPr>
              <w:t>.</w:t>
            </w:r>
          </w:p>
        </w:tc>
        <w:tc>
          <w:tcPr>
            <w:tcW w:w="0" w:type="auto"/>
          </w:tcPr>
          <w:p w:rsidR="00207FB4" w:rsidRDefault="00207FB4" w:rsidP="00207FB4">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t>Katarzyna Antkiewicz</w:t>
            </w:r>
          </w:p>
          <w:p w:rsidR="00207FB4" w:rsidRPr="00AA3B63" w:rsidRDefault="00207FB4" w:rsidP="00207FB4">
            <w:pPr>
              <w:autoSpaceDE w:val="0"/>
              <w:autoSpaceDN w:val="0"/>
              <w:adjustRightInd w:val="0"/>
              <w:rPr>
                <w:rFonts w:cstheme="minorHAnsi"/>
                <w:b/>
                <w:color w:val="17365D" w:themeColor="text2" w:themeShade="BF"/>
                <w:sz w:val="16"/>
                <w:szCs w:val="16"/>
              </w:rPr>
            </w:pPr>
            <w:r>
              <w:rPr>
                <w:rFonts w:cstheme="minorHAnsi"/>
                <w:color w:val="17365D" w:themeColor="text2" w:themeShade="BF"/>
                <w:sz w:val="16"/>
                <w:szCs w:val="16"/>
              </w:rPr>
              <w:t xml:space="preserve">Główny </w:t>
            </w:r>
            <w:r w:rsidRPr="009223D1">
              <w:rPr>
                <w:rFonts w:cstheme="minorHAnsi"/>
                <w:color w:val="17365D" w:themeColor="text2" w:themeShade="BF"/>
                <w:sz w:val="16"/>
                <w:szCs w:val="16"/>
              </w:rPr>
              <w:t xml:space="preserve"> Specjalista w Departamencie </w:t>
            </w:r>
            <w:r>
              <w:rPr>
                <w:rFonts w:cstheme="minorHAnsi"/>
                <w:color w:val="17365D" w:themeColor="text2" w:themeShade="BF"/>
                <w:sz w:val="16"/>
                <w:szCs w:val="16"/>
              </w:rPr>
              <w:t>Edukacji Morskiej</w:t>
            </w:r>
          </w:p>
        </w:tc>
        <w:tc>
          <w:tcPr>
            <w:tcW w:w="1268" w:type="dxa"/>
          </w:tcPr>
          <w:p w:rsidR="00207FB4" w:rsidRDefault="00207FB4" w:rsidP="00207FB4">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207FB4" w:rsidRDefault="00207FB4" w:rsidP="00207FB4">
            <w:pPr>
              <w:rPr>
                <w:rFonts w:cstheme="minorHAnsi"/>
                <w:b/>
                <w:color w:val="002060"/>
                <w:sz w:val="16"/>
                <w:szCs w:val="16"/>
              </w:rPr>
            </w:pPr>
            <w:r w:rsidRPr="00BE63AC">
              <w:rPr>
                <w:rFonts w:cstheme="minorHAnsi"/>
                <w:color w:val="17365D" w:themeColor="text2" w:themeShade="BF"/>
                <w:sz w:val="16"/>
                <w:szCs w:val="16"/>
              </w:rPr>
              <w:t>Sekretarz Stanu</w:t>
            </w:r>
          </w:p>
        </w:tc>
        <w:tc>
          <w:tcPr>
            <w:tcW w:w="1700" w:type="dxa"/>
          </w:tcPr>
          <w:p w:rsidR="00207FB4" w:rsidRDefault="00207FB4" w:rsidP="00207FB4">
            <w:pPr>
              <w:rPr>
                <w:rFonts w:cstheme="minorHAnsi"/>
                <w:color w:val="002060"/>
                <w:sz w:val="16"/>
                <w:szCs w:val="16"/>
              </w:rPr>
            </w:pPr>
            <w:r>
              <w:rPr>
                <w:rFonts w:cstheme="minorHAnsi"/>
                <w:color w:val="002060"/>
                <w:sz w:val="16"/>
                <w:szCs w:val="16"/>
              </w:rPr>
              <w:t>I kwartał 2021 r.</w:t>
            </w:r>
          </w:p>
        </w:tc>
        <w:tc>
          <w:tcPr>
            <w:tcW w:w="1672" w:type="dxa"/>
          </w:tcPr>
          <w:p w:rsidR="00207FB4" w:rsidRPr="002F7899" w:rsidRDefault="00207FB4" w:rsidP="00207FB4">
            <w:pPr>
              <w:rPr>
                <w:rFonts w:cstheme="minorHAnsi"/>
                <w:color w:val="002060"/>
                <w:sz w:val="16"/>
                <w:szCs w:val="16"/>
              </w:rPr>
            </w:pPr>
          </w:p>
        </w:tc>
        <w:tc>
          <w:tcPr>
            <w:tcW w:w="2297" w:type="dxa"/>
          </w:tcPr>
          <w:p w:rsidR="00207FB4" w:rsidRPr="002F7899" w:rsidRDefault="00207FB4" w:rsidP="00207FB4">
            <w:pPr>
              <w:rPr>
                <w:color w:val="002060"/>
                <w:sz w:val="16"/>
                <w:szCs w:val="16"/>
              </w:rPr>
            </w:pPr>
          </w:p>
        </w:tc>
        <w:tc>
          <w:tcPr>
            <w:tcW w:w="2097" w:type="dxa"/>
          </w:tcPr>
          <w:p w:rsidR="00207FB4" w:rsidRDefault="006C27D5" w:rsidP="00207FB4">
            <w:pPr>
              <w:rPr>
                <w:color w:val="002060"/>
                <w:sz w:val="16"/>
                <w:szCs w:val="16"/>
              </w:rPr>
            </w:pPr>
            <w:r>
              <w:rPr>
                <w:color w:val="002060"/>
                <w:sz w:val="16"/>
                <w:szCs w:val="16"/>
              </w:rPr>
              <w:t>10.08.2021 r.</w:t>
            </w:r>
          </w:p>
        </w:tc>
      </w:tr>
      <w:tr w:rsidR="005E1ACF" w:rsidRPr="00D965AF" w:rsidTr="009C589B">
        <w:trPr>
          <w:trHeight w:val="289"/>
        </w:trPr>
        <w:tc>
          <w:tcPr>
            <w:tcW w:w="425" w:type="dxa"/>
          </w:tcPr>
          <w:p w:rsidR="005E1ACF" w:rsidRPr="00C41284" w:rsidRDefault="005E1ACF" w:rsidP="00207FB4">
            <w:pPr>
              <w:pStyle w:val="Akapitzlist"/>
              <w:numPr>
                <w:ilvl w:val="0"/>
                <w:numId w:val="7"/>
              </w:numPr>
              <w:ind w:left="0" w:firstLine="0"/>
              <w:rPr>
                <w:color w:val="4A442A" w:themeColor="background2" w:themeShade="40"/>
                <w:sz w:val="16"/>
                <w:szCs w:val="16"/>
              </w:rPr>
            </w:pPr>
          </w:p>
        </w:tc>
        <w:tc>
          <w:tcPr>
            <w:tcW w:w="1690" w:type="dxa"/>
          </w:tcPr>
          <w:p w:rsidR="00AD0D3B" w:rsidRPr="00C41284" w:rsidRDefault="00202B1E" w:rsidP="00207FB4">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Rozporządzenie Ministra Infrastruktury w sprawie określenia wzoru wniosku o zwrot opłaty paliwowej.</w:t>
            </w:r>
          </w:p>
          <w:p w:rsidR="00202B1E" w:rsidRPr="00C41284" w:rsidRDefault="00202B1E" w:rsidP="00207FB4">
            <w:pPr>
              <w:autoSpaceDE w:val="0"/>
              <w:autoSpaceDN w:val="0"/>
              <w:adjustRightInd w:val="0"/>
              <w:rPr>
                <w:rFonts w:cstheme="minorHAnsi"/>
                <w:color w:val="4A442A" w:themeColor="background2" w:themeShade="40"/>
                <w:sz w:val="16"/>
                <w:szCs w:val="16"/>
              </w:rPr>
            </w:pPr>
          </w:p>
          <w:p w:rsidR="00202B1E" w:rsidRPr="00C41284" w:rsidRDefault="00202B1E" w:rsidP="00207FB4">
            <w:pPr>
              <w:autoSpaceDE w:val="0"/>
              <w:autoSpaceDN w:val="0"/>
              <w:adjustRightInd w:val="0"/>
              <w:rPr>
                <w:rFonts w:cstheme="minorHAnsi"/>
                <w:color w:val="4A442A" w:themeColor="background2" w:themeShade="40"/>
                <w:sz w:val="16"/>
                <w:szCs w:val="16"/>
              </w:rPr>
            </w:pPr>
          </w:p>
          <w:p w:rsidR="00202B1E" w:rsidRPr="00C41284" w:rsidRDefault="00202B1E" w:rsidP="00202B1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Art. 37oa ust. 4 ustawy z dnia 27 października 1994 r. o autostradach płatnych oraz o Krajowym Funduszu Drogowym (Dz. U. z 2020 r. poz. 2268)</w:t>
            </w:r>
          </w:p>
          <w:p w:rsidR="00202B1E" w:rsidRPr="00C41284" w:rsidRDefault="00202B1E" w:rsidP="00207FB4">
            <w:pPr>
              <w:autoSpaceDE w:val="0"/>
              <w:autoSpaceDN w:val="0"/>
              <w:adjustRightInd w:val="0"/>
              <w:rPr>
                <w:rFonts w:cstheme="minorHAnsi"/>
                <w:color w:val="4A442A" w:themeColor="background2" w:themeShade="40"/>
                <w:sz w:val="16"/>
                <w:szCs w:val="16"/>
              </w:rPr>
            </w:pPr>
          </w:p>
        </w:tc>
        <w:tc>
          <w:tcPr>
            <w:tcW w:w="3584" w:type="dxa"/>
          </w:tcPr>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Celem projektowanego rozporządzenia jest wykonanie upoważnienia ustawowego zawartego w art. 37oa ust. 4 ustawy z dnia 27 października 1994 r. o autostradach płatnych oraz o Krajowym Funduszu Drogowym. Przepisy ustawy z dnia … o zmianie ustawy – Prawo celne oraz niektórych innych ustaw wprowadziły zmiany</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przepisów ustawy o autostradach płatnych oraz o Krajowym</w:t>
            </w:r>
          </w:p>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 xml:space="preserve">Funduszu Drogowym w zakresie regulacji dotyczących opłaty paliwowej w celu osiągnięcia pełnej spójności przepisów regulujących opłatę paliwową z przepisami ustawy z dnia 6 grudnia 2008 r. o podatku akcyzowym (Dz. U. z 2020 r. poz. 722, z </w:t>
            </w:r>
            <w:proofErr w:type="spellStart"/>
            <w:r w:rsidRPr="00C41284">
              <w:rPr>
                <w:rFonts w:cstheme="minorHAnsi"/>
                <w:color w:val="4A442A" w:themeColor="background2" w:themeShade="40"/>
                <w:sz w:val="16"/>
                <w:szCs w:val="16"/>
              </w:rPr>
              <w:t>późn</w:t>
            </w:r>
            <w:proofErr w:type="spellEnd"/>
            <w:r w:rsidRPr="00C41284">
              <w:rPr>
                <w:rFonts w:cstheme="minorHAnsi"/>
                <w:color w:val="4A442A" w:themeColor="background2" w:themeShade="40"/>
                <w:sz w:val="16"/>
                <w:szCs w:val="16"/>
              </w:rPr>
              <w:t>. zm.). Na mocy przepisów tej ustawy do ustawy o autostradach płatnych oraz o Krajowym Funduszu Drogowym</w:t>
            </w:r>
          </w:p>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wprowadzono m.in. przepisy umożliwiające ubieganie się o zwrot opłaty paliwowej w przypadkach</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i na zasadach określonych dla</w:t>
            </w:r>
          </w:p>
          <w:p w:rsidR="00CF288E" w:rsidRPr="00C41284" w:rsidRDefault="00821636"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lastRenderedPageBreak/>
              <w:t>zwrotu podatku akcyzowego w art. 82 ustawy o podatku akcyzowym. Dodano art. 37oa ust. 4, który zawiera upoważnienie dla ministra właściwego do spraw transportu do określenia, w drodze rozporządzenia, wzoru wniosku o zwrot opłaty paliwowej tak aby możliwe było stosowanie rozwiązań prawnych przewidzianych w ustawie.</w:t>
            </w:r>
            <w:r w:rsidR="006729E4" w:rsidRPr="00C41284">
              <w:rPr>
                <w:rFonts w:cstheme="minorHAnsi"/>
                <w:color w:val="4A442A" w:themeColor="background2" w:themeShade="40"/>
                <w:sz w:val="16"/>
                <w:szCs w:val="16"/>
              </w:rPr>
              <w:t xml:space="preserve"> </w:t>
            </w:r>
            <w:r w:rsidR="00CF288E" w:rsidRPr="00C41284">
              <w:rPr>
                <w:rFonts w:cstheme="minorHAnsi"/>
                <w:color w:val="4A442A" w:themeColor="background2" w:themeShade="40"/>
                <w:sz w:val="16"/>
                <w:szCs w:val="16"/>
              </w:rPr>
              <w:t>Konieczność opracowania wzoru wniosku o zwrot opłaty paliwowej wynika z faktu, że zwrot opłaty paliwowej następuje ze</w:t>
            </w:r>
          </w:p>
          <w:p w:rsidR="00CF288E" w:rsidRPr="00C41284" w:rsidRDefault="00CF288E"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środków przysługujących Krajowemu Funduszowi Drogowemu i Funduszowi Kolejowemu, a od dnia 1 stycznia 2022 r. również ze środków przysługujących Funduszowi rozwoju przewozów autobusowych o charakterze użyteczności publicznej, a nie jak w przypadku zwrotu akcyzy - ze środków budżetu państwa. W pozostałym zakresie, na mocy generalnego odesłania do odpowiedniego stosowania do opłaty paliwowej w zakresie nieuregulowanym przepisów ustawy o podatku akcyzowym (art. 37q ust. 1 pkt 1 ustawy o autostradach płatnych oraz o Krajowym Funduszu Drogowym), do zwrotu opłaty paliwowej stosowane będą odpowiednio przepisy o podatku akcyzowym, w tym przepisy wykonawcze wydane na podstawie art. 82 ust. 7 ustawy o podatku akcyzowym (rozporządzenie Ministra Finansów z dnia 20 sierpnia 2010 r. w</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sprawie zwrotu akcyzy od wyrobów akcyzowych</w:t>
            </w:r>
          </w:p>
          <w:p w:rsidR="00CF288E" w:rsidRPr="00C41284" w:rsidRDefault="00CF288E"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(Dz. U. z 2018 r. poz. 125)), w szczególności przepisy dotyczące minimalnej kwoty opłaty podlegającej zwrotowi.</w:t>
            </w:r>
          </w:p>
          <w:p w:rsidR="00CF288E" w:rsidRPr="00C41284" w:rsidRDefault="00CF288E" w:rsidP="00821636">
            <w:pPr>
              <w:autoSpaceDE w:val="0"/>
              <w:autoSpaceDN w:val="0"/>
              <w:adjustRightInd w:val="0"/>
              <w:rPr>
                <w:rFonts w:cstheme="minorHAnsi"/>
                <w:color w:val="4A442A" w:themeColor="background2" w:themeShade="40"/>
                <w:sz w:val="16"/>
                <w:szCs w:val="16"/>
              </w:rPr>
            </w:pPr>
          </w:p>
        </w:tc>
        <w:tc>
          <w:tcPr>
            <w:tcW w:w="0" w:type="auto"/>
          </w:tcPr>
          <w:p w:rsidR="00271525" w:rsidRPr="00C41284" w:rsidRDefault="00271525" w:rsidP="00207FB4">
            <w:pPr>
              <w:autoSpaceDE w:val="0"/>
              <w:autoSpaceDN w:val="0"/>
              <w:adjustRightInd w:val="0"/>
              <w:rPr>
                <w:rFonts w:cstheme="minorHAnsi"/>
                <w:b/>
                <w:color w:val="4A442A" w:themeColor="background2" w:themeShade="40"/>
                <w:sz w:val="16"/>
                <w:szCs w:val="16"/>
              </w:rPr>
            </w:pPr>
            <w:r w:rsidRPr="00C41284">
              <w:rPr>
                <w:rFonts w:cstheme="minorHAnsi"/>
                <w:b/>
                <w:color w:val="4A442A" w:themeColor="background2" w:themeShade="40"/>
                <w:sz w:val="16"/>
                <w:szCs w:val="16"/>
              </w:rPr>
              <w:lastRenderedPageBreak/>
              <w:t xml:space="preserve">Katarzyna Jagieła, </w:t>
            </w:r>
          </w:p>
          <w:p w:rsidR="005E1ACF" w:rsidRPr="00C41284" w:rsidRDefault="00271525" w:rsidP="00207FB4">
            <w:pPr>
              <w:autoSpaceDE w:val="0"/>
              <w:autoSpaceDN w:val="0"/>
              <w:adjustRightInd w:val="0"/>
              <w:rPr>
                <w:rFonts w:cstheme="minorHAnsi"/>
                <w:b/>
                <w:color w:val="4A442A" w:themeColor="background2" w:themeShade="40"/>
                <w:sz w:val="16"/>
                <w:szCs w:val="16"/>
              </w:rPr>
            </w:pPr>
            <w:r w:rsidRPr="00C41284">
              <w:rPr>
                <w:rFonts w:cstheme="minorHAnsi"/>
                <w:color w:val="4A442A" w:themeColor="background2" w:themeShade="40"/>
                <w:sz w:val="16"/>
                <w:szCs w:val="16"/>
              </w:rPr>
              <w:t>Starszy Specjalista w Departamencie Dróg Publicznych.</w:t>
            </w:r>
          </w:p>
        </w:tc>
        <w:tc>
          <w:tcPr>
            <w:tcW w:w="1268" w:type="dxa"/>
          </w:tcPr>
          <w:p w:rsidR="005E1ACF" w:rsidRPr="00C41284" w:rsidRDefault="00271525" w:rsidP="00B5308E">
            <w:pPr>
              <w:rPr>
                <w:rFonts w:cstheme="minorHAnsi"/>
                <w:b/>
                <w:color w:val="4A442A" w:themeColor="background2" w:themeShade="40"/>
                <w:sz w:val="16"/>
                <w:szCs w:val="16"/>
              </w:rPr>
            </w:pPr>
            <w:r w:rsidRPr="00C41284">
              <w:rPr>
                <w:rFonts w:cstheme="minorHAnsi"/>
                <w:b/>
                <w:color w:val="4A442A" w:themeColor="background2" w:themeShade="40"/>
                <w:sz w:val="16"/>
                <w:szCs w:val="16"/>
              </w:rPr>
              <w:t>Rafał Weber,</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Sekretarz Stanu</w:t>
            </w:r>
          </w:p>
        </w:tc>
        <w:tc>
          <w:tcPr>
            <w:tcW w:w="1700" w:type="dxa"/>
          </w:tcPr>
          <w:p w:rsidR="005E1ACF" w:rsidRPr="00C41284" w:rsidRDefault="00CF591D" w:rsidP="00207FB4">
            <w:pPr>
              <w:rPr>
                <w:rFonts w:cstheme="minorHAnsi"/>
                <w:color w:val="4A442A" w:themeColor="background2" w:themeShade="40"/>
                <w:sz w:val="16"/>
                <w:szCs w:val="16"/>
              </w:rPr>
            </w:pPr>
            <w:r w:rsidRPr="00C41284">
              <w:rPr>
                <w:rFonts w:cstheme="minorHAnsi"/>
                <w:color w:val="4A442A" w:themeColor="background2" w:themeShade="40"/>
                <w:sz w:val="16"/>
                <w:szCs w:val="16"/>
              </w:rPr>
              <w:t>III kwartał 2021 r.</w:t>
            </w:r>
          </w:p>
        </w:tc>
        <w:tc>
          <w:tcPr>
            <w:tcW w:w="1672" w:type="dxa"/>
          </w:tcPr>
          <w:p w:rsidR="005E1ACF" w:rsidRPr="002F7899" w:rsidRDefault="005E1ACF" w:rsidP="00207FB4">
            <w:pPr>
              <w:rPr>
                <w:rFonts w:cstheme="minorHAnsi"/>
                <w:color w:val="002060"/>
                <w:sz w:val="16"/>
                <w:szCs w:val="16"/>
              </w:rPr>
            </w:pPr>
          </w:p>
        </w:tc>
        <w:tc>
          <w:tcPr>
            <w:tcW w:w="2297" w:type="dxa"/>
          </w:tcPr>
          <w:p w:rsidR="00C41284" w:rsidRPr="00C41284" w:rsidRDefault="00C41284" w:rsidP="00C41284">
            <w:pPr>
              <w:autoSpaceDE w:val="0"/>
              <w:autoSpaceDN w:val="0"/>
              <w:adjustRightInd w:val="0"/>
              <w:rPr>
                <w:rFonts w:cstheme="minorHAnsi"/>
                <w:b/>
                <w:color w:val="002060"/>
                <w:sz w:val="16"/>
                <w:szCs w:val="16"/>
              </w:rPr>
            </w:pPr>
            <w:r w:rsidRPr="00C41284">
              <w:rPr>
                <w:rFonts w:cstheme="minorHAnsi"/>
                <w:b/>
                <w:color w:val="002060"/>
                <w:sz w:val="16"/>
                <w:szCs w:val="16"/>
              </w:rPr>
              <w:t>Rozporządzenie Ministra Infrastruktury w sprawie określenia wzoru wniosku o zwrot opłaty paliwowej.</w:t>
            </w:r>
          </w:p>
          <w:p w:rsidR="005E1ACF" w:rsidRPr="00C41284" w:rsidRDefault="005E1ACF" w:rsidP="00207FB4">
            <w:pPr>
              <w:rPr>
                <w:b/>
                <w:color w:val="002060"/>
                <w:sz w:val="16"/>
                <w:szCs w:val="16"/>
              </w:rPr>
            </w:pPr>
          </w:p>
          <w:p w:rsidR="00C41284" w:rsidRPr="002F7899" w:rsidRDefault="00C41284" w:rsidP="00207FB4">
            <w:pPr>
              <w:rPr>
                <w:color w:val="002060"/>
                <w:sz w:val="16"/>
                <w:szCs w:val="16"/>
              </w:rPr>
            </w:pPr>
            <w:r w:rsidRPr="00C41284">
              <w:rPr>
                <w:b/>
                <w:color w:val="002060"/>
                <w:sz w:val="16"/>
                <w:szCs w:val="16"/>
              </w:rPr>
              <w:t>Dz.U z 2021 r. poz.1156</w:t>
            </w:r>
          </w:p>
        </w:tc>
        <w:tc>
          <w:tcPr>
            <w:tcW w:w="2097" w:type="dxa"/>
          </w:tcPr>
          <w:p w:rsidR="005E1ACF" w:rsidRDefault="00BA5462" w:rsidP="00207FB4">
            <w:pPr>
              <w:rPr>
                <w:color w:val="002060"/>
                <w:sz w:val="16"/>
                <w:szCs w:val="16"/>
              </w:rPr>
            </w:pPr>
            <w:r w:rsidRPr="00C41284">
              <w:rPr>
                <w:color w:val="4A442A" w:themeColor="background2" w:themeShade="40"/>
                <w:sz w:val="16"/>
                <w:szCs w:val="16"/>
              </w:rPr>
              <w:t>15.03.2021 r.</w:t>
            </w:r>
          </w:p>
        </w:tc>
      </w:tr>
      <w:tr w:rsidR="00006ADF" w:rsidRPr="00D965AF" w:rsidTr="009C589B">
        <w:trPr>
          <w:trHeight w:val="289"/>
        </w:trPr>
        <w:tc>
          <w:tcPr>
            <w:tcW w:w="425" w:type="dxa"/>
          </w:tcPr>
          <w:p w:rsidR="00006ADF" w:rsidRPr="006B4BBF" w:rsidRDefault="00006ADF" w:rsidP="00006ADF">
            <w:pPr>
              <w:pStyle w:val="Akapitzlist"/>
              <w:numPr>
                <w:ilvl w:val="0"/>
                <w:numId w:val="7"/>
              </w:numPr>
              <w:ind w:left="0" w:firstLine="0"/>
              <w:rPr>
                <w:color w:val="4A442A" w:themeColor="background2" w:themeShade="40"/>
                <w:sz w:val="16"/>
                <w:szCs w:val="16"/>
              </w:rPr>
            </w:pPr>
          </w:p>
        </w:tc>
        <w:tc>
          <w:tcPr>
            <w:tcW w:w="1690" w:type="dxa"/>
          </w:tcPr>
          <w:p w:rsidR="00006ADF" w:rsidRPr="006B4BBF" w:rsidRDefault="00006ADF" w:rsidP="00006ADF">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Rozporządzenie Ministra Infrastruktury w sprawie określenia wzoru informacji w sprawie opłaty paliwowej.</w:t>
            </w:r>
          </w:p>
          <w:p w:rsidR="00006ADF" w:rsidRPr="006B4BBF" w:rsidRDefault="00006ADF" w:rsidP="00006ADF">
            <w:pPr>
              <w:autoSpaceDE w:val="0"/>
              <w:autoSpaceDN w:val="0"/>
              <w:adjustRightInd w:val="0"/>
              <w:rPr>
                <w:rFonts w:cstheme="minorHAnsi"/>
                <w:color w:val="4A442A" w:themeColor="background2" w:themeShade="40"/>
                <w:sz w:val="16"/>
                <w:szCs w:val="16"/>
              </w:rPr>
            </w:pPr>
          </w:p>
          <w:p w:rsidR="00006ADF" w:rsidRPr="006B4BBF" w:rsidRDefault="00006ADF" w:rsidP="00006ADF">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Art. 37o ust. 4 ustawy z dnia 27 października 1994 r. o autostradach płatnych oraz o Krajowym Funduszu Drogowym (Dz. U. z</w:t>
            </w:r>
          </w:p>
          <w:p w:rsidR="00006ADF" w:rsidRPr="006B4BBF" w:rsidRDefault="00006ADF" w:rsidP="00006ADF">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2020 r. poz. 2268)</w:t>
            </w:r>
          </w:p>
          <w:p w:rsidR="00006ADF" w:rsidRPr="006B4BBF" w:rsidRDefault="00006ADF" w:rsidP="00006ADF">
            <w:pPr>
              <w:autoSpaceDE w:val="0"/>
              <w:autoSpaceDN w:val="0"/>
              <w:adjustRightInd w:val="0"/>
              <w:rPr>
                <w:rFonts w:cstheme="minorHAnsi"/>
                <w:color w:val="948A54" w:themeColor="background2" w:themeShade="80"/>
                <w:sz w:val="16"/>
                <w:szCs w:val="16"/>
              </w:rPr>
            </w:pPr>
          </w:p>
        </w:tc>
        <w:tc>
          <w:tcPr>
            <w:tcW w:w="3584" w:type="dxa"/>
          </w:tcPr>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Celem projektowanego rozporządzenia jest dostosowanie przepisów do regulacji ustawy z dnia … 2021 r. o zmianie ustawy – Prawo celne oraz niektórych innych ustaw (Dz. U. poz. …), która</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 xml:space="preserve">wprowadziła zmiany w ustawie z dnia 27 października 1994 </w:t>
            </w:r>
            <w:proofErr w:type="spellStart"/>
            <w:r w:rsidRPr="006B4BBF">
              <w:rPr>
                <w:rFonts w:cstheme="minorHAnsi"/>
                <w:color w:val="4A442A" w:themeColor="background2" w:themeShade="40"/>
                <w:sz w:val="16"/>
                <w:szCs w:val="16"/>
              </w:rPr>
              <w:t>r.o</w:t>
            </w:r>
            <w:proofErr w:type="spellEnd"/>
            <w:r w:rsidRPr="006B4BBF">
              <w:rPr>
                <w:rFonts w:cstheme="minorHAnsi"/>
                <w:color w:val="4A442A" w:themeColor="background2" w:themeShade="40"/>
                <w:sz w:val="16"/>
                <w:szCs w:val="16"/>
              </w:rPr>
              <w:t xml:space="preserve"> autostradach płatnych oraz o Krajowym Funduszu Drogowym (Dz. U. z 2020 r. poz. 2268).</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Konieczność opracowania nowego wzoru informacji w sprawie opłaty paliwowej</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wynika ze zmiany brzmienia art. 37o ust. 1</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 xml:space="preserve">ustawy o autostradach płatnych oraz o Krajowym Funduszu Drogowym, wprowadzonej art. 3 pkt 3 ustawy o zmianie ustawy prawo celne oraz niektórych innych ustaw. Art. 37o ust. 1 ustawy o autostradach płatnych oraz o Krajowym Funduszu </w:t>
            </w:r>
            <w:r w:rsidRPr="006B4BBF">
              <w:rPr>
                <w:rFonts w:cstheme="minorHAnsi"/>
                <w:color w:val="4A442A" w:themeColor="background2" w:themeShade="40"/>
                <w:sz w:val="16"/>
                <w:szCs w:val="16"/>
              </w:rPr>
              <w:lastRenderedPageBreak/>
              <w:t>Drogowym określa terminy, w jakich podmioty obowiązane są złożyć informację o opłacie paliwowej właściwym organom. W omawianym</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artykule wprowadzono zmianę polegającą na doprecyzowaniu, że podmioty niebędące importerami, podlegające na podstawie</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przepisów o podatku akcyzowym obowiązkowi podatkowemu z tytułu importu w zakresie akcyzy od paliw silnikowych oraz gazu, zobowiązane są do składania informacji o opłacie paliwowej właściwemu naczelnikowi urzędu celno-skarbowego,</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 xml:space="preserve">a nie jak dotychczas właściwemu naczelnikowi urzędu skarbowego. Przedmiotowa zmiana zapewniła spójność z art. 13 ust. 2 ustawy z dnia 6 grudnia 2008 r. o podatku akcyzowym (Dz. U. z 2020 r. poz. 722, z </w:t>
            </w:r>
            <w:proofErr w:type="spellStart"/>
            <w:r w:rsidRPr="006B4BBF">
              <w:rPr>
                <w:rFonts w:cstheme="minorHAnsi"/>
                <w:color w:val="4A442A" w:themeColor="background2" w:themeShade="40"/>
                <w:sz w:val="16"/>
                <w:szCs w:val="16"/>
              </w:rPr>
              <w:t>późn</w:t>
            </w:r>
            <w:proofErr w:type="spellEnd"/>
            <w:r w:rsidRPr="006B4BBF">
              <w:rPr>
                <w:rFonts w:cstheme="minorHAnsi"/>
                <w:color w:val="4A442A" w:themeColor="background2" w:themeShade="40"/>
                <w:sz w:val="16"/>
                <w:szCs w:val="16"/>
              </w:rPr>
              <w:t>. zm.), na mocy którego, podatnikiem akcyzy jest</w:t>
            </w:r>
          </w:p>
          <w:p w:rsidR="00006ADF"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również podmiot niebędący importerem, jeżeli ciąży na nim obowiązek uiszczenia cła. W pozostałym zakresie wzór informacji w</w:t>
            </w:r>
            <w:r w:rsidR="009D2FEC" w:rsidRPr="006B4BBF">
              <w:rPr>
                <w:rFonts w:cstheme="minorHAnsi"/>
                <w:color w:val="4A442A" w:themeColor="background2" w:themeShade="40"/>
                <w:sz w:val="16"/>
                <w:szCs w:val="16"/>
              </w:rPr>
              <w:t xml:space="preserve"> sprawie opłaty paliwowej nie uległ zmianie.</w:t>
            </w:r>
          </w:p>
        </w:tc>
        <w:tc>
          <w:tcPr>
            <w:tcW w:w="0" w:type="auto"/>
          </w:tcPr>
          <w:p w:rsidR="00006ADF" w:rsidRPr="006B4BBF" w:rsidRDefault="00006ADF" w:rsidP="00006ADF">
            <w:pPr>
              <w:autoSpaceDE w:val="0"/>
              <w:autoSpaceDN w:val="0"/>
              <w:adjustRightInd w:val="0"/>
              <w:rPr>
                <w:rFonts w:cstheme="minorHAnsi"/>
                <w:b/>
                <w:color w:val="4A442A" w:themeColor="background2" w:themeShade="40"/>
                <w:sz w:val="16"/>
                <w:szCs w:val="16"/>
              </w:rPr>
            </w:pPr>
            <w:r w:rsidRPr="006B4BBF">
              <w:rPr>
                <w:rFonts w:cstheme="minorHAnsi"/>
                <w:b/>
                <w:color w:val="4A442A" w:themeColor="background2" w:themeShade="40"/>
                <w:sz w:val="16"/>
                <w:szCs w:val="16"/>
              </w:rPr>
              <w:lastRenderedPageBreak/>
              <w:t xml:space="preserve">Katarzyna Jagieła, </w:t>
            </w:r>
          </w:p>
          <w:p w:rsidR="00006ADF" w:rsidRPr="006B4BBF" w:rsidRDefault="00006ADF" w:rsidP="00006ADF">
            <w:pPr>
              <w:autoSpaceDE w:val="0"/>
              <w:autoSpaceDN w:val="0"/>
              <w:adjustRightInd w:val="0"/>
              <w:rPr>
                <w:rFonts w:cstheme="minorHAnsi"/>
                <w:b/>
                <w:color w:val="4A442A" w:themeColor="background2" w:themeShade="40"/>
                <w:sz w:val="16"/>
                <w:szCs w:val="16"/>
              </w:rPr>
            </w:pPr>
            <w:r w:rsidRPr="006B4BBF">
              <w:rPr>
                <w:rFonts w:cstheme="minorHAnsi"/>
                <w:color w:val="4A442A" w:themeColor="background2" w:themeShade="40"/>
                <w:sz w:val="16"/>
                <w:szCs w:val="16"/>
              </w:rPr>
              <w:t>Starszy Specjalista w Departamencie Dróg Publicznych.</w:t>
            </w:r>
          </w:p>
        </w:tc>
        <w:tc>
          <w:tcPr>
            <w:tcW w:w="1268" w:type="dxa"/>
          </w:tcPr>
          <w:p w:rsidR="00006ADF" w:rsidRPr="006B4BBF" w:rsidRDefault="00006ADF" w:rsidP="00006ADF">
            <w:pPr>
              <w:rPr>
                <w:rFonts w:cstheme="minorHAnsi"/>
                <w:b/>
                <w:color w:val="4A442A" w:themeColor="background2" w:themeShade="40"/>
                <w:sz w:val="16"/>
                <w:szCs w:val="16"/>
              </w:rPr>
            </w:pPr>
            <w:r w:rsidRPr="006B4BBF">
              <w:rPr>
                <w:rFonts w:cstheme="minorHAnsi"/>
                <w:b/>
                <w:color w:val="4A442A" w:themeColor="background2" w:themeShade="40"/>
                <w:sz w:val="16"/>
                <w:szCs w:val="16"/>
              </w:rPr>
              <w:t>Rafał Weber,</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Sekretarz Stanu</w:t>
            </w:r>
          </w:p>
        </w:tc>
        <w:tc>
          <w:tcPr>
            <w:tcW w:w="1700" w:type="dxa"/>
          </w:tcPr>
          <w:p w:rsidR="00006ADF" w:rsidRPr="006B4BBF" w:rsidRDefault="00006ADF" w:rsidP="00006ADF">
            <w:pPr>
              <w:rPr>
                <w:rFonts w:cstheme="minorHAnsi"/>
                <w:color w:val="4A442A" w:themeColor="background2" w:themeShade="40"/>
                <w:sz w:val="16"/>
                <w:szCs w:val="16"/>
              </w:rPr>
            </w:pPr>
            <w:r w:rsidRPr="006B4BBF">
              <w:rPr>
                <w:rFonts w:cstheme="minorHAnsi"/>
                <w:color w:val="4A442A" w:themeColor="background2" w:themeShade="40"/>
                <w:sz w:val="16"/>
                <w:szCs w:val="16"/>
              </w:rPr>
              <w:t>III kwartał 2021 r.</w:t>
            </w:r>
          </w:p>
        </w:tc>
        <w:tc>
          <w:tcPr>
            <w:tcW w:w="1672" w:type="dxa"/>
          </w:tcPr>
          <w:p w:rsidR="00006ADF" w:rsidRPr="002F7899" w:rsidRDefault="00006ADF" w:rsidP="00006ADF">
            <w:pPr>
              <w:rPr>
                <w:rFonts w:cstheme="minorHAnsi"/>
                <w:color w:val="002060"/>
                <w:sz w:val="16"/>
                <w:szCs w:val="16"/>
              </w:rPr>
            </w:pPr>
          </w:p>
        </w:tc>
        <w:tc>
          <w:tcPr>
            <w:tcW w:w="2297" w:type="dxa"/>
          </w:tcPr>
          <w:p w:rsidR="00006ADF" w:rsidRDefault="006B4BBF" w:rsidP="00006ADF">
            <w:pPr>
              <w:rPr>
                <w:rFonts w:cstheme="minorHAnsi"/>
                <w:b/>
                <w:color w:val="002060"/>
                <w:sz w:val="16"/>
                <w:szCs w:val="16"/>
              </w:rPr>
            </w:pPr>
            <w:r w:rsidRPr="006B4BBF">
              <w:rPr>
                <w:rFonts w:cstheme="minorHAnsi"/>
                <w:b/>
                <w:color w:val="002060"/>
                <w:sz w:val="16"/>
                <w:szCs w:val="16"/>
              </w:rPr>
              <w:t>Rozporządzenie Ministra Infrastruktury w sprawie określenia wzoru informacji w sprawie opłaty paliwowej</w:t>
            </w:r>
            <w:r>
              <w:rPr>
                <w:rFonts w:cstheme="minorHAnsi"/>
                <w:b/>
                <w:color w:val="002060"/>
                <w:sz w:val="16"/>
                <w:szCs w:val="16"/>
              </w:rPr>
              <w:t>.</w:t>
            </w:r>
          </w:p>
          <w:p w:rsidR="006B4BBF" w:rsidRDefault="006B4BBF" w:rsidP="00006ADF">
            <w:pPr>
              <w:rPr>
                <w:rFonts w:cstheme="minorHAnsi"/>
                <w:b/>
                <w:color w:val="002060"/>
                <w:sz w:val="16"/>
                <w:szCs w:val="16"/>
              </w:rPr>
            </w:pPr>
          </w:p>
          <w:p w:rsidR="006B4BBF" w:rsidRPr="006B4BBF" w:rsidRDefault="006B4BBF" w:rsidP="00006ADF">
            <w:pPr>
              <w:rPr>
                <w:b/>
                <w:color w:val="002060"/>
                <w:sz w:val="16"/>
                <w:szCs w:val="16"/>
              </w:rPr>
            </w:pPr>
            <w:r>
              <w:rPr>
                <w:rFonts w:cstheme="minorHAnsi"/>
                <w:b/>
                <w:color w:val="002060"/>
                <w:sz w:val="16"/>
                <w:szCs w:val="16"/>
              </w:rPr>
              <w:t>Dz.U. z 2021 r. poz.1490</w:t>
            </w:r>
          </w:p>
        </w:tc>
        <w:tc>
          <w:tcPr>
            <w:tcW w:w="2097" w:type="dxa"/>
          </w:tcPr>
          <w:p w:rsidR="00006ADF" w:rsidRDefault="00006ADF" w:rsidP="00006ADF">
            <w:pPr>
              <w:rPr>
                <w:color w:val="002060"/>
                <w:sz w:val="16"/>
                <w:szCs w:val="16"/>
              </w:rPr>
            </w:pPr>
            <w:r>
              <w:rPr>
                <w:color w:val="002060"/>
                <w:sz w:val="16"/>
                <w:szCs w:val="16"/>
              </w:rPr>
              <w:t>16.03.2021 r.</w:t>
            </w:r>
          </w:p>
        </w:tc>
      </w:tr>
      <w:tr w:rsidR="003F0ECD" w:rsidRPr="00D965AF" w:rsidTr="009C589B">
        <w:trPr>
          <w:trHeight w:val="289"/>
        </w:trPr>
        <w:tc>
          <w:tcPr>
            <w:tcW w:w="425" w:type="dxa"/>
          </w:tcPr>
          <w:p w:rsidR="003F0ECD" w:rsidRPr="002F7899" w:rsidRDefault="003F0ECD" w:rsidP="003F0ECD">
            <w:pPr>
              <w:pStyle w:val="Akapitzlist"/>
              <w:numPr>
                <w:ilvl w:val="0"/>
                <w:numId w:val="7"/>
              </w:numPr>
              <w:ind w:left="0" w:firstLine="0"/>
              <w:rPr>
                <w:color w:val="002060"/>
                <w:sz w:val="16"/>
                <w:szCs w:val="16"/>
              </w:rPr>
            </w:pPr>
          </w:p>
        </w:tc>
        <w:tc>
          <w:tcPr>
            <w:tcW w:w="1690" w:type="dxa"/>
          </w:tcPr>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Rozporządzenie Ministra Infrastruktury zmieniającego rozporządzenie w sprawie programów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ramowych kursów specjalistycznych oraz kursów uzupełniających i przeprowadzania egzaminów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kwalifikacyjnych.</w:t>
            </w:r>
          </w:p>
          <w:p w:rsidR="003F0ECD" w:rsidRPr="00FE3803" w:rsidRDefault="003F0ECD" w:rsidP="003F0ECD">
            <w:pPr>
              <w:autoSpaceDE w:val="0"/>
              <w:autoSpaceDN w:val="0"/>
              <w:adjustRightInd w:val="0"/>
              <w:rPr>
                <w:rFonts w:cstheme="minorHAnsi"/>
                <w:color w:val="808080" w:themeColor="background1" w:themeShade="80"/>
                <w:sz w:val="16"/>
                <w:szCs w:val="16"/>
              </w:rPr>
            </w:pP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Art. 76 ust. 4 pkt 1 ustawy z dnia 6 września 2001 r. o transporcie drogowym (Dz. U. z 2019 r. poz.</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2140, z </w:t>
            </w:r>
            <w:proofErr w:type="spellStart"/>
            <w:r w:rsidRPr="00FE3803">
              <w:rPr>
                <w:rFonts w:cstheme="minorHAnsi"/>
                <w:color w:val="808080" w:themeColor="background1" w:themeShade="80"/>
                <w:sz w:val="16"/>
                <w:szCs w:val="16"/>
              </w:rPr>
              <w:t>późn</w:t>
            </w:r>
            <w:proofErr w:type="spellEnd"/>
            <w:r w:rsidRPr="00FE3803">
              <w:rPr>
                <w:rFonts w:cstheme="minorHAnsi"/>
                <w:color w:val="808080" w:themeColor="background1" w:themeShade="80"/>
                <w:sz w:val="16"/>
                <w:szCs w:val="16"/>
              </w:rPr>
              <w:t>. zm.)</w:t>
            </w:r>
          </w:p>
        </w:tc>
        <w:tc>
          <w:tcPr>
            <w:tcW w:w="3584" w:type="dxa"/>
          </w:tcPr>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Potrzeba nowelizacji rozporządzenia wynika z konieczności wprowadzenia zmiany terminu</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przeprowadzania egzaminu kwalifikacyjnego I </w:t>
            </w:r>
            <w:proofErr w:type="spellStart"/>
            <w:r w:rsidRPr="00FE3803">
              <w:rPr>
                <w:rFonts w:cstheme="minorHAnsi"/>
                <w:color w:val="808080" w:themeColor="background1" w:themeShade="80"/>
                <w:sz w:val="16"/>
                <w:szCs w:val="16"/>
              </w:rPr>
              <w:t>i</w:t>
            </w:r>
            <w:proofErr w:type="spellEnd"/>
            <w:r w:rsidRPr="00FE3803">
              <w:rPr>
                <w:rFonts w:cstheme="minorHAnsi"/>
                <w:color w:val="808080" w:themeColor="background1" w:themeShade="80"/>
                <w:sz w:val="16"/>
                <w:szCs w:val="16"/>
              </w:rPr>
              <w:t xml:space="preserve"> II stopnia. Wprowadzane zmiany mają na celu</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dostosowanie przepisów rozporządzenia do faktycznych potrzeb, umożliwiających przeprowadzenie egzaminów.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Należy wskazać, że w związku z obecną sytuacją występowania stanu epidemii wywołanego</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zakażeniami wirusem SARS-CoV-2, organizacja egzamin kwalifikacyjnego I </w:t>
            </w:r>
            <w:proofErr w:type="spellStart"/>
            <w:r w:rsidRPr="00FE3803">
              <w:rPr>
                <w:rFonts w:cstheme="minorHAnsi"/>
                <w:color w:val="808080" w:themeColor="background1" w:themeShade="80"/>
                <w:sz w:val="16"/>
                <w:szCs w:val="16"/>
              </w:rPr>
              <w:t>i</w:t>
            </w:r>
            <w:proofErr w:type="spellEnd"/>
            <w:r w:rsidRPr="00FE3803">
              <w:rPr>
                <w:rFonts w:cstheme="minorHAnsi"/>
                <w:color w:val="808080" w:themeColor="background1" w:themeShade="80"/>
                <w:sz w:val="16"/>
                <w:szCs w:val="16"/>
              </w:rPr>
              <w:t xml:space="preserve"> II stopnia po</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przeprowadzeniu kursu specjalistycznego, w krótkim terminie po zakończeniu kursu jest znacznie utrudniona.</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Wobec braku możliwości określenia, do jakiego momentu będzie występował stan epidemii, a co za tym idzie, kiedy przywrócona zostanie możliwość realizacji egzaminu kwalifikacyjnego bez żadnych zakłóceń, projektowane zmiany proponuje się wprowadzić na stałe.</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W przeprowadzanych egzaminach poza kandydatami na inspektorów Inspekcji Transportu Drogowego biorą udział kilkuosobowe komisje egzaminacyjne i pracownicy odpowiedzialni za zaplecze </w:t>
            </w:r>
            <w:proofErr w:type="spellStart"/>
            <w:r w:rsidRPr="00FE3803">
              <w:rPr>
                <w:rFonts w:cstheme="minorHAnsi"/>
                <w:color w:val="808080" w:themeColor="background1" w:themeShade="80"/>
                <w:sz w:val="16"/>
                <w:szCs w:val="16"/>
              </w:rPr>
              <w:t>techniczno</w:t>
            </w:r>
            <w:proofErr w:type="spellEnd"/>
            <w:r w:rsidRPr="00FE3803">
              <w:rPr>
                <w:rFonts w:cstheme="minorHAnsi"/>
                <w:color w:val="808080" w:themeColor="background1" w:themeShade="80"/>
                <w:sz w:val="16"/>
                <w:szCs w:val="16"/>
              </w:rPr>
              <w:t xml:space="preserve"> – organizacyjne. W związku z możliwością objęcia tych osób kwarantanną, izolacją czy też przez zakażenie wirusem SARS-CoV-2, kandydaci mogą zostać wyłączeni z możliwości </w:t>
            </w:r>
            <w:r w:rsidRPr="00FE3803">
              <w:rPr>
                <w:rFonts w:cstheme="minorHAnsi"/>
                <w:color w:val="808080" w:themeColor="background1" w:themeShade="80"/>
                <w:sz w:val="16"/>
                <w:szCs w:val="16"/>
              </w:rPr>
              <w:lastRenderedPageBreak/>
              <w:t>podejścia do egzaminu. Ponadto również z tego powodu może nie być możliwości powołania komisji egzaminacyjnej czy wystąpią znaczące braki wśród pracowników odpowiedzialnych za zaplecze</w:t>
            </w:r>
          </w:p>
          <w:p w:rsidR="003F0ECD" w:rsidRPr="00FE3803" w:rsidRDefault="003F0ECD" w:rsidP="003F0ECD">
            <w:pPr>
              <w:autoSpaceDE w:val="0"/>
              <w:autoSpaceDN w:val="0"/>
              <w:adjustRightInd w:val="0"/>
              <w:rPr>
                <w:rFonts w:cstheme="minorHAnsi"/>
                <w:color w:val="808080" w:themeColor="background1" w:themeShade="80"/>
                <w:sz w:val="16"/>
                <w:szCs w:val="16"/>
              </w:rPr>
            </w:pPr>
            <w:proofErr w:type="spellStart"/>
            <w:r w:rsidRPr="00FE3803">
              <w:rPr>
                <w:rFonts w:cstheme="minorHAnsi"/>
                <w:color w:val="808080" w:themeColor="background1" w:themeShade="80"/>
                <w:sz w:val="16"/>
                <w:szCs w:val="16"/>
              </w:rPr>
              <w:t>techniczno</w:t>
            </w:r>
            <w:proofErr w:type="spellEnd"/>
            <w:r w:rsidRPr="00FE3803">
              <w:rPr>
                <w:rFonts w:cstheme="minorHAnsi"/>
                <w:color w:val="808080" w:themeColor="background1" w:themeShade="80"/>
                <w:sz w:val="16"/>
                <w:szCs w:val="16"/>
              </w:rPr>
              <w:t xml:space="preserve"> – organizacyjne, co znacząco może wpłynąć na techniczną organizację takiego egzaminu.</w:t>
            </w:r>
          </w:p>
        </w:tc>
        <w:tc>
          <w:tcPr>
            <w:tcW w:w="0" w:type="auto"/>
          </w:tcPr>
          <w:p w:rsidR="003F0ECD" w:rsidRPr="00FE3803" w:rsidRDefault="0010661E" w:rsidP="003F0ECD">
            <w:pPr>
              <w:autoSpaceDE w:val="0"/>
              <w:autoSpaceDN w:val="0"/>
              <w:adjustRightInd w:val="0"/>
              <w:rPr>
                <w:rFonts w:cstheme="minorHAnsi"/>
                <w:b/>
                <w:color w:val="808080" w:themeColor="background1" w:themeShade="80"/>
                <w:sz w:val="16"/>
                <w:szCs w:val="16"/>
              </w:rPr>
            </w:pPr>
            <w:r w:rsidRPr="00FE3803">
              <w:rPr>
                <w:rFonts w:cstheme="minorHAnsi"/>
                <w:b/>
                <w:color w:val="808080" w:themeColor="background1" w:themeShade="80"/>
                <w:sz w:val="16"/>
                <w:szCs w:val="16"/>
              </w:rPr>
              <w:lastRenderedPageBreak/>
              <w:t>Agnieszka Machowska</w:t>
            </w:r>
            <w:r w:rsidR="003F0ECD" w:rsidRPr="00FE3803">
              <w:rPr>
                <w:rFonts w:cstheme="minorHAnsi"/>
                <w:b/>
                <w:color w:val="808080" w:themeColor="background1" w:themeShade="80"/>
                <w:sz w:val="16"/>
                <w:szCs w:val="16"/>
              </w:rPr>
              <w:t xml:space="preserve">, </w:t>
            </w:r>
          </w:p>
          <w:p w:rsidR="003F0ECD" w:rsidRPr="00FE3803" w:rsidRDefault="0010661E" w:rsidP="003F0ECD">
            <w:pPr>
              <w:autoSpaceDE w:val="0"/>
              <w:autoSpaceDN w:val="0"/>
              <w:adjustRightInd w:val="0"/>
              <w:rPr>
                <w:rFonts w:cstheme="minorHAnsi"/>
                <w:b/>
                <w:color w:val="808080" w:themeColor="background1" w:themeShade="80"/>
                <w:sz w:val="16"/>
                <w:szCs w:val="16"/>
              </w:rPr>
            </w:pPr>
            <w:r w:rsidRPr="00FE3803">
              <w:rPr>
                <w:rFonts w:cstheme="minorHAnsi"/>
                <w:color w:val="808080" w:themeColor="background1" w:themeShade="80"/>
                <w:sz w:val="16"/>
                <w:szCs w:val="16"/>
              </w:rPr>
              <w:t>Głowny</w:t>
            </w:r>
            <w:r w:rsidR="003F0ECD" w:rsidRPr="00FE3803">
              <w:rPr>
                <w:rFonts w:cstheme="minorHAnsi"/>
                <w:color w:val="808080" w:themeColor="background1" w:themeShade="80"/>
                <w:sz w:val="16"/>
                <w:szCs w:val="16"/>
              </w:rPr>
              <w:t xml:space="preserve"> Specjalista</w:t>
            </w:r>
            <w:r w:rsidRPr="00FE3803">
              <w:rPr>
                <w:rFonts w:cstheme="minorHAnsi"/>
                <w:color w:val="808080" w:themeColor="background1" w:themeShade="80"/>
                <w:sz w:val="16"/>
                <w:szCs w:val="16"/>
              </w:rPr>
              <w:t xml:space="preserve"> w Departamencie Transportu Drogowego.</w:t>
            </w:r>
          </w:p>
        </w:tc>
        <w:tc>
          <w:tcPr>
            <w:tcW w:w="1268" w:type="dxa"/>
          </w:tcPr>
          <w:p w:rsidR="003F0ECD" w:rsidRPr="00FE3803" w:rsidRDefault="003F0ECD" w:rsidP="003F0ECD">
            <w:pPr>
              <w:rPr>
                <w:rFonts w:cstheme="minorHAnsi"/>
                <w:b/>
                <w:color w:val="808080" w:themeColor="background1" w:themeShade="80"/>
                <w:sz w:val="16"/>
                <w:szCs w:val="16"/>
              </w:rPr>
            </w:pPr>
            <w:r w:rsidRPr="00FE3803">
              <w:rPr>
                <w:rFonts w:cstheme="minorHAnsi"/>
                <w:b/>
                <w:color w:val="808080" w:themeColor="background1" w:themeShade="80"/>
                <w:sz w:val="16"/>
                <w:szCs w:val="16"/>
              </w:rPr>
              <w:t>Rafał Weber,</w:t>
            </w:r>
            <w:r w:rsidRPr="00FE3803">
              <w:rPr>
                <w:rFonts w:ascii="TimesNewRomanPSMT" w:hAnsi="TimesNewRomanPSMT" w:cs="TimesNewRomanPSMT"/>
                <w:color w:val="808080" w:themeColor="background1" w:themeShade="80"/>
                <w:sz w:val="20"/>
                <w:szCs w:val="20"/>
              </w:rPr>
              <w:t xml:space="preserve"> </w:t>
            </w:r>
            <w:r w:rsidRPr="00FE3803">
              <w:rPr>
                <w:rFonts w:cstheme="minorHAnsi"/>
                <w:color w:val="808080" w:themeColor="background1" w:themeShade="80"/>
                <w:sz w:val="16"/>
                <w:szCs w:val="16"/>
              </w:rPr>
              <w:t>Sekretarz Stanu</w:t>
            </w:r>
          </w:p>
        </w:tc>
        <w:tc>
          <w:tcPr>
            <w:tcW w:w="1700" w:type="dxa"/>
          </w:tcPr>
          <w:p w:rsidR="003F0ECD" w:rsidRPr="00FE3803" w:rsidRDefault="00B72745" w:rsidP="003F0ECD">
            <w:pPr>
              <w:rPr>
                <w:rFonts w:cstheme="minorHAnsi"/>
                <w:color w:val="808080" w:themeColor="background1" w:themeShade="80"/>
                <w:sz w:val="16"/>
                <w:szCs w:val="16"/>
              </w:rPr>
            </w:pPr>
            <w:r w:rsidRPr="00FE3803">
              <w:rPr>
                <w:rFonts w:cstheme="minorHAnsi"/>
                <w:color w:val="808080" w:themeColor="background1" w:themeShade="80"/>
                <w:sz w:val="16"/>
                <w:szCs w:val="16"/>
              </w:rPr>
              <w:t>II</w:t>
            </w:r>
            <w:r w:rsidR="003F0ECD" w:rsidRPr="00FE3803">
              <w:rPr>
                <w:rFonts w:cstheme="minorHAnsi"/>
                <w:color w:val="808080" w:themeColor="background1" w:themeShade="80"/>
                <w:sz w:val="16"/>
                <w:szCs w:val="16"/>
              </w:rPr>
              <w:t xml:space="preserve"> kwartał 2021 r.</w:t>
            </w:r>
          </w:p>
        </w:tc>
        <w:tc>
          <w:tcPr>
            <w:tcW w:w="1672" w:type="dxa"/>
          </w:tcPr>
          <w:p w:rsidR="003F0ECD" w:rsidRPr="002F7899" w:rsidRDefault="003F0ECD" w:rsidP="003F0ECD">
            <w:pPr>
              <w:rPr>
                <w:rFonts w:cstheme="minorHAnsi"/>
                <w:color w:val="002060"/>
                <w:sz w:val="16"/>
                <w:szCs w:val="16"/>
              </w:rPr>
            </w:pPr>
          </w:p>
        </w:tc>
        <w:tc>
          <w:tcPr>
            <w:tcW w:w="2297" w:type="dxa"/>
          </w:tcPr>
          <w:p w:rsidR="00F859D4" w:rsidRP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Rozporządzenie Ministra Infrastruktury zmieniającego rozporządzenie w sprawie programów</w:t>
            </w:r>
          </w:p>
          <w:p w:rsidR="00F859D4" w:rsidRP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ramowych kursów specjalistycznych oraz kursów uzupełniających i przeprowadzania egzaminów</w:t>
            </w:r>
          </w:p>
          <w:p w:rsid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kwalifikacyjnych.</w:t>
            </w:r>
          </w:p>
          <w:p w:rsidR="00F859D4" w:rsidRDefault="00F859D4" w:rsidP="00F859D4">
            <w:pPr>
              <w:autoSpaceDE w:val="0"/>
              <w:autoSpaceDN w:val="0"/>
              <w:adjustRightInd w:val="0"/>
              <w:rPr>
                <w:rFonts w:cstheme="minorHAnsi"/>
                <w:b/>
                <w:color w:val="002060"/>
                <w:sz w:val="16"/>
                <w:szCs w:val="16"/>
              </w:rPr>
            </w:pPr>
          </w:p>
          <w:p w:rsidR="00F859D4" w:rsidRPr="00F859D4" w:rsidRDefault="00F859D4" w:rsidP="00F859D4">
            <w:pPr>
              <w:autoSpaceDE w:val="0"/>
              <w:autoSpaceDN w:val="0"/>
              <w:adjustRightInd w:val="0"/>
              <w:rPr>
                <w:rFonts w:cstheme="minorHAnsi"/>
                <w:b/>
                <w:color w:val="002060"/>
                <w:sz w:val="16"/>
                <w:szCs w:val="16"/>
              </w:rPr>
            </w:pPr>
            <w:r>
              <w:rPr>
                <w:rFonts w:cstheme="minorHAnsi"/>
                <w:b/>
                <w:color w:val="002060"/>
                <w:sz w:val="16"/>
                <w:szCs w:val="16"/>
              </w:rPr>
              <w:t>Dz.U.</w:t>
            </w:r>
            <w:r w:rsidR="00FE3803">
              <w:rPr>
                <w:rFonts w:cstheme="minorHAnsi"/>
                <w:b/>
                <w:color w:val="002060"/>
                <w:sz w:val="16"/>
                <w:szCs w:val="16"/>
              </w:rPr>
              <w:t xml:space="preserve"> z 2021 r. </w:t>
            </w:r>
            <w:r>
              <w:rPr>
                <w:rFonts w:cstheme="minorHAnsi"/>
                <w:b/>
                <w:color w:val="002060"/>
                <w:sz w:val="16"/>
                <w:szCs w:val="16"/>
              </w:rPr>
              <w:t>poz.825</w:t>
            </w:r>
          </w:p>
          <w:p w:rsidR="003F0ECD" w:rsidRPr="002F7899" w:rsidRDefault="003F0ECD" w:rsidP="003F0ECD">
            <w:pPr>
              <w:rPr>
                <w:color w:val="002060"/>
                <w:sz w:val="16"/>
                <w:szCs w:val="16"/>
              </w:rPr>
            </w:pPr>
          </w:p>
        </w:tc>
        <w:tc>
          <w:tcPr>
            <w:tcW w:w="2097" w:type="dxa"/>
          </w:tcPr>
          <w:p w:rsidR="003F0ECD" w:rsidRDefault="003F0ECD" w:rsidP="003F0ECD">
            <w:pPr>
              <w:rPr>
                <w:color w:val="002060"/>
                <w:sz w:val="16"/>
                <w:szCs w:val="16"/>
              </w:rPr>
            </w:pPr>
            <w:r w:rsidRPr="00FE3803">
              <w:rPr>
                <w:color w:val="808080" w:themeColor="background1" w:themeShade="80"/>
                <w:sz w:val="16"/>
                <w:szCs w:val="16"/>
              </w:rPr>
              <w:t>23.03.2021 r.</w:t>
            </w:r>
          </w:p>
        </w:tc>
      </w:tr>
      <w:tr w:rsidR="000467E2" w:rsidRPr="00D965AF" w:rsidTr="009C589B">
        <w:trPr>
          <w:trHeight w:val="289"/>
        </w:trPr>
        <w:tc>
          <w:tcPr>
            <w:tcW w:w="425" w:type="dxa"/>
          </w:tcPr>
          <w:p w:rsidR="000467E2" w:rsidRPr="002F7899" w:rsidRDefault="000467E2" w:rsidP="000467E2">
            <w:pPr>
              <w:pStyle w:val="Akapitzlist"/>
              <w:numPr>
                <w:ilvl w:val="0"/>
                <w:numId w:val="7"/>
              </w:numPr>
              <w:ind w:left="0" w:firstLine="0"/>
              <w:rPr>
                <w:color w:val="002060"/>
                <w:sz w:val="16"/>
                <w:szCs w:val="16"/>
              </w:rPr>
            </w:pPr>
          </w:p>
        </w:tc>
        <w:tc>
          <w:tcPr>
            <w:tcW w:w="1690" w:type="dxa"/>
          </w:tcPr>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Rozporządzenie Ministra Infrastruktury w sprawie wzoru legitymacji służbowej inspektorów Inspekcji</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Transportu Drogowego</w:t>
            </w:r>
            <w:r w:rsidR="00A179A3" w:rsidRPr="0092021E">
              <w:rPr>
                <w:rFonts w:cstheme="minorHAnsi"/>
                <w:color w:val="4A442A" w:themeColor="background2" w:themeShade="40"/>
                <w:sz w:val="16"/>
                <w:szCs w:val="16"/>
              </w:rPr>
              <w:t>.</w:t>
            </w:r>
          </w:p>
          <w:p w:rsidR="000467E2" w:rsidRPr="0092021E" w:rsidRDefault="000467E2" w:rsidP="000467E2">
            <w:pPr>
              <w:autoSpaceDE w:val="0"/>
              <w:autoSpaceDN w:val="0"/>
              <w:adjustRightInd w:val="0"/>
              <w:rPr>
                <w:rFonts w:cstheme="minorHAnsi"/>
                <w:color w:val="4A442A" w:themeColor="background2" w:themeShade="40"/>
                <w:sz w:val="16"/>
                <w:szCs w:val="16"/>
              </w:rPr>
            </w:pP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Art. 69 ust. 4 ustawy z dnia 6 września 2001 r. o transporcie drogowym (Dz. U. z 2019 r. poz. 2140, z</w:t>
            </w:r>
          </w:p>
          <w:p w:rsidR="000467E2" w:rsidRPr="0092021E" w:rsidRDefault="000467E2" w:rsidP="000467E2">
            <w:pPr>
              <w:autoSpaceDE w:val="0"/>
              <w:autoSpaceDN w:val="0"/>
              <w:adjustRightInd w:val="0"/>
              <w:rPr>
                <w:rFonts w:cstheme="minorHAnsi"/>
                <w:color w:val="4A442A" w:themeColor="background2" w:themeShade="40"/>
                <w:sz w:val="16"/>
                <w:szCs w:val="16"/>
              </w:rPr>
            </w:pPr>
            <w:proofErr w:type="spellStart"/>
            <w:r w:rsidRPr="0092021E">
              <w:rPr>
                <w:rFonts w:cstheme="minorHAnsi"/>
                <w:color w:val="4A442A" w:themeColor="background2" w:themeShade="40"/>
                <w:sz w:val="16"/>
                <w:szCs w:val="16"/>
              </w:rPr>
              <w:t>późn</w:t>
            </w:r>
            <w:proofErr w:type="spellEnd"/>
            <w:r w:rsidRPr="0092021E">
              <w:rPr>
                <w:rFonts w:cstheme="minorHAnsi"/>
                <w:color w:val="4A442A" w:themeColor="background2" w:themeShade="40"/>
                <w:sz w:val="16"/>
                <w:szCs w:val="16"/>
              </w:rPr>
              <w:t>. zm.)</w:t>
            </w:r>
          </w:p>
        </w:tc>
        <w:tc>
          <w:tcPr>
            <w:tcW w:w="3584" w:type="dxa"/>
          </w:tcPr>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Zgodnie z art. 5 ust. 2 pkt 32 lit. 1 ustawy z dnia 22 listopada 2018 r. o dokumentach publicznych</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(Dz. U. z 2020 r. poz. 725 i 1517) legitymacja służbowa inspektora transportu drogowego została</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zakwalifikowana do dokumentów publicznych kategorii pierwszej. Dotychczasowy wzór legitymacji naszym zdaniem nie spełnia wymagań odnośnie minimalnych zabezpieczeń określonych w ustawie dla tej kategorii dokumentów. Jednocześnie zgodnie z art. 73 ustawy o dokumentach publicznych, dokumenty publiczne kategorii pierwszej wydawane na podstawie przepisów dotychczasowych, wytwarzane według wzoru określonego w przepisach prawa powszechnie obowiązującego, które nie</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spełniają wymagań odnośnie do minimalnych zabezpieczeń</w:t>
            </w:r>
            <w:r w:rsidRPr="0092021E">
              <w:rPr>
                <w:rFonts w:cstheme="minorHAnsi"/>
                <w:color w:val="4A442A" w:themeColor="background2" w:themeShade="40"/>
              </w:rPr>
              <w:t xml:space="preserve"> </w:t>
            </w:r>
            <w:r w:rsidRPr="0092021E">
              <w:rPr>
                <w:rFonts w:cstheme="minorHAnsi"/>
                <w:color w:val="4A442A" w:themeColor="background2" w:themeShade="40"/>
                <w:sz w:val="16"/>
                <w:szCs w:val="16"/>
              </w:rPr>
              <w:t>określonych w ustawie, mogą być nadal wydawane, nie dłużej jednak niż przez okres dwóch lat, od dnia wejścia w życie niniejszej ustawy, tj. do 12 lipca 2021 r.</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Wobec powyższego istnieje potrzeba opracowania nowego wzoru dokumentu publicznego jaki miałby obowiązywać od dnia 13 lipca 2021</w:t>
            </w:r>
            <w:r w:rsidRPr="0092021E">
              <w:rPr>
                <w:rFonts w:cstheme="minorHAnsi"/>
                <w:color w:val="4A442A" w:themeColor="background2" w:themeShade="40"/>
              </w:rPr>
              <w:t xml:space="preserve"> r.</w:t>
            </w:r>
          </w:p>
        </w:tc>
        <w:tc>
          <w:tcPr>
            <w:tcW w:w="0" w:type="auto"/>
          </w:tcPr>
          <w:p w:rsidR="000467E2" w:rsidRPr="0092021E" w:rsidRDefault="000467E2" w:rsidP="000467E2">
            <w:pPr>
              <w:autoSpaceDE w:val="0"/>
              <w:autoSpaceDN w:val="0"/>
              <w:adjustRightInd w:val="0"/>
              <w:rPr>
                <w:rFonts w:cstheme="minorHAnsi"/>
                <w:b/>
                <w:color w:val="4A442A" w:themeColor="background2" w:themeShade="40"/>
                <w:sz w:val="16"/>
                <w:szCs w:val="16"/>
              </w:rPr>
            </w:pPr>
            <w:r w:rsidRPr="0092021E">
              <w:rPr>
                <w:rFonts w:cstheme="minorHAnsi"/>
                <w:b/>
                <w:color w:val="4A442A" w:themeColor="background2" w:themeShade="40"/>
                <w:sz w:val="16"/>
                <w:szCs w:val="16"/>
              </w:rPr>
              <w:t xml:space="preserve">Agnieszka Machowska, </w:t>
            </w:r>
          </w:p>
          <w:p w:rsidR="000467E2" w:rsidRPr="0092021E" w:rsidRDefault="0041684E" w:rsidP="000467E2">
            <w:pPr>
              <w:autoSpaceDE w:val="0"/>
              <w:autoSpaceDN w:val="0"/>
              <w:adjustRightInd w:val="0"/>
              <w:rPr>
                <w:rFonts w:cstheme="minorHAnsi"/>
                <w:b/>
                <w:color w:val="4A442A" w:themeColor="background2" w:themeShade="40"/>
                <w:sz w:val="16"/>
                <w:szCs w:val="16"/>
              </w:rPr>
            </w:pPr>
            <w:r w:rsidRPr="0092021E">
              <w:rPr>
                <w:rFonts w:cstheme="minorHAnsi"/>
                <w:color w:val="4A442A" w:themeColor="background2" w:themeShade="40"/>
                <w:sz w:val="16"/>
                <w:szCs w:val="16"/>
              </w:rPr>
              <w:t>Głó</w:t>
            </w:r>
            <w:r w:rsidR="000467E2" w:rsidRPr="0092021E">
              <w:rPr>
                <w:rFonts w:cstheme="minorHAnsi"/>
                <w:color w:val="4A442A" w:themeColor="background2" w:themeShade="40"/>
                <w:sz w:val="16"/>
                <w:szCs w:val="16"/>
              </w:rPr>
              <w:t>wny Specjalista w Departamencie Transportu Drogowego.</w:t>
            </w:r>
          </w:p>
        </w:tc>
        <w:tc>
          <w:tcPr>
            <w:tcW w:w="1268" w:type="dxa"/>
          </w:tcPr>
          <w:p w:rsidR="000467E2" w:rsidRPr="0092021E" w:rsidRDefault="000467E2" w:rsidP="000467E2">
            <w:pPr>
              <w:rPr>
                <w:rFonts w:cstheme="minorHAnsi"/>
                <w:b/>
                <w:color w:val="4A442A" w:themeColor="background2" w:themeShade="40"/>
                <w:sz w:val="16"/>
                <w:szCs w:val="16"/>
              </w:rPr>
            </w:pPr>
            <w:r w:rsidRPr="0092021E">
              <w:rPr>
                <w:rFonts w:cstheme="minorHAnsi"/>
                <w:b/>
                <w:color w:val="4A442A" w:themeColor="background2" w:themeShade="40"/>
                <w:sz w:val="16"/>
                <w:szCs w:val="16"/>
              </w:rPr>
              <w:t>Rafał Weber,</w:t>
            </w:r>
            <w:r w:rsidRPr="0092021E">
              <w:rPr>
                <w:rFonts w:ascii="TimesNewRomanPSMT" w:hAnsi="TimesNewRomanPSMT" w:cs="TimesNewRomanPSMT"/>
                <w:color w:val="4A442A" w:themeColor="background2" w:themeShade="40"/>
                <w:sz w:val="20"/>
                <w:szCs w:val="20"/>
              </w:rPr>
              <w:t xml:space="preserve"> </w:t>
            </w:r>
            <w:r w:rsidRPr="0092021E">
              <w:rPr>
                <w:rFonts w:cstheme="minorHAnsi"/>
                <w:color w:val="4A442A" w:themeColor="background2" w:themeShade="40"/>
                <w:sz w:val="16"/>
                <w:szCs w:val="16"/>
              </w:rPr>
              <w:t>Sekretarz Stanu</w:t>
            </w:r>
          </w:p>
        </w:tc>
        <w:tc>
          <w:tcPr>
            <w:tcW w:w="1700" w:type="dxa"/>
          </w:tcPr>
          <w:p w:rsidR="000467E2" w:rsidRPr="0092021E" w:rsidRDefault="000467E2" w:rsidP="000467E2">
            <w:pPr>
              <w:rPr>
                <w:rFonts w:cstheme="minorHAnsi"/>
                <w:color w:val="4A442A" w:themeColor="background2" w:themeShade="40"/>
                <w:sz w:val="16"/>
                <w:szCs w:val="16"/>
              </w:rPr>
            </w:pPr>
            <w:r w:rsidRPr="0092021E">
              <w:rPr>
                <w:rFonts w:cstheme="minorHAnsi"/>
                <w:color w:val="4A442A" w:themeColor="background2" w:themeShade="40"/>
                <w:sz w:val="16"/>
                <w:szCs w:val="16"/>
              </w:rPr>
              <w:t>III kwartał 2021 r.</w:t>
            </w:r>
          </w:p>
        </w:tc>
        <w:tc>
          <w:tcPr>
            <w:tcW w:w="1672" w:type="dxa"/>
          </w:tcPr>
          <w:p w:rsidR="000467E2" w:rsidRPr="002F7899" w:rsidRDefault="000467E2" w:rsidP="000467E2">
            <w:pPr>
              <w:rPr>
                <w:rFonts w:cstheme="minorHAnsi"/>
                <w:color w:val="002060"/>
                <w:sz w:val="16"/>
                <w:szCs w:val="16"/>
              </w:rPr>
            </w:pPr>
          </w:p>
        </w:tc>
        <w:tc>
          <w:tcPr>
            <w:tcW w:w="2297" w:type="dxa"/>
          </w:tcPr>
          <w:p w:rsidR="00FB2BAF" w:rsidRPr="00FB2BAF" w:rsidRDefault="00FB2BAF" w:rsidP="00FB2BAF">
            <w:pPr>
              <w:autoSpaceDE w:val="0"/>
              <w:autoSpaceDN w:val="0"/>
              <w:adjustRightInd w:val="0"/>
              <w:rPr>
                <w:rFonts w:cstheme="minorHAnsi"/>
                <w:b/>
                <w:color w:val="002060"/>
                <w:sz w:val="16"/>
                <w:szCs w:val="16"/>
              </w:rPr>
            </w:pPr>
            <w:r w:rsidRPr="00FB2BAF">
              <w:rPr>
                <w:rFonts w:cstheme="minorHAnsi"/>
                <w:b/>
                <w:color w:val="002060"/>
                <w:sz w:val="16"/>
                <w:szCs w:val="16"/>
              </w:rPr>
              <w:t>Rozporządzenie Ministra Infrastruktury w sprawie wzoru legitymacji służbowej inspektorów Inspekcji</w:t>
            </w:r>
          </w:p>
          <w:p w:rsidR="00FB2BAF" w:rsidRPr="00FB2BAF" w:rsidRDefault="00FB2BAF" w:rsidP="00FB2BAF">
            <w:pPr>
              <w:autoSpaceDE w:val="0"/>
              <w:autoSpaceDN w:val="0"/>
              <w:adjustRightInd w:val="0"/>
              <w:rPr>
                <w:rFonts w:cstheme="minorHAnsi"/>
                <w:b/>
                <w:color w:val="002060"/>
                <w:sz w:val="16"/>
                <w:szCs w:val="16"/>
              </w:rPr>
            </w:pPr>
            <w:r w:rsidRPr="00FB2BAF">
              <w:rPr>
                <w:rFonts w:cstheme="minorHAnsi"/>
                <w:b/>
                <w:color w:val="002060"/>
                <w:sz w:val="16"/>
                <w:szCs w:val="16"/>
              </w:rPr>
              <w:t>Transportu Drogowego.</w:t>
            </w:r>
          </w:p>
          <w:p w:rsidR="000467E2" w:rsidRPr="00FB2BAF" w:rsidRDefault="000467E2" w:rsidP="000467E2">
            <w:pPr>
              <w:rPr>
                <w:b/>
                <w:color w:val="002060"/>
                <w:sz w:val="16"/>
                <w:szCs w:val="16"/>
              </w:rPr>
            </w:pPr>
          </w:p>
          <w:p w:rsidR="00FB2BAF" w:rsidRPr="002F7899" w:rsidRDefault="00FB2BAF" w:rsidP="000467E2">
            <w:pPr>
              <w:rPr>
                <w:color w:val="002060"/>
                <w:sz w:val="16"/>
                <w:szCs w:val="16"/>
              </w:rPr>
            </w:pPr>
            <w:r w:rsidRPr="00FB2BAF">
              <w:rPr>
                <w:b/>
                <w:color w:val="002060"/>
                <w:sz w:val="16"/>
                <w:szCs w:val="16"/>
              </w:rPr>
              <w:t>Dz.U. z 2021 r. poz. 1441</w:t>
            </w:r>
          </w:p>
        </w:tc>
        <w:tc>
          <w:tcPr>
            <w:tcW w:w="2097" w:type="dxa"/>
          </w:tcPr>
          <w:p w:rsidR="000467E2" w:rsidRDefault="0041684E" w:rsidP="000467E2">
            <w:pPr>
              <w:rPr>
                <w:color w:val="002060"/>
                <w:sz w:val="16"/>
                <w:szCs w:val="16"/>
              </w:rPr>
            </w:pPr>
            <w:r w:rsidRPr="0092021E">
              <w:rPr>
                <w:color w:val="4A442A" w:themeColor="background2" w:themeShade="40"/>
                <w:sz w:val="16"/>
                <w:szCs w:val="16"/>
              </w:rPr>
              <w:t>25</w:t>
            </w:r>
            <w:r w:rsidR="000467E2" w:rsidRPr="0092021E">
              <w:rPr>
                <w:color w:val="4A442A" w:themeColor="background2" w:themeShade="40"/>
                <w:sz w:val="16"/>
                <w:szCs w:val="16"/>
              </w:rPr>
              <w:t>.03.2021 r.</w:t>
            </w:r>
          </w:p>
        </w:tc>
      </w:tr>
      <w:tr w:rsidR="00090E45" w:rsidRPr="00D965AF" w:rsidTr="009C589B">
        <w:trPr>
          <w:trHeight w:val="289"/>
        </w:trPr>
        <w:tc>
          <w:tcPr>
            <w:tcW w:w="425" w:type="dxa"/>
          </w:tcPr>
          <w:p w:rsidR="00090E45" w:rsidRPr="002F7899" w:rsidRDefault="00090E45" w:rsidP="00090E45">
            <w:pPr>
              <w:pStyle w:val="Akapitzlist"/>
              <w:numPr>
                <w:ilvl w:val="0"/>
                <w:numId w:val="7"/>
              </w:numPr>
              <w:ind w:left="0" w:firstLine="0"/>
              <w:rPr>
                <w:color w:val="002060"/>
                <w:sz w:val="16"/>
                <w:szCs w:val="16"/>
              </w:rPr>
            </w:pPr>
          </w:p>
        </w:tc>
        <w:tc>
          <w:tcPr>
            <w:tcW w:w="1690" w:type="dxa"/>
          </w:tcPr>
          <w:p w:rsidR="00090E45" w:rsidRDefault="00090E45" w:rsidP="00090E45">
            <w:pPr>
              <w:autoSpaceDE w:val="0"/>
              <w:autoSpaceDN w:val="0"/>
              <w:adjustRightInd w:val="0"/>
              <w:rPr>
                <w:rFonts w:cstheme="minorHAnsi"/>
                <w:color w:val="002060"/>
                <w:sz w:val="16"/>
                <w:szCs w:val="16"/>
              </w:rPr>
            </w:pPr>
            <w:r w:rsidRPr="000467E2">
              <w:rPr>
                <w:rFonts w:cstheme="minorHAnsi"/>
                <w:color w:val="002060"/>
                <w:sz w:val="16"/>
                <w:szCs w:val="16"/>
              </w:rPr>
              <w:t>Rozporządzenie Ministra Infrastruktury w sprawie</w:t>
            </w:r>
            <w:r>
              <w:rPr>
                <w:rFonts w:cstheme="minorHAnsi"/>
                <w:color w:val="002060"/>
                <w:sz w:val="16"/>
                <w:szCs w:val="16"/>
              </w:rPr>
              <w:t xml:space="preserve"> ustalenia przebiegu dróg krajowych.</w:t>
            </w:r>
          </w:p>
          <w:p w:rsidR="00AE4EA1" w:rsidRDefault="00AE4EA1" w:rsidP="00090E45">
            <w:pPr>
              <w:autoSpaceDE w:val="0"/>
              <w:autoSpaceDN w:val="0"/>
              <w:adjustRightInd w:val="0"/>
              <w:rPr>
                <w:rFonts w:cstheme="minorHAnsi"/>
                <w:color w:val="002060"/>
                <w:sz w:val="16"/>
                <w:szCs w:val="16"/>
              </w:rPr>
            </w:pPr>
          </w:p>
          <w:p w:rsidR="00AE4EA1" w:rsidRPr="00AE4EA1" w:rsidRDefault="00AE4EA1" w:rsidP="00090E45">
            <w:pPr>
              <w:autoSpaceDE w:val="0"/>
              <w:autoSpaceDN w:val="0"/>
              <w:adjustRightInd w:val="0"/>
              <w:rPr>
                <w:rFonts w:cstheme="minorHAnsi"/>
                <w:color w:val="002060"/>
                <w:sz w:val="16"/>
                <w:szCs w:val="16"/>
              </w:rPr>
            </w:pPr>
            <w:r w:rsidRPr="00AE4EA1">
              <w:rPr>
                <w:rFonts w:cstheme="minorHAnsi"/>
                <w:color w:val="002060"/>
                <w:sz w:val="16"/>
                <w:szCs w:val="16"/>
              </w:rPr>
              <w:t xml:space="preserve">Art. 5 ust. 3 ustawy z dnia 21 marca 1985 r. o drogach publicznych (Dz. U. z 2020 r. poz. 470, z </w:t>
            </w:r>
            <w:proofErr w:type="spellStart"/>
            <w:r w:rsidRPr="00AE4EA1">
              <w:rPr>
                <w:rFonts w:cstheme="minorHAnsi"/>
                <w:color w:val="002060"/>
                <w:sz w:val="16"/>
                <w:szCs w:val="16"/>
              </w:rPr>
              <w:t>późn</w:t>
            </w:r>
            <w:proofErr w:type="spellEnd"/>
            <w:r w:rsidRPr="00AE4EA1">
              <w:rPr>
                <w:rFonts w:cstheme="minorHAnsi"/>
                <w:color w:val="002060"/>
                <w:sz w:val="16"/>
                <w:szCs w:val="16"/>
              </w:rPr>
              <w:t>. zm.)</w:t>
            </w:r>
          </w:p>
          <w:p w:rsidR="00AE4EA1" w:rsidRPr="000467E2" w:rsidRDefault="00AE4EA1" w:rsidP="00090E45">
            <w:pPr>
              <w:autoSpaceDE w:val="0"/>
              <w:autoSpaceDN w:val="0"/>
              <w:adjustRightInd w:val="0"/>
              <w:rPr>
                <w:rFonts w:cstheme="minorHAnsi"/>
                <w:color w:val="002060"/>
                <w:sz w:val="16"/>
                <w:szCs w:val="16"/>
              </w:rPr>
            </w:pPr>
          </w:p>
        </w:tc>
        <w:tc>
          <w:tcPr>
            <w:tcW w:w="3584" w:type="dxa"/>
          </w:tcPr>
          <w:p w:rsidR="00090E45" w:rsidRPr="000467E2" w:rsidRDefault="00C65C8B" w:rsidP="00C65C8B">
            <w:pPr>
              <w:autoSpaceDE w:val="0"/>
              <w:autoSpaceDN w:val="0"/>
              <w:adjustRightInd w:val="0"/>
              <w:rPr>
                <w:rFonts w:cstheme="minorHAnsi"/>
                <w:color w:val="002060"/>
                <w:sz w:val="16"/>
                <w:szCs w:val="16"/>
              </w:rPr>
            </w:pPr>
            <w:r w:rsidRPr="00C65C8B">
              <w:rPr>
                <w:rFonts w:cstheme="minorHAnsi"/>
                <w:color w:val="002060"/>
                <w:sz w:val="16"/>
                <w:szCs w:val="16"/>
              </w:rPr>
              <w:t xml:space="preserve">Ze względu na zmiany, które nastąpiły w wyniku wybudowania i oddania do użytkowania obwodnic miejscowości oraz innych nowych odcinków dróg, zaliczonych do kategorii dróg krajowych na mocy art. 10 ust. 4 ustawy z dnia 21 marca 1985 r. o drogach publicznych (Dz. U. z 2020 r. poz. 470, z </w:t>
            </w:r>
            <w:proofErr w:type="spellStart"/>
            <w:r w:rsidRPr="00C65C8B">
              <w:rPr>
                <w:rFonts w:cstheme="minorHAnsi"/>
                <w:color w:val="002060"/>
                <w:sz w:val="16"/>
                <w:szCs w:val="16"/>
              </w:rPr>
              <w:t>późn</w:t>
            </w:r>
            <w:proofErr w:type="spellEnd"/>
            <w:r w:rsidRPr="00C65C8B">
              <w:rPr>
                <w:rFonts w:cstheme="minorHAnsi"/>
                <w:color w:val="002060"/>
                <w:sz w:val="16"/>
                <w:szCs w:val="16"/>
              </w:rPr>
              <w:t xml:space="preserve">. zm.), a także zaliczenia odcinków dróg do kategorii dróg krajowych lub pozbawienia kategorii odcinków dróg krajowych odpowiednimi rozporządzeniami ministra właściwego do spraw transportu, nadania miejscowościom statusu miasta, zmiany granic miast, zmian i uściślenia nazw ulic i placów w miastach, uściślenia i ujednolicenia przez zarządców dróg zapisów przebiegu dróg krajowych, zmian nazw węzłów drogowych zaistniała konieczność wydania nowego rozporządzenia w sprawie ustalenia przebiegu dróg </w:t>
            </w:r>
            <w:r w:rsidRPr="00C65C8B">
              <w:rPr>
                <w:rFonts w:cstheme="minorHAnsi"/>
                <w:color w:val="002060"/>
                <w:sz w:val="16"/>
                <w:szCs w:val="16"/>
              </w:rPr>
              <w:lastRenderedPageBreak/>
              <w:t>krajowych.</w:t>
            </w:r>
            <w:r w:rsidR="00641E64">
              <w:rPr>
                <w:rFonts w:cstheme="minorHAnsi"/>
                <w:color w:val="002060"/>
                <w:sz w:val="16"/>
                <w:szCs w:val="16"/>
              </w:rPr>
              <w:t xml:space="preserve"> </w:t>
            </w:r>
            <w:r w:rsidRPr="00C65C8B">
              <w:rPr>
                <w:rFonts w:cstheme="minorHAnsi"/>
                <w:color w:val="002060"/>
                <w:sz w:val="16"/>
                <w:szCs w:val="16"/>
              </w:rPr>
              <w:t>Projekt doprowadzi do uporządkowania sieci dróg krajowych.</w:t>
            </w:r>
          </w:p>
        </w:tc>
        <w:tc>
          <w:tcPr>
            <w:tcW w:w="0" w:type="auto"/>
          </w:tcPr>
          <w:p w:rsidR="00090E45" w:rsidRPr="00CF591D" w:rsidRDefault="004019B1" w:rsidP="00090E45">
            <w:pPr>
              <w:autoSpaceDE w:val="0"/>
              <w:autoSpaceDN w:val="0"/>
              <w:adjustRightInd w:val="0"/>
              <w:rPr>
                <w:rFonts w:cstheme="minorHAnsi"/>
                <w:b/>
                <w:color w:val="002060"/>
                <w:sz w:val="16"/>
                <w:szCs w:val="16"/>
              </w:rPr>
            </w:pPr>
            <w:r>
              <w:rPr>
                <w:rFonts w:cstheme="minorHAnsi"/>
                <w:b/>
                <w:color w:val="002060"/>
                <w:sz w:val="16"/>
                <w:szCs w:val="16"/>
              </w:rPr>
              <w:lastRenderedPageBreak/>
              <w:t>Paulina Żyluk</w:t>
            </w:r>
            <w:r w:rsidR="00090E45" w:rsidRPr="00CF591D">
              <w:rPr>
                <w:rFonts w:cstheme="minorHAnsi"/>
                <w:b/>
                <w:color w:val="002060"/>
                <w:sz w:val="16"/>
                <w:szCs w:val="16"/>
              </w:rPr>
              <w:t xml:space="preserve">, </w:t>
            </w:r>
          </w:p>
          <w:p w:rsidR="00090E45" w:rsidRPr="00271525" w:rsidRDefault="00090E45" w:rsidP="00090E45">
            <w:pPr>
              <w:autoSpaceDE w:val="0"/>
              <w:autoSpaceDN w:val="0"/>
              <w:adjustRightInd w:val="0"/>
              <w:rPr>
                <w:rFonts w:cstheme="minorHAnsi"/>
                <w:b/>
                <w:color w:val="17365D" w:themeColor="text2" w:themeShade="BF"/>
                <w:sz w:val="16"/>
                <w:szCs w:val="16"/>
              </w:rPr>
            </w:pPr>
            <w:r w:rsidRPr="00271525">
              <w:rPr>
                <w:rFonts w:cstheme="minorHAnsi"/>
                <w:color w:val="002060"/>
                <w:sz w:val="16"/>
                <w:szCs w:val="16"/>
              </w:rPr>
              <w:t>Specjalista</w:t>
            </w:r>
            <w:r>
              <w:rPr>
                <w:rFonts w:cstheme="minorHAnsi"/>
                <w:color w:val="002060"/>
                <w:sz w:val="16"/>
                <w:szCs w:val="16"/>
              </w:rPr>
              <w:t xml:space="preserve"> w Departamencie Dróg Publicznych.</w:t>
            </w:r>
          </w:p>
        </w:tc>
        <w:tc>
          <w:tcPr>
            <w:tcW w:w="1268" w:type="dxa"/>
          </w:tcPr>
          <w:p w:rsidR="00090E45" w:rsidRPr="00271525" w:rsidRDefault="00090E45" w:rsidP="00090E45">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090E45" w:rsidRDefault="00C65C8B" w:rsidP="00090E45">
            <w:pPr>
              <w:rPr>
                <w:rFonts w:cstheme="minorHAnsi"/>
                <w:color w:val="002060"/>
                <w:sz w:val="16"/>
                <w:szCs w:val="16"/>
              </w:rPr>
            </w:pPr>
            <w:r>
              <w:rPr>
                <w:rFonts w:cstheme="minorHAnsi"/>
                <w:color w:val="002060"/>
                <w:sz w:val="16"/>
                <w:szCs w:val="16"/>
              </w:rPr>
              <w:t>Marzec 2022 r.</w:t>
            </w:r>
          </w:p>
        </w:tc>
        <w:tc>
          <w:tcPr>
            <w:tcW w:w="1672" w:type="dxa"/>
          </w:tcPr>
          <w:p w:rsidR="00090E45" w:rsidRPr="002F7899" w:rsidRDefault="00090E45" w:rsidP="00090E45">
            <w:pPr>
              <w:rPr>
                <w:rFonts w:cstheme="minorHAnsi"/>
                <w:color w:val="002060"/>
                <w:sz w:val="16"/>
                <w:szCs w:val="16"/>
              </w:rPr>
            </w:pPr>
          </w:p>
        </w:tc>
        <w:tc>
          <w:tcPr>
            <w:tcW w:w="2297" w:type="dxa"/>
          </w:tcPr>
          <w:p w:rsidR="00090E45" w:rsidRPr="002F7899" w:rsidRDefault="00090E45" w:rsidP="00090E45">
            <w:pPr>
              <w:rPr>
                <w:color w:val="002060"/>
                <w:sz w:val="16"/>
                <w:szCs w:val="16"/>
              </w:rPr>
            </w:pPr>
          </w:p>
        </w:tc>
        <w:tc>
          <w:tcPr>
            <w:tcW w:w="2097" w:type="dxa"/>
          </w:tcPr>
          <w:p w:rsidR="00090E45" w:rsidRDefault="00C65C8B" w:rsidP="00090E45">
            <w:pPr>
              <w:rPr>
                <w:color w:val="002060"/>
                <w:sz w:val="16"/>
                <w:szCs w:val="16"/>
              </w:rPr>
            </w:pPr>
            <w:r>
              <w:rPr>
                <w:color w:val="002060"/>
                <w:sz w:val="16"/>
                <w:szCs w:val="16"/>
              </w:rPr>
              <w:t>31.03.2021 r.</w:t>
            </w:r>
          </w:p>
        </w:tc>
      </w:tr>
      <w:tr w:rsidR="00635210" w:rsidRPr="00D965AF" w:rsidTr="009C589B">
        <w:trPr>
          <w:trHeight w:val="289"/>
        </w:trPr>
        <w:tc>
          <w:tcPr>
            <w:tcW w:w="425" w:type="dxa"/>
          </w:tcPr>
          <w:p w:rsidR="00635210" w:rsidRPr="002F7899" w:rsidRDefault="00635210" w:rsidP="00635210">
            <w:pPr>
              <w:pStyle w:val="Akapitzlist"/>
              <w:numPr>
                <w:ilvl w:val="0"/>
                <w:numId w:val="7"/>
              </w:numPr>
              <w:ind w:left="0" w:firstLine="0"/>
              <w:rPr>
                <w:color w:val="002060"/>
                <w:sz w:val="16"/>
                <w:szCs w:val="16"/>
              </w:rPr>
            </w:pPr>
          </w:p>
        </w:tc>
        <w:tc>
          <w:tcPr>
            <w:tcW w:w="1690" w:type="dxa"/>
          </w:tcPr>
          <w:p w:rsidR="00635210" w:rsidRDefault="00635210" w:rsidP="00635210">
            <w:pPr>
              <w:autoSpaceDE w:val="0"/>
              <w:autoSpaceDN w:val="0"/>
              <w:adjustRightInd w:val="0"/>
              <w:rPr>
                <w:rFonts w:cstheme="minorHAnsi"/>
                <w:color w:val="002060"/>
                <w:sz w:val="16"/>
                <w:szCs w:val="16"/>
              </w:rPr>
            </w:pPr>
            <w:r w:rsidRPr="000467E2">
              <w:rPr>
                <w:rFonts w:cstheme="minorHAnsi"/>
                <w:color w:val="002060"/>
                <w:sz w:val="16"/>
                <w:szCs w:val="16"/>
              </w:rPr>
              <w:t>Rozporządzenie Ministra Infrastruktury w sprawie</w:t>
            </w:r>
            <w:r>
              <w:rPr>
                <w:rFonts w:cstheme="minorHAnsi"/>
                <w:color w:val="002060"/>
                <w:sz w:val="16"/>
                <w:szCs w:val="16"/>
              </w:rPr>
              <w:t xml:space="preserve"> przepisów techniczno-budowlanych dotyczących dróg.</w:t>
            </w:r>
          </w:p>
          <w:p w:rsidR="00635210" w:rsidRDefault="00635210" w:rsidP="00635210">
            <w:pPr>
              <w:autoSpaceDE w:val="0"/>
              <w:autoSpaceDN w:val="0"/>
              <w:adjustRightInd w:val="0"/>
              <w:rPr>
                <w:rFonts w:cstheme="minorHAnsi"/>
                <w:color w:val="002060"/>
                <w:sz w:val="16"/>
                <w:szCs w:val="16"/>
              </w:rPr>
            </w:pPr>
          </w:p>
          <w:p w:rsidR="00635210" w:rsidRPr="0020363D" w:rsidRDefault="00635210" w:rsidP="00635210">
            <w:pPr>
              <w:autoSpaceDE w:val="0"/>
              <w:autoSpaceDN w:val="0"/>
              <w:adjustRightInd w:val="0"/>
              <w:rPr>
                <w:rFonts w:cstheme="minorHAnsi"/>
                <w:color w:val="002060"/>
                <w:sz w:val="16"/>
                <w:szCs w:val="16"/>
              </w:rPr>
            </w:pPr>
            <w:r w:rsidRPr="0020363D">
              <w:rPr>
                <w:rFonts w:cstheme="minorHAnsi"/>
                <w:color w:val="17365D" w:themeColor="text2" w:themeShade="BF"/>
                <w:sz w:val="16"/>
                <w:szCs w:val="16"/>
              </w:rPr>
              <w:t xml:space="preserve">art. 7 ust. 2 pkt 2 i ust. 3 pkt 2 ustawy z dnia 7 lipca 1994 r. – Prawo budowlane (Dz. U. z 2020 r. poz. 1333, z </w:t>
            </w:r>
            <w:proofErr w:type="spellStart"/>
            <w:r w:rsidRPr="0020363D">
              <w:rPr>
                <w:rFonts w:cstheme="minorHAnsi"/>
                <w:color w:val="17365D" w:themeColor="text2" w:themeShade="BF"/>
                <w:sz w:val="16"/>
                <w:szCs w:val="16"/>
              </w:rPr>
              <w:t>późn</w:t>
            </w:r>
            <w:proofErr w:type="spellEnd"/>
            <w:r w:rsidRPr="0020363D">
              <w:rPr>
                <w:rFonts w:cstheme="minorHAnsi"/>
                <w:color w:val="17365D" w:themeColor="text2" w:themeShade="BF"/>
                <w:sz w:val="16"/>
                <w:szCs w:val="16"/>
              </w:rPr>
              <w:t>. zm.)</w:t>
            </w:r>
          </w:p>
        </w:tc>
        <w:tc>
          <w:tcPr>
            <w:tcW w:w="3584" w:type="dxa"/>
          </w:tcPr>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Zgodnie z art. 66 ustawy z dnia 19 lipca 2019 r. o zapewnianiu dostępności osobom ze szczególnymi potrzebami (Dz. </w:t>
            </w:r>
            <w:proofErr w:type="spellStart"/>
            <w:r w:rsidRPr="00FB7FFD">
              <w:rPr>
                <w:rFonts w:cstheme="minorHAnsi"/>
                <w:color w:val="17365D" w:themeColor="text2" w:themeShade="BF"/>
                <w:sz w:val="16"/>
                <w:szCs w:val="16"/>
              </w:rPr>
              <w:t>U.z</w:t>
            </w:r>
            <w:proofErr w:type="spellEnd"/>
            <w:r w:rsidRPr="00FB7FFD">
              <w:rPr>
                <w:rFonts w:cstheme="minorHAnsi"/>
                <w:color w:val="17365D" w:themeColor="text2" w:themeShade="BF"/>
                <w:sz w:val="16"/>
                <w:szCs w:val="16"/>
              </w:rPr>
              <w:t xml:space="preserve"> 2020 r. poz. 1062) z dniem 20 września 2022 r. tracą moc następujące przepisy techniczno-budowlane:</w:t>
            </w:r>
            <w:r w:rsidRPr="00FB7FFD">
              <w:rPr>
                <w:rFonts w:cstheme="minorHAnsi"/>
                <w:color w:val="17365D" w:themeColor="text2" w:themeShade="BF"/>
                <w:sz w:val="16"/>
                <w:szCs w:val="16"/>
              </w:rPr>
              <w:t> rozporządzenie Ministra Transportu i Gospodarki Morskiej z dnia 2 marca 1999 r. w sprawie warunków technicznych,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jakim powinny odpowiadać drogi publiczne i ich usytuowanie (Dz. U. z 2016 r. poz. 124 oraz z 2019 r. poz. 1643), </w:t>
            </w:r>
            <w:r w:rsidRPr="00FB7FFD">
              <w:rPr>
                <w:rFonts w:cstheme="minorHAnsi"/>
                <w:color w:val="17365D" w:themeColor="text2" w:themeShade="BF"/>
                <w:sz w:val="16"/>
                <w:szCs w:val="16"/>
              </w:rPr>
              <w:t> rozporządzenie Ministra Transportu i Gospodarki Morskiej z dnia 30 maja 2000 r. w sprawie warunków technicznych,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jakim powinny odpowiadać drogowe obiekty inżynierskie i ich usytuowanie (Dz. U. poz. 735,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 xml:space="preserve">. zm.), </w:t>
            </w:r>
            <w:r w:rsidRPr="00FB7FFD">
              <w:rPr>
                <w:rFonts w:cstheme="minorHAnsi"/>
                <w:color w:val="17365D" w:themeColor="text2" w:themeShade="BF"/>
                <w:sz w:val="16"/>
                <w:szCs w:val="16"/>
              </w:rPr>
              <w:t> rozporządzenie Ministra Infrastruktury z dnia 16 stycznia 2002 r. w sprawie przepisów techniczno-budowlanych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dotyczących autostrad płatnych (Dz.</w:t>
            </w:r>
            <w:r w:rsidRPr="00FB7FFD">
              <w:rPr>
                <w:rFonts w:ascii="ArialMT" w:hAnsi="ArialMT" w:cs="ArialMT"/>
                <w:color w:val="17365D" w:themeColor="text2" w:themeShade="BF"/>
                <w:sz w:val="20"/>
                <w:szCs w:val="20"/>
              </w:rPr>
              <w:t xml:space="preserve"> </w:t>
            </w:r>
            <w:r w:rsidRPr="00FB7FFD">
              <w:rPr>
                <w:rFonts w:cstheme="minorHAnsi"/>
                <w:color w:val="17365D" w:themeColor="text2" w:themeShade="BF"/>
                <w:sz w:val="16"/>
                <w:szCs w:val="16"/>
              </w:rPr>
              <w:t xml:space="preserve">U. poz. 116,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 zm.). Rozporządzenie będące przedmiotem zgłoszenia ma na celu zastąpienie przepisów techniczno-budowlanych, które tracą</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moc w wyniku wejścia w życie ww. ustawy.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Nowe przepisy techniczno-budowlane będą zawarte w jednym rozporządzeniu (zamiast obowiązujących trzech) i będą miały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charakter ogólnych wymagań funkcjonalno-technicznych. Tym samym nie będą zawierać szczegółów technologicznych i materiałowych, jak miało to miejsce dotychczas. Wymagania zawarte w nowym rozporządzeniu będą gwarantować co</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najmniej spełnienie podstawowych wymagań dotyczących obiektów budowlanych, a więc będą stanowiły zwięzły zbiór najważniejszych warunków (celów), których osiągnięcie jest</w:t>
            </w:r>
            <w:r w:rsidRPr="00FB7FFD">
              <w:rPr>
                <w:rFonts w:ascii="ArialMT" w:hAnsi="ArialMT" w:cs="ArialMT"/>
                <w:color w:val="17365D" w:themeColor="text2" w:themeShade="BF"/>
                <w:sz w:val="20"/>
                <w:szCs w:val="20"/>
              </w:rPr>
              <w:t xml:space="preserve"> </w:t>
            </w:r>
            <w:r w:rsidRPr="00FB7FFD">
              <w:rPr>
                <w:rFonts w:cstheme="minorHAnsi"/>
                <w:color w:val="17365D" w:themeColor="text2" w:themeShade="BF"/>
                <w:sz w:val="16"/>
                <w:szCs w:val="16"/>
              </w:rPr>
              <w:t>bezwzględnie niezbędne, aby obiekt budowlany mógł zostać oddany do użytkowania i pełnić swoje funkcje.</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Wymagania zawarte w rozporządzeniu zostaną uszczegółowione (dookreślone, wyjaśnione) we wzorcach i standardach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rekomendowanych przez ministra właściwego do spraw transportu. W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wskazane zostaną także metody,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parametry, opisy procedur, technik i podejścia metodycznego, oraz zaproponowane typowe (powtarzalne) rozwiązania projektowe, instrukcje postępowania itd. Tym samym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będą zawierać rekomendowane, ale nie wykluczające innych,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lastRenderedPageBreak/>
              <w:t>metody i parametry pozwalające na spełnienie wymagań zawartych w nowych PTB.</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Jednocześnie zostaną podjęte działania, mające na celu uchylenie delegacji zawartej w art. 2 ust. 2 ustawy z dnia 27 października 1994 r. o autostradach płatnych oraz o Krajowym Funduszu Drogowym (Dz. U. z 2020 r. poz. 2268,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w:t>
            </w:r>
          </w:p>
          <w:p w:rsidR="00635210" w:rsidRPr="00C65C8B" w:rsidRDefault="00635210" w:rsidP="00635210">
            <w:pPr>
              <w:autoSpaceDE w:val="0"/>
              <w:autoSpaceDN w:val="0"/>
              <w:adjustRightInd w:val="0"/>
              <w:rPr>
                <w:rFonts w:cstheme="minorHAnsi"/>
                <w:color w:val="002060"/>
                <w:sz w:val="16"/>
                <w:szCs w:val="16"/>
              </w:rPr>
            </w:pPr>
            <w:r w:rsidRPr="00FB7FFD">
              <w:rPr>
                <w:rFonts w:cstheme="minorHAnsi"/>
                <w:color w:val="17365D" w:themeColor="text2" w:themeShade="BF"/>
                <w:sz w:val="16"/>
                <w:szCs w:val="16"/>
              </w:rPr>
              <w:t>zm.), na podstawie której dotychczas wydane było rozporządzenie w sprawie przepisów techniczno-budowlanych dotyczących autostrad płatnych.</w:t>
            </w:r>
          </w:p>
        </w:tc>
        <w:tc>
          <w:tcPr>
            <w:tcW w:w="0" w:type="auto"/>
          </w:tcPr>
          <w:p w:rsidR="00635210" w:rsidRPr="00635210" w:rsidRDefault="00635210" w:rsidP="00635210">
            <w:pPr>
              <w:autoSpaceDE w:val="0"/>
              <w:autoSpaceDN w:val="0"/>
              <w:adjustRightInd w:val="0"/>
              <w:rPr>
                <w:rFonts w:cstheme="minorHAnsi"/>
                <w:b/>
                <w:color w:val="002060"/>
                <w:sz w:val="16"/>
                <w:szCs w:val="16"/>
              </w:rPr>
            </w:pPr>
            <w:r w:rsidRPr="00635210">
              <w:rPr>
                <w:rFonts w:cstheme="minorHAnsi"/>
                <w:b/>
                <w:color w:val="17365D" w:themeColor="text2" w:themeShade="BF"/>
                <w:sz w:val="16"/>
                <w:szCs w:val="16"/>
              </w:rPr>
              <w:lastRenderedPageBreak/>
              <w:t>Grzegorz Kuczaj</w:t>
            </w:r>
            <w:r w:rsidRPr="00635210">
              <w:rPr>
                <w:rFonts w:cstheme="minorHAnsi"/>
                <w:color w:val="17365D" w:themeColor="text2" w:themeShade="BF"/>
                <w:sz w:val="16"/>
                <w:szCs w:val="16"/>
              </w:rPr>
              <w:t xml:space="preserve"> </w:t>
            </w:r>
            <w:r w:rsidRPr="00635210">
              <w:rPr>
                <w:rFonts w:cstheme="minorHAnsi"/>
                <w:sz w:val="16"/>
                <w:szCs w:val="16"/>
              </w:rPr>
              <w:t xml:space="preserve">– Naczelnik Wydziału </w:t>
            </w:r>
            <w:r>
              <w:rPr>
                <w:rFonts w:cstheme="minorHAnsi"/>
                <w:sz w:val="16"/>
                <w:szCs w:val="16"/>
              </w:rPr>
              <w:t xml:space="preserve">w </w:t>
            </w:r>
            <w:r>
              <w:rPr>
                <w:rFonts w:cstheme="minorHAnsi"/>
                <w:color w:val="002060"/>
                <w:sz w:val="16"/>
                <w:szCs w:val="16"/>
              </w:rPr>
              <w:t>Departamencie Dróg Publicznych</w:t>
            </w:r>
          </w:p>
        </w:tc>
        <w:tc>
          <w:tcPr>
            <w:tcW w:w="1268" w:type="dxa"/>
          </w:tcPr>
          <w:p w:rsidR="00635210" w:rsidRPr="00271525" w:rsidRDefault="00635210" w:rsidP="00635210">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635210" w:rsidRDefault="00635210" w:rsidP="00635210">
            <w:pPr>
              <w:rPr>
                <w:rFonts w:cstheme="minorHAnsi"/>
                <w:color w:val="002060"/>
                <w:sz w:val="16"/>
                <w:szCs w:val="16"/>
              </w:rPr>
            </w:pPr>
            <w:r>
              <w:rPr>
                <w:rFonts w:cstheme="minorHAnsi"/>
                <w:color w:val="002060"/>
                <w:sz w:val="16"/>
                <w:szCs w:val="16"/>
              </w:rPr>
              <w:t>I kwartał  2022 r.</w:t>
            </w:r>
          </w:p>
        </w:tc>
        <w:tc>
          <w:tcPr>
            <w:tcW w:w="1672" w:type="dxa"/>
          </w:tcPr>
          <w:p w:rsidR="00635210" w:rsidRPr="002F7899" w:rsidRDefault="00635210" w:rsidP="00635210">
            <w:pPr>
              <w:rPr>
                <w:rFonts w:cstheme="minorHAnsi"/>
                <w:color w:val="002060"/>
                <w:sz w:val="16"/>
                <w:szCs w:val="16"/>
              </w:rPr>
            </w:pPr>
          </w:p>
        </w:tc>
        <w:tc>
          <w:tcPr>
            <w:tcW w:w="2297" w:type="dxa"/>
          </w:tcPr>
          <w:p w:rsidR="00635210" w:rsidRPr="002F7899" w:rsidRDefault="00635210" w:rsidP="00635210">
            <w:pPr>
              <w:rPr>
                <w:color w:val="002060"/>
                <w:sz w:val="16"/>
                <w:szCs w:val="16"/>
              </w:rPr>
            </w:pPr>
          </w:p>
        </w:tc>
        <w:tc>
          <w:tcPr>
            <w:tcW w:w="2097" w:type="dxa"/>
          </w:tcPr>
          <w:p w:rsidR="00635210" w:rsidRDefault="00635210" w:rsidP="00635210">
            <w:pPr>
              <w:rPr>
                <w:color w:val="002060"/>
                <w:sz w:val="16"/>
                <w:szCs w:val="16"/>
              </w:rPr>
            </w:pPr>
            <w:r>
              <w:rPr>
                <w:color w:val="002060"/>
                <w:sz w:val="16"/>
                <w:szCs w:val="16"/>
              </w:rPr>
              <w:t>09.04.2021 r.</w:t>
            </w:r>
          </w:p>
        </w:tc>
      </w:tr>
      <w:tr w:rsidR="00E00577" w:rsidRPr="00D965AF" w:rsidTr="009C589B">
        <w:trPr>
          <w:trHeight w:val="289"/>
        </w:trPr>
        <w:tc>
          <w:tcPr>
            <w:tcW w:w="425" w:type="dxa"/>
          </w:tcPr>
          <w:p w:rsidR="00E00577" w:rsidRPr="002F7899" w:rsidRDefault="00E00577" w:rsidP="00E00577">
            <w:pPr>
              <w:pStyle w:val="Akapitzlist"/>
              <w:numPr>
                <w:ilvl w:val="0"/>
                <w:numId w:val="7"/>
              </w:numPr>
              <w:ind w:left="0" w:firstLine="0"/>
              <w:rPr>
                <w:color w:val="002060"/>
                <w:sz w:val="16"/>
                <w:szCs w:val="16"/>
              </w:rPr>
            </w:pPr>
          </w:p>
        </w:tc>
        <w:tc>
          <w:tcPr>
            <w:tcW w:w="1690" w:type="dxa"/>
          </w:tcPr>
          <w:p w:rsidR="00E00577" w:rsidRPr="005C152B" w:rsidRDefault="00E00577" w:rsidP="00E00577">
            <w:pPr>
              <w:autoSpaceDE w:val="0"/>
              <w:autoSpaceDN w:val="0"/>
              <w:adjustRightInd w:val="0"/>
              <w:rPr>
                <w:rFonts w:cstheme="minorHAnsi"/>
                <w:color w:val="002060"/>
                <w:sz w:val="16"/>
                <w:szCs w:val="16"/>
              </w:rPr>
            </w:pPr>
            <w:r w:rsidRPr="000467E2">
              <w:rPr>
                <w:rFonts w:cstheme="minorHAnsi"/>
                <w:color w:val="002060"/>
                <w:sz w:val="16"/>
                <w:szCs w:val="16"/>
              </w:rPr>
              <w:t xml:space="preserve">Rozporządzenie Ministra Infrastruktury </w:t>
            </w:r>
            <w:r w:rsidRPr="005C152B">
              <w:rPr>
                <w:rFonts w:cstheme="minorHAnsi"/>
                <w:color w:val="002060"/>
                <w:sz w:val="16"/>
                <w:szCs w:val="16"/>
              </w:rPr>
              <w:t>w sprawie warunków technicznych dla torów do</w:t>
            </w:r>
          </w:p>
          <w:p w:rsidR="00E00577" w:rsidRDefault="00E00577" w:rsidP="00E00577">
            <w:pPr>
              <w:autoSpaceDE w:val="0"/>
              <w:autoSpaceDN w:val="0"/>
              <w:adjustRightInd w:val="0"/>
              <w:rPr>
                <w:rFonts w:cstheme="minorHAnsi"/>
                <w:color w:val="002060"/>
                <w:sz w:val="16"/>
                <w:szCs w:val="16"/>
              </w:rPr>
            </w:pPr>
            <w:r w:rsidRPr="005C152B">
              <w:rPr>
                <w:rFonts w:cstheme="minorHAnsi"/>
                <w:color w:val="002060"/>
                <w:sz w:val="16"/>
                <w:szCs w:val="16"/>
              </w:rPr>
              <w:t>awaryjnego odstawiania uszkodzonych wagonów kolejowych pr</w:t>
            </w:r>
            <w:r w:rsidR="000C2E93">
              <w:rPr>
                <w:rFonts w:cstheme="minorHAnsi"/>
                <w:color w:val="002060"/>
                <w:sz w:val="16"/>
                <w:szCs w:val="16"/>
              </w:rPr>
              <w:t>zewożących towary niebezpieczne</w:t>
            </w:r>
          </w:p>
          <w:p w:rsidR="00E00577" w:rsidRDefault="00E00577" w:rsidP="00E00577">
            <w:pPr>
              <w:autoSpaceDE w:val="0"/>
              <w:autoSpaceDN w:val="0"/>
              <w:adjustRightInd w:val="0"/>
              <w:rPr>
                <w:rFonts w:cstheme="minorHAnsi"/>
                <w:color w:val="002060"/>
                <w:sz w:val="16"/>
                <w:szCs w:val="16"/>
              </w:rPr>
            </w:pPr>
          </w:p>
          <w:p w:rsidR="00E00577" w:rsidRPr="00B52065" w:rsidRDefault="000C2E93" w:rsidP="00E00577">
            <w:pPr>
              <w:autoSpaceDE w:val="0"/>
              <w:autoSpaceDN w:val="0"/>
              <w:adjustRightInd w:val="0"/>
              <w:rPr>
                <w:rFonts w:cstheme="minorHAnsi"/>
                <w:color w:val="002060"/>
                <w:sz w:val="16"/>
                <w:szCs w:val="16"/>
              </w:rPr>
            </w:pPr>
            <w:r>
              <w:rPr>
                <w:rFonts w:cstheme="minorHAnsi"/>
                <w:color w:val="002060"/>
                <w:sz w:val="16"/>
                <w:szCs w:val="16"/>
              </w:rPr>
              <w:t>a</w:t>
            </w:r>
            <w:r w:rsidR="00E00577" w:rsidRPr="00B52065">
              <w:rPr>
                <w:rFonts w:cstheme="minorHAnsi"/>
                <w:color w:val="002060"/>
                <w:sz w:val="16"/>
                <w:szCs w:val="16"/>
              </w:rPr>
              <w:t>rt. 106 ust. 1 pkt 2 ustawy z dnia 19 sierpnia 2011 r. o przewozie towaró</w:t>
            </w:r>
            <w:r w:rsidR="00151EAA">
              <w:rPr>
                <w:rFonts w:cstheme="minorHAnsi"/>
                <w:color w:val="002060"/>
                <w:sz w:val="16"/>
                <w:szCs w:val="16"/>
              </w:rPr>
              <w:t>w niebezpiecznych (Dz. U. z 2021 r. poz. 756</w:t>
            </w:r>
            <w:r w:rsidR="00E00577" w:rsidRPr="00B52065">
              <w:rPr>
                <w:rFonts w:cstheme="minorHAnsi"/>
                <w:color w:val="002060"/>
                <w:sz w:val="16"/>
                <w:szCs w:val="16"/>
              </w:rPr>
              <w:t>,</w:t>
            </w:r>
          </w:p>
          <w:p w:rsidR="00E00577" w:rsidRPr="000467E2" w:rsidRDefault="00E00577" w:rsidP="00E00577">
            <w:pPr>
              <w:autoSpaceDE w:val="0"/>
              <w:autoSpaceDN w:val="0"/>
              <w:adjustRightInd w:val="0"/>
              <w:rPr>
                <w:rFonts w:cstheme="minorHAnsi"/>
                <w:color w:val="002060"/>
                <w:sz w:val="16"/>
                <w:szCs w:val="16"/>
              </w:rPr>
            </w:pPr>
            <w:r w:rsidRPr="00B52065">
              <w:rPr>
                <w:rFonts w:cstheme="minorHAnsi"/>
                <w:color w:val="002060"/>
                <w:sz w:val="16"/>
                <w:szCs w:val="16"/>
              </w:rPr>
              <w:t xml:space="preserve">z </w:t>
            </w:r>
            <w:proofErr w:type="spellStart"/>
            <w:r w:rsidRPr="00B52065">
              <w:rPr>
                <w:rFonts w:cstheme="minorHAnsi"/>
                <w:color w:val="002060"/>
                <w:sz w:val="16"/>
                <w:szCs w:val="16"/>
              </w:rPr>
              <w:t>późn</w:t>
            </w:r>
            <w:proofErr w:type="spellEnd"/>
            <w:r w:rsidRPr="00B52065">
              <w:rPr>
                <w:rFonts w:cstheme="minorHAnsi"/>
                <w:color w:val="002060"/>
                <w:sz w:val="16"/>
                <w:szCs w:val="16"/>
              </w:rPr>
              <w:t>. zm.)</w:t>
            </w:r>
          </w:p>
        </w:tc>
        <w:tc>
          <w:tcPr>
            <w:tcW w:w="3584" w:type="dxa"/>
          </w:tcPr>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Projektowana regulacja ma na celu dostosowanie przepisów rozporządzenia do obecnych realiów, w celu osiągnięcia większej racjonalności wydatkowania środków publicznych przy zachowaniu pożądanego poziomu bezpieczeństwa dla ludzi i środowiska.</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W dotychczas obowiązującym rozporządzeniu zidentyfikowano braki w zakresie wymagań technicznych dla torów do awaryjnego ostawiania uszkodzonych wagonów kolejowych przewożących towary niebezpieczne.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Najważniejsze zmiany wprowadzone w projekcie będą polegały na:- uzupełnienie wykaz urządzeń technicznych pod którymi nie mogą być usytuowane tory do awaryjnego odstawiania</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uszkodzonych wagonów kolejowych przewożących towary niebezpieczne;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uzupełnieniu wykazu obiektów i urządzeń, wobec których należy zachować bezpieczną odległość przy lokalizowaniu</w:t>
            </w:r>
            <w:r>
              <w:rPr>
                <w:rFonts w:ascii="TimesNewRomanPSMT" w:hAnsi="TimesNewRomanPSMT" w:cs="TimesNewRomanPSMT"/>
                <w:color w:val="17365D" w:themeColor="text2" w:themeShade="BF"/>
                <w:sz w:val="16"/>
                <w:szCs w:val="16"/>
              </w:rPr>
              <w:t xml:space="preserve"> </w:t>
            </w:r>
            <w:r w:rsidRPr="0029667E">
              <w:rPr>
                <w:rFonts w:ascii="TimesNewRomanPSMT" w:hAnsi="TimesNewRomanPSMT" w:cs="TimesNewRomanPSMT"/>
                <w:color w:val="17365D" w:themeColor="text2" w:themeShade="BF"/>
                <w:sz w:val="16"/>
                <w:szCs w:val="16"/>
              </w:rPr>
              <w:t>stanowiska postojowego na torze;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usunięciu wymagań zainstalowania wyposażenia nieprzydatnego w warunkach usuwania awarii, którego koszt instalacji i utrzymania jest niewspółmiernie wysoki w stosunku do potencjalnej przydatności;</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modyfikacji przepisów mającej na celu poprawienie warunków ochrony środowiska i zapewnienie bezpieczeństwa przy</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usuwaniu awarii.</w:t>
            </w:r>
          </w:p>
          <w:p w:rsidR="00E00577" w:rsidRPr="00FB7FFD" w:rsidRDefault="0029667E" w:rsidP="0029667E">
            <w:pPr>
              <w:autoSpaceDE w:val="0"/>
              <w:autoSpaceDN w:val="0"/>
              <w:adjustRightInd w:val="0"/>
              <w:rPr>
                <w:rFonts w:cstheme="minorHAnsi"/>
                <w:color w:val="17365D" w:themeColor="text2" w:themeShade="BF"/>
                <w:sz w:val="16"/>
                <w:szCs w:val="16"/>
              </w:rPr>
            </w:pPr>
            <w:r w:rsidRPr="0029667E">
              <w:rPr>
                <w:rFonts w:ascii="TimesNewRomanPSMT" w:hAnsi="TimesNewRomanPSMT" w:cs="TimesNewRomanPSMT"/>
                <w:color w:val="17365D" w:themeColor="text2" w:themeShade="BF"/>
                <w:sz w:val="16"/>
                <w:szCs w:val="16"/>
              </w:rPr>
              <w:t xml:space="preserve">W związku z ilością i zakresem wprowadzanych zmian zasadne jest wydanie nowego </w:t>
            </w:r>
            <w:r>
              <w:rPr>
                <w:rFonts w:ascii="TimesNewRomanPSMT" w:hAnsi="TimesNewRomanPSMT" w:cs="TimesNewRomanPSMT"/>
                <w:color w:val="17365D" w:themeColor="text2" w:themeShade="BF"/>
                <w:sz w:val="16"/>
                <w:szCs w:val="16"/>
              </w:rPr>
              <w:t>r</w:t>
            </w:r>
            <w:r w:rsidRPr="0029667E">
              <w:rPr>
                <w:rFonts w:ascii="TimesNewRomanPSMT" w:hAnsi="TimesNewRomanPSMT" w:cs="TimesNewRomanPSMT"/>
                <w:color w:val="17365D" w:themeColor="text2" w:themeShade="BF"/>
                <w:sz w:val="16"/>
                <w:szCs w:val="16"/>
              </w:rPr>
              <w:t>ozporządzenia.</w:t>
            </w:r>
          </w:p>
        </w:tc>
        <w:tc>
          <w:tcPr>
            <w:tcW w:w="0" w:type="auto"/>
          </w:tcPr>
          <w:p w:rsidR="00E00577" w:rsidRDefault="00E00577" w:rsidP="00E00577">
            <w:pPr>
              <w:autoSpaceDE w:val="0"/>
              <w:autoSpaceDN w:val="0"/>
              <w:adjustRightInd w:val="0"/>
              <w:rPr>
                <w:rFonts w:cstheme="minorHAnsi"/>
                <w:color w:val="002060"/>
                <w:sz w:val="16"/>
                <w:szCs w:val="16"/>
              </w:rPr>
            </w:pPr>
            <w:r w:rsidRPr="001C17A9">
              <w:rPr>
                <w:rFonts w:cstheme="minorHAnsi"/>
                <w:b/>
                <w:color w:val="002060"/>
                <w:sz w:val="16"/>
                <w:szCs w:val="16"/>
              </w:rPr>
              <w:t xml:space="preserve">Anna Moroz, </w:t>
            </w:r>
          </w:p>
          <w:p w:rsidR="00E00577" w:rsidRDefault="00E00577" w:rsidP="00E00577">
            <w:pPr>
              <w:autoSpaceDE w:val="0"/>
              <w:autoSpaceDN w:val="0"/>
              <w:adjustRightInd w:val="0"/>
              <w:rPr>
                <w:rFonts w:cstheme="minorHAnsi"/>
                <w:color w:val="002060"/>
                <w:sz w:val="16"/>
                <w:szCs w:val="16"/>
              </w:rPr>
            </w:pPr>
            <w:r>
              <w:rPr>
                <w:rFonts w:cstheme="minorHAnsi"/>
                <w:color w:val="002060"/>
                <w:sz w:val="16"/>
                <w:szCs w:val="16"/>
              </w:rPr>
              <w:t>s</w:t>
            </w:r>
            <w:r w:rsidRPr="001C17A9">
              <w:rPr>
                <w:rFonts w:cstheme="minorHAnsi"/>
                <w:color w:val="002060"/>
                <w:sz w:val="16"/>
                <w:szCs w:val="16"/>
              </w:rPr>
              <w:t xml:space="preserve">tarszy specjalista, </w:t>
            </w:r>
          </w:p>
          <w:p w:rsidR="00E00577" w:rsidRPr="001C17A9" w:rsidRDefault="00E00577" w:rsidP="00E00577">
            <w:pPr>
              <w:autoSpaceDE w:val="0"/>
              <w:autoSpaceDN w:val="0"/>
              <w:adjustRightInd w:val="0"/>
              <w:rPr>
                <w:rFonts w:cstheme="minorHAnsi"/>
                <w:b/>
                <w:color w:val="17365D" w:themeColor="text2" w:themeShade="BF"/>
                <w:sz w:val="16"/>
                <w:szCs w:val="16"/>
              </w:rPr>
            </w:pPr>
            <w:r w:rsidRPr="001C17A9">
              <w:rPr>
                <w:rFonts w:cstheme="minorHAnsi"/>
                <w:color w:val="002060"/>
                <w:sz w:val="16"/>
                <w:szCs w:val="16"/>
              </w:rPr>
              <w:t>w Departamencie Kolejnictwa.</w:t>
            </w:r>
          </w:p>
        </w:tc>
        <w:tc>
          <w:tcPr>
            <w:tcW w:w="1268" w:type="dxa"/>
          </w:tcPr>
          <w:p w:rsidR="00E00577" w:rsidRPr="00F06F5D" w:rsidRDefault="00E00577" w:rsidP="00E00577">
            <w:pPr>
              <w:rPr>
                <w:rFonts w:cstheme="minorHAnsi"/>
                <w:b/>
                <w:color w:val="002060"/>
                <w:sz w:val="16"/>
                <w:szCs w:val="16"/>
              </w:rPr>
            </w:pPr>
            <w:r w:rsidRPr="00F06F5D">
              <w:rPr>
                <w:rFonts w:cstheme="minorHAnsi"/>
                <w:b/>
                <w:color w:val="002060"/>
                <w:sz w:val="16"/>
                <w:szCs w:val="16"/>
              </w:rPr>
              <w:t>Andrzej Bittel,</w:t>
            </w:r>
            <w:r w:rsidRPr="00F06F5D">
              <w:rPr>
                <w:rFonts w:cstheme="minorHAnsi"/>
                <w:color w:val="002060"/>
                <w:sz w:val="16"/>
                <w:szCs w:val="16"/>
              </w:rPr>
              <w:t xml:space="preserve"> Sekretarz Stanu</w:t>
            </w:r>
          </w:p>
        </w:tc>
        <w:tc>
          <w:tcPr>
            <w:tcW w:w="1700" w:type="dxa"/>
          </w:tcPr>
          <w:p w:rsidR="00E00577" w:rsidRDefault="00E00577" w:rsidP="00E00577">
            <w:pPr>
              <w:rPr>
                <w:rFonts w:cstheme="minorHAnsi"/>
                <w:color w:val="002060"/>
                <w:sz w:val="16"/>
                <w:szCs w:val="16"/>
              </w:rPr>
            </w:pPr>
            <w:r>
              <w:rPr>
                <w:rFonts w:cstheme="minorHAnsi"/>
                <w:color w:val="002060"/>
                <w:sz w:val="16"/>
                <w:szCs w:val="16"/>
              </w:rPr>
              <w:t>IV kwartał  2021 r.</w:t>
            </w:r>
          </w:p>
        </w:tc>
        <w:tc>
          <w:tcPr>
            <w:tcW w:w="1672" w:type="dxa"/>
          </w:tcPr>
          <w:p w:rsidR="00E00577" w:rsidRPr="002F7899" w:rsidRDefault="00E00577" w:rsidP="00E00577">
            <w:pPr>
              <w:rPr>
                <w:rFonts w:cstheme="minorHAnsi"/>
                <w:color w:val="002060"/>
                <w:sz w:val="16"/>
                <w:szCs w:val="16"/>
              </w:rPr>
            </w:pPr>
          </w:p>
        </w:tc>
        <w:tc>
          <w:tcPr>
            <w:tcW w:w="2297" w:type="dxa"/>
          </w:tcPr>
          <w:p w:rsidR="00E00577" w:rsidRPr="002F7899" w:rsidRDefault="00E00577" w:rsidP="00E00577">
            <w:pPr>
              <w:rPr>
                <w:color w:val="002060"/>
                <w:sz w:val="16"/>
                <w:szCs w:val="16"/>
              </w:rPr>
            </w:pPr>
          </w:p>
        </w:tc>
        <w:tc>
          <w:tcPr>
            <w:tcW w:w="2097" w:type="dxa"/>
          </w:tcPr>
          <w:p w:rsidR="00E00577" w:rsidRDefault="00677DBB" w:rsidP="00E00577">
            <w:pPr>
              <w:rPr>
                <w:color w:val="002060"/>
                <w:sz w:val="16"/>
                <w:szCs w:val="16"/>
              </w:rPr>
            </w:pPr>
            <w:r>
              <w:rPr>
                <w:color w:val="002060"/>
                <w:sz w:val="16"/>
                <w:szCs w:val="16"/>
              </w:rPr>
              <w:t>13</w:t>
            </w:r>
            <w:r w:rsidR="00E00577">
              <w:rPr>
                <w:color w:val="002060"/>
                <w:sz w:val="16"/>
                <w:szCs w:val="16"/>
              </w:rPr>
              <w:t>.04.2021 r.</w:t>
            </w:r>
          </w:p>
          <w:p w:rsidR="00882CAF" w:rsidRDefault="00882CAF" w:rsidP="00E00577">
            <w:pPr>
              <w:rPr>
                <w:color w:val="002060"/>
                <w:sz w:val="16"/>
                <w:szCs w:val="16"/>
              </w:rPr>
            </w:pPr>
            <w:r>
              <w:rPr>
                <w:color w:val="002060"/>
                <w:sz w:val="16"/>
                <w:szCs w:val="16"/>
              </w:rPr>
              <w:t>29.06.2021 r. aktualizacja wpisu</w:t>
            </w:r>
          </w:p>
        </w:tc>
      </w:tr>
      <w:tr w:rsidR="00543C12" w:rsidRPr="00D965AF" w:rsidTr="009C589B">
        <w:trPr>
          <w:trHeight w:val="289"/>
        </w:trPr>
        <w:tc>
          <w:tcPr>
            <w:tcW w:w="425" w:type="dxa"/>
          </w:tcPr>
          <w:p w:rsidR="00543C12" w:rsidRPr="002F7899" w:rsidRDefault="00543C12" w:rsidP="00E00577">
            <w:pPr>
              <w:pStyle w:val="Akapitzlist"/>
              <w:numPr>
                <w:ilvl w:val="0"/>
                <w:numId w:val="7"/>
              </w:numPr>
              <w:ind w:left="0" w:firstLine="0"/>
              <w:rPr>
                <w:color w:val="002060"/>
                <w:sz w:val="16"/>
                <w:szCs w:val="16"/>
              </w:rPr>
            </w:pPr>
          </w:p>
        </w:tc>
        <w:tc>
          <w:tcPr>
            <w:tcW w:w="1690" w:type="dxa"/>
          </w:tcPr>
          <w:p w:rsidR="00543C12" w:rsidRPr="00F23EEC" w:rsidRDefault="00543C12" w:rsidP="00E00577">
            <w:pPr>
              <w:autoSpaceDE w:val="0"/>
              <w:autoSpaceDN w:val="0"/>
              <w:adjustRightInd w:val="0"/>
              <w:rPr>
                <w:rFonts w:cstheme="minorHAnsi"/>
                <w:color w:val="262626" w:themeColor="text1" w:themeTint="D9"/>
                <w:spacing w:val="-2"/>
                <w:sz w:val="16"/>
                <w:szCs w:val="16"/>
              </w:rPr>
            </w:pPr>
            <w:r w:rsidRPr="00F23EEC">
              <w:rPr>
                <w:rFonts w:cstheme="minorHAnsi"/>
                <w:color w:val="262626" w:themeColor="text1" w:themeTint="D9"/>
                <w:spacing w:val="-2"/>
                <w:sz w:val="16"/>
                <w:szCs w:val="16"/>
              </w:rPr>
              <w:t xml:space="preserve">Rozporządzenie Ministra Infrastruktury </w:t>
            </w:r>
            <w:r w:rsidRPr="00F23EEC">
              <w:rPr>
                <w:rFonts w:cstheme="minorHAnsi"/>
                <w:color w:val="262626" w:themeColor="text1" w:themeTint="D9"/>
                <w:sz w:val="16"/>
                <w:szCs w:val="16"/>
              </w:rPr>
              <w:t xml:space="preserve">w </w:t>
            </w:r>
            <w:r w:rsidRPr="00F23EEC">
              <w:rPr>
                <w:rFonts w:cstheme="minorHAnsi"/>
                <w:color w:val="262626" w:themeColor="text1" w:themeTint="D9"/>
                <w:spacing w:val="-2"/>
                <w:sz w:val="16"/>
                <w:szCs w:val="16"/>
              </w:rPr>
              <w:t>sprawie granicy portu morskiego w Kołobrzegu</w:t>
            </w:r>
            <w:r w:rsidR="00BE6BDD" w:rsidRPr="00F23EEC">
              <w:rPr>
                <w:rFonts w:cstheme="minorHAnsi"/>
                <w:color w:val="262626" w:themeColor="text1" w:themeTint="D9"/>
                <w:spacing w:val="-2"/>
                <w:sz w:val="16"/>
                <w:szCs w:val="16"/>
              </w:rPr>
              <w:t>.</w:t>
            </w:r>
          </w:p>
          <w:p w:rsidR="002E6B44" w:rsidRPr="00F23EEC" w:rsidRDefault="002E6B44" w:rsidP="00E00577">
            <w:pPr>
              <w:autoSpaceDE w:val="0"/>
              <w:autoSpaceDN w:val="0"/>
              <w:adjustRightInd w:val="0"/>
              <w:rPr>
                <w:rFonts w:cstheme="minorHAnsi"/>
                <w:color w:val="262626" w:themeColor="text1" w:themeTint="D9"/>
                <w:spacing w:val="-2"/>
                <w:sz w:val="16"/>
                <w:szCs w:val="16"/>
              </w:rPr>
            </w:pPr>
          </w:p>
          <w:p w:rsidR="002E6B44" w:rsidRPr="00F23EEC" w:rsidRDefault="002E6B44" w:rsidP="00E00577">
            <w:pPr>
              <w:autoSpaceDE w:val="0"/>
              <w:autoSpaceDN w:val="0"/>
              <w:adjustRightInd w:val="0"/>
              <w:rPr>
                <w:rFonts w:cstheme="minorHAnsi"/>
                <w:color w:val="262626" w:themeColor="text1" w:themeTint="D9"/>
                <w:sz w:val="16"/>
                <w:szCs w:val="16"/>
              </w:rPr>
            </w:pPr>
            <w:r w:rsidRPr="00F23EEC">
              <w:rPr>
                <w:rFonts w:cstheme="minorHAnsi"/>
                <w:color w:val="262626" w:themeColor="text1" w:themeTint="D9"/>
                <w:spacing w:val="-2"/>
                <w:sz w:val="16"/>
                <w:szCs w:val="16"/>
              </w:rPr>
              <w:t xml:space="preserve">art. 45 ust. 1 ustawy z dnia 21 marca 1991 r. </w:t>
            </w:r>
            <w:r w:rsidRPr="00F23EEC">
              <w:rPr>
                <w:rFonts w:cstheme="minorHAnsi"/>
                <w:color w:val="262626" w:themeColor="text1" w:themeTint="D9"/>
                <w:spacing w:val="-2"/>
                <w:sz w:val="16"/>
                <w:szCs w:val="16"/>
              </w:rPr>
              <w:lastRenderedPageBreak/>
              <w:t>o obszarach morskich Rzeczypospolitej Polskiej i administracji morskiej (Dz.U. z 2020 r. poz. 2135 oraz z 2021 r. poz. 234)</w:t>
            </w:r>
          </w:p>
        </w:tc>
        <w:tc>
          <w:tcPr>
            <w:tcW w:w="3584" w:type="dxa"/>
          </w:tcPr>
          <w:p w:rsidR="00543C12" w:rsidRPr="00F23EEC" w:rsidRDefault="002E6B44" w:rsidP="00E00577">
            <w:pPr>
              <w:autoSpaceDE w:val="0"/>
              <w:autoSpaceDN w:val="0"/>
              <w:adjustRightInd w:val="0"/>
              <w:rPr>
                <w:rFonts w:cstheme="minorHAnsi"/>
                <w:color w:val="262626" w:themeColor="text1" w:themeTint="D9"/>
                <w:sz w:val="16"/>
                <w:szCs w:val="16"/>
              </w:rPr>
            </w:pPr>
            <w:r w:rsidRPr="00F23EEC">
              <w:rPr>
                <w:rFonts w:cstheme="minorHAnsi"/>
                <w:color w:val="262626" w:themeColor="text1" w:themeTint="D9"/>
                <w:spacing w:val="-2"/>
                <w:sz w:val="16"/>
                <w:szCs w:val="16"/>
              </w:rPr>
              <w:lastRenderedPageBreak/>
              <w:t xml:space="preserve">Obecna granica portu morskiego w Kołobrzegu nie odpowiada potrzebom rozwojowym Zarządu Portu Morskiego Kołobrzeg sp. z o.o. Przebieg granicy portu morskiego w Kołobrzegu wymaga aktualizacji. Projektowane rozporządzenie zastąpi rozporządzenie Ministra Infrastruktury z dnia 12 lipca 2005 r. w sprawie ustalenia granicy portu morskiego w Kołobrzegu od strony lądu (Dz. U. poz. 1210). </w:t>
            </w:r>
            <w:r w:rsidRPr="00F23EEC">
              <w:rPr>
                <w:rFonts w:cstheme="minorHAnsi"/>
                <w:color w:val="262626" w:themeColor="text1" w:themeTint="D9"/>
                <w:spacing w:val="-2"/>
                <w:sz w:val="16"/>
                <w:szCs w:val="16"/>
              </w:rPr>
              <w:lastRenderedPageBreak/>
              <w:t>Proponowana zmiana dotyczy włączenia do granicy portu morskiego działek o numerach 99/3 oraz 99/6, obręb 4 w Kołobrzegu. Ww. nieruchomości gruntowe wraz z częścią działki 99/16 (będącej w granicach portu morskiego) tworzą jednolity plac, wykorzystywany na potrzeby realizacji funkcji portowych. Wszystkie trzy wyżej wymienione nieruchomości gruntowe znajdują się w użytkowaniu wieczystym Zarządu Portu Morskiego Kołobrzeg sp. z o.o. Dodatkowo, cała granica portu morskiego w Kołobrzegu zostanie dostosowana do aktualnego</w:t>
            </w:r>
            <w:r w:rsidRPr="00F23EEC">
              <w:rPr>
                <w:rFonts w:ascii="Arial" w:hAnsi="Arial" w:cs="Arial"/>
                <w:color w:val="262626" w:themeColor="text1" w:themeTint="D9"/>
                <w:spacing w:val="-2"/>
                <w:sz w:val="20"/>
                <w:szCs w:val="20"/>
              </w:rPr>
              <w:t xml:space="preserve"> </w:t>
            </w:r>
            <w:r w:rsidRPr="00F23EEC">
              <w:rPr>
                <w:rFonts w:cstheme="minorHAnsi"/>
                <w:color w:val="262626" w:themeColor="text1" w:themeTint="D9"/>
                <w:spacing w:val="-2"/>
                <w:sz w:val="16"/>
                <w:szCs w:val="16"/>
              </w:rPr>
              <w:t>przebiegu działek ewidencyjnych. Nie ma możliwości osiągnięcia celów projektu za pomocą innych środków niż wydanie rozporządzenia.</w:t>
            </w:r>
          </w:p>
        </w:tc>
        <w:tc>
          <w:tcPr>
            <w:tcW w:w="0" w:type="auto"/>
          </w:tcPr>
          <w:p w:rsidR="002E6B44" w:rsidRPr="00F23EEC" w:rsidRDefault="00A12F2B" w:rsidP="00822E53">
            <w:pPr>
              <w:spacing w:before="120" w:after="120" w:line="240" w:lineRule="exact"/>
              <w:ind w:left="113"/>
              <w:rPr>
                <w:rFonts w:cstheme="minorHAnsi"/>
                <w:b/>
                <w:color w:val="262626" w:themeColor="text1" w:themeTint="D9"/>
                <w:spacing w:val="-2"/>
                <w:sz w:val="16"/>
                <w:szCs w:val="16"/>
              </w:rPr>
            </w:pPr>
            <w:r w:rsidRPr="00F23EEC">
              <w:rPr>
                <w:rFonts w:cstheme="minorHAnsi"/>
                <w:b/>
                <w:color w:val="262626" w:themeColor="text1" w:themeTint="D9"/>
                <w:spacing w:val="-2"/>
                <w:sz w:val="16"/>
                <w:szCs w:val="16"/>
              </w:rPr>
              <w:lastRenderedPageBreak/>
              <w:t>Kamil Rybka,</w:t>
            </w:r>
          </w:p>
          <w:p w:rsidR="002E6B44" w:rsidRPr="00F23EEC" w:rsidRDefault="002E6B44" w:rsidP="00822E53">
            <w:pPr>
              <w:spacing w:before="120" w:after="120" w:line="240" w:lineRule="exact"/>
              <w:ind w:left="113"/>
              <w:rPr>
                <w:rFonts w:cstheme="minorHAnsi"/>
                <w:color w:val="262626" w:themeColor="text1" w:themeTint="D9"/>
                <w:spacing w:val="-2"/>
                <w:sz w:val="16"/>
                <w:szCs w:val="16"/>
              </w:rPr>
            </w:pPr>
            <w:r w:rsidRPr="00F23EEC">
              <w:rPr>
                <w:rFonts w:cstheme="minorHAnsi"/>
                <w:color w:val="262626" w:themeColor="text1" w:themeTint="D9"/>
                <w:spacing w:val="-2"/>
                <w:sz w:val="16"/>
                <w:szCs w:val="16"/>
              </w:rPr>
              <w:t>główny specjalista, w Departamencie Gospodarki Morskiej</w:t>
            </w:r>
          </w:p>
          <w:p w:rsidR="00543C12" w:rsidRPr="00F23EEC" w:rsidRDefault="00543C12" w:rsidP="00822E53">
            <w:pPr>
              <w:autoSpaceDE w:val="0"/>
              <w:autoSpaceDN w:val="0"/>
              <w:adjustRightInd w:val="0"/>
              <w:rPr>
                <w:rFonts w:cstheme="minorHAnsi"/>
                <w:b/>
                <w:color w:val="262626" w:themeColor="text1" w:themeTint="D9"/>
                <w:sz w:val="16"/>
                <w:szCs w:val="16"/>
              </w:rPr>
            </w:pPr>
          </w:p>
        </w:tc>
        <w:tc>
          <w:tcPr>
            <w:tcW w:w="1268" w:type="dxa"/>
          </w:tcPr>
          <w:p w:rsidR="002A11BC" w:rsidRPr="00F23EEC" w:rsidRDefault="002A11BC" w:rsidP="00822E53">
            <w:pPr>
              <w:spacing w:before="120" w:after="120" w:line="240" w:lineRule="exact"/>
              <w:ind w:left="113"/>
              <w:rPr>
                <w:rFonts w:ascii="Arial" w:hAnsi="Arial" w:cs="Arial"/>
                <w:color w:val="262626" w:themeColor="text1" w:themeTint="D9"/>
                <w:spacing w:val="-2"/>
                <w:sz w:val="20"/>
                <w:szCs w:val="20"/>
              </w:rPr>
            </w:pPr>
            <w:r w:rsidRPr="00F23EEC">
              <w:rPr>
                <w:rFonts w:cstheme="minorHAnsi"/>
                <w:b/>
                <w:color w:val="262626" w:themeColor="text1" w:themeTint="D9"/>
                <w:spacing w:val="-2"/>
                <w:sz w:val="16"/>
                <w:szCs w:val="16"/>
              </w:rPr>
              <w:t xml:space="preserve">Marek </w:t>
            </w:r>
            <w:proofErr w:type="spellStart"/>
            <w:r w:rsidRPr="00F23EEC">
              <w:rPr>
                <w:rFonts w:cstheme="minorHAnsi"/>
                <w:b/>
                <w:color w:val="262626" w:themeColor="text1" w:themeTint="D9"/>
                <w:spacing w:val="-2"/>
                <w:sz w:val="16"/>
                <w:szCs w:val="16"/>
              </w:rPr>
              <w:t>Gróbarczyk</w:t>
            </w:r>
            <w:proofErr w:type="spellEnd"/>
            <w:r w:rsidRPr="00F23EEC">
              <w:rPr>
                <w:rFonts w:ascii="Arial" w:hAnsi="Arial" w:cs="Arial"/>
                <w:color w:val="262626" w:themeColor="text1" w:themeTint="D9"/>
                <w:spacing w:val="-2"/>
                <w:sz w:val="20"/>
                <w:szCs w:val="20"/>
              </w:rPr>
              <w:t xml:space="preserve"> </w:t>
            </w:r>
            <w:r w:rsidRPr="00F23EEC">
              <w:rPr>
                <w:rFonts w:cstheme="minorHAnsi"/>
                <w:color w:val="262626" w:themeColor="text1" w:themeTint="D9"/>
                <w:spacing w:val="-2"/>
                <w:sz w:val="16"/>
                <w:szCs w:val="16"/>
              </w:rPr>
              <w:t>Sekretarz Stanu</w:t>
            </w:r>
          </w:p>
          <w:p w:rsidR="00543C12" w:rsidRPr="00F23EEC" w:rsidRDefault="00543C12" w:rsidP="00822E53">
            <w:pPr>
              <w:rPr>
                <w:rFonts w:cstheme="minorHAnsi"/>
                <w:b/>
                <w:color w:val="262626" w:themeColor="text1" w:themeTint="D9"/>
                <w:sz w:val="16"/>
                <w:szCs w:val="16"/>
              </w:rPr>
            </w:pPr>
          </w:p>
        </w:tc>
        <w:tc>
          <w:tcPr>
            <w:tcW w:w="1700" w:type="dxa"/>
          </w:tcPr>
          <w:p w:rsidR="00543C12" w:rsidRPr="00F23EEC" w:rsidRDefault="00A12F2B" w:rsidP="00E00577">
            <w:pPr>
              <w:rPr>
                <w:rFonts w:cstheme="minorHAnsi"/>
                <w:color w:val="262626" w:themeColor="text1" w:themeTint="D9"/>
                <w:sz w:val="16"/>
                <w:szCs w:val="16"/>
              </w:rPr>
            </w:pPr>
            <w:r w:rsidRPr="00F23EEC">
              <w:rPr>
                <w:rFonts w:cstheme="minorHAnsi"/>
                <w:color w:val="262626" w:themeColor="text1" w:themeTint="D9"/>
                <w:sz w:val="16"/>
                <w:szCs w:val="16"/>
              </w:rPr>
              <w:t>IV kwartał  2021 r.</w:t>
            </w:r>
          </w:p>
        </w:tc>
        <w:tc>
          <w:tcPr>
            <w:tcW w:w="1672" w:type="dxa"/>
          </w:tcPr>
          <w:p w:rsidR="00543C12" w:rsidRPr="002F7899" w:rsidRDefault="00543C12" w:rsidP="00E00577">
            <w:pPr>
              <w:rPr>
                <w:rFonts w:cstheme="minorHAnsi"/>
                <w:color w:val="002060"/>
                <w:sz w:val="16"/>
                <w:szCs w:val="16"/>
              </w:rPr>
            </w:pPr>
          </w:p>
        </w:tc>
        <w:tc>
          <w:tcPr>
            <w:tcW w:w="2297" w:type="dxa"/>
          </w:tcPr>
          <w:p w:rsidR="00BD279F" w:rsidRPr="00BD279F" w:rsidRDefault="00BD279F" w:rsidP="00BD279F">
            <w:pPr>
              <w:autoSpaceDE w:val="0"/>
              <w:autoSpaceDN w:val="0"/>
              <w:adjustRightInd w:val="0"/>
              <w:rPr>
                <w:rFonts w:cstheme="minorHAnsi"/>
                <w:b/>
                <w:color w:val="17365D" w:themeColor="text2" w:themeShade="BF"/>
                <w:spacing w:val="-2"/>
                <w:sz w:val="16"/>
                <w:szCs w:val="16"/>
              </w:rPr>
            </w:pPr>
            <w:r w:rsidRPr="00BD279F">
              <w:rPr>
                <w:rFonts w:cstheme="minorHAnsi"/>
                <w:b/>
                <w:color w:val="17365D" w:themeColor="text2" w:themeShade="BF"/>
                <w:spacing w:val="-2"/>
                <w:sz w:val="16"/>
                <w:szCs w:val="16"/>
              </w:rPr>
              <w:t xml:space="preserve">Rozporządzenie Ministra Infrastruktury z dnia 14 października 2021 r.   </w:t>
            </w:r>
            <w:r w:rsidRPr="00BD279F">
              <w:rPr>
                <w:rFonts w:cstheme="minorHAnsi"/>
                <w:b/>
                <w:color w:val="17365D" w:themeColor="text2" w:themeShade="BF"/>
                <w:sz w:val="16"/>
                <w:szCs w:val="16"/>
              </w:rPr>
              <w:t xml:space="preserve">w </w:t>
            </w:r>
            <w:r w:rsidRPr="00BD279F">
              <w:rPr>
                <w:rFonts w:cstheme="minorHAnsi"/>
                <w:b/>
                <w:color w:val="17365D" w:themeColor="text2" w:themeShade="BF"/>
                <w:spacing w:val="-2"/>
                <w:sz w:val="16"/>
                <w:szCs w:val="16"/>
              </w:rPr>
              <w:t>sprawie granicy portu morskiego w Kołobrzegu.</w:t>
            </w:r>
          </w:p>
          <w:p w:rsidR="00543C12" w:rsidRDefault="00543C12" w:rsidP="00E00577">
            <w:pPr>
              <w:rPr>
                <w:b/>
                <w:color w:val="002060"/>
                <w:sz w:val="16"/>
                <w:szCs w:val="16"/>
              </w:rPr>
            </w:pPr>
          </w:p>
          <w:p w:rsidR="00BD279F" w:rsidRPr="00BD279F" w:rsidRDefault="00BD279F" w:rsidP="00E00577">
            <w:pPr>
              <w:rPr>
                <w:b/>
                <w:color w:val="002060"/>
                <w:sz w:val="16"/>
                <w:szCs w:val="16"/>
              </w:rPr>
            </w:pPr>
            <w:r>
              <w:rPr>
                <w:b/>
                <w:color w:val="002060"/>
                <w:sz w:val="16"/>
                <w:szCs w:val="16"/>
              </w:rPr>
              <w:t>Dz.U. z 2021 r. poz. 1998</w:t>
            </w:r>
          </w:p>
        </w:tc>
        <w:tc>
          <w:tcPr>
            <w:tcW w:w="2097" w:type="dxa"/>
          </w:tcPr>
          <w:p w:rsidR="00543C12" w:rsidRDefault="00822E53" w:rsidP="00E00577">
            <w:pPr>
              <w:rPr>
                <w:color w:val="002060"/>
                <w:sz w:val="16"/>
                <w:szCs w:val="16"/>
              </w:rPr>
            </w:pPr>
            <w:r w:rsidRPr="00F23EEC">
              <w:rPr>
                <w:color w:val="4A442A" w:themeColor="background2" w:themeShade="40"/>
                <w:sz w:val="16"/>
                <w:szCs w:val="16"/>
              </w:rPr>
              <w:t>22.04.2021 r.</w:t>
            </w:r>
          </w:p>
        </w:tc>
      </w:tr>
      <w:tr w:rsidR="00473FD4" w:rsidRPr="00D965AF" w:rsidTr="009C589B">
        <w:trPr>
          <w:trHeight w:val="289"/>
        </w:trPr>
        <w:tc>
          <w:tcPr>
            <w:tcW w:w="425" w:type="dxa"/>
          </w:tcPr>
          <w:p w:rsidR="00473FD4" w:rsidRPr="002F7899" w:rsidRDefault="00473FD4" w:rsidP="00E00577">
            <w:pPr>
              <w:pStyle w:val="Akapitzlist"/>
              <w:numPr>
                <w:ilvl w:val="0"/>
                <w:numId w:val="7"/>
              </w:numPr>
              <w:ind w:left="0" w:firstLine="0"/>
              <w:rPr>
                <w:color w:val="002060"/>
                <w:sz w:val="16"/>
                <w:szCs w:val="16"/>
              </w:rPr>
            </w:pPr>
          </w:p>
        </w:tc>
        <w:tc>
          <w:tcPr>
            <w:tcW w:w="1690" w:type="dxa"/>
          </w:tcPr>
          <w:p w:rsidR="00473FD4" w:rsidRPr="00850CC4" w:rsidRDefault="00473FD4" w:rsidP="00E00577">
            <w:pPr>
              <w:autoSpaceDE w:val="0"/>
              <w:autoSpaceDN w:val="0"/>
              <w:adjustRightInd w:val="0"/>
              <w:rPr>
                <w:rFonts w:cstheme="minorHAnsi"/>
                <w:color w:val="4A442A" w:themeColor="background2" w:themeShade="40"/>
                <w:spacing w:val="-2"/>
                <w:sz w:val="16"/>
                <w:szCs w:val="16"/>
              </w:rPr>
            </w:pPr>
            <w:r w:rsidRPr="00850CC4">
              <w:rPr>
                <w:rFonts w:cstheme="minorHAnsi"/>
                <w:color w:val="4A442A" w:themeColor="background2" w:themeShade="40"/>
                <w:spacing w:val="-2"/>
                <w:sz w:val="16"/>
                <w:szCs w:val="16"/>
              </w:rPr>
              <w:t xml:space="preserve">Rozporządzenie Ministra Infrastruktury zmieniające rozporządzenie w sprawie wysokości opłat pobieranych </w:t>
            </w:r>
            <w:r w:rsidR="0063119E" w:rsidRPr="00850CC4">
              <w:rPr>
                <w:rFonts w:cstheme="minorHAnsi"/>
                <w:color w:val="4A442A" w:themeColor="background2" w:themeShade="40"/>
                <w:spacing w:val="-2"/>
                <w:sz w:val="16"/>
                <w:szCs w:val="16"/>
              </w:rPr>
              <w:t>za przyjęcie protestu morskiego</w:t>
            </w:r>
          </w:p>
          <w:p w:rsidR="00473FD4" w:rsidRPr="00850CC4" w:rsidRDefault="00473FD4" w:rsidP="00E00577">
            <w:pPr>
              <w:autoSpaceDE w:val="0"/>
              <w:autoSpaceDN w:val="0"/>
              <w:adjustRightInd w:val="0"/>
              <w:rPr>
                <w:rFonts w:cstheme="minorHAnsi"/>
                <w:color w:val="4A442A" w:themeColor="background2" w:themeShade="40"/>
                <w:spacing w:val="-2"/>
                <w:sz w:val="16"/>
                <w:szCs w:val="16"/>
              </w:rPr>
            </w:pPr>
          </w:p>
          <w:p w:rsidR="00473FD4" w:rsidRPr="00850CC4" w:rsidRDefault="0063119E" w:rsidP="00E00577">
            <w:pPr>
              <w:autoSpaceDE w:val="0"/>
              <w:autoSpaceDN w:val="0"/>
              <w:adjustRightInd w:val="0"/>
              <w:rPr>
                <w:rFonts w:cstheme="minorHAnsi"/>
                <w:color w:val="4A442A" w:themeColor="background2" w:themeShade="40"/>
                <w:spacing w:val="-2"/>
                <w:sz w:val="16"/>
                <w:szCs w:val="16"/>
              </w:rPr>
            </w:pPr>
            <w:r w:rsidRPr="00850CC4">
              <w:rPr>
                <w:rFonts w:cstheme="minorHAnsi"/>
                <w:color w:val="4A442A" w:themeColor="background2" w:themeShade="40"/>
                <w:spacing w:val="-2"/>
                <w:sz w:val="16"/>
                <w:szCs w:val="16"/>
              </w:rPr>
              <w:t>a</w:t>
            </w:r>
            <w:r w:rsidR="00473FD4" w:rsidRPr="00850CC4">
              <w:rPr>
                <w:rFonts w:cstheme="minorHAnsi"/>
                <w:color w:val="4A442A" w:themeColor="background2" w:themeShade="40"/>
                <w:spacing w:val="-2"/>
                <w:sz w:val="16"/>
                <w:szCs w:val="16"/>
              </w:rPr>
              <w:t>rt. 64 § 6 ustawy z dnia 18 września 2001 r. – Kodeks morski (Dz.U. z 2018 r. poz.2175)</w:t>
            </w:r>
          </w:p>
        </w:tc>
        <w:tc>
          <w:tcPr>
            <w:tcW w:w="3584" w:type="dxa"/>
          </w:tcPr>
          <w:p w:rsidR="0029129B" w:rsidRPr="00850CC4" w:rsidRDefault="0029129B" w:rsidP="0029129B">
            <w:pPr>
              <w:jc w:val="both"/>
              <w:rPr>
                <w:rFonts w:cstheme="minorHAnsi"/>
                <w:bCs/>
                <w:color w:val="4A442A" w:themeColor="background2" w:themeShade="40"/>
                <w:sz w:val="16"/>
                <w:szCs w:val="16"/>
              </w:rPr>
            </w:pPr>
            <w:r w:rsidRPr="00850CC4">
              <w:rPr>
                <w:rFonts w:cstheme="minorHAnsi"/>
                <w:bCs/>
                <w:color w:val="4A442A" w:themeColor="background2" w:themeShade="40"/>
                <w:sz w:val="16"/>
                <w:szCs w:val="16"/>
              </w:rPr>
              <w:t>Rozporządzenie Ministra Infrastruktury z dnia 14 kwietnia 2004 r.</w:t>
            </w:r>
            <w:r w:rsidRPr="00850CC4">
              <w:rPr>
                <w:rFonts w:cstheme="minorHAnsi"/>
                <w:b/>
                <w:bCs/>
                <w:color w:val="4A442A" w:themeColor="background2" w:themeShade="40"/>
                <w:sz w:val="16"/>
                <w:szCs w:val="16"/>
              </w:rPr>
              <w:t xml:space="preserve"> </w:t>
            </w:r>
            <w:r w:rsidRPr="00850CC4">
              <w:rPr>
                <w:rFonts w:cstheme="minorHAnsi"/>
                <w:bCs/>
                <w:color w:val="4A442A" w:themeColor="background2" w:themeShade="40"/>
                <w:sz w:val="16"/>
                <w:szCs w:val="16"/>
              </w:rPr>
              <w:t>w sprawie wysokości opłat pobieranych za przyjęcie protestu morskiego (Dz. U. poz. 1157) zawiera odwołanie do nieobowiązującego już rozporządzenia Ministra Spraw Zagranicznych z dnia 14 sierpnia</w:t>
            </w:r>
            <w:r w:rsidRPr="00850CC4">
              <w:rPr>
                <w:rFonts w:ascii="Times New Roman" w:hAnsi="Times New Roman" w:cs="Times New Roman"/>
                <w:bCs/>
                <w:color w:val="4A442A" w:themeColor="background2" w:themeShade="40"/>
              </w:rPr>
              <w:t xml:space="preserve"> </w:t>
            </w:r>
            <w:r w:rsidRPr="00850CC4">
              <w:rPr>
                <w:rFonts w:cstheme="minorHAnsi"/>
                <w:bCs/>
                <w:color w:val="4A442A" w:themeColor="background2" w:themeShade="40"/>
                <w:sz w:val="16"/>
                <w:szCs w:val="16"/>
              </w:rPr>
              <w:t>2003 r. w sprawie opłat konsularnych (Dz.U. poz. 1530).</w:t>
            </w:r>
          </w:p>
          <w:p w:rsidR="0029129B" w:rsidRPr="00850CC4" w:rsidRDefault="0029129B" w:rsidP="0029129B">
            <w:pPr>
              <w:jc w:val="both"/>
              <w:rPr>
                <w:rFonts w:cstheme="minorHAnsi"/>
                <w:bCs/>
                <w:color w:val="4A442A" w:themeColor="background2" w:themeShade="40"/>
                <w:sz w:val="16"/>
                <w:szCs w:val="16"/>
              </w:rPr>
            </w:pPr>
            <w:r w:rsidRPr="00850CC4">
              <w:rPr>
                <w:rFonts w:cstheme="minorHAnsi"/>
                <w:bCs/>
                <w:color w:val="4A442A" w:themeColor="background2" w:themeShade="40"/>
                <w:sz w:val="16"/>
                <w:szCs w:val="16"/>
              </w:rPr>
              <w:t xml:space="preserve">W związku z tym powstała konieczność zmiany ww. odwołania do obowiązującego aktu prawnego, </w:t>
            </w:r>
            <w:r w:rsidRPr="00850CC4">
              <w:rPr>
                <w:rFonts w:cstheme="minorHAnsi"/>
                <w:bCs/>
                <w:color w:val="4A442A" w:themeColor="background2" w:themeShade="40"/>
                <w:sz w:val="16"/>
                <w:szCs w:val="16"/>
              </w:rPr>
              <w:br/>
              <w:t>a mianowicie rozporządzenia Ministra Spraw Zagranicznych z dnia 18 grudnia 2015 r.</w:t>
            </w:r>
            <w:r w:rsidRPr="00850CC4">
              <w:rPr>
                <w:rFonts w:cstheme="minorHAnsi"/>
                <w:b/>
                <w:bCs/>
                <w:color w:val="4A442A" w:themeColor="background2" w:themeShade="40"/>
                <w:sz w:val="16"/>
                <w:szCs w:val="16"/>
              </w:rPr>
              <w:t xml:space="preserve"> </w:t>
            </w:r>
            <w:r w:rsidRPr="00850CC4">
              <w:rPr>
                <w:rFonts w:cstheme="minorHAnsi"/>
                <w:bCs/>
                <w:color w:val="4A442A" w:themeColor="background2" w:themeShade="40"/>
                <w:sz w:val="16"/>
                <w:szCs w:val="16"/>
              </w:rPr>
              <w:t>w sprawie opłat konsularnych (Dz.U.  poz. 2237 oraz z 2019 r. poz. 1909 i poz. 2084).</w:t>
            </w:r>
          </w:p>
          <w:p w:rsidR="00473FD4" w:rsidRPr="00850CC4" w:rsidRDefault="0029129B" w:rsidP="0029129B">
            <w:pPr>
              <w:autoSpaceDE w:val="0"/>
              <w:autoSpaceDN w:val="0"/>
              <w:adjustRightInd w:val="0"/>
              <w:rPr>
                <w:rFonts w:cstheme="minorHAnsi"/>
                <w:color w:val="4A442A" w:themeColor="background2" w:themeShade="40"/>
                <w:spacing w:val="-2"/>
                <w:sz w:val="16"/>
                <w:szCs w:val="16"/>
              </w:rPr>
            </w:pPr>
            <w:r w:rsidRPr="00850CC4">
              <w:rPr>
                <w:rFonts w:cstheme="minorHAnsi"/>
                <w:bCs/>
                <w:color w:val="4A442A" w:themeColor="background2" w:themeShade="40"/>
                <w:sz w:val="16"/>
                <w:szCs w:val="16"/>
              </w:rPr>
              <w:t xml:space="preserve">Dlatego planowana jest zmiana § 2 przedmiotowego rozporządzenia przez wskazanie, że za przyjęcie protestu morskiego polskie urzędy konsularne pobierają opłatę w wysokości określonej w przepisach wydanych </w:t>
            </w:r>
            <w:r w:rsidRPr="00850CC4">
              <w:rPr>
                <w:rFonts w:cstheme="minorHAnsi"/>
                <w:bCs/>
                <w:color w:val="4A442A" w:themeColor="background2" w:themeShade="40"/>
                <w:sz w:val="16"/>
                <w:szCs w:val="16"/>
              </w:rPr>
              <w:br/>
              <w:t>na podstawie art. 118 ustawy z dnia 25 czerwca 2015 r. - Prawo konsularne (Dz.U. z 2020 r. poz. 195, 1086  i 2320 oraz z 2021 r. poz. 464). Odwołanie do przepisów wydanych na podstawie art. 118 ww. ustawy - Prawo konsularne, ma na celu zapewnienie by w przypadku ich ewentualnej zmiany nie zachodziła również konieczność aktualizacji rozporządzenia w sprawie wysokości opłat pobieranych za przyjęcie protestu morskiego wydanego na podstawie art. 64 § 6 ustawy z dnia 18 września 2001 r. - Kodeks morski.</w:t>
            </w:r>
          </w:p>
        </w:tc>
        <w:tc>
          <w:tcPr>
            <w:tcW w:w="0" w:type="auto"/>
          </w:tcPr>
          <w:p w:rsidR="00473FD4" w:rsidRPr="00850CC4" w:rsidRDefault="00D10374" w:rsidP="00822E53">
            <w:pPr>
              <w:spacing w:before="120" w:after="120" w:line="240" w:lineRule="exact"/>
              <w:ind w:left="113"/>
              <w:rPr>
                <w:rFonts w:cstheme="minorHAnsi"/>
                <w:b/>
                <w:color w:val="4A442A" w:themeColor="background2" w:themeShade="40"/>
                <w:spacing w:val="-2"/>
                <w:sz w:val="16"/>
                <w:szCs w:val="16"/>
              </w:rPr>
            </w:pPr>
            <w:r w:rsidRPr="00850CC4">
              <w:rPr>
                <w:rFonts w:cstheme="minorHAnsi"/>
                <w:b/>
                <w:color w:val="4A442A" w:themeColor="background2" w:themeShade="40"/>
                <w:spacing w:val="-2"/>
                <w:sz w:val="16"/>
                <w:szCs w:val="16"/>
              </w:rPr>
              <w:t xml:space="preserve">Agnieszka Michalak – </w:t>
            </w:r>
            <w:proofErr w:type="spellStart"/>
            <w:r w:rsidRPr="00850CC4">
              <w:rPr>
                <w:rFonts w:cstheme="minorHAnsi"/>
                <w:b/>
                <w:color w:val="4A442A" w:themeColor="background2" w:themeShade="40"/>
                <w:spacing w:val="-2"/>
                <w:sz w:val="16"/>
                <w:szCs w:val="16"/>
              </w:rPr>
              <w:t>Pochylska</w:t>
            </w:r>
            <w:proofErr w:type="spellEnd"/>
            <w:r w:rsidRPr="00850CC4">
              <w:rPr>
                <w:rFonts w:cstheme="minorHAnsi"/>
                <w:b/>
                <w:color w:val="4A442A" w:themeColor="background2" w:themeShade="40"/>
                <w:spacing w:val="-2"/>
                <w:sz w:val="16"/>
                <w:szCs w:val="16"/>
              </w:rPr>
              <w:t>,</w:t>
            </w:r>
          </w:p>
          <w:p w:rsidR="00D10374" w:rsidRPr="00850CC4" w:rsidRDefault="00D10374" w:rsidP="00822E53">
            <w:pPr>
              <w:spacing w:before="120" w:after="120" w:line="240" w:lineRule="exact"/>
              <w:ind w:left="113"/>
              <w:rPr>
                <w:rFonts w:cstheme="minorHAnsi"/>
                <w:color w:val="4A442A" w:themeColor="background2" w:themeShade="40"/>
                <w:spacing w:val="-2"/>
                <w:sz w:val="16"/>
                <w:szCs w:val="16"/>
              </w:rPr>
            </w:pPr>
            <w:r w:rsidRPr="00850CC4">
              <w:rPr>
                <w:rFonts w:cstheme="minorHAnsi"/>
                <w:color w:val="4A442A" w:themeColor="background2" w:themeShade="40"/>
                <w:spacing w:val="-2"/>
                <w:sz w:val="16"/>
                <w:szCs w:val="16"/>
              </w:rPr>
              <w:t>Naczelnik w Departamencie Gospodarki Morskiej</w:t>
            </w:r>
          </w:p>
        </w:tc>
        <w:tc>
          <w:tcPr>
            <w:tcW w:w="1268" w:type="dxa"/>
          </w:tcPr>
          <w:p w:rsidR="00D10374" w:rsidRPr="00850CC4" w:rsidRDefault="00D10374" w:rsidP="00D10374">
            <w:pPr>
              <w:spacing w:before="120" w:after="120" w:line="240" w:lineRule="exact"/>
              <w:ind w:left="113"/>
              <w:rPr>
                <w:rFonts w:ascii="Arial" w:hAnsi="Arial" w:cs="Arial"/>
                <w:color w:val="4A442A" w:themeColor="background2" w:themeShade="40"/>
                <w:spacing w:val="-2"/>
                <w:sz w:val="20"/>
                <w:szCs w:val="20"/>
              </w:rPr>
            </w:pPr>
            <w:r w:rsidRPr="00850CC4">
              <w:rPr>
                <w:rFonts w:cstheme="minorHAnsi"/>
                <w:b/>
                <w:color w:val="4A442A" w:themeColor="background2" w:themeShade="40"/>
                <w:spacing w:val="-2"/>
                <w:sz w:val="16"/>
                <w:szCs w:val="16"/>
              </w:rPr>
              <w:t xml:space="preserve">Marek </w:t>
            </w:r>
            <w:proofErr w:type="spellStart"/>
            <w:r w:rsidRPr="00850CC4">
              <w:rPr>
                <w:rFonts w:cstheme="minorHAnsi"/>
                <w:b/>
                <w:color w:val="4A442A" w:themeColor="background2" w:themeShade="40"/>
                <w:spacing w:val="-2"/>
                <w:sz w:val="16"/>
                <w:szCs w:val="16"/>
              </w:rPr>
              <w:t>Gróbarczyk</w:t>
            </w:r>
            <w:proofErr w:type="spellEnd"/>
            <w:r w:rsidRPr="00850CC4">
              <w:rPr>
                <w:rFonts w:ascii="Arial" w:hAnsi="Arial" w:cs="Arial"/>
                <w:color w:val="4A442A" w:themeColor="background2" w:themeShade="40"/>
                <w:spacing w:val="-2"/>
                <w:sz w:val="20"/>
                <w:szCs w:val="20"/>
              </w:rPr>
              <w:t xml:space="preserve"> </w:t>
            </w:r>
            <w:r w:rsidRPr="00850CC4">
              <w:rPr>
                <w:rFonts w:cstheme="minorHAnsi"/>
                <w:color w:val="4A442A" w:themeColor="background2" w:themeShade="40"/>
                <w:spacing w:val="-2"/>
                <w:sz w:val="16"/>
                <w:szCs w:val="16"/>
              </w:rPr>
              <w:t>Sekretarz Stanu</w:t>
            </w:r>
          </w:p>
          <w:p w:rsidR="00473FD4" w:rsidRPr="00850CC4" w:rsidRDefault="00473FD4" w:rsidP="00822E53">
            <w:pPr>
              <w:spacing w:before="120" w:after="120" w:line="240" w:lineRule="exact"/>
              <w:ind w:left="113"/>
              <w:rPr>
                <w:rFonts w:cstheme="minorHAnsi"/>
                <w:b/>
                <w:color w:val="4A442A" w:themeColor="background2" w:themeShade="40"/>
                <w:spacing w:val="-2"/>
                <w:sz w:val="16"/>
                <w:szCs w:val="16"/>
              </w:rPr>
            </w:pPr>
          </w:p>
        </w:tc>
        <w:tc>
          <w:tcPr>
            <w:tcW w:w="1700" w:type="dxa"/>
          </w:tcPr>
          <w:p w:rsidR="00473FD4" w:rsidRPr="00850CC4" w:rsidRDefault="00D10374" w:rsidP="00E00577">
            <w:pPr>
              <w:rPr>
                <w:rFonts w:cstheme="minorHAnsi"/>
                <w:color w:val="4A442A" w:themeColor="background2" w:themeShade="40"/>
                <w:sz w:val="16"/>
                <w:szCs w:val="16"/>
              </w:rPr>
            </w:pPr>
            <w:r w:rsidRPr="00850CC4">
              <w:rPr>
                <w:rFonts w:cstheme="minorHAnsi"/>
                <w:color w:val="4A442A" w:themeColor="background2" w:themeShade="40"/>
                <w:sz w:val="16"/>
                <w:szCs w:val="16"/>
              </w:rPr>
              <w:t>III kwartał 2021 r.</w:t>
            </w:r>
          </w:p>
        </w:tc>
        <w:tc>
          <w:tcPr>
            <w:tcW w:w="1672" w:type="dxa"/>
          </w:tcPr>
          <w:p w:rsidR="00473FD4" w:rsidRPr="002F7899" w:rsidRDefault="00473FD4" w:rsidP="00E00577">
            <w:pPr>
              <w:rPr>
                <w:rFonts w:cstheme="minorHAnsi"/>
                <w:color w:val="002060"/>
                <w:sz w:val="16"/>
                <w:szCs w:val="16"/>
              </w:rPr>
            </w:pPr>
          </w:p>
        </w:tc>
        <w:tc>
          <w:tcPr>
            <w:tcW w:w="2297" w:type="dxa"/>
          </w:tcPr>
          <w:p w:rsidR="00B41CDF" w:rsidRPr="00B41CDF" w:rsidRDefault="00B41CDF" w:rsidP="00B41CDF">
            <w:pPr>
              <w:autoSpaceDE w:val="0"/>
              <w:autoSpaceDN w:val="0"/>
              <w:adjustRightInd w:val="0"/>
              <w:rPr>
                <w:rFonts w:cstheme="minorHAnsi"/>
                <w:b/>
                <w:color w:val="17365D" w:themeColor="text2" w:themeShade="BF"/>
                <w:spacing w:val="-2"/>
                <w:sz w:val="16"/>
                <w:szCs w:val="16"/>
              </w:rPr>
            </w:pPr>
            <w:r w:rsidRPr="00B41CDF">
              <w:rPr>
                <w:rFonts w:cstheme="minorHAnsi"/>
                <w:b/>
                <w:color w:val="17365D" w:themeColor="text2" w:themeShade="BF"/>
                <w:spacing w:val="-2"/>
                <w:sz w:val="16"/>
                <w:szCs w:val="16"/>
              </w:rPr>
              <w:t>Rozporządzenie Ministra Infrastruktury zmieniające rozporządzenie w sprawie wysokości opłat pobieranych za przyjęcie protestu morskiego</w:t>
            </w:r>
            <w:r>
              <w:rPr>
                <w:rFonts w:cstheme="minorHAnsi"/>
                <w:b/>
                <w:color w:val="17365D" w:themeColor="text2" w:themeShade="BF"/>
                <w:spacing w:val="-2"/>
                <w:sz w:val="16"/>
                <w:szCs w:val="16"/>
              </w:rPr>
              <w:t>.</w:t>
            </w:r>
          </w:p>
          <w:p w:rsidR="00B41CDF" w:rsidRDefault="00B41CDF" w:rsidP="00B41CDF">
            <w:pPr>
              <w:autoSpaceDE w:val="0"/>
              <w:autoSpaceDN w:val="0"/>
              <w:adjustRightInd w:val="0"/>
              <w:rPr>
                <w:rFonts w:cstheme="minorHAnsi"/>
                <w:color w:val="17365D" w:themeColor="text2" w:themeShade="BF"/>
                <w:spacing w:val="-2"/>
                <w:sz w:val="16"/>
                <w:szCs w:val="16"/>
              </w:rPr>
            </w:pPr>
          </w:p>
          <w:p w:rsidR="00473FD4" w:rsidRPr="00B41CDF" w:rsidRDefault="00B41CDF" w:rsidP="00E00577">
            <w:pPr>
              <w:rPr>
                <w:b/>
                <w:color w:val="002060"/>
                <w:sz w:val="16"/>
                <w:szCs w:val="16"/>
              </w:rPr>
            </w:pPr>
            <w:r w:rsidRPr="00B41CDF">
              <w:rPr>
                <w:b/>
                <w:color w:val="002060"/>
                <w:sz w:val="16"/>
                <w:szCs w:val="16"/>
              </w:rPr>
              <w:t>Dz.U. z 2021 r. poz.2026</w:t>
            </w:r>
          </w:p>
        </w:tc>
        <w:tc>
          <w:tcPr>
            <w:tcW w:w="2097" w:type="dxa"/>
          </w:tcPr>
          <w:p w:rsidR="00473FD4" w:rsidRDefault="00D10374" w:rsidP="00E00577">
            <w:pPr>
              <w:rPr>
                <w:color w:val="002060"/>
                <w:sz w:val="16"/>
                <w:szCs w:val="16"/>
              </w:rPr>
            </w:pPr>
            <w:r w:rsidRPr="00F416AA">
              <w:rPr>
                <w:color w:val="4A442A" w:themeColor="background2" w:themeShade="40"/>
                <w:sz w:val="16"/>
                <w:szCs w:val="16"/>
              </w:rPr>
              <w:t>30.04.2021 r.</w:t>
            </w:r>
          </w:p>
        </w:tc>
      </w:tr>
      <w:tr w:rsidR="00022DB9" w:rsidRPr="00D965AF" w:rsidTr="009C589B">
        <w:trPr>
          <w:trHeight w:val="289"/>
        </w:trPr>
        <w:tc>
          <w:tcPr>
            <w:tcW w:w="425" w:type="dxa"/>
          </w:tcPr>
          <w:p w:rsidR="00022DB9" w:rsidRPr="002F7899" w:rsidRDefault="00022DB9" w:rsidP="00E00577">
            <w:pPr>
              <w:pStyle w:val="Akapitzlist"/>
              <w:numPr>
                <w:ilvl w:val="0"/>
                <w:numId w:val="7"/>
              </w:numPr>
              <w:ind w:left="0" w:firstLine="0"/>
              <w:rPr>
                <w:color w:val="002060"/>
                <w:sz w:val="16"/>
                <w:szCs w:val="16"/>
              </w:rPr>
            </w:pPr>
          </w:p>
        </w:tc>
        <w:tc>
          <w:tcPr>
            <w:tcW w:w="1690" w:type="dxa"/>
          </w:tcPr>
          <w:p w:rsidR="00022DB9" w:rsidRPr="00896EEF" w:rsidRDefault="00022DB9" w:rsidP="00022DB9">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 xml:space="preserve">Rozporządzenie Ministra Infrastruktury zmieniające rozporządzenie w sprawie szczegółowych </w:t>
            </w:r>
            <w:r w:rsidRPr="00896EEF">
              <w:rPr>
                <w:rFonts w:ascii="TimesNewRomanPSMT" w:hAnsi="TimesNewRomanPSMT" w:cs="TimesNewRomanPSMT"/>
                <w:color w:val="4A442A" w:themeColor="background2" w:themeShade="40"/>
                <w:sz w:val="16"/>
                <w:szCs w:val="16"/>
              </w:rPr>
              <w:lastRenderedPageBreak/>
              <w:t>czynności organów w sprawach</w:t>
            </w:r>
          </w:p>
          <w:p w:rsidR="00022DB9" w:rsidRPr="00896EEF" w:rsidRDefault="00022DB9" w:rsidP="00022DB9">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związanych z dopuszczeniem pojazdu do ruchu oraz wz</w:t>
            </w:r>
            <w:r w:rsidR="0063119E" w:rsidRPr="00896EEF">
              <w:rPr>
                <w:rFonts w:ascii="TimesNewRomanPSMT" w:hAnsi="TimesNewRomanPSMT" w:cs="TimesNewRomanPSMT"/>
                <w:color w:val="4A442A" w:themeColor="background2" w:themeShade="40"/>
                <w:sz w:val="16"/>
                <w:szCs w:val="16"/>
              </w:rPr>
              <w:t>orów dokumentów w tych sprawach</w:t>
            </w:r>
          </w:p>
          <w:p w:rsidR="00022DB9" w:rsidRPr="00896EEF" w:rsidRDefault="00022DB9" w:rsidP="00022DB9">
            <w:pPr>
              <w:autoSpaceDE w:val="0"/>
              <w:autoSpaceDN w:val="0"/>
              <w:adjustRightInd w:val="0"/>
              <w:rPr>
                <w:rFonts w:ascii="TimesNewRomanPSMT" w:hAnsi="TimesNewRomanPSMT" w:cs="TimesNewRomanPSMT"/>
                <w:color w:val="4A442A" w:themeColor="background2" w:themeShade="40"/>
                <w:sz w:val="16"/>
                <w:szCs w:val="16"/>
              </w:rPr>
            </w:pPr>
          </w:p>
          <w:p w:rsidR="00022DB9" w:rsidRPr="00896EEF" w:rsidRDefault="0063119E" w:rsidP="00022DB9">
            <w:pPr>
              <w:autoSpaceDE w:val="0"/>
              <w:autoSpaceDN w:val="0"/>
              <w:adjustRightInd w:val="0"/>
              <w:rPr>
                <w:rFonts w:cstheme="minorHAnsi"/>
                <w:color w:val="4A442A" w:themeColor="background2" w:themeShade="40"/>
                <w:spacing w:val="-2"/>
                <w:sz w:val="16"/>
                <w:szCs w:val="16"/>
              </w:rPr>
            </w:pPr>
            <w:r w:rsidRPr="00896EEF">
              <w:rPr>
                <w:rFonts w:ascii="TimesNewRomanPSMT" w:hAnsi="TimesNewRomanPSMT" w:cs="TimesNewRomanPSMT"/>
                <w:color w:val="4A442A" w:themeColor="background2" w:themeShade="40"/>
                <w:sz w:val="16"/>
                <w:szCs w:val="16"/>
              </w:rPr>
              <w:t>a</w:t>
            </w:r>
            <w:r w:rsidR="00022DB9" w:rsidRPr="00896EEF">
              <w:rPr>
                <w:rFonts w:ascii="TimesNewRomanPSMT" w:hAnsi="TimesNewRomanPSMT" w:cs="TimesNewRomanPSMT"/>
                <w:color w:val="4A442A" w:themeColor="background2" w:themeShade="40"/>
                <w:sz w:val="16"/>
                <w:szCs w:val="16"/>
              </w:rPr>
              <w:t xml:space="preserve">rt. 76 ust. 1 pkt 3 ustawy z dnia 20 czerwca 1997 r. – Prawo o ruchu drogowym (Dz. U. z 2021 r. poz. 450, z </w:t>
            </w:r>
            <w:proofErr w:type="spellStart"/>
            <w:r w:rsidR="00022DB9" w:rsidRPr="00896EEF">
              <w:rPr>
                <w:rFonts w:ascii="TimesNewRomanPSMT" w:hAnsi="TimesNewRomanPSMT" w:cs="TimesNewRomanPSMT"/>
                <w:color w:val="4A442A" w:themeColor="background2" w:themeShade="40"/>
                <w:sz w:val="16"/>
                <w:szCs w:val="16"/>
              </w:rPr>
              <w:t>późn</w:t>
            </w:r>
            <w:proofErr w:type="spellEnd"/>
            <w:r w:rsidR="00022DB9" w:rsidRPr="00896EEF">
              <w:rPr>
                <w:rFonts w:ascii="TimesNewRomanPSMT" w:hAnsi="TimesNewRomanPSMT" w:cs="TimesNewRomanPSMT"/>
                <w:color w:val="4A442A" w:themeColor="background2" w:themeShade="40"/>
                <w:sz w:val="16"/>
                <w:szCs w:val="16"/>
              </w:rPr>
              <w:t>. zm.).</w:t>
            </w:r>
          </w:p>
        </w:tc>
        <w:tc>
          <w:tcPr>
            <w:tcW w:w="3584" w:type="dxa"/>
          </w:tcPr>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lastRenderedPageBreak/>
              <w:t>Opracowanie projektu rozporządzenia związane jest z dostosowaniem do przepisów ustawy z dnia 14 sierpnia 2020 r. o zmianie ustawy</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 xml:space="preserve">– Prawo o ruchu drogowym oraz niektórych innych ustaw (Dz. U. poz. 1517), które wchodzą w życie z dniem 4 września 2021 r., to jest: przepisy </w:t>
            </w:r>
            <w:r w:rsidRPr="00896EEF">
              <w:rPr>
                <w:rFonts w:ascii="TimesNewRomanPSMT" w:hAnsi="TimesNewRomanPSMT" w:cs="TimesNewRomanPSMT"/>
                <w:color w:val="4A442A" w:themeColor="background2" w:themeShade="40"/>
                <w:sz w:val="16"/>
                <w:szCs w:val="16"/>
              </w:rPr>
              <w:lastRenderedPageBreak/>
              <w:t>wprowadzające regulacje ustanawiające bazę punktów kontaktowych przedstawicieli producentów pojazdów na terytorium Rzeczypospolitej Polskiej dla organów rejestrujących pojazdy celem ułatwienia prowadzonych przez te organy postępowań w sprawach rejestracji pojazdów oraz obowiązek udostępniania tym organom przez Dyrektora Transportowego Dozoru Technicznego określanych w procesie homologacji wzorów podpisów na wydawanych świadectwach zgodności - art. 73d ust. 4 ustawy</w:t>
            </w:r>
            <w:r w:rsidR="00E7768E"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 Prawo o ruchu drogowym.</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Uwzględniając powyższe w rozporządzeniu nowelizującym</w:t>
            </w:r>
            <w:r w:rsidRPr="00896EEF">
              <w:rPr>
                <w:rFonts w:ascii="TimesNewRomanPSMT" w:hAnsi="TimesNewRomanPSMT" w:cs="TimesNewRomanPSMT"/>
                <w:color w:val="4A442A" w:themeColor="background2" w:themeShade="40"/>
                <w:sz w:val="20"/>
                <w:szCs w:val="20"/>
              </w:rPr>
              <w:t xml:space="preserve"> </w:t>
            </w:r>
            <w:r w:rsidRPr="00896EEF">
              <w:rPr>
                <w:rFonts w:ascii="TimesNewRomanPSMT" w:hAnsi="TimesNewRomanPSMT" w:cs="TimesNewRomanPSMT"/>
                <w:color w:val="4A442A" w:themeColor="background2" w:themeShade="40"/>
                <w:sz w:val="16"/>
                <w:szCs w:val="16"/>
              </w:rPr>
              <w:t>rozporządzenie Ministra</w:t>
            </w:r>
            <w:r w:rsidRPr="00896EEF">
              <w:rPr>
                <w:rFonts w:ascii="TimesNewRomanPSMT" w:hAnsi="TimesNewRomanPSMT" w:cs="TimesNewRomanPSMT"/>
                <w:color w:val="4A442A" w:themeColor="background2" w:themeShade="40"/>
                <w:sz w:val="20"/>
                <w:szCs w:val="20"/>
              </w:rPr>
              <w:t xml:space="preserve"> </w:t>
            </w:r>
            <w:r w:rsidRPr="00896EEF">
              <w:rPr>
                <w:rFonts w:ascii="TimesNewRomanPSMT" w:hAnsi="TimesNewRomanPSMT" w:cs="TimesNewRomanPSMT"/>
                <w:color w:val="4A442A" w:themeColor="background2" w:themeShade="40"/>
                <w:sz w:val="16"/>
                <w:szCs w:val="16"/>
              </w:rPr>
              <w:t>Infrastruktury z dnia 27 września 2003 r.</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w sprawie szczegółowych czynności organów w sprawach związanych z dopuszczeniem pojazdu do ruchu oraz wzorów dokumentów</w:t>
            </w:r>
            <w:r w:rsidR="00BC7FC8"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w tych sprawach (Dz. U. z 2019 r. poz. 2130, 2168 oraz z 2021 r. poz. 1007) odpowiednio zostaną dodane przepisy o czynnościach</w:t>
            </w:r>
            <w:r w:rsidR="00BC7FC8"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organów rejestrujących przy dopuszczaniu pojazdów do ruchu, w</w:t>
            </w:r>
            <w:r w:rsidRPr="00896EEF">
              <w:rPr>
                <w:rFonts w:ascii="TimesNewRomanPSMT" w:hAnsi="TimesNewRomanPSMT" w:cs="TimesNewRomanPSMT"/>
                <w:color w:val="4A442A" w:themeColor="background2" w:themeShade="40"/>
                <w:sz w:val="20"/>
                <w:szCs w:val="20"/>
              </w:rPr>
              <w:t xml:space="preserve"> </w:t>
            </w:r>
            <w:r w:rsidRPr="00896EEF">
              <w:rPr>
                <w:rFonts w:ascii="TimesNewRomanPSMT" w:hAnsi="TimesNewRomanPSMT" w:cs="TimesNewRomanPSMT"/>
                <w:color w:val="4A442A" w:themeColor="background2" w:themeShade="40"/>
                <w:sz w:val="16"/>
                <w:szCs w:val="16"/>
              </w:rPr>
              <w:t xml:space="preserve">związku z udostępnieniem im przez Dyrektora </w:t>
            </w:r>
            <w:r w:rsidR="00BC7FC8" w:rsidRPr="00896EEF">
              <w:rPr>
                <w:rFonts w:ascii="TimesNewRomanPSMT" w:hAnsi="TimesNewRomanPSMT" w:cs="TimesNewRomanPSMT"/>
                <w:color w:val="4A442A" w:themeColor="background2" w:themeShade="40"/>
                <w:sz w:val="16"/>
                <w:szCs w:val="16"/>
              </w:rPr>
              <w:t>T</w:t>
            </w:r>
            <w:r w:rsidRPr="00896EEF">
              <w:rPr>
                <w:rFonts w:ascii="TimesNewRomanPSMT" w:hAnsi="TimesNewRomanPSMT" w:cs="TimesNewRomanPSMT"/>
                <w:color w:val="4A442A" w:themeColor="background2" w:themeShade="40"/>
                <w:sz w:val="16"/>
                <w:szCs w:val="16"/>
              </w:rPr>
              <w:t>ransportowego</w:t>
            </w:r>
            <w:r w:rsidR="00BC7FC8"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Dozoru Technicznego:</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 bazy punktów kontaktowych przedstawicieli producentów pojazdów na terytorium Rzeczypospolitej Polskiej,</w:t>
            </w:r>
          </w:p>
          <w:p w:rsidR="00022DB9" w:rsidRPr="00896EEF" w:rsidRDefault="007C1C78" w:rsidP="00E7768E">
            <w:pPr>
              <w:autoSpaceDE w:val="0"/>
              <w:autoSpaceDN w:val="0"/>
              <w:adjustRightInd w:val="0"/>
              <w:rPr>
                <w:rFonts w:cstheme="minorHAnsi"/>
                <w:bCs/>
                <w:color w:val="4A442A" w:themeColor="background2" w:themeShade="40"/>
                <w:sz w:val="16"/>
                <w:szCs w:val="16"/>
              </w:rPr>
            </w:pPr>
            <w:r w:rsidRPr="00896EEF">
              <w:rPr>
                <w:rFonts w:ascii="TimesNewRomanPSMT" w:hAnsi="TimesNewRomanPSMT" w:cs="TimesNewRomanPSMT"/>
                <w:color w:val="4A442A" w:themeColor="background2" w:themeShade="40"/>
                <w:sz w:val="16"/>
                <w:szCs w:val="16"/>
              </w:rPr>
              <w:t>- wzorów wymaganych podpisów na wydawanych dokumentach, o których mowa w art. 72 ust. 1 pkt 3 ustawy – Prawo o ruchu</w:t>
            </w:r>
            <w:r w:rsidR="00E7768E"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drogowym.</w:t>
            </w:r>
          </w:p>
        </w:tc>
        <w:tc>
          <w:tcPr>
            <w:tcW w:w="0" w:type="auto"/>
          </w:tcPr>
          <w:p w:rsidR="00737772" w:rsidRPr="00896EEF" w:rsidRDefault="00737772" w:rsidP="00737772">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lastRenderedPageBreak/>
              <w:t>Aldona Wieczorek – Zastępca Dyrektora w Departamencie Transportu Drogowego</w:t>
            </w:r>
          </w:p>
          <w:p w:rsidR="00737772" w:rsidRPr="00896EEF" w:rsidRDefault="00737772" w:rsidP="00737772">
            <w:pPr>
              <w:autoSpaceDE w:val="0"/>
              <w:autoSpaceDN w:val="0"/>
              <w:adjustRightInd w:val="0"/>
              <w:rPr>
                <w:rFonts w:ascii="TimesNewRomanPSMT" w:hAnsi="TimesNewRomanPSMT" w:cs="TimesNewRomanPSMT"/>
                <w:color w:val="4A442A" w:themeColor="background2" w:themeShade="40"/>
                <w:sz w:val="16"/>
                <w:szCs w:val="16"/>
              </w:rPr>
            </w:pPr>
          </w:p>
          <w:p w:rsidR="00022DB9" w:rsidRPr="00896EEF" w:rsidRDefault="00737772" w:rsidP="00737772">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lastRenderedPageBreak/>
              <w:t>Magdalena Kałużna-Maciołek – Główny Specjalista w Departamencie Transportu Drogowego</w:t>
            </w:r>
          </w:p>
        </w:tc>
        <w:tc>
          <w:tcPr>
            <w:tcW w:w="1268" w:type="dxa"/>
          </w:tcPr>
          <w:p w:rsidR="00022DB9" w:rsidRPr="00896EEF" w:rsidRDefault="000C7B17" w:rsidP="00D10374">
            <w:pPr>
              <w:spacing w:before="120" w:after="120" w:line="240" w:lineRule="exact"/>
              <w:ind w:left="113"/>
              <w:rPr>
                <w:rFonts w:cstheme="minorHAnsi"/>
                <w:b/>
                <w:color w:val="4A442A" w:themeColor="background2" w:themeShade="40"/>
                <w:spacing w:val="-2"/>
                <w:sz w:val="16"/>
                <w:szCs w:val="16"/>
              </w:rPr>
            </w:pPr>
            <w:r w:rsidRPr="00896EEF">
              <w:rPr>
                <w:rFonts w:ascii="TimesNewRomanPSMT" w:hAnsi="TimesNewRomanPSMT" w:cs="TimesNewRomanPSMT"/>
                <w:b/>
                <w:color w:val="4A442A" w:themeColor="background2" w:themeShade="40"/>
                <w:sz w:val="16"/>
                <w:szCs w:val="16"/>
              </w:rPr>
              <w:lastRenderedPageBreak/>
              <w:t>Rafał Weber</w:t>
            </w:r>
            <w:r w:rsidRPr="00896EEF">
              <w:rPr>
                <w:rFonts w:ascii="TimesNewRomanPSMT" w:hAnsi="TimesNewRomanPSMT" w:cs="TimesNewRomanPSMT"/>
                <w:color w:val="4A442A" w:themeColor="background2" w:themeShade="40"/>
                <w:sz w:val="16"/>
                <w:szCs w:val="16"/>
              </w:rPr>
              <w:t xml:space="preserve"> – Sekretarz Stanu</w:t>
            </w:r>
          </w:p>
        </w:tc>
        <w:tc>
          <w:tcPr>
            <w:tcW w:w="1700" w:type="dxa"/>
          </w:tcPr>
          <w:p w:rsidR="00022DB9" w:rsidRPr="00896EEF" w:rsidRDefault="0015563B" w:rsidP="00157E49">
            <w:pPr>
              <w:rPr>
                <w:rFonts w:cstheme="minorHAnsi"/>
                <w:color w:val="4A442A" w:themeColor="background2" w:themeShade="40"/>
                <w:sz w:val="16"/>
                <w:szCs w:val="16"/>
              </w:rPr>
            </w:pPr>
            <w:r w:rsidRPr="00896EEF">
              <w:rPr>
                <w:rFonts w:ascii="TimesNewRomanPSMT" w:hAnsi="TimesNewRomanPSMT" w:cs="TimesNewRomanPSMT"/>
                <w:color w:val="4A442A" w:themeColor="background2" w:themeShade="40"/>
                <w:sz w:val="16"/>
                <w:szCs w:val="16"/>
              </w:rPr>
              <w:t>III kwartał 2021 r.</w:t>
            </w:r>
            <w:r w:rsidR="00157E49" w:rsidRPr="00896EEF">
              <w:rPr>
                <w:rFonts w:ascii="TimesNewRomanPSMT" w:hAnsi="TimesNewRomanPSMT" w:cs="TimesNewRomanPSMT"/>
                <w:color w:val="4A442A" w:themeColor="background2" w:themeShade="40"/>
                <w:sz w:val="16"/>
                <w:szCs w:val="16"/>
              </w:rPr>
              <w:t xml:space="preserve"> </w:t>
            </w:r>
          </w:p>
        </w:tc>
        <w:tc>
          <w:tcPr>
            <w:tcW w:w="1672" w:type="dxa"/>
          </w:tcPr>
          <w:p w:rsidR="00022DB9" w:rsidRPr="002F7899" w:rsidRDefault="00022DB9" w:rsidP="00E00577">
            <w:pPr>
              <w:rPr>
                <w:rFonts w:cstheme="minorHAnsi"/>
                <w:color w:val="002060"/>
                <w:sz w:val="16"/>
                <w:szCs w:val="16"/>
              </w:rPr>
            </w:pPr>
          </w:p>
        </w:tc>
        <w:tc>
          <w:tcPr>
            <w:tcW w:w="2297" w:type="dxa"/>
          </w:tcPr>
          <w:p w:rsidR="00896EEF" w:rsidRPr="00896EEF" w:rsidRDefault="00896EEF" w:rsidP="00896EEF">
            <w:pPr>
              <w:autoSpaceDE w:val="0"/>
              <w:autoSpaceDN w:val="0"/>
              <w:adjustRightInd w:val="0"/>
              <w:rPr>
                <w:rFonts w:ascii="TimesNewRomanPSMT" w:hAnsi="TimesNewRomanPSMT" w:cs="TimesNewRomanPSMT"/>
                <w:b/>
                <w:color w:val="365F91" w:themeColor="accent1" w:themeShade="BF"/>
                <w:sz w:val="16"/>
                <w:szCs w:val="16"/>
              </w:rPr>
            </w:pPr>
            <w:r w:rsidRPr="00896EEF">
              <w:rPr>
                <w:rFonts w:ascii="TimesNewRomanPSMT" w:hAnsi="TimesNewRomanPSMT" w:cs="TimesNewRomanPSMT"/>
                <w:b/>
                <w:color w:val="365F91" w:themeColor="accent1" w:themeShade="BF"/>
                <w:sz w:val="16"/>
                <w:szCs w:val="16"/>
              </w:rPr>
              <w:t>Rozporządzenie Ministra Infrastruktury zmieniające rozporządzenie w sprawie szczegółowych czynności organów w sprawach</w:t>
            </w:r>
          </w:p>
          <w:p w:rsidR="00896EEF" w:rsidRPr="00896EEF" w:rsidRDefault="00896EEF" w:rsidP="00896EEF">
            <w:pPr>
              <w:autoSpaceDE w:val="0"/>
              <w:autoSpaceDN w:val="0"/>
              <w:adjustRightInd w:val="0"/>
              <w:rPr>
                <w:rFonts w:ascii="TimesNewRomanPSMT" w:hAnsi="TimesNewRomanPSMT" w:cs="TimesNewRomanPSMT"/>
                <w:b/>
                <w:color w:val="365F91" w:themeColor="accent1" w:themeShade="BF"/>
                <w:sz w:val="16"/>
                <w:szCs w:val="16"/>
              </w:rPr>
            </w:pPr>
            <w:r w:rsidRPr="00896EEF">
              <w:rPr>
                <w:rFonts w:ascii="TimesNewRomanPSMT" w:hAnsi="TimesNewRomanPSMT" w:cs="TimesNewRomanPSMT"/>
                <w:b/>
                <w:color w:val="365F91" w:themeColor="accent1" w:themeShade="BF"/>
                <w:sz w:val="16"/>
                <w:szCs w:val="16"/>
              </w:rPr>
              <w:lastRenderedPageBreak/>
              <w:t>związanych z dopuszczeniem pojazdu do ruchu oraz wzorów dokumentów w tych sprawach.</w:t>
            </w:r>
          </w:p>
          <w:p w:rsidR="00022DB9" w:rsidRPr="00896EEF" w:rsidRDefault="00022DB9" w:rsidP="00E00577">
            <w:pPr>
              <w:rPr>
                <w:b/>
                <w:color w:val="002060"/>
                <w:sz w:val="16"/>
                <w:szCs w:val="16"/>
              </w:rPr>
            </w:pPr>
          </w:p>
          <w:p w:rsidR="00896EEF" w:rsidRPr="002F7899" w:rsidRDefault="00896EEF" w:rsidP="00E00577">
            <w:pPr>
              <w:rPr>
                <w:color w:val="002060"/>
                <w:sz w:val="16"/>
                <w:szCs w:val="16"/>
              </w:rPr>
            </w:pPr>
            <w:r w:rsidRPr="00896EEF">
              <w:rPr>
                <w:b/>
                <w:color w:val="002060"/>
                <w:sz w:val="16"/>
                <w:szCs w:val="16"/>
              </w:rPr>
              <w:t>Dz.U.poz.1604.poz.139</w:t>
            </w:r>
          </w:p>
        </w:tc>
        <w:tc>
          <w:tcPr>
            <w:tcW w:w="2097" w:type="dxa"/>
          </w:tcPr>
          <w:p w:rsidR="00022DB9" w:rsidRDefault="007F7EB1" w:rsidP="00E00577">
            <w:pPr>
              <w:rPr>
                <w:color w:val="002060"/>
                <w:sz w:val="16"/>
                <w:szCs w:val="16"/>
              </w:rPr>
            </w:pPr>
            <w:r w:rsidRPr="00896EEF">
              <w:rPr>
                <w:color w:val="948A54" w:themeColor="background2" w:themeShade="80"/>
                <w:sz w:val="16"/>
                <w:szCs w:val="16"/>
              </w:rPr>
              <w:lastRenderedPageBreak/>
              <w:t>18.06.2021</w:t>
            </w:r>
          </w:p>
        </w:tc>
      </w:tr>
      <w:tr w:rsidR="00836B64" w:rsidRPr="00D965AF" w:rsidTr="009C589B">
        <w:trPr>
          <w:trHeight w:val="289"/>
        </w:trPr>
        <w:tc>
          <w:tcPr>
            <w:tcW w:w="425" w:type="dxa"/>
          </w:tcPr>
          <w:p w:rsidR="00836B64" w:rsidRPr="002F7899" w:rsidRDefault="00836B64" w:rsidP="00E00577">
            <w:pPr>
              <w:pStyle w:val="Akapitzlist"/>
              <w:numPr>
                <w:ilvl w:val="0"/>
                <w:numId w:val="7"/>
              </w:numPr>
              <w:ind w:left="0" w:firstLine="0"/>
              <w:rPr>
                <w:color w:val="002060"/>
                <w:sz w:val="16"/>
                <w:szCs w:val="16"/>
              </w:rPr>
            </w:pPr>
          </w:p>
        </w:tc>
        <w:tc>
          <w:tcPr>
            <w:tcW w:w="1690" w:type="dxa"/>
          </w:tcPr>
          <w:p w:rsidR="00836B64" w:rsidRPr="00836B64" w:rsidRDefault="00836B64" w:rsidP="00836B64">
            <w:pPr>
              <w:autoSpaceDE w:val="0"/>
              <w:autoSpaceDN w:val="0"/>
              <w:adjustRightInd w:val="0"/>
              <w:rPr>
                <w:rFonts w:ascii="TimesNewRomanPSMT" w:hAnsi="TimesNewRomanPSMT" w:cs="TimesNewRomanPSMT"/>
                <w:color w:val="17365D" w:themeColor="text2" w:themeShade="BF"/>
                <w:sz w:val="16"/>
                <w:szCs w:val="16"/>
              </w:rPr>
            </w:pPr>
            <w:r w:rsidRPr="00836B64">
              <w:rPr>
                <w:rFonts w:ascii="TimesNewRomanPSMT" w:hAnsi="TimesNewRomanPSMT" w:cs="TimesNewRomanPSMT"/>
                <w:color w:val="17365D" w:themeColor="text2" w:themeShade="BF"/>
                <w:sz w:val="16"/>
                <w:szCs w:val="16"/>
              </w:rPr>
              <w:t>Rozporządzenie Ministra Infrastruktury zmieniające rozporządzenie w sprawie kontroli prawidłowości uiszczenia opłaty</w:t>
            </w:r>
          </w:p>
          <w:p w:rsidR="00836B64" w:rsidRDefault="005E5172" w:rsidP="00836B6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e</w:t>
            </w:r>
            <w:r w:rsidR="00836B64" w:rsidRPr="00836B64">
              <w:rPr>
                <w:rFonts w:ascii="TimesNewRomanPSMT" w:hAnsi="TimesNewRomanPSMT" w:cs="TimesNewRomanPSMT"/>
                <w:color w:val="17365D" w:themeColor="text2" w:themeShade="BF"/>
                <w:sz w:val="16"/>
                <w:szCs w:val="16"/>
              </w:rPr>
              <w:t>lektronicznej</w:t>
            </w:r>
          </w:p>
          <w:p w:rsidR="006F5EED" w:rsidRDefault="006F5EED" w:rsidP="00836B64">
            <w:pPr>
              <w:autoSpaceDE w:val="0"/>
              <w:autoSpaceDN w:val="0"/>
              <w:adjustRightInd w:val="0"/>
              <w:rPr>
                <w:rFonts w:ascii="TimesNewRomanPSMT" w:hAnsi="TimesNewRomanPSMT" w:cs="TimesNewRomanPSMT"/>
                <w:color w:val="17365D" w:themeColor="text2" w:themeShade="BF"/>
                <w:sz w:val="16"/>
                <w:szCs w:val="16"/>
              </w:rPr>
            </w:pPr>
          </w:p>
          <w:p w:rsidR="006F5EED" w:rsidRPr="006F5EED" w:rsidRDefault="0063119E" w:rsidP="00836B64">
            <w:pPr>
              <w:autoSpaceDE w:val="0"/>
              <w:autoSpaceDN w:val="0"/>
              <w:adjustRightInd w:val="0"/>
              <w:rPr>
                <w:rFonts w:ascii="TimesNewRomanPSMT" w:hAnsi="TimesNewRomanPSMT" w:cs="TimesNewRomanPSMT"/>
                <w:color w:val="365F91" w:themeColor="accent1" w:themeShade="BF"/>
                <w:sz w:val="16"/>
                <w:szCs w:val="16"/>
              </w:rPr>
            </w:pPr>
            <w:r>
              <w:rPr>
                <w:rFonts w:ascii="TimesNewRomanPSMT" w:hAnsi="TimesNewRomanPSMT" w:cs="TimesNewRomanPSMT"/>
                <w:color w:val="17365D" w:themeColor="text2" w:themeShade="BF"/>
                <w:sz w:val="16"/>
                <w:szCs w:val="16"/>
              </w:rPr>
              <w:t>a</w:t>
            </w:r>
            <w:r w:rsidR="006F5EED" w:rsidRPr="006F5EED">
              <w:rPr>
                <w:rFonts w:ascii="TimesNewRomanPSMT" w:hAnsi="TimesNewRomanPSMT" w:cs="TimesNewRomanPSMT"/>
                <w:color w:val="17365D" w:themeColor="text2" w:themeShade="BF"/>
                <w:sz w:val="16"/>
                <w:szCs w:val="16"/>
              </w:rPr>
              <w:t xml:space="preserve">rt. 13l ust. 2 ustawy z dnia 21 marca 1985 r. o drogach publicznych (Dz. U. z 2020 r. poz. 470, z </w:t>
            </w:r>
            <w:proofErr w:type="spellStart"/>
            <w:r w:rsidR="006F5EED" w:rsidRPr="006F5EED">
              <w:rPr>
                <w:rFonts w:ascii="TimesNewRomanPSMT" w:hAnsi="TimesNewRomanPSMT" w:cs="TimesNewRomanPSMT"/>
                <w:color w:val="17365D" w:themeColor="text2" w:themeShade="BF"/>
                <w:sz w:val="16"/>
                <w:szCs w:val="16"/>
              </w:rPr>
              <w:t>późn</w:t>
            </w:r>
            <w:proofErr w:type="spellEnd"/>
            <w:r w:rsidR="006F5EED" w:rsidRPr="006F5EED">
              <w:rPr>
                <w:rFonts w:ascii="TimesNewRomanPSMT" w:hAnsi="TimesNewRomanPSMT" w:cs="TimesNewRomanPSMT"/>
                <w:color w:val="17365D" w:themeColor="text2" w:themeShade="BF"/>
                <w:sz w:val="16"/>
                <w:szCs w:val="16"/>
              </w:rPr>
              <w:t>. zm.)</w:t>
            </w:r>
          </w:p>
        </w:tc>
        <w:tc>
          <w:tcPr>
            <w:tcW w:w="3584" w:type="dxa"/>
          </w:tcPr>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Konieczność zmiany rozporządzenia Ministra Infrastruktury z dnia 2 czerwca 2021 r. w sprawie kontroli prawidłowości uiszczenia</w:t>
            </w:r>
          </w:p>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opłaty elektronicznej (Dz. U. poz. 1029) wynika ze zmian wprowadzonych przepisami ustawy z dnia 15 kwietnia 2021 r. o zmianie</w:t>
            </w:r>
            <w:r>
              <w:rPr>
                <w:rFonts w:ascii="TimesNewRomanPSMT" w:hAnsi="TimesNewRomanPSMT" w:cs="TimesNewRomanPSMT"/>
                <w:color w:val="17365D" w:themeColor="text2" w:themeShade="BF"/>
                <w:sz w:val="16"/>
                <w:szCs w:val="16"/>
              </w:rPr>
              <w:t xml:space="preserve"> </w:t>
            </w:r>
            <w:r w:rsidRPr="006F5EED">
              <w:rPr>
                <w:rFonts w:ascii="TimesNewRomanPSMT" w:hAnsi="TimesNewRomanPSMT" w:cs="TimesNewRomanPSMT"/>
                <w:color w:val="17365D" w:themeColor="text2" w:themeShade="BF"/>
                <w:sz w:val="16"/>
                <w:szCs w:val="16"/>
              </w:rPr>
              <w:t>ustawy o autostradach płatnych oraz o Krajowym Funduszu Drogowym oraz niektórych innych ustaw (Dz. U. poz. 1005).</w:t>
            </w:r>
          </w:p>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Przedmiotowa ustawa wprowadza do przepisów ustawy o drogach publicznych zmiany w zakresie obowiązków użytkowników</w:t>
            </w:r>
          </w:p>
          <w:p w:rsidR="00836B64" w:rsidRPr="00BC7FC8"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dróg krajowych objętych opłatą elektroniczną, za naruszenie których wymierza się kary pieniężne. Wobec czego konieczna jest</w:t>
            </w:r>
            <w:r>
              <w:rPr>
                <w:rFonts w:ascii="TimesNewRomanPSMT" w:hAnsi="TimesNewRomanPSMT" w:cs="TimesNewRomanPSMT"/>
                <w:color w:val="17365D" w:themeColor="text2" w:themeShade="BF"/>
                <w:sz w:val="16"/>
                <w:szCs w:val="16"/>
              </w:rPr>
              <w:t xml:space="preserve"> </w:t>
            </w:r>
            <w:r w:rsidRPr="006F5EED">
              <w:rPr>
                <w:rFonts w:ascii="TimesNewRomanPSMT" w:hAnsi="TimesNewRomanPSMT" w:cs="TimesNewRomanPSMT"/>
                <w:color w:val="17365D" w:themeColor="text2" w:themeShade="BF"/>
                <w:sz w:val="16"/>
                <w:szCs w:val="16"/>
              </w:rPr>
              <w:t>zmiana przepisów rozporządzenia uwzględniająca wprowadzone ustawowe zmiany.</w:t>
            </w:r>
          </w:p>
        </w:tc>
        <w:tc>
          <w:tcPr>
            <w:tcW w:w="0" w:type="auto"/>
          </w:tcPr>
          <w:p w:rsidR="00836B64" w:rsidRDefault="00311987" w:rsidP="00737772">
            <w:pPr>
              <w:autoSpaceDE w:val="0"/>
              <w:autoSpaceDN w:val="0"/>
              <w:adjustRightInd w:val="0"/>
              <w:rPr>
                <w:rFonts w:ascii="TimesNewRomanPSMT" w:hAnsi="TimesNewRomanPSMT" w:cs="TimesNewRomanPSMT"/>
                <w:color w:val="17365D" w:themeColor="text2" w:themeShade="BF"/>
                <w:sz w:val="16"/>
                <w:szCs w:val="16"/>
              </w:rPr>
            </w:pPr>
            <w:r w:rsidRPr="00311987">
              <w:rPr>
                <w:rFonts w:ascii="TimesNewRomanPSMT" w:hAnsi="TimesNewRomanPSMT" w:cs="TimesNewRomanPSMT"/>
                <w:b/>
                <w:color w:val="17365D" w:themeColor="text2" w:themeShade="BF"/>
                <w:sz w:val="16"/>
                <w:szCs w:val="16"/>
              </w:rPr>
              <w:t>Katarzyna Jagieła</w:t>
            </w:r>
            <w:r w:rsidRPr="00311987">
              <w:rPr>
                <w:rFonts w:ascii="TimesNewRomanPSMT" w:hAnsi="TimesNewRomanPSMT" w:cs="TimesNewRomanPSMT"/>
                <w:color w:val="17365D" w:themeColor="text2" w:themeShade="BF"/>
                <w:sz w:val="20"/>
                <w:szCs w:val="20"/>
              </w:rPr>
              <w:t xml:space="preserve"> </w:t>
            </w:r>
            <w:r w:rsidRPr="00311987">
              <w:rPr>
                <w:rFonts w:ascii="TimesNewRomanPSMT" w:hAnsi="TimesNewRomanPSMT" w:cs="TimesNewRomanPSMT"/>
                <w:color w:val="17365D" w:themeColor="text2" w:themeShade="BF"/>
                <w:sz w:val="16"/>
                <w:szCs w:val="16"/>
              </w:rPr>
              <w:t>starszy specjalista</w:t>
            </w:r>
          </w:p>
          <w:p w:rsidR="00311987" w:rsidRPr="00737772" w:rsidRDefault="00311987" w:rsidP="00737772">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w Departamencie Dróg Publicznych</w:t>
            </w:r>
          </w:p>
        </w:tc>
        <w:tc>
          <w:tcPr>
            <w:tcW w:w="1268" w:type="dxa"/>
          </w:tcPr>
          <w:p w:rsidR="00836B64" w:rsidRPr="009C0DD2" w:rsidRDefault="00761E40" w:rsidP="00D10374">
            <w:pPr>
              <w:spacing w:before="120" w:after="120" w:line="240" w:lineRule="exact"/>
              <w:ind w:left="113"/>
              <w:rPr>
                <w:rFonts w:ascii="TimesNewRomanPSMT" w:hAnsi="TimesNewRomanPSMT" w:cs="TimesNewRomanPSMT"/>
                <w:b/>
                <w:color w:val="17365D" w:themeColor="text2" w:themeShade="BF"/>
                <w:sz w:val="16"/>
                <w:szCs w:val="16"/>
              </w:rPr>
            </w:pPr>
            <w:r w:rsidRPr="00761E40">
              <w:rPr>
                <w:rFonts w:ascii="TimesNewRomanPSMT" w:hAnsi="TimesNewRomanPSMT" w:cs="TimesNewRomanPSMT"/>
                <w:b/>
                <w:color w:val="17365D" w:themeColor="text2" w:themeShade="BF"/>
                <w:sz w:val="16"/>
                <w:szCs w:val="16"/>
              </w:rPr>
              <w:t>Rafał Weber</w:t>
            </w:r>
            <w:r w:rsidRPr="00761E40">
              <w:rPr>
                <w:rFonts w:ascii="TimesNewRomanPSMT" w:hAnsi="TimesNewRomanPSMT" w:cs="TimesNewRomanPSMT"/>
                <w:color w:val="17365D" w:themeColor="text2" w:themeShade="BF"/>
                <w:sz w:val="20"/>
                <w:szCs w:val="20"/>
              </w:rPr>
              <w:t xml:space="preserve">, </w:t>
            </w:r>
            <w:r w:rsidRPr="00761E40">
              <w:rPr>
                <w:rFonts w:ascii="TimesNewRomanPSMT" w:hAnsi="TimesNewRomanPSMT" w:cs="TimesNewRomanPSMT"/>
                <w:color w:val="17365D" w:themeColor="text2" w:themeShade="BF"/>
                <w:sz w:val="16"/>
                <w:szCs w:val="16"/>
              </w:rPr>
              <w:t>Sekretarz Stanu</w:t>
            </w:r>
          </w:p>
        </w:tc>
        <w:tc>
          <w:tcPr>
            <w:tcW w:w="1700" w:type="dxa"/>
          </w:tcPr>
          <w:p w:rsidR="00836B64" w:rsidRPr="0015563B" w:rsidRDefault="009542ED" w:rsidP="00E00577">
            <w:pPr>
              <w:rPr>
                <w:rFonts w:ascii="TimesNewRomanPSMT" w:hAnsi="TimesNewRomanPSMT" w:cs="TimesNewRomanPSMT"/>
                <w:color w:val="17365D" w:themeColor="text2" w:themeShade="BF"/>
                <w:sz w:val="16"/>
                <w:szCs w:val="16"/>
              </w:rPr>
            </w:pPr>
            <w:r w:rsidRPr="0015563B">
              <w:rPr>
                <w:rFonts w:ascii="TimesNewRomanPSMT" w:hAnsi="TimesNewRomanPSMT" w:cs="TimesNewRomanPSMT"/>
                <w:color w:val="17365D" w:themeColor="text2" w:themeShade="BF"/>
                <w:sz w:val="16"/>
                <w:szCs w:val="16"/>
              </w:rPr>
              <w:t>III kwartał 2021</w:t>
            </w:r>
            <w:r>
              <w:rPr>
                <w:rFonts w:ascii="TimesNewRomanPSMT" w:hAnsi="TimesNewRomanPSMT" w:cs="TimesNewRomanPSMT"/>
                <w:color w:val="17365D" w:themeColor="text2" w:themeShade="BF"/>
                <w:sz w:val="16"/>
                <w:szCs w:val="16"/>
              </w:rPr>
              <w:t xml:space="preserve"> r.</w:t>
            </w:r>
          </w:p>
        </w:tc>
        <w:tc>
          <w:tcPr>
            <w:tcW w:w="1672" w:type="dxa"/>
          </w:tcPr>
          <w:p w:rsidR="00836B64" w:rsidRPr="002F7899" w:rsidRDefault="00836B64" w:rsidP="00E00577">
            <w:pPr>
              <w:rPr>
                <w:rFonts w:cstheme="minorHAnsi"/>
                <w:color w:val="002060"/>
                <w:sz w:val="16"/>
                <w:szCs w:val="16"/>
              </w:rPr>
            </w:pPr>
          </w:p>
        </w:tc>
        <w:tc>
          <w:tcPr>
            <w:tcW w:w="2297" w:type="dxa"/>
          </w:tcPr>
          <w:p w:rsidR="00836B64" w:rsidRPr="002F7899" w:rsidRDefault="00836B64" w:rsidP="00E00577">
            <w:pPr>
              <w:rPr>
                <w:color w:val="002060"/>
                <w:sz w:val="16"/>
                <w:szCs w:val="16"/>
              </w:rPr>
            </w:pPr>
          </w:p>
        </w:tc>
        <w:tc>
          <w:tcPr>
            <w:tcW w:w="2097" w:type="dxa"/>
          </w:tcPr>
          <w:p w:rsidR="00836B64" w:rsidRDefault="006E59D1" w:rsidP="00E00577">
            <w:pPr>
              <w:rPr>
                <w:color w:val="002060"/>
                <w:sz w:val="16"/>
                <w:szCs w:val="16"/>
              </w:rPr>
            </w:pPr>
            <w:r>
              <w:rPr>
                <w:color w:val="002060"/>
                <w:sz w:val="16"/>
                <w:szCs w:val="16"/>
              </w:rPr>
              <w:t>18.06.2021 r.</w:t>
            </w:r>
          </w:p>
        </w:tc>
      </w:tr>
      <w:tr w:rsidR="006C67D2" w:rsidRPr="00D965AF" w:rsidTr="009C589B">
        <w:trPr>
          <w:trHeight w:val="289"/>
        </w:trPr>
        <w:tc>
          <w:tcPr>
            <w:tcW w:w="425" w:type="dxa"/>
          </w:tcPr>
          <w:p w:rsidR="006C67D2" w:rsidRPr="002F7899" w:rsidRDefault="006C67D2" w:rsidP="00E00577">
            <w:pPr>
              <w:pStyle w:val="Akapitzlist"/>
              <w:numPr>
                <w:ilvl w:val="0"/>
                <w:numId w:val="7"/>
              </w:numPr>
              <w:ind w:left="0" w:firstLine="0"/>
              <w:rPr>
                <w:color w:val="002060"/>
                <w:sz w:val="16"/>
                <w:szCs w:val="16"/>
              </w:rPr>
            </w:pPr>
          </w:p>
        </w:tc>
        <w:tc>
          <w:tcPr>
            <w:tcW w:w="1690" w:type="dxa"/>
          </w:tcPr>
          <w:p w:rsidR="006C67D2" w:rsidRPr="006C67D2" w:rsidRDefault="006C67D2" w:rsidP="006C67D2">
            <w:pPr>
              <w:autoSpaceDE w:val="0"/>
              <w:autoSpaceDN w:val="0"/>
              <w:adjustRightInd w:val="0"/>
              <w:rPr>
                <w:rFonts w:cstheme="minorHAnsi"/>
                <w:color w:val="17365D" w:themeColor="text2" w:themeShade="BF"/>
                <w:sz w:val="16"/>
                <w:szCs w:val="16"/>
              </w:rPr>
            </w:pPr>
            <w:r w:rsidRPr="006C67D2">
              <w:rPr>
                <w:rFonts w:cstheme="minorHAnsi"/>
                <w:color w:val="17365D" w:themeColor="text2" w:themeShade="BF"/>
                <w:sz w:val="16"/>
                <w:szCs w:val="16"/>
              </w:rPr>
              <w:t xml:space="preserve">Rozporządzenie Ministra Infrastruktury w sprawie ekspertyzy </w:t>
            </w:r>
            <w:r w:rsidRPr="006C67D2">
              <w:rPr>
                <w:rFonts w:ascii="Times New Roman" w:hAnsi="Times New Roman" w:cs="Times New Roman"/>
                <w:color w:val="17365D" w:themeColor="text2" w:themeShade="BF"/>
                <w:sz w:val="16"/>
                <w:szCs w:val="16"/>
              </w:rPr>
              <w:t>nawigacyjnej</w:t>
            </w:r>
            <w:r w:rsidRPr="006C67D2">
              <w:rPr>
                <w:rFonts w:cstheme="minorHAnsi"/>
                <w:color w:val="17365D" w:themeColor="text2" w:themeShade="BF"/>
                <w:sz w:val="16"/>
                <w:szCs w:val="16"/>
              </w:rPr>
              <w:t xml:space="preserve"> i </w:t>
            </w:r>
            <w:r w:rsidRPr="006C67D2">
              <w:rPr>
                <w:rFonts w:cstheme="minorHAnsi"/>
                <w:color w:val="17365D" w:themeColor="text2" w:themeShade="BF"/>
                <w:sz w:val="16"/>
                <w:szCs w:val="16"/>
              </w:rPr>
              <w:lastRenderedPageBreak/>
              <w:t>ekspertyz technicznych dla morskiej</w:t>
            </w:r>
          </w:p>
          <w:p w:rsidR="006C67D2" w:rsidRDefault="006C67D2" w:rsidP="006C67D2">
            <w:pPr>
              <w:autoSpaceDE w:val="0"/>
              <w:autoSpaceDN w:val="0"/>
              <w:adjustRightInd w:val="0"/>
              <w:rPr>
                <w:rFonts w:cstheme="minorHAnsi"/>
                <w:color w:val="17365D" w:themeColor="text2" w:themeShade="BF"/>
                <w:sz w:val="16"/>
                <w:szCs w:val="16"/>
              </w:rPr>
            </w:pPr>
            <w:r w:rsidRPr="006C67D2">
              <w:rPr>
                <w:rFonts w:cstheme="minorHAnsi"/>
                <w:color w:val="17365D" w:themeColor="text2" w:themeShade="BF"/>
                <w:sz w:val="16"/>
                <w:szCs w:val="16"/>
              </w:rPr>
              <w:t>farmy wiatrowej i zespołu urządzeń</w:t>
            </w:r>
            <w:r>
              <w:rPr>
                <w:rFonts w:cstheme="minorHAnsi"/>
                <w:color w:val="17365D" w:themeColor="text2" w:themeShade="BF"/>
                <w:sz w:val="16"/>
                <w:szCs w:val="16"/>
              </w:rPr>
              <w:t>.</w:t>
            </w:r>
          </w:p>
          <w:p w:rsidR="006C67D2" w:rsidRDefault="006C67D2" w:rsidP="006C67D2">
            <w:pPr>
              <w:autoSpaceDE w:val="0"/>
              <w:autoSpaceDN w:val="0"/>
              <w:adjustRightInd w:val="0"/>
              <w:rPr>
                <w:rFonts w:cstheme="minorHAnsi"/>
                <w:color w:val="17365D" w:themeColor="text2" w:themeShade="BF"/>
                <w:sz w:val="16"/>
                <w:szCs w:val="16"/>
              </w:rPr>
            </w:pPr>
          </w:p>
          <w:p w:rsidR="006C67D2" w:rsidRPr="006C67D2" w:rsidRDefault="0063119E" w:rsidP="006C67D2">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w:t>
            </w:r>
            <w:r w:rsidR="006C67D2" w:rsidRPr="006C67D2">
              <w:rPr>
                <w:rFonts w:ascii="Times New Roman" w:hAnsi="Times New Roman" w:cs="Times New Roman"/>
                <w:color w:val="17365D" w:themeColor="text2" w:themeShade="BF"/>
                <w:sz w:val="16"/>
                <w:szCs w:val="16"/>
              </w:rPr>
              <w:t>rt. 113b ust. 10 ustawy z dnia 18 sierpnia 2011 r. o bezpieczeństwie morskim (Dz.U. z 2020 r. poz. 680 oraz z</w:t>
            </w:r>
          </w:p>
          <w:p w:rsidR="006C67D2" w:rsidRPr="00836B64" w:rsidRDefault="006C67D2" w:rsidP="006C67D2">
            <w:pPr>
              <w:autoSpaceDE w:val="0"/>
              <w:autoSpaceDN w:val="0"/>
              <w:adjustRightInd w:val="0"/>
              <w:rPr>
                <w:rFonts w:ascii="TimesNewRomanPSMT" w:hAnsi="TimesNewRomanPSMT" w:cs="TimesNewRomanPSMT"/>
                <w:color w:val="17365D" w:themeColor="text2" w:themeShade="BF"/>
                <w:sz w:val="16"/>
                <w:szCs w:val="16"/>
              </w:rPr>
            </w:pPr>
            <w:r w:rsidRPr="006C67D2">
              <w:rPr>
                <w:rFonts w:ascii="Times New Roman" w:hAnsi="Times New Roman" w:cs="Times New Roman"/>
                <w:color w:val="17365D" w:themeColor="text2" w:themeShade="BF"/>
                <w:sz w:val="16"/>
                <w:szCs w:val="16"/>
              </w:rPr>
              <w:t>2021 r. poz. 234)</w:t>
            </w:r>
          </w:p>
        </w:tc>
        <w:tc>
          <w:tcPr>
            <w:tcW w:w="3584" w:type="dxa"/>
          </w:tcPr>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lastRenderedPageBreak/>
              <w:t xml:space="preserve">Celem projektu rozporządzenia Ministra Infrastruktury w sprawie ekspertyz dla morskich farm wiatrowych jest określenie szczegółowego zakresu ekspertyz dotyczących wpływu morskich farm wiatrowych na żeglugę oraz morskie systemy </w:t>
            </w:r>
            <w:r w:rsidRPr="009F24FC">
              <w:rPr>
                <w:rFonts w:ascii="Times New Roman" w:hAnsi="Times New Roman" w:cs="Times New Roman"/>
                <w:color w:val="17365D" w:themeColor="text2" w:themeShade="BF"/>
                <w:sz w:val="16"/>
                <w:szCs w:val="16"/>
              </w:rPr>
              <w:lastRenderedPageBreak/>
              <w:t>łączności i monitorowania ruchu statków, a także określenie kwalifikacji i doświadczenia osób</w:t>
            </w:r>
          </w:p>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uprawnionych do sporządzania przedmiotowych ekspertyz, jak również sposobu ich d</w:t>
            </w:r>
            <w:r w:rsidR="001837EE" w:rsidRPr="009F24FC">
              <w:rPr>
                <w:rFonts w:ascii="Times New Roman" w:hAnsi="Times New Roman" w:cs="Times New Roman"/>
                <w:color w:val="17365D" w:themeColor="text2" w:themeShade="BF"/>
                <w:sz w:val="16"/>
                <w:szCs w:val="16"/>
              </w:rPr>
              <w:t>o</w:t>
            </w:r>
            <w:r w:rsidRPr="009F24FC">
              <w:rPr>
                <w:rFonts w:ascii="Times New Roman" w:hAnsi="Times New Roman" w:cs="Times New Roman"/>
                <w:color w:val="17365D" w:themeColor="text2" w:themeShade="BF"/>
                <w:sz w:val="16"/>
                <w:szCs w:val="16"/>
              </w:rPr>
              <w:t>kumentowania. Projektowane rozporządzenie służy zapewnieniu bezpieczeństwa żeglugi statków w polskich obszarach morskich.</w:t>
            </w:r>
          </w:p>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Wydanie przedmiotowego rozporządzenia zapewni, że przedkładane do zatwierdzenia przez dyrektora urzędu</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morskiego ekspertyzy będą w sposób kompleksowy opisywać problematykę wpływu morskich farm wiatrowych na</w:t>
            </w:r>
          </w:p>
          <w:p w:rsidR="006C67D2" w:rsidRPr="001837EE" w:rsidRDefault="00950FCB" w:rsidP="001837EE">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systemy łączności morskiej oraz system kontroli ruchu statków w polskich obszarach morskich, a także</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planowanych do zastosowania rozwiązań technicznych i środków kompensacyjnych w celu minimalizacji</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negatywnego wpływu farm wiatrowych na ww. systemy</w:t>
            </w:r>
            <w:r w:rsidRPr="001837EE">
              <w:rPr>
                <w:rFonts w:ascii="Times New Roman" w:hAnsi="Times New Roman" w:cs="Times New Roman"/>
                <w:sz w:val="16"/>
                <w:szCs w:val="16"/>
              </w:rPr>
              <w:t>.</w:t>
            </w:r>
          </w:p>
        </w:tc>
        <w:tc>
          <w:tcPr>
            <w:tcW w:w="0" w:type="auto"/>
          </w:tcPr>
          <w:p w:rsidR="00583CD6" w:rsidRPr="00583CD6" w:rsidRDefault="00583CD6" w:rsidP="00583CD6">
            <w:pPr>
              <w:autoSpaceDE w:val="0"/>
              <w:autoSpaceDN w:val="0"/>
              <w:adjustRightInd w:val="0"/>
              <w:rPr>
                <w:rFonts w:ascii="Times New Roman" w:hAnsi="Times New Roman" w:cs="Times New Roman"/>
                <w:b/>
                <w:color w:val="17365D" w:themeColor="text2" w:themeShade="BF"/>
                <w:sz w:val="16"/>
                <w:szCs w:val="16"/>
              </w:rPr>
            </w:pPr>
            <w:r w:rsidRPr="00583CD6">
              <w:rPr>
                <w:rFonts w:ascii="Times New Roman" w:hAnsi="Times New Roman" w:cs="Times New Roman"/>
                <w:b/>
                <w:color w:val="17365D" w:themeColor="text2" w:themeShade="BF"/>
                <w:sz w:val="16"/>
                <w:szCs w:val="16"/>
              </w:rPr>
              <w:lastRenderedPageBreak/>
              <w:t>Cezary Puchacz</w:t>
            </w:r>
          </w:p>
          <w:p w:rsidR="00583CD6" w:rsidRPr="00583CD6" w:rsidRDefault="00583CD6" w:rsidP="00583CD6">
            <w:pPr>
              <w:autoSpaceDE w:val="0"/>
              <w:autoSpaceDN w:val="0"/>
              <w:adjustRightInd w:val="0"/>
              <w:rPr>
                <w:rFonts w:ascii="Times New Roman" w:hAnsi="Times New Roman" w:cs="Times New Roman"/>
                <w:color w:val="17365D" w:themeColor="text2" w:themeShade="BF"/>
                <w:sz w:val="16"/>
                <w:szCs w:val="16"/>
              </w:rPr>
            </w:pPr>
            <w:r w:rsidRPr="00583CD6">
              <w:rPr>
                <w:rFonts w:ascii="Times New Roman" w:hAnsi="Times New Roman" w:cs="Times New Roman"/>
                <w:color w:val="17365D" w:themeColor="text2" w:themeShade="BF"/>
                <w:sz w:val="16"/>
                <w:szCs w:val="16"/>
              </w:rPr>
              <w:t>główny specjalista</w:t>
            </w:r>
          </w:p>
          <w:p w:rsidR="006C67D2" w:rsidRPr="00311987" w:rsidRDefault="00583CD6" w:rsidP="00583CD6">
            <w:pPr>
              <w:autoSpaceDE w:val="0"/>
              <w:autoSpaceDN w:val="0"/>
              <w:adjustRightInd w:val="0"/>
              <w:rPr>
                <w:rFonts w:ascii="TimesNewRomanPSMT" w:hAnsi="TimesNewRomanPSMT" w:cs="TimesNewRomanPSMT"/>
                <w:b/>
                <w:color w:val="17365D" w:themeColor="text2" w:themeShade="BF"/>
                <w:sz w:val="16"/>
                <w:szCs w:val="16"/>
              </w:rPr>
            </w:pPr>
            <w:r w:rsidRPr="00583CD6">
              <w:rPr>
                <w:rFonts w:ascii="Times New Roman" w:hAnsi="Times New Roman" w:cs="Times New Roman"/>
                <w:color w:val="17365D" w:themeColor="text2" w:themeShade="BF"/>
                <w:sz w:val="16"/>
                <w:szCs w:val="16"/>
              </w:rPr>
              <w:t>w Departamencie Gospodarki Morskiej</w:t>
            </w:r>
          </w:p>
        </w:tc>
        <w:tc>
          <w:tcPr>
            <w:tcW w:w="1268" w:type="dxa"/>
          </w:tcPr>
          <w:p w:rsidR="00F4768C" w:rsidRPr="00F4768C" w:rsidRDefault="00F4768C" w:rsidP="00F4768C">
            <w:pPr>
              <w:autoSpaceDE w:val="0"/>
              <w:autoSpaceDN w:val="0"/>
              <w:adjustRightInd w:val="0"/>
              <w:rPr>
                <w:rFonts w:ascii="Times New Roman" w:hAnsi="Times New Roman" w:cs="Times New Roman"/>
                <w:b/>
                <w:color w:val="17365D" w:themeColor="text2" w:themeShade="BF"/>
                <w:sz w:val="16"/>
                <w:szCs w:val="16"/>
              </w:rPr>
            </w:pPr>
            <w:r w:rsidRPr="00F4768C">
              <w:rPr>
                <w:rFonts w:ascii="Times New Roman" w:hAnsi="Times New Roman" w:cs="Times New Roman"/>
                <w:b/>
                <w:color w:val="17365D" w:themeColor="text2" w:themeShade="BF"/>
                <w:sz w:val="16"/>
                <w:szCs w:val="16"/>
              </w:rPr>
              <w:t xml:space="preserve">Marek </w:t>
            </w:r>
            <w:proofErr w:type="spellStart"/>
            <w:r w:rsidRPr="00F4768C">
              <w:rPr>
                <w:rFonts w:ascii="Times New Roman" w:hAnsi="Times New Roman" w:cs="Times New Roman"/>
                <w:b/>
                <w:color w:val="17365D" w:themeColor="text2" w:themeShade="BF"/>
                <w:sz w:val="16"/>
                <w:szCs w:val="16"/>
              </w:rPr>
              <w:t>Gróbarczyk</w:t>
            </w:r>
            <w:proofErr w:type="spellEnd"/>
          </w:p>
          <w:p w:rsidR="00F4768C" w:rsidRPr="00F4768C" w:rsidRDefault="00F4768C" w:rsidP="00F4768C">
            <w:pPr>
              <w:autoSpaceDE w:val="0"/>
              <w:autoSpaceDN w:val="0"/>
              <w:adjustRightInd w:val="0"/>
              <w:rPr>
                <w:rFonts w:ascii="Times New Roman" w:hAnsi="Times New Roman" w:cs="Times New Roman"/>
                <w:sz w:val="16"/>
                <w:szCs w:val="16"/>
              </w:rPr>
            </w:pPr>
          </w:p>
          <w:p w:rsidR="00F4768C" w:rsidRPr="00F4768C" w:rsidRDefault="00F4768C" w:rsidP="00F4768C">
            <w:pPr>
              <w:autoSpaceDE w:val="0"/>
              <w:autoSpaceDN w:val="0"/>
              <w:adjustRightInd w:val="0"/>
              <w:rPr>
                <w:rFonts w:ascii="Times New Roman" w:hAnsi="Times New Roman" w:cs="Times New Roman"/>
                <w:color w:val="17365D" w:themeColor="text2" w:themeShade="BF"/>
                <w:sz w:val="16"/>
                <w:szCs w:val="16"/>
              </w:rPr>
            </w:pPr>
            <w:r w:rsidRPr="00F4768C">
              <w:rPr>
                <w:rFonts w:ascii="Times New Roman" w:hAnsi="Times New Roman" w:cs="Times New Roman"/>
                <w:color w:val="17365D" w:themeColor="text2" w:themeShade="BF"/>
                <w:sz w:val="16"/>
                <w:szCs w:val="16"/>
              </w:rPr>
              <w:t>Sekretarz Stanu</w:t>
            </w:r>
          </w:p>
          <w:p w:rsidR="006C67D2" w:rsidRPr="00761E40" w:rsidRDefault="006C67D2" w:rsidP="00F4768C">
            <w:pPr>
              <w:spacing w:before="120" w:after="120" w:line="240" w:lineRule="exact"/>
              <w:ind w:left="113"/>
              <w:rPr>
                <w:rFonts w:ascii="TimesNewRomanPSMT" w:hAnsi="TimesNewRomanPSMT" w:cs="TimesNewRomanPSMT"/>
                <w:b/>
                <w:color w:val="17365D" w:themeColor="text2" w:themeShade="BF"/>
                <w:sz w:val="16"/>
                <w:szCs w:val="16"/>
              </w:rPr>
            </w:pPr>
          </w:p>
        </w:tc>
        <w:tc>
          <w:tcPr>
            <w:tcW w:w="1700" w:type="dxa"/>
          </w:tcPr>
          <w:p w:rsidR="006C67D2" w:rsidRPr="0015563B" w:rsidRDefault="00BA7042" w:rsidP="00E00577">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lastRenderedPageBreak/>
              <w:t>III kwartał 2021 r.</w:t>
            </w:r>
          </w:p>
        </w:tc>
        <w:tc>
          <w:tcPr>
            <w:tcW w:w="1672" w:type="dxa"/>
          </w:tcPr>
          <w:p w:rsidR="006C67D2" w:rsidRPr="002F7899" w:rsidRDefault="006C67D2" w:rsidP="00E00577">
            <w:pPr>
              <w:rPr>
                <w:rFonts w:cstheme="minorHAnsi"/>
                <w:color w:val="002060"/>
                <w:sz w:val="16"/>
                <w:szCs w:val="16"/>
              </w:rPr>
            </w:pPr>
          </w:p>
        </w:tc>
        <w:tc>
          <w:tcPr>
            <w:tcW w:w="2297" w:type="dxa"/>
          </w:tcPr>
          <w:p w:rsidR="006C67D2" w:rsidRPr="002F7899" w:rsidRDefault="006C67D2" w:rsidP="00E00577">
            <w:pPr>
              <w:rPr>
                <w:color w:val="002060"/>
                <w:sz w:val="16"/>
                <w:szCs w:val="16"/>
              </w:rPr>
            </w:pPr>
          </w:p>
        </w:tc>
        <w:tc>
          <w:tcPr>
            <w:tcW w:w="2097" w:type="dxa"/>
          </w:tcPr>
          <w:p w:rsidR="006C67D2" w:rsidRDefault="009A1924" w:rsidP="00E00577">
            <w:pPr>
              <w:rPr>
                <w:color w:val="002060"/>
                <w:sz w:val="16"/>
                <w:szCs w:val="16"/>
              </w:rPr>
            </w:pPr>
            <w:r>
              <w:rPr>
                <w:color w:val="002060"/>
                <w:sz w:val="16"/>
                <w:szCs w:val="16"/>
              </w:rPr>
              <w:t>18.06.2021 r.</w:t>
            </w:r>
          </w:p>
        </w:tc>
      </w:tr>
      <w:tr w:rsidR="00506A92" w:rsidRPr="00D965AF" w:rsidTr="009C589B">
        <w:trPr>
          <w:trHeight w:val="289"/>
        </w:trPr>
        <w:tc>
          <w:tcPr>
            <w:tcW w:w="425" w:type="dxa"/>
          </w:tcPr>
          <w:p w:rsidR="00506A92" w:rsidRPr="00AD0351" w:rsidRDefault="00506A92" w:rsidP="00506A92">
            <w:pPr>
              <w:pStyle w:val="Akapitzlist"/>
              <w:numPr>
                <w:ilvl w:val="0"/>
                <w:numId w:val="7"/>
              </w:numPr>
              <w:ind w:left="0" w:firstLine="0"/>
              <w:rPr>
                <w:color w:val="262626" w:themeColor="text1" w:themeTint="D9"/>
                <w:sz w:val="16"/>
                <w:szCs w:val="16"/>
              </w:rPr>
            </w:pPr>
          </w:p>
        </w:tc>
        <w:tc>
          <w:tcPr>
            <w:tcW w:w="1690" w:type="dxa"/>
          </w:tcPr>
          <w:p w:rsidR="00506A92" w:rsidRPr="00AD0351" w:rsidRDefault="00506A92" w:rsidP="00506A92">
            <w:pPr>
              <w:autoSpaceDE w:val="0"/>
              <w:autoSpaceDN w:val="0"/>
              <w:adjustRightInd w:val="0"/>
              <w:rPr>
                <w:rFonts w:ascii="Times New Roman" w:hAnsi="Times New Roman" w:cs="Times New Roman"/>
                <w:color w:val="262626" w:themeColor="text1" w:themeTint="D9"/>
                <w:spacing w:val="4"/>
                <w:sz w:val="16"/>
                <w:szCs w:val="16"/>
              </w:rPr>
            </w:pPr>
            <w:r w:rsidRPr="00AD0351">
              <w:rPr>
                <w:rFonts w:ascii="Times New Roman" w:hAnsi="Times New Roman" w:cs="Times New Roman"/>
                <w:color w:val="262626" w:themeColor="text1" w:themeTint="D9"/>
                <w:spacing w:val="4"/>
                <w:sz w:val="16"/>
                <w:szCs w:val="16"/>
              </w:rPr>
              <w:t xml:space="preserve">Rozporządzenie Ministra Infrastruktury w sprawie planu ratowniczego oraz planu zwalczania zagrożeń i zanieczyszczeń </w:t>
            </w:r>
            <w:r w:rsidRPr="00AD0351">
              <w:rPr>
                <w:rFonts w:ascii="Times New Roman" w:hAnsi="Times New Roman" w:cs="Times New Roman"/>
                <w:color w:val="262626" w:themeColor="text1" w:themeTint="D9"/>
                <w:sz w:val="16"/>
                <w:szCs w:val="16"/>
              </w:rPr>
              <w:t xml:space="preserve"> </w:t>
            </w:r>
            <w:r w:rsidRPr="00AD0351">
              <w:rPr>
                <w:rFonts w:ascii="Times New Roman" w:hAnsi="Times New Roman" w:cs="Times New Roman"/>
                <w:color w:val="262626" w:themeColor="text1" w:themeTint="D9"/>
                <w:spacing w:val="4"/>
                <w:sz w:val="16"/>
                <w:szCs w:val="16"/>
              </w:rPr>
              <w:t>dla morskiej far</w:t>
            </w:r>
            <w:r w:rsidR="0063119E" w:rsidRPr="00AD0351">
              <w:rPr>
                <w:rFonts w:ascii="Times New Roman" w:hAnsi="Times New Roman" w:cs="Times New Roman"/>
                <w:color w:val="262626" w:themeColor="text1" w:themeTint="D9"/>
                <w:spacing w:val="4"/>
                <w:sz w:val="16"/>
                <w:szCs w:val="16"/>
              </w:rPr>
              <w:t>my wiatrowej i zespołu urządzeń</w:t>
            </w:r>
          </w:p>
          <w:p w:rsidR="00506A92" w:rsidRPr="00AD0351" w:rsidRDefault="00506A92" w:rsidP="00506A92">
            <w:pPr>
              <w:autoSpaceDE w:val="0"/>
              <w:autoSpaceDN w:val="0"/>
              <w:adjustRightInd w:val="0"/>
              <w:rPr>
                <w:rFonts w:ascii="Times New Roman" w:hAnsi="Times New Roman" w:cs="Times New Roman"/>
                <w:color w:val="262626" w:themeColor="text1" w:themeTint="D9"/>
                <w:spacing w:val="4"/>
                <w:sz w:val="16"/>
                <w:szCs w:val="16"/>
              </w:rPr>
            </w:pPr>
          </w:p>
          <w:p w:rsidR="00506A92" w:rsidRPr="00AD0351" w:rsidRDefault="0063119E" w:rsidP="00506A92">
            <w:pPr>
              <w:spacing w:line="240" w:lineRule="exact"/>
              <w:jc w:val="both"/>
              <w:outlineLvl w:val="0"/>
              <w:rPr>
                <w:rFonts w:ascii="Times New Roman" w:hAnsi="Times New Roman" w:cs="Times New Roman"/>
                <w:color w:val="262626" w:themeColor="text1" w:themeTint="D9"/>
                <w:sz w:val="16"/>
                <w:szCs w:val="16"/>
              </w:rPr>
            </w:pPr>
            <w:r w:rsidRPr="00AD0351">
              <w:rPr>
                <w:rFonts w:ascii="Times New Roman" w:hAnsi="Times New Roman" w:cs="Times New Roman"/>
                <w:color w:val="262626" w:themeColor="text1" w:themeTint="D9"/>
                <w:spacing w:val="4"/>
                <w:sz w:val="16"/>
                <w:szCs w:val="16"/>
              </w:rPr>
              <w:t>a</w:t>
            </w:r>
            <w:r w:rsidR="00506A92" w:rsidRPr="00AD0351">
              <w:rPr>
                <w:rFonts w:ascii="Times New Roman" w:hAnsi="Times New Roman" w:cs="Times New Roman"/>
                <w:color w:val="262626" w:themeColor="text1" w:themeTint="D9"/>
                <w:spacing w:val="4"/>
                <w:sz w:val="16"/>
                <w:szCs w:val="16"/>
              </w:rPr>
              <w:t>rt. 113b ust. 11 ustawy z dnia 18 sierpnia 2011 r. o bezpieczeństwie morskim (Dz.U. z 2020 r. poz. 680 oraz z</w:t>
            </w:r>
            <w:r w:rsidR="00506A92" w:rsidRPr="00AD0351">
              <w:rPr>
                <w:rFonts w:ascii="Times New Roman" w:hAnsi="Times New Roman" w:cs="Times New Roman"/>
                <w:color w:val="262626" w:themeColor="text1" w:themeTint="D9"/>
                <w:sz w:val="16"/>
                <w:szCs w:val="16"/>
              </w:rPr>
              <w:t xml:space="preserve">  </w:t>
            </w:r>
            <w:r w:rsidR="00506A92" w:rsidRPr="00AD0351">
              <w:rPr>
                <w:rFonts w:ascii="Times New Roman" w:hAnsi="Times New Roman" w:cs="Times New Roman"/>
                <w:color w:val="262626" w:themeColor="text1" w:themeTint="D9"/>
                <w:spacing w:val="4"/>
                <w:sz w:val="16"/>
                <w:szCs w:val="16"/>
              </w:rPr>
              <w:t>2021 r. poz. 234</w:t>
            </w:r>
            <w:r w:rsidR="00506A92" w:rsidRPr="00AD0351">
              <w:rPr>
                <w:rFonts w:ascii="Arial" w:hAnsi="Arial" w:cs="Arial"/>
                <w:color w:val="262626" w:themeColor="text1" w:themeTint="D9"/>
                <w:spacing w:val="4"/>
                <w:sz w:val="20"/>
                <w:szCs w:val="20"/>
              </w:rPr>
              <w:t>)</w:t>
            </w:r>
          </w:p>
        </w:tc>
        <w:tc>
          <w:tcPr>
            <w:tcW w:w="3584" w:type="dxa"/>
          </w:tcPr>
          <w:p w:rsidR="00506A92" w:rsidRPr="00AD0351" w:rsidRDefault="00506A92" w:rsidP="00506A92">
            <w:pPr>
              <w:spacing w:line="240" w:lineRule="exact"/>
              <w:jc w:val="both"/>
              <w:outlineLvl w:val="0"/>
              <w:rPr>
                <w:rFonts w:ascii="Times New Roman" w:hAnsi="Times New Roman" w:cs="Times New Roman"/>
                <w:color w:val="262626" w:themeColor="text1" w:themeTint="D9"/>
                <w:spacing w:val="4"/>
                <w:sz w:val="16"/>
                <w:szCs w:val="16"/>
              </w:rPr>
            </w:pPr>
            <w:r w:rsidRPr="00AD0351">
              <w:rPr>
                <w:rFonts w:ascii="Times New Roman" w:hAnsi="Times New Roman" w:cs="Times New Roman"/>
                <w:color w:val="262626" w:themeColor="text1" w:themeTint="D9"/>
                <w:spacing w:val="4"/>
                <w:sz w:val="16"/>
                <w:szCs w:val="16"/>
              </w:rPr>
              <w:t>Celem</w:t>
            </w:r>
            <w:r w:rsidRPr="00AD0351">
              <w:rPr>
                <w:rFonts w:ascii="Times New Roman" w:hAnsi="Times New Roman" w:cs="Times New Roman"/>
                <w:color w:val="262626" w:themeColor="text1" w:themeTint="D9"/>
                <w:sz w:val="16"/>
                <w:szCs w:val="16"/>
              </w:rPr>
              <w:t xml:space="preserve"> projektu </w:t>
            </w:r>
            <w:r w:rsidRPr="00AD0351">
              <w:rPr>
                <w:rFonts w:ascii="Times New Roman" w:hAnsi="Times New Roman" w:cs="Times New Roman"/>
                <w:color w:val="262626" w:themeColor="text1" w:themeTint="D9"/>
                <w:spacing w:val="4"/>
                <w:sz w:val="16"/>
                <w:szCs w:val="16"/>
              </w:rPr>
              <w:t>rozporządzenia Ministra Infrastruktury</w:t>
            </w:r>
            <w:r w:rsidRPr="00AD0351">
              <w:rPr>
                <w:rFonts w:ascii="Times New Roman" w:hAnsi="Times New Roman" w:cs="Times New Roman"/>
                <w:color w:val="262626" w:themeColor="text1" w:themeTint="D9"/>
                <w:sz w:val="16"/>
                <w:szCs w:val="16"/>
              </w:rPr>
              <w:t xml:space="preserve"> </w:t>
            </w:r>
            <w:r w:rsidRPr="00AD0351">
              <w:rPr>
                <w:rFonts w:ascii="Times New Roman" w:hAnsi="Times New Roman" w:cs="Times New Roman"/>
                <w:color w:val="262626" w:themeColor="text1" w:themeTint="D9"/>
                <w:spacing w:val="4"/>
                <w:sz w:val="16"/>
                <w:szCs w:val="16"/>
              </w:rPr>
              <w:t>w sprawie planów ratowniczych oraz planów zwalczania zagrożeń i zanieczyszczeń dla morskich farm wiatrowych jest określenie szczegółowego zakresu przedmiotowych planów, a także określenie kwalifikacji i doświadczenia osób</w:t>
            </w:r>
            <w:r w:rsidRPr="00AD0351">
              <w:rPr>
                <w:rFonts w:ascii="Times New Roman" w:hAnsi="Times New Roman" w:cs="Times New Roman"/>
                <w:color w:val="262626" w:themeColor="text1" w:themeTint="D9"/>
                <w:sz w:val="16"/>
                <w:szCs w:val="16"/>
              </w:rPr>
              <w:t xml:space="preserve"> </w:t>
            </w:r>
            <w:r w:rsidRPr="00AD0351">
              <w:rPr>
                <w:rFonts w:ascii="Times New Roman" w:hAnsi="Times New Roman" w:cs="Times New Roman"/>
                <w:color w:val="262626" w:themeColor="text1" w:themeTint="D9"/>
                <w:spacing w:val="4"/>
                <w:sz w:val="16"/>
                <w:szCs w:val="16"/>
              </w:rPr>
              <w:t>uprawnionych do ich sporządzania, jak również sposobu dokumentowania ww. kwalifikacji i doświadczenia.</w:t>
            </w:r>
          </w:p>
          <w:p w:rsidR="00506A92" w:rsidRPr="00AD0351" w:rsidRDefault="00506A92" w:rsidP="00506A92">
            <w:pPr>
              <w:autoSpaceDE w:val="0"/>
              <w:autoSpaceDN w:val="0"/>
              <w:adjustRightInd w:val="0"/>
              <w:jc w:val="both"/>
              <w:rPr>
                <w:rFonts w:ascii="TimesNewRomanPSMT" w:hAnsi="TimesNewRomanPSMT" w:cs="TimesNewRomanPSMT"/>
                <w:color w:val="262626" w:themeColor="text1" w:themeTint="D9"/>
                <w:sz w:val="16"/>
                <w:szCs w:val="16"/>
              </w:rPr>
            </w:pPr>
            <w:r w:rsidRPr="00AD0351">
              <w:rPr>
                <w:rFonts w:ascii="Times New Roman" w:hAnsi="Times New Roman" w:cs="Times New Roman"/>
                <w:color w:val="262626" w:themeColor="text1" w:themeTint="D9"/>
                <w:spacing w:val="4"/>
                <w:sz w:val="16"/>
                <w:szCs w:val="16"/>
              </w:rPr>
              <w:t>Projektowane rozporządzenie służy zapewnieniu bezpieczeństwa personelu zaangażowanego w budowę, eksploatację i likwidację morskiej farmy wiatrowej oraz zespołu urządzeń, jak również służy zapewnieniu właściwej ochrony środowiska morskiego. Wydanie przedmiotowego rozporządzenia zapewni, że przedkładane do zatwierdzenia przez dyrektora urzędu morskiego plany będą w sposób kompleksowy opisywać problematykę zagrożeń dla życia i zdrowia ludzkiego oraz środowiska morskiego związanych z budową, eksploatacją i likwidacją morskich farm wiatrowych, oraz planowanych sposobów i środków reagowania na te zagrożenia.</w:t>
            </w:r>
          </w:p>
        </w:tc>
        <w:tc>
          <w:tcPr>
            <w:tcW w:w="0" w:type="auto"/>
          </w:tcPr>
          <w:p w:rsidR="00506A92" w:rsidRPr="00AD0351" w:rsidRDefault="00506A92" w:rsidP="00506A92">
            <w:pPr>
              <w:autoSpaceDE w:val="0"/>
              <w:autoSpaceDN w:val="0"/>
              <w:adjustRightInd w:val="0"/>
              <w:rPr>
                <w:rFonts w:ascii="Times New Roman" w:hAnsi="Times New Roman" w:cs="Times New Roman"/>
                <w:b/>
                <w:color w:val="262626" w:themeColor="text1" w:themeTint="D9"/>
                <w:sz w:val="16"/>
                <w:szCs w:val="16"/>
              </w:rPr>
            </w:pPr>
            <w:r w:rsidRPr="00AD0351">
              <w:rPr>
                <w:rFonts w:ascii="Times New Roman" w:hAnsi="Times New Roman" w:cs="Times New Roman"/>
                <w:b/>
                <w:color w:val="262626" w:themeColor="text1" w:themeTint="D9"/>
                <w:sz w:val="16"/>
                <w:szCs w:val="16"/>
              </w:rPr>
              <w:t>Cezary Puchacz</w:t>
            </w:r>
          </w:p>
          <w:p w:rsidR="00506A92" w:rsidRPr="00AD0351" w:rsidRDefault="00506A92" w:rsidP="00506A92">
            <w:pPr>
              <w:autoSpaceDE w:val="0"/>
              <w:autoSpaceDN w:val="0"/>
              <w:adjustRightInd w:val="0"/>
              <w:rPr>
                <w:rFonts w:ascii="Times New Roman" w:hAnsi="Times New Roman" w:cs="Times New Roman"/>
                <w:color w:val="262626" w:themeColor="text1" w:themeTint="D9"/>
                <w:sz w:val="16"/>
                <w:szCs w:val="16"/>
              </w:rPr>
            </w:pPr>
            <w:r w:rsidRPr="00AD0351">
              <w:rPr>
                <w:rFonts w:ascii="Times New Roman" w:hAnsi="Times New Roman" w:cs="Times New Roman"/>
                <w:color w:val="262626" w:themeColor="text1" w:themeTint="D9"/>
                <w:sz w:val="16"/>
                <w:szCs w:val="16"/>
              </w:rPr>
              <w:t>główny specjalista</w:t>
            </w:r>
          </w:p>
          <w:p w:rsidR="00506A92" w:rsidRPr="00AD0351" w:rsidRDefault="00506A92" w:rsidP="00506A92">
            <w:pPr>
              <w:autoSpaceDE w:val="0"/>
              <w:autoSpaceDN w:val="0"/>
              <w:adjustRightInd w:val="0"/>
              <w:rPr>
                <w:rFonts w:ascii="TimesNewRomanPSMT" w:hAnsi="TimesNewRomanPSMT" w:cs="TimesNewRomanPSMT"/>
                <w:b/>
                <w:color w:val="262626" w:themeColor="text1" w:themeTint="D9"/>
                <w:sz w:val="16"/>
                <w:szCs w:val="16"/>
              </w:rPr>
            </w:pPr>
            <w:r w:rsidRPr="00AD0351">
              <w:rPr>
                <w:rFonts w:ascii="Times New Roman" w:hAnsi="Times New Roman" w:cs="Times New Roman"/>
                <w:color w:val="262626" w:themeColor="text1" w:themeTint="D9"/>
                <w:sz w:val="16"/>
                <w:szCs w:val="16"/>
              </w:rPr>
              <w:t>w Departamencie Gospodarki Morskiej</w:t>
            </w:r>
          </w:p>
        </w:tc>
        <w:tc>
          <w:tcPr>
            <w:tcW w:w="1268" w:type="dxa"/>
          </w:tcPr>
          <w:p w:rsidR="00506A92" w:rsidRPr="00AD0351" w:rsidRDefault="00506A92" w:rsidP="00506A92">
            <w:pPr>
              <w:autoSpaceDE w:val="0"/>
              <w:autoSpaceDN w:val="0"/>
              <w:adjustRightInd w:val="0"/>
              <w:rPr>
                <w:rFonts w:ascii="Times New Roman" w:hAnsi="Times New Roman" w:cs="Times New Roman"/>
                <w:b/>
                <w:color w:val="262626" w:themeColor="text1" w:themeTint="D9"/>
                <w:sz w:val="16"/>
                <w:szCs w:val="16"/>
              </w:rPr>
            </w:pPr>
            <w:r w:rsidRPr="00AD0351">
              <w:rPr>
                <w:rFonts w:ascii="Times New Roman" w:hAnsi="Times New Roman" w:cs="Times New Roman"/>
                <w:b/>
                <w:color w:val="262626" w:themeColor="text1" w:themeTint="D9"/>
                <w:sz w:val="16"/>
                <w:szCs w:val="16"/>
              </w:rPr>
              <w:t xml:space="preserve">Marek </w:t>
            </w:r>
            <w:proofErr w:type="spellStart"/>
            <w:r w:rsidRPr="00AD0351">
              <w:rPr>
                <w:rFonts w:ascii="Times New Roman" w:hAnsi="Times New Roman" w:cs="Times New Roman"/>
                <w:b/>
                <w:color w:val="262626" w:themeColor="text1" w:themeTint="D9"/>
                <w:sz w:val="16"/>
                <w:szCs w:val="16"/>
              </w:rPr>
              <w:t>Gróbarczyk</w:t>
            </w:r>
            <w:proofErr w:type="spellEnd"/>
          </w:p>
          <w:p w:rsidR="00506A92" w:rsidRPr="00AD0351" w:rsidRDefault="00506A92" w:rsidP="00506A92">
            <w:pPr>
              <w:autoSpaceDE w:val="0"/>
              <w:autoSpaceDN w:val="0"/>
              <w:adjustRightInd w:val="0"/>
              <w:rPr>
                <w:rFonts w:ascii="Times New Roman" w:hAnsi="Times New Roman" w:cs="Times New Roman"/>
                <w:color w:val="262626" w:themeColor="text1" w:themeTint="D9"/>
                <w:sz w:val="16"/>
                <w:szCs w:val="16"/>
              </w:rPr>
            </w:pPr>
          </w:p>
          <w:p w:rsidR="00506A92" w:rsidRPr="00AD0351" w:rsidRDefault="00506A92" w:rsidP="00506A92">
            <w:pPr>
              <w:autoSpaceDE w:val="0"/>
              <w:autoSpaceDN w:val="0"/>
              <w:adjustRightInd w:val="0"/>
              <w:rPr>
                <w:rFonts w:ascii="Times New Roman" w:hAnsi="Times New Roman" w:cs="Times New Roman"/>
                <w:color w:val="262626" w:themeColor="text1" w:themeTint="D9"/>
                <w:sz w:val="16"/>
                <w:szCs w:val="16"/>
              </w:rPr>
            </w:pPr>
            <w:r w:rsidRPr="00AD0351">
              <w:rPr>
                <w:rFonts w:ascii="Times New Roman" w:hAnsi="Times New Roman" w:cs="Times New Roman"/>
                <w:color w:val="262626" w:themeColor="text1" w:themeTint="D9"/>
                <w:sz w:val="16"/>
                <w:szCs w:val="16"/>
              </w:rPr>
              <w:t>Sekretarz Stanu</w:t>
            </w:r>
          </w:p>
          <w:p w:rsidR="00506A92" w:rsidRPr="00AD0351" w:rsidRDefault="00506A92" w:rsidP="00506A92">
            <w:pPr>
              <w:spacing w:before="120" w:after="120" w:line="240" w:lineRule="exact"/>
              <w:ind w:left="113"/>
              <w:rPr>
                <w:rFonts w:ascii="TimesNewRomanPSMT" w:hAnsi="TimesNewRomanPSMT" w:cs="TimesNewRomanPSMT"/>
                <w:b/>
                <w:color w:val="262626" w:themeColor="text1" w:themeTint="D9"/>
                <w:sz w:val="16"/>
                <w:szCs w:val="16"/>
              </w:rPr>
            </w:pPr>
          </w:p>
        </w:tc>
        <w:tc>
          <w:tcPr>
            <w:tcW w:w="1700" w:type="dxa"/>
          </w:tcPr>
          <w:p w:rsidR="00506A92" w:rsidRPr="00AD0351" w:rsidRDefault="00506A92" w:rsidP="00506A92">
            <w:pPr>
              <w:rPr>
                <w:rFonts w:ascii="TimesNewRomanPSMT" w:hAnsi="TimesNewRomanPSMT" w:cs="TimesNewRomanPSMT"/>
                <w:color w:val="262626" w:themeColor="text1" w:themeTint="D9"/>
                <w:sz w:val="16"/>
                <w:szCs w:val="16"/>
              </w:rPr>
            </w:pPr>
            <w:r w:rsidRPr="00AD0351">
              <w:rPr>
                <w:rFonts w:ascii="TimesNewRomanPSMT" w:hAnsi="TimesNewRomanPSMT" w:cs="TimesNewRomanPSMT"/>
                <w:color w:val="262626" w:themeColor="text1" w:themeTint="D9"/>
                <w:sz w:val="16"/>
                <w:szCs w:val="16"/>
              </w:rPr>
              <w:t>III kwartał 2021 r.</w:t>
            </w:r>
          </w:p>
        </w:tc>
        <w:tc>
          <w:tcPr>
            <w:tcW w:w="1672" w:type="dxa"/>
          </w:tcPr>
          <w:p w:rsidR="00506A92" w:rsidRPr="002F7899" w:rsidRDefault="00506A92" w:rsidP="00506A92">
            <w:pPr>
              <w:rPr>
                <w:rFonts w:cstheme="minorHAnsi"/>
                <w:color w:val="002060"/>
                <w:sz w:val="16"/>
                <w:szCs w:val="16"/>
              </w:rPr>
            </w:pPr>
          </w:p>
        </w:tc>
        <w:tc>
          <w:tcPr>
            <w:tcW w:w="2297" w:type="dxa"/>
          </w:tcPr>
          <w:p w:rsidR="00620606" w:rsidRDefault="00620606" w:rsidP="00620606">
            <w:pPr>
              <w:autoSpaceDE w:val="0"/>
              <w:autoSpaceDN w:val="0"/>
              <w:adjustRightInd w:val="0"/>
              <w:rPr>
                <w:rFonts w:ascii="Times New Roman" w:hAnsi="Times New Roman" w:cs="Times New Roman"/>
                <w:b/>
                <w:color w:val="17365D" w:themeColor="text2" w:themeShade="BF"/>
                <w:spacing w:val="4"/>
                <w:sz w:val="16"/>
                <w:szCs w:val="16"/>
              </w:rPr>
            </w:pPr>
            <w:r w:rsidRPr="00620606">
              <w:rPr>
                <w:rFonts w:ascii="Times New Roman" w:hAnsi="Times New Roman" w:cs="Times New Roman"/>
                <w:b/>
                <w:color w:val="17365D" w:themeColor="text2" w:themeShade="BF"/>
                <w:spacing w:val="4"/>
                <w:sz w:val="16"/>
                <w:szCs w:val="16"/>
              </w:rPr>
              <w:t xml:space="preserve">Rozporządzenie Ministra Infrastruktury z dni a15 grudnia 2021 r. w sprawie planu ratowniczego oraz planu zwalczania zagrożeń i zanieczyszczeń </w:t>
            </w:r>
            <w:r w:rsidRPr="00620606">
              <w:rPr>
                <w:rFonts w:ascii="Times New Roman" w:hAnsi="Times New Roman" w:cs="Times New Roman"/>
                <w:b/>
                <w:color w:val="17365D" w:themeColor="text2" w:themeShade="BF"/>
                <w:sz w:val="16"/>
                <w:szCs w:val="16"/>
              </w:rPr>
              <w:t xml:space="preserve"> </w:t>
            </w:r>
            <w:r w:rsidRPr="00620606">
              <w:rPr>
                <w:rFonts w:ascii="Times New Roman" w:hAnsi="Times New Roman" w:cs="Times New Roman"/>
                <w:b/>
                <w:color w:val="17365D" w:themeColor="text2" w:themeShade="BF"/>
                <w:spacing w:val="4"/>
                <w:sz w:val="16"/>
                <w:szCs w:val="16"/>
              </w:rPr>
              <w:t>dla morskiej farmy wiatrowej i zespołu urządzeń</w:t>
            </w:r>
            <w:r>
              <w:rPr>
                <w:rFonts w:ascii="Times New Roman" w:hAnsi="Times New Roman" w:cs="Times New Roman"/>
                <w:b/>
                <w:color w:val="17365D" w:themeColor="text2" w:themeShade="BF"/>
                <w:spacing w:val="4"/>
                <w:sz w:val="16"/>
                <w:szCs w:val="16"/>
              </w:rPr>
              <w:t>.</w:t>
            </w:r>
          </w:p>
          <w:p w:rsidR="00620606" w:rsidRDefault="00620606" w:rsidP="00620606">
            <w:pPr>
              <w:autoSpaceDE w:val="0"/>
              <w:autoSpaceDN w:val="0"/>
              <w:adjustRightInd w:val="0"/>
              <w:rPr>
                <w:rFonts w:ascii="Times New Roman" w:hAnsi="Times New Roman" w:cs="Times New Roman"/>
                <w:b/>
                <w:color w:val="17365D" w:themeColor="text2" w:themeShade="BF"/>
                <w:spacing w:val="4"/>
                <w:sz w:val="16"/>
                <w:szCs w:val="16"/>
              </w:rPr>
            </w:pPr>
          </w:p>
          <w:p w:rsidR="00620606" w:rsidRPr="00620606" w:rsidRDefault="00620606" w:rsidP="00620606">
            <w:pPr>
              <w:autoSpaceDE w:val="0"/>
              <w:autoSpaceDN w:val="0"/>
              <w:adjustRightInd w:val="0"/>
              <w:rPr>
                <w:rFonts w:ascii="Times New Roman" w:hAnsi="Times New Roman" w:cs="Times New Roman"/>
                <w:b/>
                <w:color w:val="17365D" w:themeColor="text2" w:themeShade="BF"/>
                <w:spacing w:val="4"/>
                <w:sz w:val="16"/>
                <w:szCs w:val="16"/>
              </w:rPr>
            </w:pPr>
            <w:r>
              <w:rPr>
                <w:rFonts w:ascii="Times New Roman" w:hAnsi="Times New Roman" w:cs="Times New Roman"/>
                <w:b/>
                <w:color w:val="17365D" w:themeColor="text2" w:themeShade="BF"/>
                <w:spacing w:val="4"/>
                <w:sz w:val="16"/>
                <w:szCs w:val="16"/>
              </w:rPr>
              <w:t>Dz.U. z 2021 r. poz.2391</w:t>
            </w:r>
          </w:p>
          <w:p w:rsidR="00506A92" w:rsidRPr="002F7899" w:rsidRDefault="00506A92" w:rsidP="00506A92">
            <w:pPr>
              <w:rPr>
                <w:color w:val="002060"/>
                <w:sz w:val="16"/>
                <w:szCs w:val="16"/>
              </w:rPr>
            </w:pPr>
          </w:p>
        </w:tc>
        <w:tc>
          <w:tcPr>
            <w:tcW w:w="2097" w:type="dxa"/>
          </w:tcPr>
          <w:p w:rsidR="00506A92" w:rsidRDefault="00506A92" w:rsidP="00506A92">
            <w:pPr>
              <w:rPr>
                <w:color w:val="002060"/>
                <w:sz w:val="16"/>
                <w:szCs w:val="16"/>
              </w:rPr>
            </w:pPr>
            <w:r w:rsidRPr="00AD0351">
              <w:rPr>
                <w:color w:val="4A442A" w:themeColor="background2" w:themeShade="40"/>
                <w:sz w:val="16"/>
                <w:szCs w:val="16"/>
              </w:rPr>
              <w:t>18.06.2021 r.</w:t>
            </w:r>
          </w:p>
        </w:tc>
      </w:tr>
      <w:tr w:rsidR="00E510E1" w:rsidRPr="00D965AF" w:rsidTr="009C589B">
        <w:trPr>
          <w:trHeight w:val="289"/>
        </w:trPr>
        <w:tc>
          <w:tcPr>
            <w:tcW w:w="425" w:type="dxa"/>
          </w:tcPr>
          <w:p w:rsidR="00E510E1" w:rsidRPr="002F7899" w:rsidRDefault="00E510E1" w:rsidP="00E510E1">
            <w:pPr>
              <w:pStyle w:val="Akapitzlist"/>
              <w:numPr>
                <w:ilvl w:val="0"/>
                <w:numId w:val="7"/>
              </w:numPr>
              <w:ind w:left="0" w:firstLine="0"/>
              <w:rPr>
                <w:color w:val="002060"/>
                <w:sz w:val="16"/>
                <w:szCs w:val="16"/>
              </w:rPr>
            </w:pPr>
          </w:p>
        </w:tc>
        <w:tc>
          <w:tcPr>
            <w:tcW w:w="1690" w:type="dxa"/>
          </w:tcPr>
          <w:p w:rsidR="00E510E1" w:rsidRDefault="00E510E1" w:rsidP="00E510E1">
            <w:pPr>
              <w:autoSpaceDE w:val="0"/>
              <w:autoSpaceDN w:val="0"/>
              <w:adjustRightInd w:val="0"/>
              <w:rPr>
                <w:rFonts w:ascii="Times New Roman" w:hAnsi="Times New Roman" w:cs="Times New Roman"/>
                <w:sz w:val="16"/>
                <w:szCs w:val="16"/>
              </w:rPr>
            </w:pPr>
            <w:r w:rsidRPr="00946DB4">
              <w:rPr>
                <w:rFonts w:ascii="Times New Roman" w:hAnsi="Times New Roman" w:cs="Times New Roman"/>
                <w:color w:val="17365D" w:themeColor="text2" w:themeShade="BF"/>
                <w:sz w:val="16"/>
                <w:szCs w:val="16"/>
              </w:rPr>
              <w:t>Rozporządzenie Ministra Infrastruktury zmieniające rozporządzenie w sprawie egzaminów dla ekspertów do spraw</w:t>
            </w:r>
            <w:r>
              <w:rPr>
                <w:rFonts w:ascii="Times New Roman" w:hAnsi="Times New Roman" w:cs="Times New Roman"/>
                <w:color w:val="17365D" w:themeColor="text2" w:themeShade="BF"/>
                <w:sz w:val="16"/>
                <w:szCs w:val="16"/>
              </w:rPr>
              <w:t xml:space="preserve"> </w:t>
            </w:r>
            <w:r w:rsidRPr="00946DB4">
              <w:rPr>
                <w:rFonts w:ascii="Times New Roman" w:hAnsi="Times New Roman" w:cs="Times New Roman"/>
                <w:color w:val="17365D" w:themeColor="text2" w:themeShade="BF"/>
                <w:sz w:val="16"/>
                <w:szCs w:val="16"/>
              </w:rPr>
              <w:t xml:space="preserve">przewozu </w:t>
            </w:r>
            <w:r w:rsidRPr="00946DB4">
              <w:rPr>
                <w:rFonts w:ascii="Times New Roman" w:hAnsi="Times New Roman" w:cs="Times New Roman"/>
                <w:color w:val="17365D" w:themeColor="text2" w:themeShade="BF"/>
                <w:sz w:val="16"/>
                <w:szCs w:val="16"/>
              </w:rPr>
              <w:lastRenderedPageBreak/>
              <w:t>towarów niebezpiecznych statkami żeglugi śródlądowej</w:t>
            </w:r>
            <w:r w:rsidRPr="000C2E93">
              <w:rPr>
                <w:rFonts w:ascii="Times New Roman" w:hAnsi="Times New Roman" w:cs="Times New Roman"/>
                <w:sz w:val="16"/>
                <w:szCs w:val="16"/>
              </w:rPr>
              <w:t>.</w:t>
            </w:r>
          </w:p>
          <w:p w:rsidR="00E510E1" w:rsidRDefault="00E510E1" w:rsidP="00E510E1">
            <w:pPr>
              <w:autoSpaceDE w:val="0"/>
              <w:autoSpaceDN w:val="0"/>
              <w:adjustRightInd w:val="0"/>
              <w:rPr>
                <w:rFonts w:ascii="Times New Roman" w:hAnsi="Times New Roman" w:cs="Times New Roman"/>
                <w:sz w:val="16"/>
                <w:szCs w:val="16"/>
              </w:rPr>
            </w:pPr>
          </w:p>
          <w:p w:rsidR="00E510E1" w:rsidRPr="00946DB4" w:rsidRDefault="00E510E1" w:rsidP="00E510E1">
            <w:pPr>
              <w:autoSpaceDE w:val="0"/>
              <w:autoSpaceDN w:val="0"/>
              <w:adjustRightInd w:val="0"/>
              <w:rPr>
                <w:rFonts w:ascii="Times New Roman" w:hAnsi="Times New Roman" w:cs="Times New Roman"/>
                <w:color w:val="17365D" w:themeColor="text2" w:themeShade="BF"/>
                <w:spacing w:val="4"/>
                <w:sz w:val="16"/>
                <w:szCs w:val="16"/>
              </w:rPr>
            </w:pPr>
            <w:r>
              <w:rPr>
                <w:rFonts w:ascii="Times New Roman" w:hAnsi="Times New Roman" w:cs="Times New Roman"/>
                <w:color w:val="17365D" w:themeColor="text2" w:themeShade="BF"/>
                <w:sz w:val="16"/>
                <w:szCs w:val="16"/>
              </w:rPr>
              <w:t>a</w:t>
            </w:r>
            <w:r w:rsidRPr="00946DB4">
              <w:rPr>
                <w:rFonts w:ascii="Times New Roman" w:hAnsi="Times New Roman" w:cs="Times New Roman"/>
                <w:color w:val="17365D" w:themeColor="text2" w:themeShade="BF"/>
                <w:sz w:val="16"/>
                <w:szCs w:val="16"/>
              </w:rPr>
              <w:t>rt. 38 ustawy z dnia 19 sierpnia 2011 r. – o przewozie towarów niebezpiecznych (Dz. U. z 2021 r. poz. 756).</w:t>
            </w:r>
          </w:p>
        </w:tc>
        <w:tc>
          <w:tcPr>
            <w:tcW w:w="3584" w:type="dxa"/>
          </w:tcPr>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lastRenderedPageBreak/>
              <w:t>Celem wprowadzanego rozporządzenia jest potrzeba dostosowania rozporządzenia Ministra Transportu, Budownictwa</w:t>
            </w:r>
            <w:r>
              <w:rPr>
                <w:rFonts w:ascii="Times New Roman" w:hAnsi="Times New Roman" w:cs="Times New Roman"/>
                <w:color w:val="17365D" w:themeColor="text2" w:themeShade="BF"/>
                <w:sz w:val="16"/>
                <w:szCs w:val="16"/>
              </w:rPr>
              <w:t xml:space="preserve"> </w:t>
            </w:r>
            <w:r w:rsidRPr="00F01C0D">
              <w:rPr>
                <w:rFonts w:ascii="Times New Roman" w:hAnsi="Times New Roman" w:cs="Times New Roman"/>
                <w:color w:val="17365D" w:themeColor="text2" w:themeShade="BF"/>
                <w:sz w:val="16"/>
                <w:szCs w:val="16"/>
              </w:rPr>
              <w:t>i Gospodarki Morskiej z dnia 6 września 2012 r. w sprawie egzaminów dla ekspertów do spraw bezpieczeństwa przewozu</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 xml:space="preserve">towarów niebezpiecznych statkami żeglugi śródlądowej (Dz. U. z 2012 r. poz. 1045, z </w:t>
            </w:r>
            <w:proofErr w:type="spellStart"/>
            <w:r w:rsidRPr="00F01C0D">
              <w:rPr>
                <w:rFonts w:ascii="Times New Roman" w:hAnsi="Times New Roman" w:cs="Times New Roman"/>
                <w:color w:val="17365D" w:themeColor="text2" w:themeShade="BF"/>
                <w:sz w:val="16"/>
                <w:szCs w:val="16"/>
              </w:rPr>
              <w:t>późn</w:t>
            </w:r>
            <w:proofErr w:type="spellEnd"/>
            <w:r w:rsidRPr="00F01C0D">
              <w:rPr>
                <w:rFonts w:ascii="Times New Roman" w:hAnsi="Times New Roman" w:cs="Times New Roman"/>
                <w:color w:val="17365D" w:themeColor="text2" w:themeShade="BF"/>
                <w:sz w:val="16"/>
                <w:szCs w:val="16"/>
              </w:rPr>
              <w:t xml:space="preserve">. </w:t>
            </w:r>
            <w:r w:rsidRPr="00F01C0D">
              <w:rPr>
                <w:rFonts w:ascii="Times New Roman" w:hAnsi="Times New Roman" w:cs="Times New Roman"/>
                <w:color w:val="17365D" w:themeColor="text2" w:themeShade="BF"/>
                <w:sz w:val="16"/>
                <w:szCs w:val="16"/>
              </w:rPr>
              <w:lastRenderedPageBreak/>
              <w:t>zm.) do ustawy z dnia 20 lipca 2018 r. o zmianie ustawy o żegludze śródlądowej (Dz. U. z 2018 r. poz. 1694) oraz do przepisów międzynarodowych tj.</w:t>
            </w:r>
          </w:p>
          <w:p w:rsidR="00E510E1"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umowy europejskiej dotyczącej międzynarodowego przewozu</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 xml:space="preserve">śródlądowymi drogami wodnymi towarów niebezpiecznych -ADN (Dz. U. z 2019 r. poz. 1734), zawartej w Genewie dnia 26 maja </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2000 r.</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Istotą planowanych rozwiązań jest:</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1. Opracowanie nowego wzorca dla świadectwa eksperta ADN wraz z</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odpowiednimi zabezpieczeniami zgodnymi</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z określonymi przepisami umowy ADN oraz opracowanie sposobu</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przedłużania ważności tego świadectwa.</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2. Dostosowanie przepisów zmienianego rozporządzenia do aktualnych przepisów ustawy z dnia 20 lipca 2018 r.</w:t>
            </w:r>
            <w:r>
              <w:rPr>
                <w:rFonts w:ascii="Times New Roman" w:hAnsi="Times New Roman" w:cs="Times New Roman"/>
                <w:color w:val="17365D" w:themeColor="text2" w:themeShade="BF"/>
                <w:sz w:val="16"/>
                <w:szCs w:val="16"/>
              </w:rPr>
              <w:t xml:space="preserve"> </w:t>
            </w:r>
            <w:r w:rsidRPr="00F01C0D">
              <w:rPr>
                <w:rFonts w:ascii="Times New Roman" w:hAnsi="Times New Roman" w:cs="Times New Roman"/>
                <w:color w:val="17365D" w:themeColor="text2" w:themeShade="BF"/>
                <w:sz w:val="16"/>
                <w:szCs w:val="16"/>
              </w:rPr>
              <w:t>o zmianie ustawy o żegludze śródlądowej dotyczących sposobu opłaty za egzamin kończący kurs na eksperta ADN, na eksperta ADN do spraw przewozu gazów i na eksperta ADN do spraw przewozu chemikaliów oraz sposobu opłaty za wydanie wtórnika odpowiedniego eksperta ADN.</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3. Dostosowanie przepisów rozporządzenia do aktualnych przepisów umowy europejskiej dotyczącej międzynarodowego przewozu śródlądowymi drogami wodnymi towarów niebezpiecznych – ADN, zawartej w Genewie dnia 26 maja 2000 r. w zakresie wydawania i przedłużania świadectwa eksperta ADN do spraw przewozu gazów i świadectwa eksperta ADN do spraw przewozu chemikaliów.</w:t>
            </w:r>
          </w:p>
          <w:p w:rsidR="00E510E1" w:rsidRPr="008B01CB" w:rsidRDefault="00E510E1" w:rsidP="00E510E1">
            <w:pPr>
              <w:spacing w:line="240" w:lineRule="exact"/>
              <w:jc w:val="both"/>
              <w:outlineLvl w:val="0"/>
              <w:rPr>
                <w:rFonts w:ascii="Times New Roman" w:hAnsi="Times New Roman" w:cs="Times New Roman"/>
                <w:color w:val="17365D" w:themeColor="text2" w:themeShade="BF"/>
                <w:spacing w:val="4"/>
                <w:sz w:val="16"/>
                <w:szCs w:val="16"/>
              </w:rPr>
            </w:pPr>
          </w:p>
        </w:tc>
        <w:tc>
          <w:tcPr>
            <w:tcW w:w="0" w:type="auto"/>
          </w:tcPr>
          <w:p w:rsidR="00E510E1" w:rsidRPr="00583CD6" w:rsidRDefault="00E510E1" w:rsidP="00E510E1">
            <w:pPr>
              <w:autoSpaceDE w:val="0"/>
              <w:autoSpaceDN w:val="0"/>
              <w:adjustRightInd w:val="0"/>
              <w:rPr>
                <w:rFonts w:ascii="Times New Roman" w:hAnsi="Times New Roman" w:cs="Times New Roman"/>
                <w:b/>
                <w:color w:val="17365D" w:themeColor="text2" w:themeShade="BF"/>
                <w:sz w:val="16"/>
                <w:szCs w:val="16"/>
              </w:rPr>
            </w:pPr>
            <w:r w:rsidRPr="00AC39B3">
              <w:rPr>
                <w:rFonts w:ascii="Times New Roman" w:hAnsi="Times New Roman" w:cs="Times New Roman"/>
                <w:b/>
                <w:color w:val="17365D" w:themeColor="text2" w:themeShade="BF"/>
                <w:sz w:val="16"/>
                <w:szCs w:val="16"/>
              </w:rPr>
              <w:lastRenderedPageBreak/>
              <w:t>Tomasz Jaskółowski</w:t>
            </w:r>
            <w:r w:rsidRPr="00AC39B3">
              <w:rPr>
                <w:rFonts w:ascii="ArialMT" w:hAnsi="ArialMT" w:cs="ArialMT"/>
                <w:color w:val="17365D" w:themeColor="text2" w:themeShade="BF"/>
                <w:sz w:val="20"/>
                <w:szCs w:val="20"/>
              </w:rPr>
              <w:t xml:space="preserve"> </w:t>
            </w:r>
            <w:r>
              <w:rPr>
                <w:rFonts w:ascii="ArialMT" w:hAnsi="ArialMT" w:cs="ArialMT"/>
                <w:sz w:val="20"/>
                <w:szCs w:val="20"/>
              </w:rPr>
              <w:t xml:space="preserve">– </w:t>
            </w:r>
            <w:r w:rsidRPr="00AC39B3">
              <w:rPr>
                <w:rFonts w:ascii="Times New Roman" w:hAnsi="Times New Roman" w:cs="Times New Roman"/>
                <w:color w:val="17365D" w:themeColor="text2" w:themeShade="BF"/>
                <w:sz w:val="16"/>
                <w:szCs w:val="16"/>
              </w:rPr>
              <w:t>specjalista w Departamencie Gospodarki Wodnej i Żeglugi</w:t>
            </w:r>
            <w:r>
              <w:rPr>
                <w:rFonts w:ascii="Times New Roman" w:hAnsi="Times New Roman" w:cs="Times New Roman"/>
                <w:color w:val="17365D" w:themeColor="text2" w:themeShade="BF"/>
                <w:sz w:val="16"/>
                <w:szCs w:val="16"/>
              </w:rPr>
              <w:t xml:space="preserve"> </w:t>
            </w:r>
            <w:r w:rsidRPr="00AC39B3">
              <w:rPr>
                <w:rFonts w:ascii="Times New Roman" w:hAnsi="Times New Roman" w:cs="Times New Roman"/>
                <w:color w:val="17365D" w:themeColor="text2" w:themeShade="BF"/>
                <w:sz w:val="16"/>
                <w:szCs w:val="16"/>
              </w:rPr>
              <w:t>Śródlądowej</w:t>
            </w:r>
            <w:r w:rsidRPr="00AC39B3">
              <w:rPr>
                <w:rFonts w:ascii="ArialMT" w:hAnsi="ArialMT" w:cs="ArialMT"/>
                <w:color w:val="17365D" w:themeColor="text2" w:themeShade="BF"/>
                <w:sz w:val="20"/>
                <w:szCs w:val="20"/>
              </w:rPr>
              <w:t xml:space="preserve"> </w:t>
            </w:r>
          </w:p>
        </w:tc>
        <w:tc>
          <w:tcPr>
            <w:tcW w:w="1268" w:type="dxa"/>
          </w:tcPr>
          <w:p w:rsidR="00E510E1" w:rsidRPr="00F4768C" w:rsidRDefault="00E510E1" w:rsidP="00E510E1">
            <w:pPr>
              <w:autoSpaceDE w:val="0"/>
              <w:autoSpaceDN w:val="0"/>
              <w:adjustRightInd w:val="0"/>
              <w:rPr>
                <w:rFonts w:ascii="Times New Roman" w:hAnsi="Times New Roman" w:cs="Times New Roman"/>
                <w:b/>
                <w:color w:val="17365D" w:themeColor="text2" w:themeShade="BF"/>
                <w:sz w:val="16"/>
                <w:szCs w:val="16"/>
              </w:rPr>
            </w:pPr>
            <w:r w:rsidRPr="00F4768C">
              <w:rPr>
                <w:rFonts w:ascii="Times New Roman" w:hAnsi="Times New Roman" w:cs="Times New Roman"/>
                <w:b/>
                <w:color w:val="17365D" w:themeColor="text2" w:themeShade="BF"/>
                <w:sz w:val="16"/>
                <w:szCs w:val="16"/>
              </w:rPr>
              <w:t xml:space="preserve">Marek </w:t>
            </w:r>
            <w:proofErr w:type="spellStart"/>
            <w:r w:rsidRPr="00F4768C">
              <w:rPr>
                <w:rFonts w:ascii="Times New Roman" w:hAnsi="Times New Roman" w:cs="Times New Roman"/>
                <w:b/>
                <w:color w:val="17365D" w:themeColor="text2" w:themeShade="BF"/>
                <w:sz w:val="16"/>
                <w:szCs w:val="16"/>
              </w:rPr>
              <w:t>Gróbarczyk</w:t>
            </w:r>
            <w:proofErr w:type="spellEnd"/>
          </w:p>
          <w:p w:rsidR="00E510E1" w:rsidRPr="00F4768C" w:rsidRDefault="00E510E1" w:rsidP="00E510E1">
            <w:pPr>
              <w:autoSpaceDE w:val="0"/>
              <w:autoSpaceDN w:val="0"/>
              <w:adjustRightInd w:val="0"/>
              <w:rPr>
                <w:rFonts w:ascii="Times New Roman" w:hAnsi="Times New Roman" w:cs="Times New Roman"/>
                <w:sz w:val="16"/>
                <w:szCs w:val="16"/>
              </w:rPr>
            </w:pPr>
          </w:p>
          <w:p w:rsidR="00E510E1" w:rsidRPr="00F4768C" w:rsidRDefault="00E510E1" w:rsidP="00E510E1">
            <w:pPr>
              <w:autoSpaceDE w:val="0"/>
              <w:autoSpaceDN w:val="0"/>
              <w:adjustRightInd w:val="0"/>
              <w:rPr>
                <w:rFonts w:ascii="Times New Roman" w:hAnsi="Times New Roman" w:cs="Times New Roman"/>
                <w:color w:val="17365D" w:themeColor="text2" w:themeShade="BF"/>
                <w:sz w:val="16"/>
                <w:szCs w:val="16"/>
              </w:rPr>
            </w:pPr>
            <w:r w:rsidRPr="00F4768C">
              <w:rPr>
                <w:rFonts w:ascii="Times New Roman" w:hAnsi="Times New Roman" w:cs="Times New Roman"/>
                <w:color w:val="17365D" w:themeColor="text2" w:themeShade="BF"/>
                <w:sz w:val="16"/>
                <w:szCs w:val="16"/>
              </w:rPr>
              <w:t>Sekretarz Stanu</w:t>
            </w:r>
          </w:p>
          <w:p w:rsidR="00E510E1" w:rsidRPr="00761E40" w:rsidRDefault="00E510E1" w:rsidP="00E510E1">
            <w:pPr>
              <w:spacing w:before="120" w:after="120" w:line="240" w:lineRule="exact"/>
              <w:ind w:left="113"/>
              <w:rPr>
                <w:rFonts w:ascii="TimesNewRomanPSMT" w:hAnsi="TimesNewRomanPSMT" w:cs="TimesNewRomanPSMT"/>
                <w:b/>
                <w:color w:val="17365D" w:themeColor="text2" w:themeShade="BF"/>
                <w:sz w:val="16"/>
                <w:szCs w:val="16"/>
              </w:rPr>
            </w:pPr>
          </w:p>
        </w:tc>
        <w:tc>
          <w:tcPr>
            <w:tcW w:w="1700" w:type="dxa"/>
          </w:tcPr>
          <w:p w:rsidR="00E510E1" w:rsidRPr="0015563B" w:rsidRDefault="00E510E1" w:rsidP="00E510E1">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III kwartał 2021 r.</w:t>
            </w:r>
          </w:p>
        </w:tc>
        <w:tc>
          <w:tcPr>
            <w:tcW w:w="1672" w:type="dxa"/>
          </w:tcPr>
          <w:p w:rsidR="00E510E1" w:rsidRPr="002F7899" w:rsidRDefault="00E510E1" w:rsidP="00E510E1">
            <w:pPr>
              <w:rPr>
                <w:rFonts w:cstheme="minorHAnsi"/>
                <w:color w:val="002060"/>
                <w:sz w:val="16"/>
                <w:szCs w:val="16"/>
              </w:rPr>
            </w:pPr>
          </w:p>
        </w:tc>
        <w:tc>
          <w:tcPr>
            <w:tcW w:w="2297" w:type="dxa"/>
          </w:tcPr>
          <w:p w:rsidR="00E510E1" w:rsidRPr="002F7899" w:rsidRDefault="00E510E1" w:rsidP="00E510E1">
            <w:pPr>
              <w:rPr>
                <w:color w:val="002060"/>
                <w:sz w:val="16"/>
                <w:szCs w:val="16"/>
              </w:rPr>
            </w:pPr>
          </w:p>
        </w:tc>
        <w:tc>
          <w:tcPr>
            <w:tcW w:w="2097" w:type="dxa"/>
          </w:tcPr>
          <w:p w:rsidR="00E510E1" w:rsidRDefault="001E335A" w:rsidP="00E510E1">
            <w:pPr>
              <w:rPr>
                <w:color w:val="002060"/>
                <w:sz w:val="16"/>
                <w:szCs w:val="16"/>
              </w:rPr>
            </w:pPr>
            <w:r>
              <w:rPr>
                <w:color w:val="002060"/>
                <w:sz w:val="16"/>
                <w:szCs w:val="16"/>
              </w:rPr>
              <w:t>21.06.2021 r.</w:t>
            </w:r>
          </w:p>
        </w:tc>
      </w:tr>
      <w:tr w:rsidR="00EE3F5D" w:rsidRPr="00D965AF" w:rsidTr="009C589B">
        <w:trPr>
          <w:trHeight w:val="289"/>
        </w:trPr>
        <w:tc>
          <w:tcPr>
            <w:tcW w:w="425" w:type="dxa"/>
          </w:tcPr>
          <w:p w:rsidR="00EE3F5D" w:rsidRPr="008B1C8C" w:rsidRDefault="00EE3F5D" w:rsidP="00E510E1">
            <w:pPr>
              <w:pStyle w:val="Akapitzlist"/>
              <w:numPr>
                <w:ilvl w:val="0"/>
                <w:numId w:val="7"/>
              </w:numPr>
              <w:ind w:left="0" w:firstLine="0"/>
              <w:rPr>
                <w:color w:val="4A442A" w:themeColor="background2" w:themeShade="40"/>
                <w:sz w:val="16"/>
                <w:szCs w:val="16"/>
              </w:rPr>
            </w:pPr>
          </w:p>
        </w:tc>
        <w:tc>
          <w:tcPr>
            <w:tcW w:w="1690" w:type="dxa"/>
          </w:tcPr>
          <w:p w:rsidR="00EE3F5D" w:rsidRPr="008B1C8C" w:rsidRDefault="00EE3F5D"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 xml:space="preserve">Rozporządzenie Ministra Infrastruktury zmieniające rozporządzenie w sprawie warunków produkcji i sposobu dystrybucji tablic rejestracyjnych i znaków legalizacyjnych. </w:t>
            </w:r>
          </w:p>
          <w:p w:rsidR="00EE3F5D" w:rsidRPr="008B1C8C" w:rsidRDefault="00EE3F5D" w:rsidP="00E510E1">
            <w:pPr>
              <w:autoSpaceDE w:val="0"/>
              <w:autoSpaceDN w:val="0"/>
              <w:adjustRightInd w:val="0"/>
              <w:rPr>
                <w:rFonts w:ascii="Times New Roman" w:hAnsi="Times New Roman" w:cs="Times New Roman"/>
                <w:color w:val="4A442A" w:themeColor="background2" w:themeShade="40"/>
                <w:sz w:val="16"/>
                <w:szCs w:val="16"/>
              </w:rPr>
            </w:pPr>
          </w:p>
          <w:p w:rsidR="00EE3F5D" w:rsidRPr="008B1C8C" w:rsidRDefault="00EE3F5D"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 xml:space="preserve">Art. 75c pkt 1 i 3 ustawy z dnia 20 czerwca 1997 r. _ Prawo o ruchu drogowym (Dz.U.  </w:t>
            </w:r>
            <w:r w:rsidRPr="008B1C8C">
              <w:rPr>
                <w:rFonts w:ascii="Times New Roman" w:hAnsi="Times New Roman" w:cs="Times New Roman"/>
                <w:color w:val="4A442A" w:themeColor="background2" w:themeShade="40"/>
                <w:sz w:val="16"/>
                <w:szCs w:val="16"/>
              </w:rPr>
              <w:lastRenderedPageBreak/>
              <w:t>2021 r. poz.450, z późn.zm).</w:t>
            </w:r>
          </w:p>
        </w:tc>
        <w:tc>
          <w:tcPr>
            <w:tcW w:w="3584" w:type="dxa"/>
          </w:tcPr>
          <w:p w:rsidR="0082425A" w:rsidRPr="008B1C8C" w:rsidRDefault="0082425A" w:rsidP="0082425A">
            <w:pPr>
              <w:autoSpaceDE w:val="0"/>
              <w:autoSpaceDN w:val="0"/>
              <w:adjustRightInd w:val="0"/>
              <w:jc w:val="both"/>
              <w:rPr>
                <w:rFonts w:ascii="TimesNewRomanPSMT" w:hAnsi="TimesNewRomanPSMT" w:cs="TimesNewRomanPSMT"/>
                <w:color w:val="4A442A" w:themeColor="background2" w:themeShade="40"/>
                <w:sz w:val="16"/>
                <w:szCs w:val="16"/>
              </w:rPr>
            </w:pPr>
            <w:r w:rsidRPr="008B1C8C">
              <w:rPr>
                <w:rFonts w:ascii="TimesNewRomanPSMT" w:hAnsi="TimesNewRomanPSMT" w:cs="TimesNewRomanPSMT"/>
                <w:color w:val="4A442A" w:themeColor="background2" w:themeShade="40"/>
                <w:sz w:val="16"/>
                <w:szCs w:val="16"/>
              </w:rPr>
              <w:lastRenderedPageBreak/>
              <w:t xml:space="preserve">Opracowanie projektu rozporządzenia związane jest z dostosowaniem do przepisów ustawy z dnia 14 sierpnia 2020 r. o zmianie ustawy – Prawo o ruchu drogowym oraz niektórych innych ustaw (Dz. U. poz. 1517), które wchodzą w życie z dniem </w:t>
            </w:r>
            <w:r w:rsidR="009D2EB2" w:rsidRPr="008B1C8C">
              <w:rPr>
                <w:rFonts w:ascii="TimesNewRomanPSMT" w:hAnsi="TimesNewRomanPSMT" w:cs="TimesNewRomanPSMT"/>
                <w:color w:val="4A442A" w:themeColor="background2" w:themeShade="40"/>
                <w:sz w:val="16"/>
                <w:szCs w:val="16"/>
              </w:rPr>
              <w:br/>
            </w:r>
            <w:r w:rsidRPr="008B1C8C">
              <w:rPr>
                <w:rFonts w:ascii="TimesNewRomanPSMT" w:hAnsi="TimesNewRomanPSMT" w:cs="TimesNewRomanPSMT"/>
                <w:color w:val="4A442A" w:themeColor="background2" w:themeShade="40"/>
                <w:sz w:val="16"/>
                <w:szCs w:val="16"/>
              </w:rPr>
              <w:t xml:space="preserve">1 stycznia 2022 r., to jest: wprowadzenia zasady zwrotu przez organy rejestrujące do producenta tablic – tablic rejestracyjnych wycofanych </w:t>
            </w:r>
            <w:r w:rsidRPr="008B1C8C">
              <w:rPr>
                <w:rFonts w:ascii="TimesNewRomanPSMT" w:hAnsi="TimesNewRomanPSMT" w:cs="TimesNewRomanPSMT"/>
                <w:color w:val="4A442A" w:themeColor="background2" w:themeShade="40"/>
                <w:sz w:val="16"/>
                <w:szCs w:val="16"/>
              </w:rPr>
              <w:br/>
              <w:t xml:space="preserve">z użytkowania i odbioru ich na własny koszt przez tego producenta, zgodnie z art. 74b ustawy – Prawo o ruchu drogowym. Uwzględniając powyższe </w:t>
            </w:r>
            <w:r w:rsidRPr="008B1C8C">
              <w:rPr>
                <w:rFonts w:ascii="TimesNewRomanPSMT" w:hAnsi="TimesNewRomanPSMT" w:cs="TimesNewRomanPSMT"/>
                <w:color w:val="4A442A" w:themeColor="background2" w:themeShade="40"/>
                <w:sz w:val="16"/>
                <w:szCs w:val="16"/>
              </w:rPr>
              <w:br/>
              <w:t>w rozporządzeniu nowelizującym rozporządzenie Ministra Transportu, Budownictwa i Gospodarki</w:t>
            </w:r>
          </w:p>
          <w:p w:rsidR="0082425A" w:rsidRPr="008B1C8C" w:rsidRDefault="0082425A" w:rsidP="0082425A">
            <w:pPr>
              <w:autoSpaceDE w:val="0"/>
              <w:autoSpaceDN w:val="0"/>
              <w:adjustRightInd w:val="0"/>
              <w:jc w:val="both"/>
              <w:rPr>
                <w:rFonts w:ascii="TimesNewRomanPSMT" w:hAnsi="TimesNewRomanPSMT" w:cs="TimesNewRomanPSMT"/>
                <w:color w:val="4A442A" w:themeColor="background2" w:themeShade="40"/>
                <w:sz w:val="16"/>
                <w:szCs w:val="16"/>
              </w:rPr>
            </w:pPr>
            <w:r w:rsidRPr="008B1C8C">
              <w:rPr>
                <w:rFonts w:ascii="TimesNewRomanPSMT" w:hAnsi="TimesNewRomanPSMT" w:cs="TimesNewRomanPSMT"/>
                <w:color w:val="4A442A" w:themeColor="background2" w:themeShade="40"/>
                <w:sz w:val="16"/>
                <w:szCs w:val="16"/>
              </w:rPr>
              <w:t>Morskiej z dnia 2 maja 2012 r. w sprawie warunków produkcji i sposobu dystrybucji tablic rejestracyjnych i znaków legalizacyjnych</w:t>
            </w:r>
          </w:p>
          <w:p w:rsidR="00EE3F5D" w:rsidRPr="008B1C8C" w:rsidRDefault="0082425A" w:rsidP="0082425A">
            <w:pPr>
              <w:autoSpaceDE w:val="0"/>
              <w:autoSpaceDN w:val="0"/>
              <w:adjustRightInd w:val="0"/>
              <w:jc w:val="both"/>
              <w:rPr>
                <w:rFonts w:ascii="Times New Roman" w:hAnsi="Times New Roman" w:cs="Times New Roman"/>
                <w:color w:val="4A442A" w:themeColor="background2" w:themeShade="40"/>
                <w:sz w:val="16"/>
                <w:szCs w:val="16"/>
              </w:rPr>
            </w:pPr>
            <w:r w:rsidRPr="008B1C8C">
              <w:rPr>
                <w:rFonts w:ascii="TimesNewRomanPSMT" w:hAnsi="TimesNewRomanPSMT" w:cs="TimesNewRomanPSMT"/>
                <w:color w:val="4A442A" w:themeColor="background2" w:themeShade="40"/>
                <w:sz w:val="16"/>
                <w:szCs w:val="16"/>
              </w:rPr>
              <w:lastRenderedPageBreak/>
              <w:t>(Dz. U. z 2020 r. poz. 717) odpowiednio zostaną uzupełnione przepisy określające działania producenta tablic rejestracyjnych w zakresie obowiązku niszczenia wycofanych tablic rejestracyjnych odbieranych od organu rejestrującego.</w:t>
            </w:r>
          </w:p>
        </w:tc>
        <w:tc>
          <w:tcPr>
            <w:tcW w:w="0" w:type="auto"/>
          </w:tcPr>
          <w:p w:rsidR="00EE3F5D" w:rsidRPr="008B1C8C" w:rsidRDefault="00E27E88" w:rsidP="00E510E1">
            <w:pPr>
              <w:autoSpaceDE w:val="0"/>
              <w:autoSpaceDN w:val="0"/>
              <w:adjustRightInd w:val="0"/>
              <w:rPr>
                <w:rFonts w:ascii="Times New Roman" w:hAnsi="Times New Roman" w:cs="Times New Roman"/>
                <w:b/>
                <w:color w:val="4A442A" w:themeColor="background2" w:themeShade="40"/>
                <w:sz w:val="16"/>
                <w:szCs w:val="16"/>
              </w:rPr>
            </w:pPr>
            <w:r w:rsidRPr="008B1C8C">
              <w:rPr>
                <w:rFonts w:ascii="Times New Roman" w:hAnsi="Times New Roman" w:cs="Times New Roman"/>
                <w:b/>
                <w:color w:val="4A442A" w:themeColor="background2" w:themeShade="40"/>
                <w:sz w:val="16"/>
                <w:szCs w:val="16"/>
              </w:rPr>
              <w:lastRenderedPageBreak/>
              <w:t xml:space="preserve">Łukasz Mucha </w:t>
            </w:r>
          </w:p>
          <w:p w:rsidR="00E27E88" w:rsidRPr="008B1C8C" w:rsidRDefault="00E27E88"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Naczelnik Wydziału w Departamencie Transportu Drogowego.</w:t>
            </w:r>
          </w:p>
          <w:p w:rsidR="00E27E88" w:rsidRPr="008B1C8C" w:rsidRDefault="00E27E88" w:rsidP="00E510E1">
            <w:pPr>
              <w:autoSpaceDE w:val="0"/>
              <w:autoSpaceDN w:val="0"/>
              <w:adjustRightInd w:val="0"/>
              <w:rPr>
                <w:rFonts w:ascii="Times New Roman" w:hAnsi="Times New Roman" w:cs="Times New Roman"/>
                <w:color w:val="4A442A" w:themeColor="background2" w:themeShade="40"/>
                <w:sz w:val="16"/>
                <w:szCs w:val="16"/>
              </w:rPr>
            </w:pPr>
          </w:p>
          <w:p w:rsidR="00E27E88" w:rsidRPr="008B1C8C" w:rsidRDefault="00E27E88" w:rsidP="00E510E1">
            <w:pPr>
              <w:autoSpaceDE w:val="0"/>
              <w:autoSpaceDN w:val="0"/>
              <w:adjustRightInd w:val="0"/>
              <w:rPr>
                <w:rFonts w:ascii="Times New Roman" w:hAnsi="Times New Roman" w:cs="Times New Roman"/>
                <w:b/>
                <w:color w:val="4A442A" w:themeColor="background2" w:themeShade="40"/>
                <w:sz w:val="16"/>
                <w:szCs w:val="16"/>
              </w:rPr>
            </w:pPr>
            <w:r w:rsidRPr="008B1C8C">
              <w:rPr>
                <w:rFonts w:ascii="Times New Roman" w:hAnsi="Times New Roman" w:cs="Times New Roman"/>
                <w:b/>
                <w:color w:val="4A442A" w:themeColor="background2" w:themeShade="40"/>
                <w:sz w:val="16"/>
                <w:szCs w:val="16"/>
              </w:rPr>
              <w:t xml:space="preserve">Roman Urbanik </w:t>
            </w:r>
          </w:p>
          <w:p w:rsidR="00E27E88" w:rsidRPr="008B1C8C" w:rsidRDefault="00E27E88"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Specjalista w Departamencie Transportu Drogowego.</w:t>
            </w:r>
          </w:p>
        </w:tc>
        <w:tc>
          <w:tcPr>
            <w:tcW w:w="1268" w:type="dxa"/>
          </w:tcPr>
          <w:p w:rsidR="00EE3F5D" w:rsidRPr="008B1C8C" w:rsidRDefault="000F645D" w:rsidP="00E510E1">
            <w:pPr>
              <w:autoSpaceDE w:val="0"/>
              <w:autoSpaceDN w:val="0"/>
              <w:adjustRightInd w:val="0"/>
              <w:rPr>
                <w:rFonts w:ascii="Times New Roman" w:hAnsi="Times New Roman" w:cs="Times New Roman"/>
                <w:b/>
                <w:color w:val="4A442A" w:themeColor="background2" w:themeShade="40"/>
                <w:sz w:val="16"/>
                <w:szCs w:val="16"/>
              </w:rPr>
            </w:pPr>
            <w:r w:rsidRPr="008B1C8C">
              <w:rPr>
                <w:rFonts w:ascii="Times New Roman" w:hAnsi="Times New Roman" w:cs="Times New Roman"/>
                <w:b/>
                <w:color w:val="4A442A" w:themeColor="background2" w:themeShade="40"/>
                <w:sz w:val="16"/>
                <w:szCs w:val="16"/>
              </w:rPr>
              <w:t>Rafał Weber</w:t>
            </w:r>
          </w:p>
          <w:p w:rsidR="000F645D" w:rsidRPr="008B1C8C" w:rsidRDefault="000F645D"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Sekretarz Stanu</w:t>
            </w:r>
          </w:p>
        </w:tc>
        <w:tc>
          <w:tcPr>
            <w:tcW w:w="1700" w:type="dxa"/>
          </w:tcPr>
          <w:p w:rsidR="00EE3F5D" w:rsidRPr="008B1C8C" w:rsidRDefault="000E098E" w:rsidP="00E510E1">
            <w:pPr>
              <w:rPr>
                <w:rFonts w:ascii="TimesNewRomanPSMT" w:hAnsi="TimesNewRomanPSMT" w:cs="TimesNewRomanPSMT"/>
                <w:color w:val="4A442A" w:themeColor="background2" w:themeShade="40"/>
                <w:sz w:val="16"/>
                <w:szCs w:val="16"/>
              </w:rPr>
            </w:pPr>
            <w:r w:rsidRPr="008B1C8C">
              <w:rPr>
                <w:rFonts w:ascii="TimesNewRomanPSMT" w:hAnsi="TimesNewRomanPSMT" w:cs="TimesNewRomanPSMT"/>
                <w:color w:val="4A442A" w:themeColor="background2" w:themeShade="40"/>
                <w:sz w:val="16"/>
                <w:szCs w:val="16"/>
              </w:rPr>
              <w:t xml:space="preserve">IV kwartał </w:t>
            </w:r>
            <w:r w:rsidR="00FE2A20" w:rsidRPr="008B1C8C">
              <w:rPr>
                <w:rFonts w:ascii="TimesNewRomanPSMT" w:hAnsi="TimesNewRomanPSMT" w:cs="TimesNewRomanPSMT"/>
                <w:color w:val="4A442A" w:themeColor="background2" w:themeShade="40"/>
                <w:sz w:val="16"/>
                <w:szCs w:val="16"/>
              </w:rPr>
              <w:br/>
            </w:r>
            <w:r w:rsidRPr="008B1C8C">
              <w:rPr>
                <w:rFonts w:ascii="TimesNewRomanPSMT" w:hAnsi="TimesNewRomanPSMT" w:cs="TimesNewRomanPSMT"/>
                <w:color w:val="4A442A" w:themeColor="background2" w:themeShade="40"/>
                <w:sz w:val="16"/>
                <w:szCs w:val="16"/>
              </w:rPr>
              <w:t>2021</w:t>
            </w:r>
            <w:r w:rsidR="00EC374B" w:rsidRPr="008B1C8C">
              <w:rPr>
                <w:rFonts w:ascii="TimesNewRomanPSMT" w:hAnsi="TimesNewRomanPSMT" w:cs="TimesNewRomanPSMT"/>
                <w:color w:val="4A442A" w:themeColor="background2" w:themeShade="40"/>
                <w:sz w:val="16"/>
                <w:szCs w:val="16"/>
              </w:rPr>
              <w:t xml:space="preserve"> </w:t>
            </w:r>
            <w:r w:rsidRPr="008B1C8C">
              <w:rPr>
                <w:rFonts w:ascii="TimesNewRomanPSMT" w:hAnsi="TimesNewRomanPSMT" w:cs="TimesNewRomanPSMT"/>
                <w:color w:val="4A442A" w:themeColor="background2" w:themeShade="40"/>
                <w:sz w:val="16"/>
                <w:szCs w:val="16"/>
              </w:rPr>
              <w:t>r./01.01.2022 r.</w:t>
            </w:r>
          </w:p>
        </w:tc>
        <w:tc>
          <w:tcPr>
            <w:tcW w:w="1672" w:type="dxa"/>
          </w:tcPr>
          <w:p w:rsidR="00EE3F5D" w:rsidRPr="002F7899" w:rsidRDefault="00EE3F5D" w:rsidP="00E510E1">
            <w:pPr>
              <w:rPr>
                <w:rFonts w:cstheme="minorHAnsi"/>
                <w:color w:val="002060"/>
                <w:sz w:val="16"/>
                <w:szCs w:val="16"/>
              </w:rPr>
            </w:pPr>
          </w:p>
        </w:tc>
        <w:tc>
          <w:tcPr>
            <w:tcW w:w="2297" w:type="dxa"/>
          </w:tcPr>
          <w:p w:rsidR="00D041A5" w:rsidRPr="00D041A5" w:rsidRDefault="00D041A5" w:rsidP="00D041A5">
            <w:pPr>
              <w:autoSpaceDE w:val="0"/>
              <w:autoSpaceDN w:val="0"/>
              <w:adjustRightInd w:val="0"/>
              <w:rPr>
                <w:rFonts w:ascii="Times New Roman" w:hAnsi="Times New Roman" w:cs="Times New Roman"/>
                <w:b/>
                <w:color w:val="17365D" w:themeColor="text2" w:themeShade="BF"/>
                <w:sz w:val="16"/>
                <w:szCs w:val="16"/>
              </w:rPr>
            </w:pPr>
            <w:r w:rsidRPr="00D041A5">
              <w:rPr>
                <w:rFonts w:ascii="Times New Roman" w:hAnsi="Times New Roman" w:cs="Times New Roman"/>
                <w:b/>
                <w:color w:val="17365D" w:themeColor="text2" w:themeShade="BF"/>
                <w:sz w:val="16"/>
                <w:szCs w:val="16"/>
              </w:rPr>
              <w:t xml:space="preserve">Rozporządzenie Ministra Infrastruktury z dnia 2 grudnia 2021 r. zmieniające rozporządzenie w sprawie warunków produkcji i sposobu dystrybucji tablic rejestracyjnych i znaków legalizacyjnych. </w:t>
            </w:r>
          </w:p>
          <w:p w:rsidR="00EE3F5D" w:rsidRDefault="00EE3F5D" w:rsidP="00E510E1">
            <w:pPr>
              <w:rPr>
                <w:b/>
                <w:color w:val="002060"/>
                <w:sz w:val="16"/>
                <w:szCs w:val="16"/>
              </w:rPr>
            </w:pPr>
          </w:p>
          <w:p w:rsidR="00D041A5" w:rsidRPr="00D041A5" w:rsidRDefault="00D041A5" w:rsidP="00E510E1">
            <w:pPr>
              <w:rPr>
                <w:b/>
                <w:color w:val="002060"/>
                <w:sz w:val="16"/>
                <w:szCs w:val="16"/>
              </w:rPr>
            </w:pPr>
            <w:r>
              <w:rPr>
                <w:b/>
                <w:color w:val="002060"/>
                <w:sz w:val="16"/>
                <w:szCs w:val="16"/>
              </w:rPr>
              <w:t>Dz.U.poz.2265</w:t>
            </w:r>
          </w:p>
        </w:tc>
        <w:tc>
          <w:tcPr>
            <w:tcW w:w="2097" w:type="dxa"/>
          </w:tcPr>
          <w:p w:rsidR="00EE3F5D" w:rsidRDefault="00D673A5" w:rsidP="00E510E1">
            <w:pPr>
              <w:rPr>
                <w:color w:val="002060"/>
                <w:sz w:val="16"/>
                <w:szCs w:val="16"/>
              </w:rPr>
            </w:pPr>
            <w:r w:rsidRPr="008B1C8C">
              <w:rPr>
                <w:color w:val="4A442A" w:themeColor="background2" w:themeShade="40"/>
                <w:sz w:val="16"/>
                <w:szCs w:val="16"/>
              </w:rPr>
              <w:t>12.07.2021 r.</w:t>
            </w:r>
          </w:p>
        </w:tc>
      </w:tr>
      <w:tr w:rsidR="00617358" w:rsidRPr="00D965AF" w:rsidTr="009C589B">
        <w:trPr>
          <w:trHeight w:val="289"/>
        </w:trPr>
        <w:tc>
          <w:tcPr>
            <w:tcW w:w="425" w:type="dxa"/>
          </w:tcPr>
          <w:p w:rsidR="00617358" w:rsidRPr="002F7899" w:rsidRDefault="00617358" w:rsidP="00617358">
            <w:pPr>
              <w:pStyle w:val="Akapitzlist"/>
              <w:numPr>
                <w:ilvl w:val="0"/>
                <w:numId w:val="7"/>
              </w:numPr>
              <w:ind w:left="0" w:firstLine="0"/>
              <w:rPr>
                <w:color w:val="002060"/>
                <w:sz w:val="16"/>
                <w:szCs w:val="16"/>
              </w:rPr>
            </w:pPr>
          </w:p>
        </w:tc>
        <w:tc>
          <w:tcPr>
            <w:tcW w:w="1690" w:type="dxa"/>
          </w:tcPr>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Rozporządzenie Ministra Infrastruktury zmieniające rozporządzenie w sprawie szczegółowych czynności organów w sprawach związanych z dopuszczeniem pojazdu do ruchu oraz wzorów dokumentów w tych sprawach.</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Art. 76 ust. 1 pkt 3 ustawy z dnia 20 czerwca 1997 r. – Prawo o ruchu drogowym (Dz.U. z 2021 r. poz. 450, z póżn.zm).</w:t>
            </w:r>
          </w:p>
        </w:tc>
        <w:tc>
          <w:tcPr>
            <w:tcW w:w="3584" w:type="dxa"/>
          </w:tcPr>
          <w:p w:rsidR="00617358" w:rsidRPr="00B640D7" w:rsidRDefault="00617358" w:rsidP="00617358">
            <w:pPr>
              <w:autoSpaceDE w:val="0"/>
              <w:autoSpaceDN w:val="0"/>
              <w:adjustRightInd w:val="0"/>
              <w:rPr>
                <w:rFonts w:ascii="TimesNewRomanPSMT" w:hAnsi="TimesNewRomanPSMT" w:cs="TimesNewRomanPSMT"/>
                <w:color w:val="4A442A" w:themeColor="background2" w:themeShade="40"/>
                <w:sz w:val="16"/>
                <w:szCs w:val="16"/>
              </w:rPr>
            </w:pPr>
            <w:r w:rsidRPr="00B640D7">
              <w:rPr>
                <w:rFonts w:ascii="TimesNewRomanPSMT" w:hAnsi="TimesNewRomanPSMT" w:cs="TimesNewRomanPSMT"/>
                <w:color w:val="4A442A" w:themeColor="background2" w:themeShade="40"/>
                <w:sz w:val="16"/>
                <w:szCs w:val="16"/>
              </w:rPr>
              <w:t>Opracowanie projektu rozporządzenia związane jest z dostosowaniem do przepisów ustawy z dnia 14 sierpnia 2020 r. o zmianie ustawy – Prawo o ruchu drogowym oraz niektórych innych ustaw (Dz. U. poz. 1517), które wchodzą w życie z dniem 1 stycznia 2022 r., to jest: wprowadzenia zasady zwrotu przez organy rejestrujące do producenta tablic – tablic rejestracyjnych wycofanych</w:t>
            </w:r>
          </w:p>
          <w:p w:rsidR="00617358" w:rsidRPr="00B640D7" w:rsidRDefault="00617358" w:rsidP="00617358">
            <w:pPr>
              <w:autoSpaceDE w:val="0"/>
              <w:autoSpaceDN w:val="0"/>
              <w:adjustRightInd w:val="0"/>
              <w:rPr>
                <w:rFonts w:ascii="TimesNewRomanPSMT" w:hAnsi="TimesNewRomanPSMT" w:cs="TimesNewRomanPSMT"/>
                <w:color w:val="4A442A" w:themeColor="background2" w:themeShade="40"/>
                <w:sz w:val="16"/>
                <w:szCs w:val="16"/>
              </w:rPr>
            </w:pPr>
            <w:r w:rsidRPr="00B640D7">
              <w:rPr>
                <w:rFonts w:ascii="TimesNewRomanPSMT" w:hAnsi="TimesNewRomanPSMT" w:cs="TimesNewRomanPSMT"/>
                <w:color w:val="4A442A" w:themeColor="background2" w:themeShade="40"/>
                <w:sz w:val="16"/>
                <w:szCs w:val="16"/>
              </w:rPr>
              <w:t>z użytkowania i odbioru ich na własny koszt przez tego producenta, zgodnie z art. 74b ustawy –</w:t>
            </w:r>
            <w:r w:rsidRPr="00B640D7">
              <w:rPr>
                <w:rFonts w:ascii="TimesNewRomanPSMT" w:hAnsi="TimesNewRomanPSMT" w:cs="TimesNewRomanPSMT"/>
                <w:color w:val="4A442A" w:themeColor="background2" w:themeShade="40"/>
                <w:sz w:val="20"/>
                <w:szCs w:val="20"/>
              </w:rPr>
              <w:t xml:space="preserve"> </w:t>
            </w:r>
            <w:r w:rsidRPr="00B640D7">
              <w:rPr>
                <w:rFonts w:ascii="TimesNewRomanPSMT" w:hAnsi="TimesNewRomanPSMT" w:cs="TimesNewRomanPSMT"/>
                <w:color w:val="4A442A" w:themeColor="background2" w:themeShade="40"/>
                <w:sz w:val="16"/>
                <w:szCs w:val="16"/>
              </w:rPr>
              <w:t>Prawo o ruchu drogowym. Uwzględniając powyższe w</w:t>
            </w:r>
            <w:r w:rsidRPr="00B640D7">
              <w:rPr>
                <w:rFonts w:ascii="TimesNewRomanPSMT" w:hAnsi="TimesNewRomanPSMT" w:cs="TimesNewRomanPSMT"/>
                <w:color w:val="4A442A" w:themeColor="background2" w:themeShade="40"/>
                <w:sz w:val="20"/>
                <w:szCs w:val="20"/>
              </w:rPr>
              <w:t xml:space="preserve"> </w:t>
            </w:r>
            <w:r w:rsidRPr="00B640D7">
              <w:rPr>
                <w:rFonts w:ascii="TimesNewRomanPSMT" w:hAnsi="TimesNewRomanPSMT" w:cs="TimesNewRomanPSMT"/>
                <w:color w:val="4A442A" w:themeColor="background2" w:themeShade="40"/>
                <w:sz w:val="16"/>
                <w:szCs w:val="16"/>
              </w:rPr>
              <w:t>rozporządzeniu nowelizującym rozporządzenie Ministra Infrastruktury z dnia 27 września 2003 r. w sprawie szczegółowych czynności organów w sprawach związanych z dopuszczeniem pojazdu do ruchu oraz wzorów dokumentów w tych sprawach (Dz. U. z 2019 r. poz. 2130, z 2020 r. poz. 2168 oraz z 2021 r. poz. 1007) odpowiednio zostaną dodane przepisy określające czynności organów rejestrujących związane z przekazywaniem przedsiębiorcy, o którym mowa w art. 75a ust. 2 ustawy – Prawo o ruchu drogowym, wycofanych z użytku tablic rejestracyjnych, które zostały przekazane organowi rejestrującemu w wyniku ich wymiany albo zwrotu oraz</w:t>
            </w:r>
            <w:r w:rsidRPr="00B640D7">
              <w:rPr>
                <w:rFonts w:ascii="TimesNewRomanPSMT" w:hAnsi="TimesNewRomanPSMT" w:cs="TimesNewRomanPSMT"/>
                <w:color w:val="4A442A" w:themeColor="background2" w:themeShade="40"/>
                <w:sz w:val="20"/>
                <w:szCs w:val="20"/>
              </w:rPr>
              <w:t xml:space="preserve"> </w:t>
            </w:r>
            <w:r w:rsidRPr="00B640D7">
              <w:rPr>
                <w:rFonts w:ascii="TimesNewRomanPSMT" w:hAnsi="TimesNewRomanPSMT" w:cs="TimesNewRomanPSMT"/>
                <w:color w:val="4A442A" w:themeColor="background2" w:themeShade="40"/>
                <w:sz w:val="16"/>
                <w:szCs w:val="16"/>
              </w:rPr>
              <w:t>wyrejestrowania albo przerejestrowania pojazdu.</w:t>
            </w:r>
          </w:p>
        </w:tc>
        <w:tc>
          <w:tcPr>
            <w:tcW w:w="0" w:type="auto"/>
          </w:tcPr>
          <w:p w:rsidR="00617358" w:rsidRPr="00B640D7" w:rsidRDefault="00617358"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b/>
                <w:color w:val="4A442A" w:themeColor="background2" w:themeShade="40"/>
                <w:sz w:val="16"/>
                <w:szCs w:val="16"/>
              </w:rPr>
              <w:t xml:space="preserve">Łukasz Mucha </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Naczelnik Wydziału w Departamencie Transportu Drogowego.</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p>
          <w:p w:rsidR="00617358" w:rsidRPr="00B640D7" w:rsidRDefault="00471439"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b/>
                <w:color w:val="4A442A" w:themeColor="background2" w:themeShade="40"/>
                <w:sz w:val="16"/>
                <w:szCs w:val="16"/>
              </w:rPr>
              <w:t>Magdalena Kałużna-Maciołek</w:t>
            </w:r>
          </w:p>
          <w:p w:rsidR="00617358" w:rsidRPr="00B640D7" w:rsidRDefault="0032064D"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color w:val="4A442A" w:themeColor="background2" w:themeShade="40"/>
                <w:sz w:val="16"/>
                <w:szCs w:val="16"/>
              </w:rPr>
              <w:t>Główny s</w:t>
            </w:r>
            <w:r w:rsidR="00617358" w:rsidRPr="00B640D7">
              <w:rPr>
                <w:rFonts w:ascii="Times New Roman" w:hAnsi="Times New Roman" w:cs="Times New Roman"/>
                <w:color w:val="4A442A" w:themeColor="background2" w:themeShade="40"/>
                <w:sz w:val="16"/>
                <w:szCs w:val="16"/>
              </w:rPr>
              <w:t>pecjalista w Departamencie Transportu Drogowego.</w:t>
            </w:r>
          </w:p>
        </w:tc>
        <w:tc>
          <w:tcPr>
            <w:tcW w:w="1268" w:type="dxa"/>
          </w:tcPr>
          <w:p w:rsidR="00617358" w:rsidRPr="00B640D7" w:rsidRDefault="00617358"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b/>
                <w:color w:val="4A442A" w:themeColor="background2" w:themeShade="40"/>
                <w:sz w:val="16"/>
                <w:szCs w:val="16"/>
              </w:rPr>
              <w:t>Rafał Weber</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Sekretarz Stanu</w:t>
            </w:r>
          </w:p>
        </w:tc>
        <w:tc>
          <w:tcPr>
            <w:tcW w:w="1700" w:type="dxa"/>
          </w:tcPr>
          <w:p w:rsidR="00617358" w:rsidRPr="00B640D7" w:rsidRDefault="00617358" w:rsidP="00617358">
            <w:pPr>
              <w:rPr>
                <w:rFonts w:ascii="TimesNewRomanPSMT" w:hAnsi="TimesNewRomanPSMT" w:cs="TimesNewRomanPSMT"/>
                <w:color w:val="4A442A" w:themeColor="background2" w:themeShade="40"/>
                <w:sz w:val="16"/>
                <w:szCs w:val="16"/>
              </w:rPr>
            </w:pPr>
            <w:r w:rsidRPr="00B640D7">
              <w:rPr>
                <w:rFonts w:ascii="TimesNewRomanPSMT" w:hAnsi="TimesNewRomanPSMT" w:cs="TimesNewRomanPSMT"/>
                <w:color w:val="4A442A" w:themeColor="background2" w:themeShade="40"/>
                <w:sz w:val="16"/>
                <w:szCs w:val="16"/>
              </w:rPr>
              <w:t xml:space="preserve">IV kwartał </w:t>
            </w:r>
            <w:r w:rsidR="00FE2A20" w:rsidRPr="00B640D7">
              <w:rPr>
                <w:rFonts w:ascii="TimesNewRomanPSMT" w:hAnsi="TimesNewRomanPSMT" w:cs="TimesNewRomanPSMT"/>
                <w:color w:val="4A442A" w:themeColor="background2" w:themeShade="40"/>
                <w:sz w:val="16"/>
                <w:szCs w:val="16"/>
              </w:rPr>
              <w:br/>
            </w:r>
            <w:r w:rsidRPr="00B640D7">
              <w:rPr>
                <w:rFonts w:ascii="TimesNewRomanPSMT" w:hAnsi="TimesNewRomanPSMT" w:cs="TimesNewRomanPSMT"/>
                <w:color w:val="4A442A" w:themeColor="background2" w:themeShade="40"/>
                <w:sz w:val="16"/>
                <w:szCs w:val="16"/>
              </w:rPr>
              <w:t>2021 r./01.01.2022 r.</w:t>
            </w:r>
          </w:p>
        </w:tc>
        <w:tc>
          <w:tcPr>
            <w:tcW w:w="1672" w:type="dxa"/>
          </w:tcPr>
          <w:p w:rsidR="00617358" w:rsidRPr="002F7899" w:rsidRDefault="00617358" w:rsidP="00617358">
            <w:pPr>
              <w:rPr>
                <w:rFonts w:cstheme="minorHAnsi"/>
                <w:color w:val="002060"/>
                <w:sz w:val="16"/>
                <w:szCs w:val="16"/>
              </w:rPr>
            </w:pPr>
          </w:p>
        </w:tc>
        <w:tc>
          <w:tcPr>
            <w:tcW w:w="2297" w:type="dxa"/>
          </w:tcPr>
          <w:p w:rsidR="00B2458A" w:rsidRPr="00B2458A" w:rsidRDefault="00B2458A" w:rsidP="00B2458A">
            <w:pPr>
              <w:autoSpaceDE w:val="0"/>
              <w:autoSpaceDN w:val="0"/>
              <w:adjustRightInd w:val="0"/>
              <w:rPr>
                <w:rFonts w:ascii="Times New Roman" w:hAnsi="Times New Roman" w:cs="Times New Roman"/>
                <w:b/>
                <w:color w:val="17365D" w:themeColor="text2" w:themeShade="BF"/>
                <w:sz w:val="16"/>
                <w:szCs w:val="16"/>
              </w:rPr>
            </w:pPr>
            <w:r w:rsidRPr="00B2458A">
              <w:rPr>
                <w:rFonts w:ascii="Times New Roman" w:hAnsi="Times New Roman" w:cs="Times New Roman"/>
                <w:b/>
                <w:color w:val="17365D" w:themeColor="text2" w:themeShade="BF"/>
                <w:sz w:val="16"/>
                <w:szCs w:val="16"/>
              </w:rPr>
              <w:t>Rozporządzenie Ministra Infrastruktury</w:t>
            </w:r>
            <w:r>
              <w:rPr>
                <w:rFonts w:ascii="Times New Roman" w:hAnsi="Times New Roman" w:cs="Times New Roman"/>
                <w:b/>
                <w:color w:val="17365D" w:themeColor="text2" w:themeShade="BF"/>
                <w:sz w:val="16"/>
                <w:szCs w:val="16"/>
              </w:rPr>
              <w:t xml:space="preserve"> z dnia 20 października 2021 r.</w:t>
            </w:r>
            <w:r w:rsidRPr="00B2458A">
              <w:rPr>
                <w:rFonts w:ascii="Times New Roman" w:hAnsi="Times New Roman" w:cs="Times New Roman"/>
                <w:b/>
                <w:color w:val="17365D" w:themeColor="text2" w:themeShade="BF"/>
                <w:sz w:val="16"/>
                <w:szCs w:val="16"/>
              </w:rPr>
              <w:t xml:space="preserve"> zmieniające rozporządzenie </w:t>
            </w:r>
            <w:r>
              <w:rPr>
                <w:rFonts w:ascii="Times New Roman" w:hAnsi="Times New Roman" w:cs="Times New Roman"/>
                <w:b/>
                <w:color w:val="17365D" w:themeColor="text2" w:themeShade="BF"/>
                <w:sz w:val="16"/>
                <w:szCs w:val="16"/>
              </w:rPr>
              <w:br/>
            </w:r>
            <w:r w:rsidRPr="00B2458A">
              <w:rPr>
                <w:rFonts w:ascii="Times New Roman" w:hAnsi="Times New Roman" w:cs="Times New Roman"/>
                <w:b/>
                <w:color w:val="17365D" w:themeColor="text2" w:themeShade="BF"/>
                <w:sz w:val="16"/>
                <w:szCs w:val="16"/>
              </w:rPr>
              <w:t>w sprawie szczegółowych czynności organów w sprawach związanych z dopuszczeniem pojazdu do ruchu oraz wzorów dokumentów w tych sprawach.</w:t>
            </w:r>
          </w:p>
          <w:p w:rsidR="00617358" w:rsidRDefault="00617358" w:rsidP="00617358">
            <w:pPr>
              <w:rPr>
                <w:color w:val="002060"/>
                <w:sz w:val="16"/>
                <w:szCs w:val="16"/>
              </w:rPr>
            </w:pPr>
          </w:p>
          <w:p w:rsidR="006758DC" w:rsidRPr="006758DC" w:rsidRDefault="006758DC" w:rsidP="00617358">
            <w:pPr>
              <w:rPr>
                <w:b/>
                <w:color w:val="002060"/>
                <w:sz w:val="16"/>
                <w:szCs w:val="16"/>
              </w:rPr>
            </w:pPr>
            <w:r w:rsidRPr="006758DC">
              <w:rPr>
                <w:b/>
                <w:color w:val="002060"/>
                <w:sz w:val="16"/>
                <w:szCs w:val="16"/>
              </w:rPr>
              <w:t>Dz.U.poz.2080</w:t>
            </w:r>
          </w:p>
        </w:tc>
        <w:tc>
          <w:tcPr>
            <w:tcW w:w="2097" w:type="dxa"/>
          </w:tcPr>
          <w:p w:rsidR="00617358" w:rsidRDefault="00617358" w:rsidP="00617358">
            <w:pPr>
              <w:rPr>
                <w:color w:val="002060"/>
                <w:sz w:val="16"/>
                <w:szCs w:val="16"/>
              </w:rPr>
            </w:pPr>
            <w:r w:rsidRPr="00B640D7">
              <w:rPr>
                <w:color w:val="4A442A" w:themeColor="background2" w:themeShade="40"/>
                <w:sz w:val="16"/>
                <w:szCs w:val="16"/>
              </w:rPr>
              <w:t>12.07.2021 r.</w:t>
            </w:r>
          </w:p>
        </w:tc>
      </w:tr>
      <w:tr w:rsidR="005D202D" w:rsidRPr="00D965AF" w:rsidTr="009C589B">
        <w:trPr>
          <w:trHeight w:val="289"/>
        </w:trPr>
        <w:tc>
          <w:tcPr>
            <w:tcW w:w="425" w:type="dxa"/>
          </w:tcPr>
          <w:p w:rsidR="005D202D" w:rsidRPr="002F7899" w:rsidRDefault="005D202D" w:rsidP="00617358">
            <w:pPr>
              <w:pStyle w:val="Akapitzlist"/>
              <w:numPr>
                <w:ilvl w:val="0"/>
                <w:numId w:val="7"/>
              </w:numPr>
              <w:ind w:left="0" w:firstLine="0"/>
              <w:rPr>
                <w:color w:val="002060"/>
                <w:sz w:val="16"/>
                <w:szCs w:val="16"/>
              </w:rPr>
            </w:pPr>
          </w:p>
        </w:tc>
        <w:tc>
          <w:tcPr>
            <w:tcW w:w="1690" w:type="dxa"/>
          </w:tcPr>
          <w:p w:rsidR="005D202D" w:rsidRDefault="005D202D"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świadectwa dopuszczenia statku ADN.</w:t>
            </w:r>
          </w:p>
          <w:p w:rsidR="005D202D" w:rsidRDefault="005D202D" w:rsidP="00617358">
            <w:pPr>
              <w:autoSpaceDE w:val="0"/>
              <w:autoSpaceDN w:val="0"/>
              <w:adjustRightInd w:val="0"/>
              <w:rPr>
                <w:rFonts w:ascii="Times New Roman" w:hAnsi="Times New Roman" w:cs="Times New Roman"/>
                <w:color w:val="17365D" w:themeColor="text2" w:themeShade="BF"/>
                <w:sz w:val="16"/>
                <w:szCs w:val="16"/>
              </w:rPr>
            </w:pPr>
          </w:p>
          <w:p w:rsidR="005D202D" w:rsidRPr="00946DB4" w:rsidRDefault="005D202D"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Art.63.ust.2 ustawy z dnia 19 sierpnia 2011 r. o przewozie towarów niebezpiecznych (Dz.U. 2021 r. poz.756)</w:t>
            </w:r>
            <w:r w:rsidR="00DD253A">
              <w:rPr>
                <w:rFonts w:ascii="Times New Roman" w:hAnsi="Times New Roman" w:cs="Times New Roman"/>
                <w:color w:val="17365D" w:themeColor="text2" w:themeShade="BF"/>
                <w:sz w:val="16"/>
                <w:szCs w:val="16"/>
              </w:rPr>
              <w:t>.</w:t>
            </w:r>
          </w:p>
        </w:tc>
        <w:tc>
          <w:tcPr>
            <w:tcW w:w="3584" w:type="dxa"/>
          </w:tcPr>
          <w:p w:rsidR="00E615CA" w:rsidRPr="002A265B" w:rsidRDefault="00E615CA" w:rsidP="00E84F4C">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Celem wprowadzanego rozporządzenia jest potrzeba dostosowania rozporządzenia Ministra Transportu, Budownictwa</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 xml:space="preserve">i Gospodarki Morskiej z dnia 14 sierpnia 2012 r. w sprawie świadectwa dopuszczenia statku ADN (Dz. U. z 2012 r. poz. 974), do ustawy z dnia 22 listopada 2018 r. o dokumentach publicznych (Dz. U. z 2020 r. poz. 725, z </w:t>
            </w:r>
            <w:proofErr w:type="spellStart"/>
            <w:r w:rsidRPr="002A265B">
              <w:rPr>
                <w:rFonts w:ascii="Times New Roman" w:hAnsi="Times New Roman" w:cs="Times New Roman"/>
                <w:color w:val="17365D" w:themeColor="text2" w:themeShade="BF"/>
                <w:sz w:val="16"/>
                <w:szCs w:val="16"/>
              </w:rPr>
              <w:t>późn</w:t>
            </w:r>
            <w:proofErr w:type="spellEnd"/>
            <w:r w:rsidRPr="002A265B">
              <w:rPr>
                <w:rFonts w:ascii="Times New Roman" w:hAnsi="Times New Roman" w:cs="Times New Roman"/>
                <w:color w:val="17365D" w:themeColor="text2" w:themeShade="BF"/>
                <w:sz w:val="16"/>
                <w:szCs w:val="16"/>
              </w:rPr>
              <w:t>. zm.) i do rozporządzenia Ministra Spraw Wewnętrznych i Administracji z dnia 2 lipca 2019 r. w sprawie wykazu minimalnych</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zabezpieczeń dokumentów publicznych przed fałszerstwem (Dz. U. z 2019 r. poz. 1281) oraz do przepisów międzynarodowych tj. umowy europejskiej dotyczącej międzynarodowego przewozu śródlądowymi drogami wodnymi</w:t>
            </w:r>
            <w:r w:rsidR="00E84F4C">
              <w:rPr>
                <w:rFonts w:ascii="Times New Roman" w:hAnsi="Times New Roman" w:cs="Times New Roman"/>
                <w:color w:val="17365D" w:themeColor="text2" w:themeShade="BF"/>
                <w:sz w:val="16"/>
                <w:szCs w:val="16"/>
              </w:rPr>
              <w:t xml:space="preserve"> </w:t>
            </w:r>
          </w:p>
          <w:p w:rsidR="005D202D" w:rsidRPr="002A265B" w:rsidRDefault="00E615CA" w:rsidP="00E84F4C">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 xml:space="preserve">towarów niebezpiecznych (ADN) zawartej </w:t>
            </w:r>
            <w:r w:rsidR="00E84F4C">
              <w:rPr>
                <w:rFonts w:ascii="Times New Roman" w:hAnsi="Times New Roman" w:cs="Times New Roman"/>
                <w:color w:val="17365D" w:themeColor="text2" w:themeShade="BF"/>
                <w:sz w:val="16"/>
                <w:szCs w:val="16"/>
              </w:rPr>
              <w:br/>
            </w:r>
            <w:r w:rsidRPr="002A265B">
              <w:rPr>
                <w:rFonts w:ascii="Times New Roman" w:hAnsi="Times New Roman" w:cs="Times New Roman"/>
                <w:color w:val="17365D" w:themeColor="text2" w:themeShade="BF"/>
                <w:sz w:val="16"/>
                <w:szCs w:val="16"/>
              </w:rPr>
              <w:t>w Genewie dnia 26 maja 2000 r.</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Istotą planowanych rozwiązań jest:</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 xml:space="preserve">1. Opracowanie nowych wzorów świadectw dopuszczenia statku ADN i tymczasowych świadectw wraz z odpowiednimi zabezpieczeniami </w:t>
            </w:r>
            <w:r w:rsidRPr="002A265B">
              <w:rPr>
                <w:rFonts w:ascii="Times New Roman" w:hAnsi="Times New Roman" w:cs="Times New Roman"/>
                <w:color w:val="17365D" w:themeColor="text2" w:themeShade="BF"/>
                <w:sz w:val="16"/>
                <w:szCs w:val="16"/>
              </w:rPr>
              <w:lastRenderedPageBreak/>
              <w:t>zgodnymi z rozporządzeniem Ministra Spraw Wewnętrznych i Administracji</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z dnia 2 lipca 2019 r. w sprawie wykazu minimalnych zabezpieczeń dokumentów publicznych przed fałszerstwem.</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2. Opracowanie wzoru załącznika do świadectwa dopuszczenia ADN i tymczasowego świadectwa dopuszczenia,</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zgodnych z umową europejską dotyczącą międzynarodowego przewozu śródlądowymi drogami wodnymi towarów</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niebezpiecznych (ADN).</w:t>
            </w:r>
          </w:p>
          <w:p w:rsidR="00A278AF" w:rsidRPr="00862FAB" w:rsidRDefault="00A278AF" w:rsidP="00E84F4C">
            <w:pPr>
              <w:autoSpaceDE w:val="0"/>
              <w:autoSpaceDN w:val="0"/>
              <w:adjustRightInd w:val="0"/>
              <w:jc w:val="both"/>
              <w:rPr>
                <w:rFonts w:ascii="TimesNewRomanPSMT" w:hAnsi="TimesNewRomanPSMT" w:cs="TimesNewRomanPSMT"/>
                <w:color w:val="002060"/>
                <w:sz w:val="16"/>
                <w:szCs w:val="16"/>
              </w:rPr>
            </w:pPr>
            <w:r w:rsidRPr="002A265B">
              <w:rPr>
                <w:rFonts w:ascii="Times New Roman" w:hAnsi="Times New Roman" w:cs="Times New Roman"/>
                <w:color w:val="17365D" w:themeColor="text2" w:themeShade="BF"/>
                <w:sz w:val="16"/>
                <w:szCs w:val="16"/>
              </w:rPr>
              <w:t>3. Dostosowanie przepisów zmienianego rozporządzenia do zmian wprowadzonych przepisami ustawy z dnia 20 lipca</w:t>
            </w:r>
            <w:r w:rsidR="00E84F4C">
              <w:rPr>
                <w:rFonts w:ascii="Times New Roman" w:hAnsi="Times New Roman" w:cs="Times New Roman"/>
                <w:color w:val="17365D" w:themeColor="text2" w:themeShade="BF"/>
                <w:sz w:val="16"/>
                <w:szCs w:val="16"/>
              </w:rPr>
              <w:t xml:space="preserve"> </w:t>
            </w:r>
            <w:r w:rsidRPr="00640F6B">
              <w:rPr>
                <w:rFonts w:ascii="Times New Roman" w:hAnsi="Times New Roman" w:cs="Times New Roman"/>
                <w:color w:val="17365D" w:themeColor="text2" w:themeShade="BF"/>
                <w:sz w:val="16"/>
                <w:szCs w:val="16"/>
              </w:rPr>
              <w:t xml:space="preserve">2018 r. o zmianie ustawy o żegludze śródlądowej (Dz. U. z 2018 r. poz. 1694) w zakresie obsługi </w:t>
            </w:r>
            <w:proofErr w:type="spellStart"/>
            <w:r w:rsidRPr="00640F6B">
              <w:rPr>
                <w:rFonts w:ascii="Times New Roman" w:hAnsi="Times New Roman" w:cs="Times New Roman"/>
                <w:color w:val="17365D" w:themeColor="text2" w:themeShade="BF"/>
                <w:sz w:val="16"/>
                <w:szCs w:val="16"/>
              </w:rPr>
              <w:t>finansowoksięgowej</w:t>
            </w:r>
            <w:proofErr w:type="spellEnd"/>
            <w:r w:rsidR="00E84F4C">
              <w:rPr>
                <w:rFonts w:ascii="Times New Roman" w:hAnsi="Times New Roman" w:cs="Times New Roman"/>
                <w:color w:val="17365D" w:themeColor="text2" w:themeShade="BF"/>
                <w:sz w:val="16"/>
                <w:szCs w:val="16"/>
              </w:rPr>
              <w:t xml:space="preserve"> </w:t>
            </w:r>
            <w:r w:rsidRPr="00640F6B">
              <w:rPr>
                <w:rFonts w:ascii="Times New Roman" w:hAnsi="Times New Roman" w:cs="Times New Roman"/>
                <w:color w:val="17365D" w:themeColor="text2" w:themeShade="BF"/>
                <w:sz w:val="16"/>
                <w:szCs w:val="16"/>
              </w:rPr>
              <w:t xml:space="preserve">urzędów żeglugi śródlądowej </w:t>
            </w:r>
            <w:r w:rsidR="00E84F4C">
              <w:rPr>
                <w:rFonts w:ascii="Times New Roman" w:hAnsi="Times New Roman" w:cs="Times New Roman"/>
                <w:color w:val="17365D" w:themeColor="text2" w:themeShade="BF"/>
                <w:sz w:val="16"/>
                <w:szCs w:val="16"/>
              </w:rPr>
              <w:br/>
            </w:r>
            <w:r w:rsidRPr="00640F6B">
              <w:rPr>
                <w:rFonts w:ascii="Times New Roman" w:hAnsi="Times New Roman" w:cs="Times New Roman"/>
                <w:color w:val="17365D" w:themeColor="text2" w:themeShade="BF"/>
                <w:sz w:val="16"/>
                <w:szCs w:val="16"/>
              </w:rPr>
              <w:t>w sprawach dotyczących sposobu opłaty za wydanie lub przedłużenie świadectwa dopuszczenia statku ADN, wydanie tymczasowego świadectwa statku ADN oraz wydanie wtórnika</w:t>
            </w:r>
            <w:r w:rsidR="00E84F4C">
              <w:rPr>
                <w:rFonts w:ascii="Times New Roman" w:hAnsi="Times New Roman" w:cs="Times New Roman"/>
                <w:color w:val="17365D" w:themeColor="text2" w:themeShade="BF"/>
                <w:sz w:val="16"/>
                <w:szCs w:val="16"/>
              </w:rPr>
              <w:t xml:space="preserve"> </w:t>
            </w:r>
            <w:r w:rsidRPr="00640F6B">
              <w:rPr>
                <w:rFonts w:ascii="Times New Roman" w:hAnsi="Times New Roman" w:cs="Times New Roman"/>
                <w:color w:val="17365D" w:themeColor="text2" w:themeShade="BF"/>
                <w:sz w:val="16"/>
                <w:szCs w:val="16"/>
              </w:rPr>
              <w:t>świadectwa dopuszczenia statku ADN lub tymczasowego świadectwa.</w:t>
            </w:r>
          </w:p>
        </w:tc>
        <w:tc>
          <w:tcPr>
            <w:tcW w:w="0" w:type="auto"/>
          </w:tcPr>
          <w:p w:rsidR="005D202D" w:rsidRPr="00221BBB" w:rsidRDefault="00221BBB"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b/>
                <w:color w:val="17365D" w:themeColor="text2" w:themeShade="BF"/>
                <w:sz w:val="16"/>
                <w:szCs w:val="16"/>
              </w:rPr>
              <w:lastRenderedPageBreak/>
              <w:t xml:space="preserve">Tomasz Jaskółowski – </w:t>
            </w:r>
            <w:r>
              <w:rPr>
                <w:rFonts w:ascii="Times New Roman" w:hAnsi="Times New Roman" w:cs="Times New Roman"/>
                <w:color w:val="17365D" w:themeColor="text2" w:themeShade="BF"/>
                <w:sz w:val="16"/>
                <w:szCs w:val="16"/>
              </w:rPr>
              <w:t>specjalista w Departamencie Gospodarki Wodnej i Żeglugi Śródlądowej.</w:t>
            </w:r>
          </w:p>
        </w:tc>
        <w:tc>
          <w:tcPr>
            <w:tcW w:w="1268" w:type="dxa"/>
          </w:tcPr>
          <w:p w:rsidR="00A06458" w:rsidRDefault="001F094A" w:rsidP="00A0645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Marek </w:t>
            </w:r>
            <w:proofErr w:type="spellStart"/>
            <w:r>
              <w:rPr>
                <w:rFonts w:ascii="Times New Roman" w:hAnsi="Times New Roman" w:cs="Times New Roman"/>
                <w:b/>
                <w:color w:val="17365D" w:themeColor="text2" w:themeShade="BF"/>
                <w:sz w:val="16"/>
                <w:szCs w:val="16"/>
              </w:rPr>
              <w:t>Gróbarczyk</w:t>
            </w:r>
            <w:proofErr w:type="spellEnd"/>
          </w:p>
          <w:p w:rsidR="005D202D" w:rsidRDefault="00A06458" w:rsidP="00A06458">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5D202D" w:rsidRDefault="00E24A52" w:rsidP="00617358">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IV kwartał 2021 r.</w:t>
            </w:r>
          </w:p>
        </w:tc>
        <w:tc>
          <w:tcPr>
            <w:tcW w:w="1672" w:type="dxa"/>
          </w:tcPr>
          <w:p w:rsidR="005D202D" w:rsidRPr="002F7899" w:rsidRDefault="005D202D" w:rsidP="00617358">
            <w:pPr>
              <w:rPr>
                <w:rFonts w:cstheme="minorHAnsi"/>
                <w:color w:val="002060"/>
                <w:sz w:val="16"/>
                <w:szCs w:val="16"/>
              </w:rPr>
            </w:pPr>
          </w:p>
        </w:tc>
        <w:tc>
          <w:tcPr>
            <w:tcW w:w="2297" w:type="dxa"/>
          </w:tcPr>
          <w:p w:rsidR="005D202D" w:rsidRPr="002F7899" w:rsidRDefault="005D202D" w:rsidP="00617358">
            <w:pPr>
              <w:rPr>
                <w:color w:val="002060"/>
                <w:sz w:val="16"/>
                <w:szCs w:val="16"/>
              </w:rPr>
            </w:pPr>
          </w:p>
        </w:tc>
        <w:tc>
          <w:tcPr>
            <w:tcW w:w="2097" w:type="dxa"/>
          </w:tcPr>
          <w:p w:rsidR="005D202D" w:rsidRDefault="00E84F4C" w:rsidP="00617358">
            <w:pPr>
              <w:rPr>
                <w:color w:val="002060"/>
                <w:sz w:val="16"/>
                <w:szCs w:val="16"/>
              </w:rPr>
            </w:pPr>
            <w:r>
              <w:rPr>
                <w:color w:val="002060"/>
                <w:sz w:val="16"/>
                <w:szCs w:val="16"/>
              </w:rPr>
              <w:t>22.07.2021 r.</w:t>
            </w:r>
          </w:p>
        </w:tc>
      </w:tr>
      <w:tr w:rsidR="006B4B78" w:rsidRPr="00D965AF" w:rsidTr="009C589B">
        <w:trPr>
          <w:trHeight w:val="289"/>
        </w:trPr>
        <w:tc>
          <w:tcPr>
            <w:tcW w:w="425" w:type="dxa"/>
          </w:tcPr>
          <w:p w:rsidR="006B4B78" w:rsidRPr="002F7899" w:rsidRDefault="006B4B78" w:rsidP="00617358">
            <w:pPr>
              <w:pStyle w:val="Akapitzlist"/>
              <w:numPr>
                <w:ilvl w:val="0"/>
                <w:numId w:val="7"/>
              </w:numPr>
              <w:ind w:left="0" w:firstLine="0"/>
              <w:rPr>
                <w:color w:val="002060"/>
                <w:sz w:val="16"/>
                <w:szCs w:val="16"/>
              </w:rPr>
            </w:pPr>
          </w:p>
        </w:tc>
        <w:tc>
          <w:tcPr>
            <w:tcW w:w="1690" w:type="dxa"/>
          </w:tcPr>
          <w:p w:rsidR="006B4B78" w:rsidRDefault="006B4B78" w:rsidP="006B4B7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warunków technicznych pojazdów oraz zakresu ich niezbędnego wyposażenia.</w:t>
            </w:r>
          </w:p>
          <w:p w:rsidR="006B4B78" w:rsidRDefault="006B4B78" w:rsidP="006B4B78">
            <w:pPr>
              <w:autoSpaceDE w:val="0"/>
              <w:autoSpaceDN w:val="0"/>
              <w:adjustRightInd w:val="0"/>
              <w:rPr>
                <w:rFonts w:ascii="Times New Roman" w:hAnsi="Times New Roman" w:cs="Times New Roman"/>
                <w:color w:val="17365D" w:themeColor="text2" w:themeShade="BF"/>
                <w:sz w:val="16"/>
                <w:szCs w:val="16"/>
              </w:rPr>
            </w:pPr>
          </w:p>
          <w:p w:rsidR="006B4B78" w:rsidRDefault="006B4B78" w:rsidP="006B4B7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 xml:space="preserve">Art.66 ust.5 ustawy z dnia 20 czerwca 1997 r. _ Prawo o ruchu drogowym </w:t>
            </w:r>
            <w:r w:rsidR="00CA77E4">
              <w:rPr>
                <w:rFonts w:ascii="Times New Roman" w:hAnsi="Times New Roman" w:cs="Times New Roman"/>
                <w:color w:val="17365D" w:themeColor="text2" w:themeShade="BF"/>
                <w:sz w:val="16"/>
                <w:szCs w:val="16"/>
              </w:rPr>
              <w:br/>
            </w:r>
            <w:r>
              <w:rPr>
                <w:rFonts w:ascii="Times New Roman" w:hAnsi="Times New Roman" w:cs="Times New Roman"/>
                <w:color w:val="17365D" w:themeColor="text2" w:themeShade="BF"/>
                <w:sz w:val="16"/>
                <w:szCs w:val="16"/>
              </w:rPr>
              <w:t>(Dz.U. z 2021 r. poz.450,z późn.zm)</w:t>
            </w:r>
          </w:p>
        </w:tc>
        <w:tc>
          <w:tcPr>
            <w:tcW w:w="3584" w:type="dxa"/>
          </w:tcPr>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Nowelizacja rozporządzenia wynika z potrzeby wdrożenia zmian do dyrektywy Rady 96/53/WE z dnia 25 lipca 1996 </w:t>
            </w:r>
            <w:proofErr w:type="spellStart"/>
            <w:r w:rsidRPr="0078188E">
              <w:rPr>
                <w:rFonts w:ascii="TimesNewRomanPSMT" w:hAnsi="TimesNewRomanPSMT" w:cs="TimesNewRomanPSMT"/>
                <w:color w:val="17365D" w:themeColor="text2" w:themeShade="BF"/>
                <w:sz w:val="16"/>
                <w:szCs w:val="16"/>
              </w:rPr>
              <w:t>r.ustanawiającej</w:t>
            </w:r>
            <w:proofErr w:type="spellEnd"/>
            <w:r w:rsidRPr="0078188E">
              <w:rPr>
                <w:rFonts w:ascii="TimesNewRomanPSMT" w:hAnsi="TimesNewRomanPSMT" w:cs="TimesNewRomanPSMT"/>
                <w:color w:val="17365D" w:themeColor="text2" w:themeShade="BF"/>
                <w:sz w:val="16"/>
                <w:szCs w:val="16"/>
              </w:rPr>
              <w:t xml:space="preserve"> dla niektórych pojazdów drogowych poruszających się na terytorium Wspólnoty maksymalne dopuszczalne</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wymiary w ruchu krajowym i międzynarodowym oraz maksymalne dopuszczalne obciążenia w ruchu międzynarodowym wprowadzone rozporządzeniem Parlamentu Europejskiego i Rady (UE) 2019/1242 z dnia 20 czerwca 2019 r. Zmiany dotyczą m.in. dodania nowych definicji pojazdu </w:t>
            </w:r>
            <w:proofErr w:type="spellStart"/>
            <w:r w:rsidRPr="0078188E">
              <w:rPr>
                <w:rFonts w:ascii="TimesNewRomanPSMT" w:hAnsi="TimesNewRomanPSMT" w:cs="TimesNewRomanPSMT"/>
                <w:color w:val="17365D" w:themeColor="text2" w:themeShade="BF"/>
                <w:sz w:val="16"/>
                <w:szCs w:val="16"/>
              </w:rPr>
              <w:t>bezemisyjnego</w:t>
            </w:r>
            <w:proofErr w:type="spellEnd"/>
            <w:r w:rsidRPr="0078188E">
              <w:rPr>
                <w:rFonts w:ascii="TimesNewRomanPSMT" w:hAnsi="TimesNewRomanPSMT" w:cs="TimesNewRomanPSMT"/>
                <w:color w:val="17365D" w:themeColor="text2" w:themeShade="BF"/>
                <w:sz w:val="16"/>
                <w:szCs w:val="16"/>
              </w:rPr>
              <w:t xml:space="preserve"> oraz </w:t>
            </w:r>
            <w:proofErr w:type="spellStart"/>
            <w:r w:rsidRPr="0078188E">
              <w:rPr>
                <w:rFonts w:ascii="TimesNewRomanPSMT" w:hAnsi="TimesNewRomanPSMT" w:cs="TimesNewRomanPSMT"/>
                <w:color w:val="17365D" w:themeColor="text2" w:themeShade="BF"/>
                <w:sz w:val="16"/>
                <w:szCs w:val="16"/>
              </w:rPr>
              <w:t>bezemisyjnego</w:t>
            </w:r>
            <w:proofErr w:type="spellEnd"/>
            <w:r w:rsidRPr="0078188E">
              <w:rPr>
                <w:rFonts w:ascii="TimesNewRomanPSMT" w:hAnsi="TimesNewRomanPSMT" w:cs="TimesNewRomanPSMT"/>
                <w:color w:val="17365D" w:themeColor="text2" w:themeShade="BF"/>
                <w:sz w:val="16"/>
                <w:szCs w:val="16"/>
              </w:rPr>
              <w:t xml:space="preserve"> pojazdu ciężkiego, zwiększenia</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dopuszczalnej masy całkowitej zespołu pojazdów napędzanych paliwem alternatywnym o dodatkową masę z racji zastosowania technologii paliwa alternatywnego wynoszącej maksymalnie 1 tonę oraz zwiększenia dopuszczalnej masy całkowitej pojazdów i zespołu pojazdów </w:t>
            </w:r>
            <w:proofErr w:type="spellStart"/>
            <w:r w:rsidRPr="0078188E">
              <w:rPr>
                <w:rFonts w:ascii="TimesNewRomanPSMT" w:hAnsi="TimesNewRomanPSMT" w:cs="TimesNewRomanPSMT"/>
                <w:color w:val="17365D" w:themeColor="text2" w:themeShade="BF"/>
                <w:sz w:val="16"/>
                <w:szCs w:val="16"/>
              </w:rPr>
              <w:t>bezemisyjnych</w:t>
            </w:r>
            <w:proofErr w:type="spellEnd"/>
            <w:r w:rsidRPr="0078188E">
              <w:rPr>
                <w:rFonts w:ascii="TimesNewRomanPSMT" w:hAnsi="TimesNewRomanPSMT" w:cs="TimesNewRomanPSMT"/>
                <w:color w:val="17365D" w:themeColor="text2" w:themeShade="BF"/>
                <w:sz w:val="16"/>
                <w:szCs w:val="16"/>
              </w:rPr>
              <w:t xml:space="preserve"> </w:t>
            </w:r>
            <w:r w:rsidRPr="0078188E">
              <w:rPr>
                <w:rFonts w:ascii="TimesNewRomanPSMT" w:hAnsi="TimesNewRomanPSMT" w:cs="TimesNewRomanPSMT"/>
                <w:color w:val="17365D" w:themeColor="text2" w:themeShade="BF"/>
                <w:sz w:val="16"/>
                <w:szCs w:val="16"/>
              </w:rPr>
              <w:br/>
              <w:t xml:space="preserve">o dodatkową masę z racji zastosowania technologii </w:t>
            </w:r>
            <w:proofErr w:type="spellStart"/>
            <w:r w:rsidRPr="0078188E">
              <w:rPr>
                <w:rFonts w:ascii="TimesNewRomanPSMT" w:hAnsi="TimesNewRomanPSMT" w:cs="TimesNewRomanPSMT"/>
                <w:color w:val="17365D" w:themeColor="text2" w:themeShade="BF"/>
                <w:sz w:val="16"/>
                <w:szCs w:val="16"/>
              </w:rPr>
              <w:t>bezemisyjnej</w:t>
            </w:r>
            <w:proofErr w:type="spellEnd"/>
            <w:r w:rsidRPr="0078188E">
              <w:rPr>
                <w:rFonts w:ascii="TimesNewRomanPSMT" w:hAnsi="TimesNewRomanPSMT" w:cs="TimesNewRomanPSMT"/>
                <w:color w:val="17365D" w:themeColor="text2" w:themeShade="BF"/>
                <w:sz w:val="16"/>
                <w:szCs w:val="16"/>
              </w:rPr>
              <w:t xml:space="preserve"> wynoszącej maksymalnie 2 tony. Dodatkowa masa, którą muszą mieć pojazdy napędzane paliwem alternatywnym lub pojazdy</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proofErr w:type="spellStart"/>
            <w:r w:rsidRPr="0078188E">
              <w:rPr>
                <w:rFonts w:ascii="TimesNewRomanPSMT" w:hAnsi="TimesNewRomanPSMT" w:cs="TimesNewRomanPSMT"/>
                <w:color w:val="17365D" w:themeColor="text2" w:themeShade="BF"/>
                <w:sz w:val="16"/>
                <w:szCs w:val="16"/>
              </w:rPr>
              <w:t>bezemisyjne</w:t>
            </w:r>
            <w:proofErr w:type="spellEnd"/>
            <w:r w:rsidRPr="0078188E">
              <w:rPr>
                <w:rFonts w:ascii="TimesNewRomanPSMT" w:hAnsi="TimesNewRomanPSMT" w:cs="TimesNewRomanPSMT"/>
                <w:color w:val="17365D" w:themeColor="text2" w:themeShade="BF"/>
                <w:sz w:val="16"/>
                <w:szCs w:val="16"/>
              </w:rPr>
              <w:t xml:space="preserve">, będzie określana na podstawie dokumentacji dostarczanej przez producenta </w:t>
            </w:r>
            <w:r w:rsidRPr="0078188E">
              <w:rPr>
                <w:rFonts w:ascii="TimesNewRomanPSMT" w:hAnsi="TimesNewRomanPSMT" w:cs="TimesNewRomanPSMT"/>
                <w:color w:val="17365D" w:themeColor="text2" w:themeShade="BF"/>
                <w:sz w:val="16"/>
                <w:szCs w:val="16"/>
              </w:rPr>
              <w:br/>
              <w:t>w momencie homologacji pojazdu.</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Ponadto w związku z rozporządzeniem wykonawczym Komisji (UE) 2019/1916 ustanawiającym szczegółowe przepisy w odniesieniu do stosowania urządzeń aerodynamicznych montowanych z tyłu pojazdu zgodnie z dyrektywą </w:t>
            </w:r>
            <w:r w:rsidRPr="0078188E">
              <w:rPr>
                <w:rFonts w:ascii="TimesNewRomanPSMT" w:hAnsi="TimesNewRomanPSMT" w:cs="TimesNewRomanPSMT"/>
                <w:color w:val="17365D" w:themeColor="text2" w:themeShade="BF"/>
                <w:sz w:val="16"/>
                <w:szCs w:val="16"/>
              </w:rPr>
              <w:lastRenderedPageBreak/>
              <w:t xml:space="preserve">Rady 96/53/WE, w projekcie rozporządzenia dookreślono wymagania wymiarów pojazdów wyposażonych w urządzenia aerodynamiczne montowane z tyłu pojazdów lub zespołów pojazdów, zgodne z tym rozporządzeniem. </w:t>
            </w:r>
          </w:p>
          <w:p w:rsidR="006B4B78" w:rsidRPr="0078188E" w:rsidRDefault="00D00532" w:rsidP="00D00532">
            <w:pPr>
              <w:autoSpaceDE w:val="0"/>
              <w:autoSpaceDN w:val="0"/>
              <w:adjustRightInd w:val="0"/>
              <w:jc w:val="both"/>
              <w:rPr>
                <w:rFonts w:ascii="Times New Roman" w:hAnsi="Times New Roman" w:cs="Times New Roman"/>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Jednocześnie w projekcie rozporządzenia ujednolicono wymagania obowiązujące na poziomie Unii Europejskiej w procedurze homologacji typu, typu UE oraz ONZ m.in. w zakresie: zmiany do regulaminu nr 13 EKG ONZ dotyczącego hamowania, zmiany do regulaminu nr 58 EKG ONZ dotyczącego urządzeń zabezpieczających przed wjechaniem pod tył pojazdu, zmiany do regulaminu nr 107 EKG ONZ dotyczącego przepisów homologacji pojazdów kategorii M2 i M3 w zakresie ich budowy ogólnej. Ponadto w projekcie dokonano m.in. zmiany brzmienia § 9 rozporządzenia dotyczącego dokonywania zmian konstrukcyjnych </w:t>
            </w:r>
            <w:r w:rsidR="00002E4F" w:rsidRPr="0078188E">
              <w:rPr>
                <w:rFonts w:ascii="TimesNewRomanPSMT" w:hAnsi="TimesNewRomanPSMT" w:cs="TimesNewRomanPSMT"/>
                <w:color w:val="17365D" w:themeColor="text2" w:themeShade="BF"/>
                <w:sz w:val="16"/>
                <w:szCs w:val="16"/>
              </w:rPr>
              <w:br/>
            </w:r>
            <w:r w:rsidRPr="0078188E">
              <w:rPr>
                <w:rFonts w:ascii="TimesNewRomanPSMT" w:hAnsi="TimesNewRomanPSMT" w:cs="TimesNewRomanPSMT"/>
                <w:color w:val="17365D" w:themeColor="text2" w:themeShade="BF"/>
                <w:sz w:val="16"/>
                <w:szCs w:val="16"/>
              </w:rPr>
              <w:t>w pojeździe. W przepisach tych wykreślono odesłanie do wymagań zawartych w uchylonej dyrektywie Parlamentu Europejskiego i Rady 2007/46/WE i wprowadzono odesłanie do wymagań obowiązujących w rozporządzeniu Parlamentu Europejskiego i Rady 2018/858. Jednocześnie doprecyzowano wymagania dla różnych przypadków przebudowy pojazdu określonej kategorii homologacyjnej. Nowe przepisy skutecznie uniemożliwią stosowanie praktyk omijających dotychczasowe przepisy regulujące kwestię montażu dodatkowych siedzeń w pojazdach samochodowych, a tym samym zagwarantują zachowanie odpowiedniego poziomu bezpieczeństwa przebudowanych pojazdów. W projekcie rozporządzenia wprowadzono limit dopuszczalnego nacisku grupy osi składającej się z trzech osi pojazdów silnikowych, w której co najmniej dwie osie składowe są osiami napędowymi, przy odległości (d) między osiami składowymi większej niż 1.30 i nie większej niż 1,80 m. W obecnym brzmieniu rozporządzenia określony jest jedynie przypadek limitu dopuszczalnego nacisku dla ww. grupy osi, przy spełnieniu warunku wyposażenia w koła bliźniacze lub koła pojedyncze wyposażone w szerokie opony (typu „Super Single”) i zwieszenie pneumatyczne lub równoważne, albo jeżeli każda z osi napędowych jest wyposażona w koła bliźniacze, a największy nacisk każdej z tych osi nie przekracza 9,5 t.</w:t>
            </w:r>
          </w:p>
        </w:tc>
        <w:tc>
          <w:tcPr>
            <w:tcW w:w="0" w:type="auto"/>
          </w:tcPr>
          <w:p w:rsidR="006B4B78" w:rsidRDefault="00512C09" w:rsidP="0061735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Michał Krasowski</w:t>
            </w:r>
          </w:p>
          <w:p w:rsidR="00512C09" w:rsidRPr="00512C09" w:rsidRDefault="00512C09" w:rsidP="00617358">
            <w:pPr>
              <w:autoSpaceDE w:val="0"/>
              <w:autoSpaceDN w:val="0"/>
              <w:adjustRightInd w:val="0"/>
              <w:rPr>
                <w:rFonts w:ascii="Times New Roman" w:hAnsi="Times New Roman" w:cs="Times New Roman"/>
                <w:color w:val="17365D" w:themeColor="text2" w:themeShade="BF"/>
                <w:sz w:val="16"/>
                <w:szCs w:val="16"/>
              </w:rPr>
            </w:pPr>
            <w:r w:rsidRPr="00512C09">
              <w:rPr>
                <w:rFonts w:ascii="Times New Roman" w:hAnsi="Times New Roman" w:cs="Times New Roman"/>
                <w:color w:val="17365D" w:themeColor="text2" w:themeShade="BF"/>
                <w:sz w:val="16"/>
                <w:szCs w:val="16"/>
              </w:rPr>
              <w:t xml:space="preserve">Główny specjalista w Departamencie Transportu Drogowego </w:t>
            </w:r>
          </w:p>
        </w:tc>
        <w:tc>
          <w:tcPr>
            <w:tcW w:w="1268" w:type="dxa"/>
          </w:tcPr>
          <w:p w:rsidR="00FE2A20" w:rsidRDefault="00FE2A20" w:rsidP="00FE2A20">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6B4B78" w:rsidRDefault="00FE2A20" w:rsidP="00FE2A20">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6B4B78" w:rsidRDefault="005A4277" w:rsidP="00617358">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 kwartał 2022 r.</w:t>
            </w:r>
          </w:p>
        </w:tc>
        <w:tc>
          <w:tcPr>
            <w:tcW w:w="1672" w:type="dxa"/>
          </w:tcPr>
          <w:p w:rsidR="006B4B78" w:rsidRPr="002F7899" w:rsidRDefault="006B4B78" w:rsidP="00617358">
            <w:pPr>
              <w:rPr>
                <w:rFonts w:cstheme="minorHAnsi"/>
                <w:color w:val="002060"/>
                <w:sz w:val="16"/>
                <w:szCs w:val="16"/>
              </w:rPr>
            </w:pPr>
          </w:p>
        </w:tc>
        <w:tc>
          <w:tcPr>
            <w:tcW w:w="2297" w:type="dxa"/>
          </w:tcPr>
          <w:p w:rsidR="006B4B78" w:rsidRPr="002F7899" w:rsidRDefault="006B4B78" w:rsidP="00617358">
            <w:pPr>
              <w:rPr>
                <w:color w:val="002060"/>
                <w:sz w:val="16"/>
                <w:szCs w:val="16"/>
              </w:rPr>
            </w:pPr>
          </w:p>
        </w:tc>
        <w:tc>
          <w:tcPr>
            <w:tcW w:w="2097" w:type="dxa"/>
          </w:tcPr>
          <w:p w:rsidR="006B4B78" w:rsidRDefault="007C0386" w:rsidP="00617358">
            <w:pPr>
              <w:rPr>
                <w:color w:val="002060"/>
                <w:sz w:val="16"/>
                <w:szCs w:val="16"/>
              </w:rPr>
            </w:pPr>
            <w:r>
              <w:rPr>
                <w:color w:val="002060"/>
                <w:sz w:val="16"/>
                <w:szCs w:val="16"/>
              </w:rPr>
              <w:t>16.08.2021 r.</w:t>
            </w:r>
          </w:p>
        </w:tc>
      </w:tr>
      <w:tr w:rsidR="00436853" w:rsidRPr="00D965AF" w:rsidTr="009C589B">
        <w:trPr>
          <w:trHeight w:val="289"/>
        </w:trPr>
        <w:tc>
          <w:tcPr>
            <w:tcW w:w="425" w:type="dxa"/>
          </w:tcPr>
          <w:p w:rsidR="00436853" w:rsidRPr="002F7899" w:rsidRDefault="00436853" w:rsidP="00436853">
            <w:pPr>
              <w:pStyle w:val="Akapitzlist"/>
              <w:numPr>
                <w:ilvl w:val="0"/>
                <w:numId w:val="7"/>
              </w:numPr>
              <w:ind w:left="0" w:firstLine="0"/>
              <w:rPr>
                <w:color w:val="002060"/>
                <w:sz w:val="16"/>
                <w:szCs w:val="16"/>
              </w:rPr>
            </w:pPr>
          </w:p>
        </w:tc>
        <w:tc>
          <w:tcPr>
            <w:tcW w:w="1690" w:type="dxa"/>
          </w:tcPr>
          <w:p w:rsidR="00436853" w:rsidRPr="00F31749" w:rsidRDefault="00436853" w:rsidP="00436853">
            <w:pPr>
              <w:autoSpaceDE w:val="0"/>
              <w:autoSpaceDN w:val="0"/>
              <w:adjustRightInd w:val="0"/>
              <w:rPr>
                <w:rFonts w:ascii="Times New Roman" w:hAnsi="Times New Roman" w:cs="Times New Roman"/>
                <w:color w:val="4A442A" w:themeColor="background2" w:themeShade="40"/>
                <w:sz w:val="16"/>
                <w:szCs w:val="16"/>
              </w:rPr>
            </w:pPr>
            <w:r w:rsidRPr="00F31749">
              <w:rPr>
                <w:rFonts w:ascii="Times New Roman" w:hAnsi="Times New Roman" w:cs="Times New Roman"/>
                <w:color w:val="4A442A" w:themeColor="background2" w:themeShade="40"/>
                <w:sz w:val="16"/>
                <w:szCs w:val="16"/>
              </w:rPr>
              <w:t xml:space="preserve">Rozporządzenie Ministra Infrastruktury zmieniające rozporządzenie w </w:t>
            </w:r>
            <w:r w:rsidRPr="00F31749">
              <w:rPr>
                <w:rFonts w:ascii="Times New Roman" w:hAnsi="Times New Roman" w:cs="Times New Roman"/>
                <w:color w:val="4A442A" w:themeColor="background2" w:themeShade="40"/>
                <w:sz w:val="16"/>
                <w:szCs w:val="16"/>
              </w:rPr>
              <w:lastRenderedPageBreak/>
              <w:t>sprawie warunków technicznych pojazdów oraz zakresu ich niezbędnego wyposażenia.</w:t>
            </w:r>
          </w:p>
          <w:p w:rsidR="00436853" w:rsidRPr="00F31749" w:rsidRDefault="00436853" w:rsidP="00436853">
            <w:pPr>
              <w:autoSpaceDE w:val="0"/>
              <w:autoSpaceDN w:val="0"/>
              <w:adjustRightInd w:val="0"/>
              <w:rPr>
                <w:rFonts w:ascii="Times New Roman" w:hAnsi="Times New Roman" w:cs="Times New Roman"/>
                <w:color w:val="4A442A" w:themeColor="background2" w:themeShade="40"/>
                <w:sz w:val="16"/>
                <w:szCs w:val="16"/>
              </w:rPr>
            </w:pPr>
          </w:p>
          <w:p w:rsidR="00436853" w:rsidRPr="00F31749" w:rsidRDefault="00436853" w:rsidP="00436853">
            <w:pPr>
              <w:autoSpaceDE w:val="0"/>
              <w:autoSpaceDN w:val="0"/>
              <w:adjustRightInd w:val="0"/>
              <w:rPr>
                <w:rFonts w:ascii="Times New Roman" w:hAnsi="Times New Roman" w:cs="Times New Roman"/>
                <w:color w:val="4A442A" w:themeColor="background2" w:themeShade="40"/>
                <w:sz w:val="16"/>
                <w:szCs w:val="16"/>
              </w:rPr>
            </w:pPr>
            <w:r w:rsidRPr="00F31749">
              <w:rPr>
                <w:rFonts w:ascii="Times New Roman" w:hAnsi="Times New Roman" w:cs="Times New Roman"/>
                <w:color w:val="4A442A" w:themeColor="background2" w:themeShade="40"/>
                <w:sz w:val="16"/>
                <w:szCs w:val="16"/>
              </w:rPr>
              <w:t>Art. 66 ust. 5 ustawy z dnia 20 czerwca 1997 r. – Prawo o ruchu drogowym (Dz. U. z 2021 r. poz. 450, z późn.zm.)</w:t>
            </w:r>
          </w:p>
        </w:tc>
        <w:tc>
          <w:tcPr>
            <w:tcW w:w="3584" w:type="dxa"/>
          </w:tcPr>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lastRenderedPageBreak/>
              <w:t xml:space="preserve">Nowelizacja rozporządzenia wynika z potrzeby wprowadzenia zmian w zakresie uprzywilejowania i oznakowania pojazdów Policji. Nowe regulacje mają na celu zwiększenie bezpieczeństwa </w:t>
            </w:r>
            <w:r w:rsidRPr="00F31749">
              <w:rPr>
                <w:rFonts w:ascii="TimesNewRomanPSMT" w:hAnsi="TimesNewRomanPSMT" w:cs="TimesNewRomanPSMT"/>
                <w:color w:val="4A442A" w:themeColor="background2" w:themeShade="40"/>
                <w:sz w:val="16"/>
                <w:szCs w:val="16"/>
              </w:rPr>
              <w:lastRenderedPageBreak/>
              <w:t>funkcjonariuszy Policji podczas pełnienia służby z użyciem pojazdów oznakowanych, jako uprzywilejowane w ruchu, a także bezpieczeństwa innych uczestników ruchu drogowego, w związku z poprawą widoczności oraz rozpoznawalności pojazdów policyjnych. Zaproponowane zmiany odnoszą się do trzech zasadniczych elementów oznakowania pojazdów policyjnych: 1) zwiększenia liczby ostrzegawczych sygnałów błyskowych;</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2) wzoru oznakowania i wprowadzenia dodatkowych elementów odblaskowych; 3) braku określenia barwy i tła dla napisu</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świetlnego „POLICJA”. Zmiana dotycząca dopuszczalnej liczby ostrzegawczych sygnałów świetlnych błyskowych obejmuje</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zwiększenie ich liczby z dziesięciu na trzydzieści i obejmie wszystkie służby wykorzystujące pojazdy uprzywilejowane w ruchu drogowym. Zwiększenie liczby ostrzegawczych sygnałów świetlnych błyskowych poprawi widoczność pojazdów</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uprzywilejowanych. Kolejna zmiana dotyczy oznakowania pojazdu policyjnego. Pojazd Policji będzie posiadał tylko jeden wzór oznakowania, srebrną barwę nadwozia z odblaskowym niebieskim pasem wyróżniającym z białymi elementami</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odblaskowymi barwy białej. Na pojeździe Policji będzie można umieszczać dodatkowe elementy odblaskowe w postaci pasów barwy żółto-zielonej fluorescencyjnej. Zmiany wpłyną na poprawę widoczności pojazdu niezależnie od rodzaju oświetlenia i warunków atmosferycznych, a także znacząco poprawią rozpoznawalność pojazdów policyjnych w dzień, z uwagi na wykorzystanie materiałów fluorescencyjnych. W projekcie analogicznie do regulacji dotyczących pojazdów, zawarto opis oznakowania motocykla Policji. Kolejna zmiana dotyczy braku określenia barwy i tła dla napisu świetlnego „POLICJA”</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umieszczanego na dachu pojazdu, umożliwi stosowanie nowoczesnych rozwiązań technicznych w tym zakresie. Zmiana zapewni lepszą widoczność i rozpoznawalność pojazdu policyjnego. Ponadto w nowelizowanym rozporządzeniu doprecyzowano wymagania w zakresie umieszczenia pasa wyróżniającego pojazdów Policji i Żandarmerii Wojskowej w kształcie dostosowywanym do linii stylistycznych nadwozia.</w:t>
            </w:r>
          </w:p>
        </w:tc>
        <w:tc>
          <w:tcPr>
            <w:tcW w:w="0" w:type="auto"/>
          </w:tcPr>
          <w:p w:rsidR="00436853" w:rsidRPr="00F31749" w:rsidRDefault="00436853" w:rsidP="00436853">
            <w:pPr>
              <w:autoSpaceDE w:val="0"/>
              <w:autoSpaceDN w:val="0"/>
              <w:adjustRightInd w:val="0"/>
              <w:rPr>
                <w:rFonts w:ascii="Times New Roman" w:hAnsi="Times New Roman" w:cs="Times New Roman"/>
                <w:b/>
                <w:color w:val="4A442A" w:themeColor="background2" w:themeShade="40"/>
                <w:sz w:val="16"/>
                <w:szCs w:val="16"/>
              </w:rPr>
            </w:pPr>
            <w:r w:rsidRPr="00F31749">
              <w:rPr>
                <w:rFonts w:ascii="Times New Roman" w:hAnsi="Times New Roman" w:cs="Times New Roman"/>
                <w:b/>
                <w:color w:val="4A442A" w:themeColor="background2" w:themeShade="40"/>
                <w:sz w:val="16"/>
                <w:szCs w:val="16"/>
              </w:rPr>
              <w:lastRenderedPageBreak/>
              <w:t>Michał Krasowski</w:t>
            </w:r>
          </w:p>
          <w:p w:rsidR="00436853" w:rsidRPr="00F31749" w:rsidRDefault="00436853" w:rsidP="00436853">
            <w:pPr>
              <w:autoSpaceDE w:val="0"/>
              <w:autoSpaceDN w:val="0"/>
              <w:adjustRightInd w:val="0"/>
              <w:rPr>
                <w:rFonts w:ascii="Times New Roman" w:hAnsi="Times New Roman" w:cs="Times New Roman"/>
                <w:b/>
                <w:color w:val="4A442A" w:themeColor="background2" w:themeShade="40"/>
                <w:sz w:val="16"/>
                <w:szCs w:val="16"/>
              </w:rPr>
            </w:pPr>
            <w:r w:rsidRPr="00F31749">
              <w:rPr>
                <w:rFonts w:ascii="Times New Roman" w:hAnsi="Times New Roman" w:cs="Times New Roman"/>
                <w:color w:val="4A442A" w:themeColor="background2" w:themeShade="40"/>
                <w:sz w:val="16"/>
                <w:szCs w:val="16"/>
              </w:rPr>
              <w:t>Główny specjalista w Departamencie Transportu Drogowego</w:t>
            </w:r>
          </w:p>
        </w:tc>
        <w:tc>
          <w:tcPr>
            <w:tcW w:w="1268" w:type="dxa"/>
          </w:tcPr>
          <w:p w:rsidR="00436853" w:rsidRPr="00F31749" w:rsidRDefault="00436853" w:rsidP="00436853">
            <w:pPr>
              <w:autoSpaceDE w:val="0"/>
              <w:autoSpaceDN w:val="0"/>
              <w:adjustRightInd w:val="0"/>
              <w:rPr>
                <w:rFonts w:ascii="Times New Roman" w:hAnsi="Times New Roman" w:cs="Times New Roman"/>
                <w:b/>
                <w:color w:val="4A442A" w:themeColor="background2" w:themeShade="40"/>
                <w:sz w:val="16"/>
                <w:szCs w:val="16"/>
              </w:rPr>
            </w:pPr>
            <w:r w:rsidRPr="00F31749">
              <w:rPr>
                <w:rFonts w:ascii="Times New Roman" w:hAnsi="Times New Roman" w:cs="Times New Roman"/>
                <w:b/>
                <w:color w:val="4A442A" w:themeColor="background2" w:themeShade="40"/>
                <w:sz w:val="16"/>
                <w:szCs w:val="16"/>
              </w:rPr>
              <w:t>Rafał Weber</w:t>
            </w:r>
          </w:p>
          <w:p w:rsidR="00436853" w:rsidRPr="00F31749" w:rsidRDefault="00436853" w:rsidP="00436853">
            <w:pPr>
              <w:autoSpaceDE w:val="0"/>
              <w:autoSpaceDN w:val="0"/>
              <w:adjustRightInd w:val="0"/>
              <w:rPr>
                <w:rFonts w:ascii="Times New Roman" w:hAnsi="Times New Roman" w:cs="Times New Roman"/>
                <w:b/>
                <w:color w:val="4A442A" w:themeColor="background2" w:themeShade="40"/>
                <w:sz w:val="16"/>
                <w:szCs w:val="16"/>
              </w:rPr>
            </w:pPr>
            <w:r w:rsidRPr="00F31749">
              <w:rPr>
                <w:rFonts w:ascii="Times New Roman" w:hAnsi="Times New Roman" w:cs="Times New Roman"/>
                <w:color w:val="4A442A" w:themeColor="background2" w:themeShade="40"/>
                <w:sz w:val="16"/>
                <w:szCs w:val="16"/>
              </w:rPr>
              <w:t>Sekretarz Stanu</w:t>
            </w:r>
          </w:p>
        </w:tc>
        <w:tc>
          <w:tcPr>
            <w:tcW w:w="1700" w:type="dxa"/>
          </w:tcPr>
          <w:p w:rsidR="00436853" w:rsidRPr="00F31749" w:rsidRDefault="00436853" w:rsidP="00436853">
            <w:pPr>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I kwartał 2022 r.</w:t>
            </w:r>
          </w:p>
        </w:tc>
        <w:tc>
          <w:tcPr>
            <w:tcW w:w="1672" w:type="dxa"/>
          </w:tcPr>
          <w:p w:rsidR="00436853" w:rsidRPr="00F31749" w:rsidRDefault="00436853" w:rsidP="00436853">
            <w:pPr>
              <w:rPr>
                <w:rFonts w:cstheme="minorHAnsi"/>
                <w:color w:val="4A442A" w:themeColor="background2" w:themeShade="40"/>
                <w:sz w:val="16"/>
                <w:szCs w:val="16"/>
              </w:rPr>
            </w:pPr>
          </w:p>
        </w:tc>
        <w:tc>
          <w:tcPr>
            <w:tcW w:w="2297" w:type="dxa"/>
          </w:tcPr>
          <w:p w:rsidR="00903276" w:rsidRDefault="00903276" w:rsidP="00903276">
            <w:pPr>
              <w:autoSpaceDE w:val="0"/>
              <w:autoSpaceDN w:val="0"/>
              <w:adjustRightInd w:val="0"/>
              <w:rPr>
                <w:rFonts w:ascii="Times New Roman" w:hAnsi="Times New Roman" w:cs="Times New Roman"/>
                <w:b/>
                <w:color w:val="17365D" w:themeColor="text2" w:themeShade="BF"/>
                <w:sz w:val="16"/>
                <w:szCs w:val="16"/>
              </w:rPr>
            </w:pPr>
            <w:r w:rsidRPr="00903276">
              <w:rPr>
                <w:rFonts w:ascii="Times New Roman" w:hAnsi="Times New Roman" w:cs="Times New Roman"/>
                <w:b/>
                <w:color w:val="17365D" w:themeColor="text2" w:themeShade="BF"/>
                <w:sz w:val="16"/>
                <w:szCs w:val="16"/>
              </w:rPr>
              <w:t>Rozporządzenie Ministra Infrastruktury</w:t>
            </w:r>
            <w:r>
              <w:rPr>
                <w:rFonts w:ascii="Times New Roman" w:hAnsi="Times New Roman" w:cs="Times New Roman"/>
                <w:b/>
                <w:color w:val="17365D" w:themeColor="text2" w:themeShade="BF"/>
                <w:sz w:val="16"/>
                <w:szCs w:val="16"/>
              </w:rPr>
              <w:t xml:space="preserve"> z dnia </w:t>
            </w:r>
            <w:r>
              <w:rPr>
                <w:rFonts w:ascii="Times New Roman" w:hAnsi="Times New Roman" w:cs="Times New Roman"/>
                <w:b/>
                <w:color w:val="17365D" w:themeColor="text2" w:themeShade="BF"/>
                <w:sz w:val="16"/>
                <w:szCs w:val="16"/>
              </w:rPr>
              <w:br/>
              <w:t>3 stycznia 2022 r.</w:t>
            </w:r>
            <w:r w:rsidRPr="00903276">
              <w:rPr>
                <w:rFonts w:ascii="Times New Roman" w:hAnsi="Times New Roman" w:cs="Times New Roman"/>
                <w:b/>
                <w:color w:val="17365D" w:themeColor="text2" w:themeShade="BF"/>
                <w:sz w:val="16"/>
                <w:szCs w:val="16"/>
              </w:rPr>
              <w:t xml:space="preserve"> zmieniające rozporządzenie w sprawie </w:t>
            </w:r>
            <w:r w:rsidRPr="00903276">
              <w:rPr>
                <w:rFonts w:ascii="Times New Roman" w:hAnsi="Times New Roman" w:cs="Times New Roman"/>
                <w:b/>
                <w:color w:val="17365D" w:themeColor="text2" w:themeShade="BF"/>
                <w:sz w:val="16"/>
                <w:szCs w:val="16"/>
              </w:rPr>
              <w:lastRenderedPageBreak/>
              <w:t>warunków technicznych pojazdów oraz zakresu ich niezbędnego wyposażenia.</w:t>
            </w:r>
          </w:p>
          <w:p w:rsidR="00903276" w:rsidRDefault="00903276" w:rsidP="00903276">
            <w:pPr>
              <w:autoSpaceDE w:val="0"/>
              <w:autoSpaceDN w:val="0"/>
              <w:adjustRightInd w:val="0"/>
              <w:rPr>
                <w:rFonts w:ascii="Times New Roman" w:hAnsi="Times New Roman" w:cs="Times New Roman"/>
                <w:b/>
                <w:color w:val="17365D" w:themeColor="text2" w:themeShade="BF"/>
                <w:sz w:val="16"/>
                <w:szCs w:val="16"/>
              </w:rPr>
            </w:pPr>
          </w:p>
          <w:p w:rsidR="00903276" w:rsidRPr="00903276" w:rsidRDefault="00903276" w:rsidP="00903276">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Dz.U. z 2022 r. poz. 122</w:t>
            </w:r>
          </w:p>
          <w:p w:rsidR="00436853" w:rsidRPr="002F7899" w:rsidRDefault="00436853" w:rsidP="00436853">
            <w:pPr>
              <w:rPr>
                <w:color w:val="002060"/>
                <w:sz w:val="16"/>
                <w:szCs w:val="16"/>
              </w:rPr>
            </w:pPr>
          </w:p>
        </w:tc>
        <w:tc>
          <w:tcPr>
            <w:tcW w:w="2097" w:type="dxa"/>
          </w:tcPr>
          <w:p w:rsidR="00436853" w:rsidRDefault="00603396" w:rsidP="00436853">
            <w:pPr>
              <w:rPr>
                <w:color w:val="002060"/>
                <w:sz w:val="16"/>
                <w:szCs w:val="16"/>
              </w:rPr>
            </w:pPr>
            <w:r w:rsidRPr="00F31749">
              <w:rPr>
                <w:color w:val="4A442A" w:themeColor="background2" w:themeShade="40"/>
                <w:sz w:val="16"/>
                <w:szCs w:val="16"/>
              </w:rPr>
              <w:lastRenderedPageBreak/>
              <w:t>18.08.2021 r.</w:t>
            </w:r>
          </w:p>
        </w:tc>
      </w:tr>
      <w:tr w:rsidR="009F795F" w:rsidRPr="00D965AF" w:rsidTr="009C589B">
        <w:trPr>
          <w:trHeight w:val="289"/>
        </w:trPr>
        <w:tc>
          <w:tcPr>
            <w:tcW w:w="425" w:type="dxa"/>
          </w:tcPr>
          <w:p w:rsidR="009F795F" w:rsidRPr="002F7899" w:rsidRDefault="009F795F" w:rsidP="00436853">
            <w:pPr>
              <w:pStyle w:val="Akapitzlist"/>
              <w:numPr>
                <w:ilvl w:val="0"/>
                <w:numId w:val="7"/>
              </w:numPr>
              <w:ind w:left="0" w:firstLine="0"/>
              <w:rPr>
                <w:color w:val="002060"/>
                <w:sz w:val="16"/>
                <w:szCs w:val="16"/>
              </w:rPr>
            </w:pPr>
          </w:p>
        </w:tc>
        <w:tc>
          <w:tcPr>
            <w:tcW w:w="1690" w:type="dxa"/>
          </w:tcPr>
          <w:p w:rsidR="009F795F" w:rsidRPr="00304516" w:rsidRDefault="009F795F" w:rsidP="00436853">
            <w:pPr>
              <w:autoSpaceDE w:val="0"/>
              <w:autoSpaceDN w:val="0"/>
              <w:adjustRightInd w:val="0"/>
              <w:rPr>
                <w:rFonts w:ascii="Times New Roman" w:hAnsi="Times New Roman" w:cs="Times New Roman"/>
                <w:color w:val="4A442A" w:themeColor="background2" w:themeShade="40"/>
                <w:sz w:val="16"/>
                <w:szCs w:val="16"/>
              </w:rPr>
            </w:pPr>
            <w:r w:rsidRPr="00304516">
              <w:rPr>
                <w:rFonts w:ascii="Times New Roman" w:hAnsi="Times New Roman" w:cs="Times New Roman"/>
                <w:color w:val="4A442A" w:themeColor="background2" w:themeShade="40"/>
                <w:sz w:val="16"/>
                <w:szCs w:val="16"/>
              </w:rPr>
              <w:t xml:space="preserve">Rozporządzenie Ministra Infrastruktury zmieniające rozporządzenie w sprawie czasowego </w:t>
            </w:r>
            <w:r w:rsidRPr="00304516">
              <w:rPr>
                <w:rFonts w:ascii="Times New Roman" w:hAnsi="Times New Roman" w:cs="Times New Roman"/>
                <w:color w:val="4A442A" w:themeColor="background2" w:themeShade="40"/>
                <w:sz w:val="16"/>
                <w:szCs w:val="16"/>
              </w:rPr>
              <w:lastRenderedPageBreak/>
              <w:t>wycofania pojazdów z ruchu</w:t>
            </w:r>
          </w:p>
          <w:p w:rsidR="009F795F" w:rsidRPr="00304516" w:rsidRDefault="009F795F" w:rsidP="00436853">
            <w:pPr>
              <w:autoSpaceDE w:val="0"/>
              <w:autoSpaceDN w:val="0"/>
              <w:adjustRightInd w:val="0"/>
              <w:rPr>
                <w:rFonts w:ascii="Times New Roman" w:hAnsi="Times New Roman" w:cs="Times New Roman"/>
                <w:color w:val="4A442A" w:themeColor="background2" w:themeShade="40"/>
                <w:sz w:val="16"/>
                <w:szCs w:val="16"/>
              </w:rPr>
            </w:pPr>
          </w:p>
          <w:p w:rsidR="009F795F" w:rsidRPr="00304516" w:rsidRDefault="009F795F" w:rsidP="00436853">
            <w:pPr>
              <w:autoSpaceDE w:val="0"/>
              <w:autoSpaceDN w:val="0"/>
              <w:adjustRightInd w:val="0"/>
              <w:rPr>
                <w:rFonts w:ascii="Times New Roman" w:hAnsi="Times New Roman" w:cs="Times New Roman"/>
                <w:color w:val="4A442A" w:themeColor="background2" w:themeShade="40"/>
                <w:sz w:val="16"/>
                <w:szCs w:val="16"/>
              </w:rPr>
            </w:pPr>
            <w:r w:rsidRPr="00304516">
              <w:rPr>
                <w:rFonts w:ascii="Times New Roman" w:hAnsi="Times New Roman" w:cs="Times New Roman"/>
                <w:color w:val="4A442A" w:themeColor="background2" w:themeShade="40"/>
                <w:sz w:val="16"/>
                <w:szCs w:val="16"/>
              </w:rPr>
              <w:t xml:space="preserve">art. 78 a ust.6 ustawy z dnia 20 czerwca 1997 r. – Prawo o ruchu drogowym (Dz. U. z 2021 r. poz. 450, z </w:t>
            </w:r>
            <w:proofErr w:type="spellStart"/>
            <w:r w:rsidRPr="00304516">
              <w:rPr>
                <w:rFonts w:ascii="Times New Roman" w:hAnsi="Times New Roman" w:cs="Times New Roman"/>
                <w:color w:val="4A442A" w:themeColor="background2" w:themeShade="40"/>
                <w:sz w:val="16"/>
                <w:szCs w:val="16"/>
              </w:rPr>
              <w:t>późn</w:t>
            </w:r>
            <w:proofErr w:type="spellEnd"/>
            <w:r w:rsidRPr="00304516">
              <w:rPr>
                <w:rFonts w:ascii="Times New Roman" w:hAnsi="Times New Roman" w:cs="Times New Roman"/>
                <w:color w:val="4A442A" w:themeColor="background2" w:themeShade="40"/>
                <w:sz w:val="16"/>
                <w:szCs w:val="16"/>
              </w:rPr>
              <w:t>. zm.)</w:t>
            </w:r>
          </w:p>
          <w:p w:rsidR="009F795F" w:rsidRPr="00304516" w:rsidRDefault="009F795F" w:rsidP="00436853">
            <w:pPr>
              <w:autoSpaceDE w:val="0"/>
              <w:autoSpaceDN w:val="0"/>
              <w:adjustRightInd w:val="0"/>
              <w:rPr>
                <w:rFonts w:ascii="Times New Roman" w:hAnsi="Times New Roman" w:cs="Times New Roman"/>
                <w:color w:val="4A442A" w:themeColor="background2" w:themeShade="40"/>
                <w:sz w:val="16"/>
                <w:szCs w:val="16"/>
              </w:rPr>
            </w:pPr>
          </w:p>
        </w:tc>
        <w:tc>
          <w:tcPr>
            <w:tcW w:w="3584" w:type="dxa"/>
          </w:tcPr>
          <w:p w:rsidR="009F795F" w:rsidRPr="00304516" w:rsidRDefault="009F795F" w:rsidP="00436853">
            <w:pPr>
              <w:autoSpaceDE w:val="0"/>
              <w:autoSpaceDN w:val="0"/>
              <w:adjustRightInd w:val="0"/>
              <w:rPr>
                <w:rFonts w:ascii="TimesNewRomanPSMT" w:hAnsi="TimesNewRomanPSMT" w:cs="TimesNewRomanPSMT"/>
                <w:color w:val="4A442A" w:themeColor="background2" w:themeShade="40"/>
                <w:sz w:val="16"/>
                <w:szCs w:val="16"/>
              </w:rPr>
            </w:pPr>
            <w:r w:rsidRPr="00304516">
              <w:rPr>
                <w:rFonts w:ascii="TimesNewRomanPSMT" w:hAnsi="TimesNewRomanPSMT" w:cs="TimesNewRomanPSMT"/>
                <w:color w:val="4A442A" w:themeColor="background2" w:themeShade="40"/>
                <w:sz w:val="16"/>
                <w:szCs w:val="16"/>
              </w:rPr>
              <w:lastRenderedPageBreak/>
              <w:t>Opracowanie projektu rozporządzenia związane jest z dostosowaniem do przepisów art. 1 pkt. 19 ust</w:t>
            </w:r>
            <w:r w:rsidR="00EB07C7" w:rsidRPr="00304516">
              <w:rPr>
                <w:rFonts w:ascii="TimesNewRomanPSMT" w:hAnsi="TimesNewRomanPSMT" w:cs="TimesNewRomanPSMT"/>
                <w:color w:val="4A442A" w:themeColor="background2" w:themeShade="40"/>
                <w:sz w:val="16"/>
                <w:szCs w:val="16"/>
              </w:rPr>
              <w:t xml:space="preserve">awy z dnia 14 sierpnia 2020 r. </w:t>
            </w:r>
            <w:r w:rsidRPr="00304516">
              <w:rPr>
                <w:rFonts w:ascii="TimesNewRomanPSMT" w:hAnsi="TimesNewRomanPSMT" w:cs="TimesNewRomanPSMT"/>
                <w:color w:val="4A442A" w:themeColor="background2" w:themeShade="40"/>
                <w:sz w:val="16"/>
                <w:szCs w:val="16"/>
              </w:rPr>
              <w:t xml:space="preserve">o zmianie ustawy – Prawo o ruchu drogowym oraz niektórych innych ustaw (Dz. U. poz. 1517), które wchodzą w życie z dniem </w:t>
            </w:r>
            <w:r w:rsidRPr="00304516">
              <w:rPr>
                <w:rFonts w:ascii="TimesNewRomanPSMT" w:hAnsi="TimesNewRomanPSMT" w:cs="TimesNewRomanPSMT"/>
                <w:color w:val="4A442A" w:themeColor="background2" w:themeShade="40"/>
                <w:sz w:val="16"/>
                <w:szCs w:val="16"/>
              </w:rPr>
              <w:br/>
            </w:r>
            <w:r w:rsidRPr="00304516">
              <w:rPr>
                <w:rFonts w:ascii="TimesNewRomanPSMT" w:hAnsi="TimesNewRomanPSMT" w:cs="TimesNewRomanPSMT"/>
                <w:color w:val="4A442A" w:themeColor="background2" w:themeShade="40"/>
                <w:sz w:val="16"/>
                <w:szCs w:val="16"/>
              </w:rPr>
              <w:lastRenderedPageBreak/>
              <w:t>określonym w opublikowanym przez Ministra Cyfryzacji komunikatem z dnia 4 sierpnia 2021 r</w:t>
            </w:r>
            <w:r w:rsidR="00EB07C7" w:rsidRPr="00304516">
              <w:rPr>
                <w:rFonts w:ascii="TimesNewRomanPSMT" w:hAnsi="TimesNewRomanPSMT" w:cs="TimesNewRomanPSMT"/>
                <w:color w:val="4A442A" w:themeColor="background2" w:themeShade="40"/>
                <w:sz w:val="16"/>
                <w:szCs w:val="16"/>
              </w:rPr>
              <w:t xml:space="preserve">. w sprawie określenia terminu </w:t>
            </w:r>
            <w:r w:rsidRPr="00304516">
              <w:rPr>
                <w:rFonts w:ascii="TimesNewRomanPSMT" w:hAnsi="TimesNewRomanPSMT" w:cs="TimesNewRomanPSMT"/>
                <w:color w:val="4A442A" w:themeColor="background2" w:themeShade="40"/>
                <w:sz w:val="16"/>
                <w:szCs w:val="16"/>
              </w:rPr>
              <w:t xml:space="preserve">wdrożenia rozwiązań technicznych umożliwiających czasowe wycofanie z ruchu samochodu osobowego (Dz. U. poz. 1521), </w:t>
            </w:r>
            <w:r w:rsidRPr="00304516">
              <w:rPr>
                <w:rFonts w:ascii="TimesNewRomanPSMT" w:hAnsi="TimesNewRomanPSMT" w:cs="TimesNewRomanPSMT"/>
                <w:color w:val="4A442A" w:themeColor="background2" w:themeShade="40"/>
                <w:sz w:val="16"/>
                <w:szCs w:val="16"/>
              </w:rPr>
              <w:br/>
              <w:t>tj. z dniem 31 stycznia 2021 r. Przepisy te zmieniają brzmienie art. 78a ustawy Prawo o ruchu drogow</w:t>
            </w:r>
            <w:r w:rsidR="00EB07C7" w:rsidRPr="00304516">
              <w:rPr>
                <w:rFonts w:ascii="TimesNewRomanPSMT" w:hAnsi="TimesNewRomanPSMT" w:cs="TimesNewRomanPSMT"/>
                <w:color w:val="4A442A" w:themeColor="background2" w:themeShade="40"/>
                <w:sz w:val="16"/>
                <w:szCs w:val="16"/>
              </w:rPr>
              <w:t xml:space="preserve">ym i rozszerzają katalog </w:t>
            </w:r>
            <w:r w:rsidRPr="00304516">
              <w:rPr>
                <w:rFonts w:ascii="TimesNewRomanPSMT" w:hAnsi="TimesNewRomanPSMT" w:cs="TimesNewRomanPSMT"/>
                <w:color w:val="4A442A" w:themeColor="background2" w:themeShade="40"/>
                <w:sz w:val="16"/>
                <w:szCs w:val="16"/>
              </w:rPr>
              <w:t xml:space="preserve">pojazdów wycofywanych z ruchu o możliwość czasowego wycofania z ruchu samochodu osobowego w związku z koniecznością </w:t>
            </w:r>
            <w:r w:rsidRPr="00304516">
              <w:rPr>
                <w:rFonts w:ascii="TimesNewRomanPSMT" w:hAnsi="TimesNewRomanPSMT" w:cs="TimesNewRomanPSMT"/>
                <w:color w:val="4A442A" w:themeColor="background2" w:themeShade="40"/>
                <w:sz w:val="16"/>
                <w:szCs w:val="16"/>
              </w:rPr>
              <w:br/>
              <w:t>wykonania naprawy pojazdu wynikającej z uszkodzenia zasadniczych elementów nośnych konstrukcji w przypadkach, o k</w:t>
            </w:r>
            <w:r w:rsidR="00EB07C7" w:rsidRPr="00304516">
              <w:rPr>
                <w:rFonts w:ascii="TimesNewRomanPSMT" w:hAnsi="TimesNewRomanPSMT" w:cs="TimesNewRomanPSMT"/>
                <w:color w:val="4A442A" w:themeColor="background2" w:themeShade="40"/>
                <w:sz w:val="16"/>
                <w:szCs w:val="16"/>
              </w:rPr>
              <w:t xml:space="preserve">tórych </w:t>
            </w:r>
            <w:r w:rsidRPr="00304516">
              <w:rPr>
                <w:rFonts w:ascii="TimesNewRomanPSMT" w:hAnsi="TimesNewRomanPSMT" w:cs="TimesNewRomanPSMT"/>
                <w:color w:val="4A442A" w:themeColor="background2" w:themeShade="40"/>
                <w:sz w:val="16"/>
                <w:szCs w:val="16"/>
              </w:rPr>
              <w:t>mowa w art. 81 ust. 11 pkt 1 lit. b oraz pkt 6 ustawy – Prawo o ruchu drogowym, lub w przypadku w</w:t>
            </w:r>
            <w:r w:rsidR="00EB07C7" w:rsidRPr="00304516">
              <w:rPr>
                <w:rFonts w:ascii="TimesNewRomanPSMT" w:hAnsi="TimesNewRomanPSMT" w:cs="TimesNewRomanPSMT"/>
                <w:color w:val="4A442A" w:themeColor="background2" w:themeShade="40"/>
                <w:sz w:val="16"/>
                <w:szCs w:val="16"/>
              </w:rPr>
              <w:t xml:space="preserve">ystąpienia szkody istotnej, na </w:t>
            </w:r>
            <w:r w:rsidRPr="00304516">
              <w:rPr>
                <w:rFonts w:ascii="TimesNewRomanPSMT" w:hAnsi="TimesNewRomanPSMT" w:cs="TimesNewRomanPSMT"/>
                <w:color w:val="4A442A" w:themeColor="background2" w:themeShade="40"/>
                <w:sz w:val="16"/>
                <w:szCs w:val="16"/>
              </w:rPr>
              <w:t xml:space="preserve">okres od 3 do 12 miesięcy, bez możliwości przedłużenia tego okresu i nie częściej niż po upływie 3 lat od dnia, w którym upłynął </w:t>
            </w:r>
            <w:r w:rsidRPr="00304516">
              <w:rPr>
                <w:rFonts w:ascii="TimesNewRomanPSMT" w:hAnsi="TimesNewRomanPSMT" w:cs="TimesNewRomanPSMT"/>
                <w:color w:val="4A442A" w:themeColor="background2" w:themeShade="40"/>
                <w:sz w:val="16"/>
                <w:szCs w:val="16"/>
              </w:rPr>
              <w:br/>
              <w:t>okres czasowego wycofania określony w ostatniej decyzji o czasowym wycofaniu pojazdu z ruchu.</w:t>
            </w:r>
            <w:r w:rsidRPr="00304516">
              <w:rPr>
                <w:rFonts w:ascii="TimesNewRomanPSMT" w:hAnsi="TimesNewRomanPSMT" w:cs="TimesNewRomanPSMT"/>
                <w:color w:val="4A442A" w:themeColor="background2" w:themeShade="40"/>
                <w:sz w:val="16"/>
                <w:szCs w:val="16"/>
              </w:rPr>
              <w:br/>
              <w:t xml:space="preserve">W związku z tym zachodzi konieczność znowelizowania przepisów rozporządzenia Ministra Infrastruktury z dnia 23 grudnia 2004 r. </w:t>
            </w:r>
            <w:r w:rsidRPr="00304516">
              <w:rPr>
                <w:rFonts w:ascii="TimesNewRomanPSMT" w:hAnsi="TimesNewRomanPSMT" w:cs="TimesNewRomanPSMT"/>
                <w:color w:val="4A442A" w:themeColor="background2" w:themeShade="40"/>
                <w:sz w:val="16"/>
                <w:szCs w:val="16"/>
              </w:rPr>
              <w:br/>
              <w:t xml:space="preserve">w sprawie czasowego wycofania pojazdów z ruchu (Dz. U. poz. 2856, z </w:t>
            </w:r>
            <w:proofErr w:type="spellStart"/>
            <w:r w:rsidRPr="00304516">
              <w:rPr>
                <w:rFonts w:ascii="TimesNewRomanPSMT" w:hAnsi="TimesNewRomanPSMT" w:cs="TimesNewRomanPSMT"/>
                <w:color w:val="4A442A" w:themeColor="background2" w:themeShade="40"/>
                <w:sz w:val="16"/>
                <w:szCs w:val="16"/>
              </w:rPr>
              <w:t>późn</w:t>
            </w:r>
            <w:proofErr w:type="spellEnd"/>
            <w:r w:rsidRPr="00304516">
              <w:rPr>
                <w:rFonts w:ascii="TimesNewRomanPSMT" w:hAnsi="TimesNewRomanPSMT" w:cs="TimesNewRomanPSMT"/>
                <w:color w:val="4A442A" w:themeColor="background2" w:themeShade="40"/>
                <w:sz w:val="16"/>
                <w:szCs w:val="16"/>
              </w:rPr>
              <w:t xml:space="preserve">. zm.), m. in. </w:t>
            </w:r>
            <w:r w:rsidR="00EB07C7" w:rsidRPr="00304516">
              <w:rPr>
                <w:rFonts w:ascii="TimesNewRomanPSMT" w:hAnsi="TimesNewRomanPSMT" w:cs="TimesNewRomanPSMT"/>
                <w:color w:val="4A442A" w:themeColor="background2" w:themeShade="40"/>
                <w:sz w:val="16"/>
                <w:szCs w:val="16"/>
              </w:rPr>
              <w:t xml:space="preserve">poprzez modyfikację przepisów </w:t>
            </w:r>
            <w:r w:rsidRPr="00304516">
              <w:rPr>
                <w:rFonts w:ascii="TimesNewRomanPSMT" w:hAnsi="TimesNewRomanPSMT" w:cs="TimesNewRomanPSMT"/>
                <w:color w:val="4A442A" w:themeColor="background2" w:themeShade="40"/>
                <w:sz w:val="16"/>
                <w:szCs w:val="16"/>
              </w:rPr>
              <w:t>dotyczących przedłużenia albo skrócenia okresu czasowego wycofania pojazdu z ruchu oraz określe</w:t>
            </w:r>
            <w:r w:rsidR="00EB07C7" w:rsidRPr="00304516">
              <w:rPr>
                <w:rFonts w:ascii="TimesNewRomanPSMT" w:hAnsi="TimesNewRomanPSMT" w:cs="TimesNewRomanPSMT"/>
                <w:color w:val="4A442A" w:themeColor="background2" w:themeShade="40"/>
                <w:sz w:val="16"/>
                <w:szCs w:val="16"/>
              </w:rPr>
              <w:t xml:space="preserve">nie wysokości opłat za czasowe </w:t>
            </w:r>
            <w:r w:rsidRPr="00304516">
              <w:rPr>
                <w:rFonts w:ascii="TimesNewRomanPSMT" w:hAnsi="TimesNewRomanPSMT" w:cs="TimesNewRomanPSMT"/>
                <w:color w:val="4A442A" w:themeColor="background2" w:themeShade="40"/>
                <w:sz w:val="16"/>
                <w:szCs w:val="16"/>
              </w:rPr>
              <w:t>wycofanie z ruchu samochodu osobowego w związku z koniecznością jego naprawy.</w:t>
            </w:r>
          </w:p>
          <w:p w:rsidR="00360B55" w:rsidRPr="00304516" w:rsidRDefault="00360B55" w:rsidP="00436853">
            <w:pPr>
              <w:autoSpaceDE w:val="0"/>
              <w:autoSpaceDN w:val="0"/>
              <w:adjustRightInd w:val="0"/>
              <w:rPr>
                <w:rFonts w:ascii="TimesNewRomanPSMT" w:hAnsi="TimesNewRomanPSMT" w:cs="TimesNewRomanPSMT"/>
                <w:color w:val="4A442A" w:themeColor="background2" w:themeShade="40"/>
                <w:sz w:val="16"/>
                <w:szCs w:val="16"/>
              </w:rPr>
            </w:pPr>
          </w:p>
        </w:tc>
        <w:tc>
          <w:tcPr>
            <w:tcW w:w="0" w:type="auto"/>
          </w:tcPr>
          <w:p w:rsidR="009F795F" w:rsidRPr="00304516" w:rsidRDefault="009F795F" w:rsidP="009F795F">
            <w:pPr>
              <w:autoSpaceDE w:val="0"/>
              <w:autoSpaceDN w:val="0"/>
              <w:adjustRightInd w:val="0"/>
              <w:rPr>
                <w:rFonts w:ascii="Times New Roman" w:hAnsi="Times New Roman" w:cs="Times New Roman"/>
                <w:b/>
                <w:color w:val="4A442A" w:themeColor="background2" w:themeShade="40"/>
                <w:sz w:val="16"/>
                <w:szCs w:val="16"/>
              </w:rPr>
            </w:pPr>
            <w:r w:rsidRPr="00304516">
              <w:rPr>
                <w:rFonts w:ascii="Times New Roman" w:hAnsi="Times New Roman" w:cs="Times New Roman"/>
                <w:b/>
                <w:color w:val="4A442A" w:themeColor="background2" w:themeShade="40"/>
                <w:sz w:val="16"/>
                <w:szCs w:val="16"/>
              </w:rPr>
              <w:lastRenderedPageBreak/>
              <w:t>Łukasz Mucha</w:t>
            </w:r>
            <w:r w:rsidRPr="00304516">
              <w:rPr>
                <w:rFonts w:ascii="Times New Roman" w:hAnsi="Times New Roman" w:cs="Times New Roman"/>
                <w:b/>
                <w:color w:val="4A442A" w:themeColor="background2" w:themeShade="40"/>
                <w:sz w:val="16"/>
                <w:szCs w:val="16"/>
              </w:rPr>
              <w:br/>
            </w:r>
            <w:r w:rsidRPr="00304516">
              <w:rPr>
                <w:rFonts w:ascii="Times New Roman" w:hAnsi="Times New Roman" w:cs="Times New Roman"/>
                <w:color w:val="4A442A" w:themeColor="background2" w:themeShade="40"/>
                <w:sz w:val="16"/>
                <w:szCs w:val="16"/>
              </w:rPr>
              <w:t xml:space="preserve">naczelnik wydziału </w:t>
            </w:r>
            <w:r w:rsidRPr="00304516">
              <w:rPr>
                <w:rFonts w:ascii="Times New Roman" w:hAnsi="Times New Roman" w:cs="Times New Roman"/>
                <w:color w:val="4A442A" w:themeColor="background2" w:themeShade="40"/>
                <w:sz w:val="16"/>
                <w:szCs w:val="16"/>
              </w:rPr>
              <w:br/>
              <w:t>w Departamencie Transportu Drogowego</w:t>
            </w:r>
            <w:r w:rsidRPr="00304516">
              <w:rPr>
                <w:rFonts w:ascii="Times New Roman" w:hAnsi="Times New Roman" w:cs="Times New Roman"/>
                <w:b/>
                <w:color w:val="4A442A" w:themeColor="background2" w:themeShade="40"/>
                <w:sz w:val="16"/>
                <w:szCs w:val="16"/>
              </w:rPr>
              <w:br/>
            </w:r>
          </w:p>
          <w:p w:rsidR="009F795F" w:rsidRPr="00304516" w:rsidRDefault="009F795F" w:rsidP="009F795F">
            <w:pPr>
              <w:autoSpaceDE w:val="0"/>
              <w:autoSpaceDN w:val="0"/>
              <w:adjustRightInd w:val="0"/>
              <w:rPr>
                <w:rFonts w:ascii="Times New Roman" w:hAnsi="Times New Roman" w:cs="Times New Roman"/>
                <w:b/>
                <w:color w:val="4A442A" w:themeColor="background2" w:themeShade="40"/>
                <w:sz w:val="16"/>
                <w:szCs w:val="16"/>
              </w:rPr>
            </w:pPr>
            <w:r w:rsidRPr="00304516">
              <w:rPr>
                <w:rFonts w:ascii="Times New Roman" w:hAnsi="Times New Roman" w:cs="Times New Roman"/>
                <w:b/>
                <w:color w:val="4A442A" w:themeColor="background2" w:themeShade="40"/>
                <w:sz w:val="16"/>
                <w:szCs w:val="16"/>
              </w:rPr>
              <w:lastRenderedPageBreak/>
              <w:t xml:space="preserve">Monika Żukowska </w:t>
            </w:r>
            <w:r w:rsidRPr="00304516">
              <w:rPr>
                <w:rFonts w:ascii="Times New Roman" w:hAnsi="Times New Roman" w:cs="Times New Roman"/>
                <w:b/>
                <w:color w:val="4A442A" w:themeColor="background2" w:themeShade="40"/>
                <w:sz w:val="16"/>
                <w:szCs w:val="16"/>
              </w:rPr>
              <w:br/>
            </w:r>
            <w:r w:rsidRPr="00304516">
              <w:rPr>
                <w:rFonts w:ascii="Times New Roman" w:hAnsi="Times New Roman" w:cs="Times New Roman"/>
                <w:color w:val="4A442A" w:themeColor="background2" w:themeShade="40"/>
                <w:sz w:val="16"/>
                <w:szCs w:val="16"/>
              </w:rPr>
              <w:t xml:space="preserve">główny specjalista </w:t>
            </w:r>
            <w:r w:rsidRPr="00304516">
              <w:rPr>
                <w:rFonts w:ascii="Times New Roman" w:hAnsi="Times New Roman" w:cs="Times New Roman"/>
                <w:color w:val="4A442A" w:themeColor="background2" w:themeShade="40"/>
                <w:sz w:val="16"/>
                <w:szCs w:val="16"/>
              </w:rPr>
              <w:br/>
              <w:t>w Departamencie Transportu Drogowego</w:t>
            </w:r>
          </w:p>
        </w:tc>
        <w:tc>
          <w:tcPr>
            <w:tcW w:w="1268" w:type="dxa"/>
          </w:tcPr>
          <w:p w:rsidR="009F795F" w:rsidRPr="00304516" w:rsidRDefault="009F795F" w:rsidP="009F795F">
            <w:pPr>
              <w:autoSpaceDE w:val="0"/>
              <w:autoSpaceDN w:val="0"/>
              <w:adjustRightInd w:val="0"/>
              <w:rPr>
                <w:rFonts w:ascii="Times New Roman" w:hAnsi="Times New Roman" w:cs="Times New Roman"/>
                <w:b/>
                <w:color w:val="4A442A" w:themeColor="background2" w:themeShade="40"/>
                <w:sz w:val="16"/>
                <w:szCs w:val="16"/>
              </w:rPr>
            </w:pPr>
            <w:r w:rsidRPr="00304516">
              <w:rPr>
                <w:rFonts w:ascii="Times New Roman" w:hAnsi="Times New Roman" w:cs="Times New Roman"/>
                <w:b/>
                <w:color w:val="4A442A" w:themeColor="background2" w:themeShade="40"/>
                <w:sz w:val="16"/>
                <w:szCs w:val="16"/>
              </w:rPr>
              <w:lastRenderedPageBreak/>
              <w:t>Rafał Weber</w:t>
            </w:r>
          </w:p>
          <w:p w:rsidR="009F795F" w:rsidRPr="00304516" w:rsidRDefault="009F795F" w:rsidP="009F795F">
            <w:pPr>
              <w:autoSpaceDE w:val="0"/>
              <w:autoSpaceDN w:val="0"/>
              <w:adjustRightInd w:val="0"/>
              <w:rPr>
                <w:rFonts w:ascii="Times New Roman" w:hAnsi="Times New Roman" w:cs="Times New Roman"/>
                <w:b/>
                <w:color w:val="4A442A" w:themeColor="background2" w:themeShade="40"/>
                <w:sz w:val="16"/>
                <w:szCs w:val="16"/>
              </w:rPr>
            </w:pPr>
            <w:r w:rsidRPr="00304516">
              <w:rPr>
                <w:rFonts w:ascii="Times New Roman" w:hAnsi="Times New Roman" w:cs="Times New Roman"/>
                <w:color w:val="4A442A" w:themeColor="background2" w:themeShade="40"/>
                <w:sz w:val="16"/>
                <w:szCs w:val="16"/>
              </w:rPr>
              <w:t>Sekretarz Stanu</w:t>
            </w:r>
          </w:p>
        </w:tc>
        <w:tc>
          <w:tcPr>
            <w:tcW w:w="1700" w:type="dxa"/>
          </w:tcPr>
          <w:p w:rsidR="009F795F" w:rsidRPr="00304516" w:rsidRDefault="009F795F" w:rsidP="00436853">
            <w:pPr>
              <w:rPr>
                <w:rFonts w:ascii="TimesNewRomanPSMT" w:hAnsi="TimesNewRomanPSMT" w:cs="TimesNewRomanPSMT"/>
                <w:color w:val="4A442A" w:themeColor="background2" w:themeShade="40"/>
                <w:sz w:val="16"/>
                <w:szCs w:val="16"/>
              </w:rPr>
            </w:pPr>
            <w:r w:rsidRPr="00304516">
              <w:rPr>
                <w:rFonts w:ascii="TimesNewRomanPSMT" w:hAnsi="TimesNewRomanPSMT" w:cs="TimesNewRomanPSMT"/>
                <w:color w:val="4A442A" w:themeColor="background2" w:themeShade="40"/>
                <w:sz w:val="16"/>
                <w:szCs w:val="16"/>
              </w:rPr>
              <w:t>styczeń 2022 r.</w:t>
            </w:r>
          </w:p>
        </w:tc>
        <w:tc>
          <w:tcPr>
            <w:tcW w:w="1672" w:type="dxa"/>
          </w:tcPr>
          <w:p w:rsidR="009F795F" w:rsidRPr="00304516" w:rsidRDefault="009F795F" w:rsidP="00436853">
            <w:pPr>
              <w:rPr>
                <w:rFonts w:cstheme="minorHAnsi"/>
                <w:color w:val="4A442A" w:themeColor="background2" w:themeShade="40"/>
                <w:sz w:val="16"/>
                <w:szCs w:val="16"/>
              </w:rPr>
            </w:pPr>
          </w:p>
        </w:tc>
        <w:tc>
          <w:tcPr>
            <w:tcW w:w="2297" w:type="dxa"/>
          </w:tcPr>
          <w:p w:rsidR="000C059B" w:rsidRPr="00775A01" w:rsidRDefault="000C059B" w:rsidP="000C059B">
            <w:pPr>
              <w:autoSpaceDE w:val="0"/>
              <w:autoSpaceDN w:val="0"/>
              <w:adjustRightInd w:val="0"/>
              <w:rPr>
                <w:rFonts w:ascii="Times New Roman" w:hAnsi="Times New Roman" w:cs="Times New Roman"/>
                <w:b/>
                <w:color w:val="17365D" w:themeColor="text2" w:themeShade="BF"/>
                <w:sz w:val="16"/>
                <w:szCs w:val="16"/>
              </w:rPr>
            </w:pPr>
            <w:r w:rsidRPr="00775A01">
              <w:rPr>
                <w:rFonts w:ascii="Times New Roman" w:hAnsi="Times New Roman" w:cs="Times New Roman"/>
                <w:b/>
                <w:color w:val="17365D" w:themeColor="text2" w:themeShade="BF"/>
                <w:sz w:val="16"/>
                <w:szCs w:val="16"/>
              </w:rPr>
              <w:t xml:space="preserve">Rozporządzenie Ministra Infrastruktury z dnia 12 stycznia 2022 r. zmieniające rozporządzenie w sprawie </w:t>
            </w:r>
            <w:r w:rsidRPr="00775A01">
              <w:rPr>
                <w:rFonts w:ascii="Times New Roman" w:hAnsi="Times New Roman" w:cs="Times New Roman"/>
                <w:b/>
                <w:color w:val="17365D" w:themeColor="text2" w:themeShade="BF"/>
                <w:sz w:val="16"/>
                <w:szCs w:val="16"/>
              </w:rPr>
              <w:lastRenderedPageBreak/>
              <w:t>czasowego wycofania pojazdów z ruchu</w:t>
            </w:r>
          </w:p>
          <w:p w:rsidR="009F795F" w:rsidRPr="00775A01" w:rsidRDefault="009F795F" w:rsidP="00436853">
            <w:pPr>
              <w:rPr>
                <w:b/>
                <w:color w:val="002060"/>
                <w:sz w:val="16"/>
                <w:szCs w:val="16"/>
              </w:rPr>
            </w:pPr>
          </w:p>
          <w:p w:rsidR="00E11F3A" w:rsidRPr="002F7899" w:rsidRDefault="00E11F3A" w:rsidP="00436853">
            <w:pPr>
              <w:rPr>
                <w:color w:val="002060"/>
                <w:sz w:val="16"/>
                <w:szCs w:val="16"/>
              </w:rPr>
            </w:pPr>
            <w:r w:rsidRPr="00775A01">
              <w:rPr>
                <w:b/>
                <w:color w:val="002060"/>
                <w:sz w:val="16"/>
                <w:szCs w:val="16"/>
              </w:rPr>
              <w:t>Dz.U. z 2022 r. poz. 123</w:t>
            </w:r>
            <w:r>
              <w:rPr>
                <w:color w:val="002060"/>
                <w:sz w:val="16"/>
                <w:szCs w:val="16"/>
              </w:rPr>
              <w:t xml:space="preserve"> </w:t>
            </w:r>
          </w:p>
        </w:tc>
        <w:tc>
          <w:tcPr>
            <w:tcW w:w="2097" w:type="dxa"/>
          </w:tcPr>
          <w:p w:rsidR="009F795F" w:rsidRDefault="008635E3" w:rsidP="00436853">
            <w:pPr>
              <w:rPr>
                <w:color w:val="002060"/>
                <w:sz w:val="16"/>
                <w:szCs w:val="16"/>
              </w:rPr>
            </w:pPr>
            <w:r w:rsidRPr="00304516">
              <w:rPr>
                <w:color w:val="4A442A" w:themeColor="background2" w:themeShade="40"/>
                <w:sz w:val="16"/>
                <w:szCs w:val="16"/>
              </w:rPr>
              <w:lastRenderedPageBreak/>
              <w:t>26.08.2021 r.</w:t>
            </w:r>
          </w:p>
        </w:tc>
      </w:tr>
      <w:tr w:rsidR="008635E3" w:rsidRPr="00D965AF" w:rsidTr="009C589B">
        <w:trPr>
          <w:trHeight w:val="289"/>
        </w:trPr>
        <w:tc>
          <w:tcPr>
            <w:tcW w:w="425" w:type="dxa"/>
          </w:tcPr>
          <w:p w:rsidR="008635E3" w:rsidRPr="00226340" w:rsidRDefault="008635E3" w:rsidP="00436853">
            <w:pPr>
              <w:pStyle w:val="Akapitzlist"/>
              <w:numPr>
                <w:ilvl w:val="0"/>
                <w:numId w:val="7"/>
              </w:numPr>
              <w:ind w:left="0" w:firstLine="0"/>
              <w:rPr>
                <w:color w:val="4A442A" w:themeColor="background2" w:themeShade="40"/>
                <w:sz w:val="16"/>
                <w:szCs w:val="16"/>
              </w:rPr>
            </w:pPr>
          </w:p>
        </w:tc>
        <w:tc>
          <w:tcPr>
            <w:tcW w:w="1690" w:type="dxa"/>
          </w:tcPr>
          <w:p w:rsidR="008635E3" w:rsidRPr="00226340" w:rsidRDefault="008635E3" w:rsidP="00436853">
            <w:pPr>
              <w:autoSpaceDE w:val="0"/>
              <w:autoSpaceDN w:val="0"/>
              <w:adjustRightInd w:val="0"/>
              <w:rPr>
                <w:rFonts w:ascii="Times New Roman" w:hAnsi="Times New Roman" w:cs="Times New Roman"/>
                <w:color w:val="4A442A" w:themeColor="background2" w:themeShade="40"/>
                <w:sz w:val="16"/>
                <w:szCs w:val="16"/>
              </w:rPr>
            </w:pPr>
            <w:r w:rsidRPr="00226340">
              <w:rPr>
                <w:rFonts w:ascii="Times New Roman" w:hAnsi="Times New Roman" w:cs="Times New Roman"/>
                <w:color w:val="4A442A" w:themeColor="background2" w:themeShade="40"/>
                <w:sz w:val="16"/>
                <w:szCs w:val="16"/>
              </w:rPr>
              <w:t>Rozporządzenie Ministra Infrastruktury zmieniające rozporządzenie w sprawie szczegółowych czynności organów w sprawach</w:t>
            </w:r>
            <w:r w:rsidRPr="00226340">
              <w:rPr>
                <w:rFonts w:ascii="Times New Roman" w:hAnsi="Times New Roman" w:cs="Times New Roman"/>
                <w:color w:val="4A442A" w:themeColor="background2" w:themeShade="40"/>
                <w:sz w:val="16"/>
                <w:szCs w:val="16"/>
              </w:rPr>
              <w:br/>
              <w:t>związanych z dopuszczeniem pojazdu do ruchu oraz wzorów dokumentów w tych sprawach</w:t>
            </w:r>
          </w:p>
          <w:p w:rsidR="008635E3" w:rsidRPr="00226340" w:rsidRDefault="008635E3" w:rsidP="00436853">
            <w:pPr>
              <w:autoSpaceDE w:val="0"/>
              <w:autoSpaceDN w:val="0"/>
              <w:adjustRightInd w:val="0"/>
              <w:rPr>
                <w:rFonts w:ascii="Times New Roman" w:hAnsi="Times New Roman" w:cs="Times New Roman"/>
                <w:color w:val="4A442A" w:themeColor="background2" w:themeShade="40"/>
                <w:sz w:val="16"/>
                <w:szCs w:val="16"/>
              </w:rPr>
            </w:pPr>
          </w:p>
          <w:p w:rsidR="008635E3" w:rsidRPr="00226340" w:rsidRDefault="008635E3" w:rsidP="00436853">
            <w:pPr>
              <w:autoSpaceDE w:val="0"/>
              <w:autoSpaceDN w:val="0"/>
              <w:adjustRightInd w:val="0"/>
              <w:rPr>
                <w:rFonts w:ascii="Times New Roman" w:hAnsi="Times New Roman" w:cs="Times New Roman"/>
                <w:color w:val="4A442A" w:themeColor="background2" w:themeShade="40"/>
                <w:sz w:val="16"/>
                <w:szCs w:val="16"/>
              </w:rPr>
            </w:pPr>
            <w:r w:rsidRPr="00226340">
              <w:rPr>
                <w:rFonts w:ascii="Times New Roman" w:hAnsi="Times New Roman" w:cs="Times New Roman"/>
                <w:color w:val="4A442A" w:themeColor="background2" w:themeShade="40"/>
                <w:sz w:val="16"/>
                <w:szCs w:val="16"/>
              </w:rPr>
              <w:t xml:space="preserve">art. 76 ust. 1 pkt 3 ustawy z dnia 20 czerwca 1997 r. – Prawo o ruchu drogowym (Dz. U. z 2021 r. poz. 450, z </w:t>
            </w:r>
            <w:proofErr w:type="spellStart"/>
            <w:r w:rsidRPr="00226340">
              <w:rPr>
                <w:rFonts w:ascii="Times New Roman" w:hAnsi="Times New Roman" w:cs="Times New Roman"/>
                <w:color w:val="4A442A" w:themeColor="background2" w:themeShade="40"/>
                <w:sz w:val="16"/>
                <w:szCs w:val="16"/>
              </w:rPr>
              <w:t>późn</w:t>
            </w:r>
            <w:proofErr w:type="spellEnd"/>
            <w:r w:rsidRPr="00226340">
              <w:rPr>
                <w:rFonts w:ascii="Times New Roman" w:hAnsi="Times New Roman" w:cs="Times New Roman"/>
                <w:color w:val="4A442A" w:themeColor="background2" w:themeShade="40"/>
                <w:sz w:val="16"/>
                <w:szCs w:val="16"/>
              </w:rPr>
              <w:t>. zm.)</w:t>
            </w:r>
          </w:p>
          <w:p w:rsidR="008635E3" w:rsidRPr="00226340" w:rsidRDefault="008635E3" w:rsidP="00436853">
            <w:pPr>
              <w:autoSpaceDE w:val="0"/>
              <w:autoSpaceDN w:val="0"/>
              <w:adjustRightInd w:val="0"/>
              <w:rPr>
                <w:rFonts w:ascii="Times New Roman" w:hAnsi="Times New Roman" w:cs="Times New Roman"/>
                <w:color w:val="4A442A" w:themeColor="background2" w:themeShade="40"/>
                <w:sz w:val="16"/>
                <w:szCs w:val="16"/>
              </w:rPr>
            </w:pPr>
          </w:p>
        </w:tc>
        <w:tc>
          <w:tcPr>
            <w:tcW w:w="3584" w:type="dxa"/>
          </w:tcPr>
          <w:p w:rsidR="00360B55" w:rsidRPr="00226340" w:rsidRDefault="00360B55" w:rsidP="00360B55">
            <w:pPr>
              <w:autoSpaceDE w:val="0"/>
              <w:autoSpaceDN w:val="0"/>
              <w:adjustRightInd w:val="0"/>
              <w:rPr>
                <w:rFonts w:ascii="TimesNewRomanPSMT" w:hAnsi="TimesNewRomanPSMT" w:cs="TimesNewRomanPSMT"/>
                <w:color w:val="4A442A" w:themeColor="background2" w:themeShade="40"/>
                <w:sz w:val="16"/>
                <w:szCs w:val="16"/>
              </w:rPr>
            </w:pPr>
            <w:r w:rsidRPr="00226340">
              <w:rPr>
                <w:rFonts w:ascii="TimesNewRomanPSMT" w:hAnsi="TimesNewRomanPSMT" w:cs="TimesNewRomanPSMT"/>
                <w:color w:val="4A442A" w:themeColor="background2" w:themeShade="40"/>
                <w:sz w:val="16"/>
                <w:szCs w:val="16"/>
              </w:rPr>
              <w:lastRenderedPageBreak/>
              <w:t>Opracowanie  projektu  rozporządzenia  związane  jest  z  dostosowaniem  do  przepisów  ustawy  z  dnia  14  si</w:t>
            </w:r>
            <w:r w:rsidR="00CD3642" w:rsidRPr="00226340">
              <w:rPr>
                <w:rFonts w:ascii="TimesNewRomanPSMT" w:hAnsi="TimesNewRomanPSMT" w:cs="TimesNewRomanPSMT"/>
                <w:color w:val="4A442A" w:themeColor="background2" w:themeShade="40"/>
                <w:sz w:val="16"/>
                <w:szCs w:val="16"/>
              </w:rPr>
              <w:t xml:space="preserve">erpnia  2020  r.  o  zmianie </w:t>
            </w:r>
            <w:r w:rsidRPr="00226340">
              <w:rPr>
                <w:rFonts w:ascii="TimesNewRomanPSMT" w:hAnsi="TimesNewRomanPSMT" w:cs="TimesNewRomanPSMT"/>
                <w:color w:val="4A442A" w:themeColor="background2" w:themeShade="40"/>
                <w:sz w:val="16"/>
                <w:szCs w:val="16"/>
              </w:rPr>
              <w:t>ustawy – Prawo o ruchu drogowym oraz niektórych  innych ustaw (Dz. U. poz. 1517), które wchodz</w:t>
            </w:r>
            <w:r w:rsidR="00CD3642" w:rsidRPr="00226340">
              <w:rPr>
                <w:rFonts w:ascii="TimesNewRomanPSMT" w:hAnsi="TimesNewRomanPSMT" w:cs="TimesNewRomanPSMT"/>
                <w:color w:val="4A442A" w:themeColor="background2" w:themeShade="40"/>
                <w:sz w:val="16"/>
                <w:szCs w:val="16"/>
              </w:rPr>
              <w:t xml:space="preserve">ą w życie  z dniem  określonym </w:t>
            </w:r>
            <w:r w:rsidRPr="00226340">
              <w:rPr>
                <w:rFonts w:ascii="TimesNewRomanPSMT" w:hAnsi="TimesNewRomanPSMT" w:cs="TimesNewRomanPSMT"/>
                <w:color w:val="4A442A" w:themeColor="background2" w:themeShade="40"/>
                <w:sz w:val="16"/>
                <w:szCs w:val="16"/>
              </w:rPr>
              <w:t xml:space="preserve">w  opublikowanym  Komunikacie  Ministra  Cyfryzacji  z  dnia  4  sierpnia  2021  r.  w  sprawie  określenia </w:t>
            </w:r>
            <w:r w:rsidR="00CD3642" w:rsidRPr="00226340">
              <w:rPr>
                <w:rFonts w:ascii="TimesNewRomanPSMT" w:hAnsi="TimesNewRomanPSMT" w:cs="TimesNewRomanPSMT"/>
                <w:color w:val="4A442A" w:themeColor="background2" w:themeShade="40"/>
                <w:sz w:val="16"/>
                <w:szCs w:val="16"/>
              </w:rPr>
              <w:t xml:space="preserve"> terminu  wdrożenia  rozwiązań </w:t>
            </w:r>
            <w:r w:rsidRPr="00226340">
              <w:rPr>
                <w:rFonts w:ascii="TimesNewRomanPSMT" w:hAnsi="TimesNewRomanPSMT" w:cs="TimesNewRomanPSMT"/>
                <w:color w:val="4A442A" w:themeColor="background2" w:themeShade="40"/>
                <w:sz w:val="16"/>
                <w:szCs w:val="16"/>
              </w:rPr>
              <w:t>technicznych  umożliwiających  zachowanie  dotychczasowego  numeru  rejestracyjnego  pojazdu  (Dz.  U</w:t>
            </w:r>
            <w:r w:rsidR="00CD3642" w:rsidRPr="00226340">
              <w:rPr>
                <w:rFonts w:ascii="TimesNewRomanPSMT" w:hAnsi="TimesNewRomanPSMT" w:cs="TimesNewRomanPSMT"/>
                <w:color w:val="4A442A" w:themeColor="background2" w:themeShade="40"/>
                <w:sz w:val="16"/>
                <w:szCs w:val="16"/>
              </w:rPr>
              <w:t xml:space="preserve">.  poz.  1522),  tj.  z  dniem </w:t>
            </w:r>
            <w:r w:rsidRPr="00226340">
              <w:rPr>
                <w:rFonts w:ascii="TimesNewRomanPSMT" w:hAnsi="TimesNewRomanPSMT" w:cs="TimesNewRomanPSMT"/>
                <w:color w:val="4A442A" w:themeColor="background2" w:themeShade="40"/>
                <w:sz w:val="16"/>
                <w:szCs w:val="16"/>
              </w:rPr>
              <w:t>31  stycznia  2022  r.  Na  podstawie  niniejszych  przepisów  możliwe  będzie  zachowanie  dotychczas</w:t>
            </w:r>
            <w:r w:rsidR="00CD3642" w:rsidRPr="00226340">
              <w:rPr>
                <w:rFonts w:ascii="TimesNewRomanPSMT" w:hAnsi="TimesNewRomanPSMT" w:cs="TimesNewRomanPSMT"/>
                <w:color w:val="4A442A" w:themeColor="background2" w:themeShade="40"/>
                <w:sz w:val="16"/>
                <w:szCs w:val="16"/>
              </w:rPr>
              <w:t xml:space="preserve">owego  numeru  rejestracyjnego </w:t>
            </w:r>
            <w:r w:rsidRPr="00226340">
              <w:rPr>
                <w:rFonts w:ascii="TimesNewRomanPSMT" w:hAnsi="TimesNewRomanPSMT" w:cs="TimesNewRomanPSMT"/>
                <w:color w:val="4A442A" w:themeColor="background2" w:themeShade="40"/>
                <w:sz w:val="16"/>
                <w:szCs w:val="16"/>
              </w:rPr>
              <w:t xml:space="preserve">pojazdu  przy  przerejestrowaniu  pojazdu,  jeżeli  pojazd  był  zarejestrowany  na  terytorium  Rzeczypospolitej </w:t>
            </w:r>
            <w:r w:rsidR="00CD3642" w:rsidRPr="00226340">
              <w:rPr>
                <w:rFonts w:ascii="TimesNewRomanPSMT" w:hAnsi="TimesNewRomanPSMT" w:cs="TimesNewRomanPSMT"/>
                <w:color w:val="4A442A" w:themeColor="background2" w:themeShade="40"/>
                <w:sz w:val="16"/>
                <w:szCs w:val="16"/>
              </w:rPr>
              <w:t xml:space="preserve"> Polskiej  i  posiada  tablice </w:t>
            </w:r>
            <w:r w:rsidRPr="00226340">
              <w:rPr>
                <w:rFonts w:ascii="TimesNewRomanPSMT" w:hAnsi="TimesNewRomanPSMT" w:cs="TimesNewRomanPSMT"/>
                <w:color w:val="4A442A" w:themeColor="background2" w:themeShade="40"/>
                <w:sz w:val="16"/>
                <w:szCs w:val="16"/>
              </w:rPr>
              <w:t xml:space="preserve">zgodne  z  przepisami  wydanymi  na  podstawie  art.  76  ust.  1  pkt  1  lit.  a  ustawy  –  Prawo  o  ruchu  drogowym  oraz  utrzymane </w:t>
            </w:r>
          </w:p>
          <w:p w:rsidR="00CD3642" w:rsidRPr="00226340" w:rsidRDefault="00360B55" w:rsidP="00CD3642">
            <w:pPr>
              <w:autoSpaceDE w:val="0"/>
              <w:autoSpaceDN w:val="0"/>
              <w:adjustRightInd w:val="0"/>
              <w:spacing w:after="120"/>
              <w:rPr>
                <w:rFonts w:ascii="TimesNewRomanPSMT" w:hAnsi="TimesNewRomanPSMT" w:cs="TimesNewRomanPSMT"/>
                <w:color w:val="4A442A" w:themeColor="background2" w:themeShade="40"/>
                <w:sz w:val="16"/>
                <w:szCs w:val="16"/>
              </w:rPr>
            </w:pPr>
            <w:r w:rsidRPr="00226340">
              <w:rPr>
                <w:rFonts w:ascii="TimesNewRomanPSMT" w:hAnsi="TimesNewRomanPSMT" w:cs="TimesNewRomanPSMT"/>
                <w:color w:val="4A442A" w:themeColor="background2" w:themeShade="40"/>
                <w:sz w:val="16"/>
                <w:szCs w:val="16"/>
              </w:rPr>
              <w:lastRenderedPageBreak/>
              <w:t>w należytym stanie i czytelne (art. 73 ust. 1a, art. 74 ust. 2d i 2e wskazanej ustawy).</w:t>
            </w:r>
          </w:p>
          <w:p w:rsidR="00360B55" w:rsidRPr="00226340" w:rsidRDefault="00360B55" w:rsidP="00360B55">
            <w:pPr>
              <w:autoSpaceDE w:val="0"/>
              <w:autoSpaceDN w:val="0"/>
              <w:adjustRightInd w:val="0"/>
              <w:rPr>
                <w:rFonts w:ascii="TimesNewRomanPSMT" w:hAnsi="TimesNewRomanPSMT" w:cs="TimesNewRomanPSMT"/>
                <w:color w:val="4A442A" w:themeColor="background2" w:themeShade="40"/>
                <w:sz w:val="16"/>
                <w:szCs w:val="16"/>
              </w:rPr>
            </w:pPr>
            <w:r w:rsidRPr="00226340">
              <w:rPr>
                <w:rFonts w:ascii="TimesNewRomanPSMT" w:hAnsi="TimesNewRomanPSMT" w:cs="TimesNewRomanPSMT"/>
                <w:color w:val="4A442A" w:themeColor="background2" w:themeShade="40"/>
                <w:sz w:val="16"/>
                <w:szCs w:val="16"/>
              </w:rPr>
              <w:t>Uwzględniając powyższe w rozporządzeniu Ministra Infrastruktury z dnia 27 września 2003 r. w s</w:t>
            </w:r>
            <w:r w:rsidR="00CD3642" w:rsidRPr="00226340">
              <w:rPr>
                <w:rFonts w:ascii="TimesNewRomanPSMT" w:hAnsi="TimesNewRomanPSMT" w:cs="TimesNewRomanPSMT"/>
                <w:color w:val="4A442A" w:themeColor="background2" w:themeShade="40"/>
                <w:sz w:val="16"/>
                <w:szCs w:val="16"/>
              </w:rPr>
              <w:t xml:space="preserve">prawie szczegółowych czynności </w:t>
            </w:r>
            <w:r w:rsidRPr="00226340">
              <w:rPr>
                <w:rFonts w:ascii="TimesNewRomanPSMT" w:hAnsi="TimesNewRomanPSMT" w:cs="TimesNewRomanPSMT"/>
                <w:color w:val="4A442A" w:themeColor="background2" w:themeShade="40"/>
                <w:sz w:val="16"/>
                <w:szCs w:val="16"/>
              </w:rPr>
              <w:t>organów w sprawach związanych z dopuszczeniem pojazdu do ruchu oraz wzorów dokumentów w t</w:t>
            </w:r>
            <w:r w:rsidR="00CD3642" w:rsidRPr="00226340">
              <w:rPr>
                <w:rFonts w:ascii="TimesNewRomanPSMT" w:hAnsi="TimesNewRomanPSMT" w:cs="TimesNewRomanPSMT"/>
                <w:color w:val="4A442A" w:themeColor="background2" w:themeShade="40"/>
                <w:sz w:val="16"/>
                <w:szCs w:val="16"/>
              </w:rPr>
              <w:t xml:space="preserve">ych sprawach (Dz. U. z 2019 r. </w:t>
            </w:r>
            <w:r w:rsidRPr="00226340">
              <w:rPr>
                <w:rFonts w:ascii="TimesNewRomanPSMT" w:hAnsi="TimesNewRomanPSMT" w:cs="TimesNewRomanPSMT"/>
                <w:color w:val="4A442A" w:themeColor="background2" w:themeShade="40"/>
                <w:sz w:val="16"/>
                <w:szCs w:val="16"/>
              </w:rPr>
              <w:t xml:space="preserve">poz.  2130,  z  2020  r.  poz.  2168  oraz  z  2021  r.  poz.  1007)  odpowiednio  zostaną  zmodyfikowane  przepisy  określające  czynności </w:t>
            </w:r>
          </w:p>
          <w:p w:rsidR="00360B55" w:rsidRPr="00226340" w:rsidRDefault="00360B55" w:rsidP="00360B55">
            <w:pPr>
              <w:autoSpaceDE w:val="0"/>
              <w:autoSpaceDN w:val="0"/>
              <w:adjustRightInd w:val="0"/>
              <w:rPr>
                <w:rFonts w:ascii="TimesNewRomanPSMT" w:hAnsi="TimesNewRomanPSMT" w:cs="TimesNewRomanPSMT"/>
                <w:color w:val="4A442A" w:themeColor="background2" w:themeShade="40"/>
                <w:sz w:val="16"/>
                <w:szCs w:val="16"/>
              </w:rPr>
            </w:pPr>
            <w:r w:rsidRPr="00226340">
              <w:rPr>
                <w:rFonts w:ascii="TimesNewRomanPSMT" w:hAnsi="TimesNewRomanPSMT" w:cs="TimesNewRomanPSMT"/>
                <w:color w:val="4A442A" w:themeColor="background2" w:themeShade="40"/>
                <w:sz w:val="16"/>
                <w:szCs w:val="16"/>
              </w:rPr>
              <w:t>organów rejestrujących związane z wydawaniem właścicielowi pojazdu decyzji o rejestracji</w:t>
            </w:r>
            <w:r w:rsidR="00CD3642" w:rsidRPr="00226340">
              <w:rPr>
                <w:rFonts w:ascii="TimesNewRomanPSMT" w:hAnsi="TimesNewRomanPSMT" w:cs="TimesNewRomanPSMT"/>
                <w:color w:val="4A442A" w:themeColor="background2" w:themeShade="40"/>
                <w:sz w:val="16"/>
                <w:szCs w:val="16"/>
              </w:rPr>
              <w:t xml:space="preserve"> pojazdu i dowód rejestracyjny </w:t>
            </w:r>
            <w:r w:rsidRPr="00226340">
              <w:rPr>
                <w:rFonts w:ascii="TimesNewRomanPSMT" w:hAnsi="TimesNewRomanPSMT" w:cs="TimesNewRomanPSMT"/>
                <w:color w:val="4A442A" w:themeColor="background2" w:themeShade="40"/>
                <w:sz w:val="16"/>
                <w:szCs w:val="16"/>
              </w:rPr>
              <w:t xml:space="preserve">oraz zalegalizowanych dotychczasowych tablic rejestracyjnych, odpowiednio zostaną zmienione </w:t>
            </w:r>
            <w:r w:rsidR="00CD3642" w:rsidRPr="00226340">
              <w:rPr>
                <w:rFonts w:ascii="TimesNewRomanPSMT" w:hAnsi="TimesNewRomanPSMT" w:cs="TimesNewRomanPSMT"/>
                <w:color w:val="4A442A" w:themeColor="background2" w:themeShade="40"/>
                <w:sz w:val="16"/>
                <w:szCs w:val="16"/>
              </w:rPr>
              <w:t xml:space="preserve">również czynności organu </w:t>
            </w:r>
            <w:r w:rsidRPr="00226340">
              <w:rPr>
                <w:rFonts w:ascii="TimesNewRomanPSMT" w:hAnsi="TimesNewRomanPSMT" w:cs="TimesNewRomanPSMT"/>
                <w:color w:val="4A442A" w:themeColor="background2" w:themeShade="40"/>
                <w:sz w:val="16"/>
                <w:szCs w:val="16"/>
              </w:rPr>
              <w:t>rejestrującego dotyczące czasowej rejestracji pojazdu z urzędu.</w:t>
            </w:r>
          </w:p>
          <w:p w:rsidR="008635E3" w:rsidRPr="00226340" w:rsidRDefault="008635E3" w:rsidP="00360B55">
            <w:pPr>
              <w:autoSpaceDE w:val="0"/>
              <w:autoSpaceDN w:val="0"/>
              <w:adjustRightInd w:val="0"/>
              <w:rPr>
                <w:rFonts w:ascii="TimesNewRomanPSMT" w:hAnsi="TimesNewRomanPSMT" w:cs="TimesNewRomanPSMT"/>
                <w:color w:val="4A442A" w:themeColor="background2" w:themeShade="40"/>
                <w:sz w:val="16"/>
                <w:szCs w:val="16"/>
              </w:rPr>
            </w:pPr>
          </w:p>
        </w:tc>
        <w:tc>
          <w:tcPr>
            <w:tcW w:w="0" w:type="auto"/>
          </w:tcPr>
          <w:p w:rsidR="008635E3" w:rsidRPr="00226340" w:rsidRDefault="00360B55" w:rsidP="009F795F">
            <w:pPr>
              <w:autoSpaceDE w:val="0"/>
              <w:autoSpaceDN w:val="0"/>
              <w:adjustRightInd w:val="0"/>
              <w:rPr>
                <w:rFonts w:ascii="Times New Roman" w:hAnsi="Times New Roman" w:cs="Times New Roman"/>
                <w:b/>
                <w:color w:val="4A442A" w:themeColor="background2" w:themeShade="40"/>
                <w:sz w:val="16"/>
                <w:szCs w:val="16"/>
              </w:rPr>
            </w:pPr>
            <w:r w:rsidRPr="00226340">
              <w:rPr>
                <w:rFonts w:ascii="Times New Roman" w:hAnsi="Times New Roman" w:cs="Times New Roman"/>
                <w:b/>
                <w:color w:val="4A442A" w:themeColor="background2" w:themeShade="40"/>
                <w:sz w:val="16"/>
                <w:szCs w:val="16"/>
              </w:rPr>
              <w:lastRenderedPageBreak/>
              <w:t xml:space="preserve">Magdalena Kałużna-Maciołek </w:t>
            </w:r>
            <w:r w:rsidRPr="00226340">
              <w:rPr>
                <w:rFonts w:ascii="Times New Roman" w:hAnsi="Times New Roman" w:cs="Times New Roman"/>
                <w:b/>
                <w:color w:val="4A442A" w:themeColor="background2" w:themeShade="40"/>
                <w:sz w:val="16"/>
                <w:szCs w:val="16"/>
              </w:rPr>
              <w:br/>
            </w:r>
            <w:r w:rsidRPr="00226340">
              <w:rPr>
                <w:rFonts w:ascii="Times New Roman" w:hAnsi="Times New Roman" w:cs="Times New Roman"/>
                <w:color w:val="4A442A" w:themeColor="background2" w:themeShade="40"/>
                <w:sz w:val="16"/>
                <w:szCs w:val="16"/>
              </w:rPr>
              <w:t xml:space="preserve">główny specjalista </w:t>
            </w:r>
            <w:r w:rsidRPr="00226340">
              <w:rPr>
                <w:rFonts w:ascii="Times New Roman" w:hAnsi="Times New Roman" w:cs="Times New Roman"/>
                <w:color w:val="4A442A" w:themeColor="background2" w:themeShade="40"/>
                <w:sz w:val="16"/>
                <w:szCs w:val="16"/>
              </w:rPr>
              <w:br/>
              <w:t>w Departamencie Transportu Drogowego</w:t>
            </w:r>
          </w:p>
        </w:tc>
        <w:tc>
          <w:tcPr>
            <w:tcW w:w="1268" w:type="dxa"/>
          </w:tcPr>
          <w:p w:rsidR="00360B55" w:rsidRPr="00226340" w:rsidRDefault="00360B55" w:rsidP="00360B55">
            <w:pPr>
              <w:autoSpaceDE w:val="0"/>
              <w:autoSpaceDN w:val="0"/>
              <w:adjustRightInd w:val="0"/>
              <w:rPr>
                <w:rFonts w:ascii="Times New Roman" w:hAnsi="Times New Roman" w:cs="Times New Roman"/>
                <w:b/>
                <w:color w:val="4A442A" w:themeColor="background2" w:themeShade="40"/>
                <w:sz w:val="16"/>
                <w:szCs w:val="16"/>
              </w:rPr>
            </w:pPr>
            <w:r w:rsidRPr="00226340">
              <w:rPr>
                <w:rFonts w:ascii="Times New Roman" w:hAnsi="Times New Roman" w:cs="Times New Roman"/>
                <w:b/>
                <w:color w:val="4A442A" w:themeColor="background2" w:themeShade="40"/>
                <w:sz w:val="16"/>
                <w:szCs w:val="16"/>
              </w:rPr>
              <w:t>Rafał Weber</w:t>
            </w:r>
          </w:p>
          <w:p w:rsidR="008635E3" w:rsidRPr="00226340" w:rsidRDefault="00360B55" w:rsidP="00360B55">
            <w:pPr>
              <w:autoSpaceDE w:val="0"/>
              <w:autoSpaceDN w:val="0"/>
              <w:adjustRightInd w:val="0"/>
              <w:rPr>
                <w:rFonts w:ascii="Times New Roman" w:hAnsi="Times New Roman" w:cs="Times New Roman"/>
                <w:b/>
                <w:color w:val="4A442A" w:themeColor="background2" w:themeShade="40"/>
                <w:sz w:val="16"/>
                <w:szCs w:val="16"/>
              </w:rPr>
            </w:pPr>
            <w:r w:rsidRPr="00226340">
              <w:rPr>
                <w:rFonts w:ascii="Times New Roman" w:hAnsi="Times New Roman" w:cs="Times New Roman"/>
                <w:color w:val="4A442A" w:themeColor="background2" w:themeShade="40"/>
                <w:sz w:val="16"/>
                <w:szCs w:val="16"/>
              </w:rPr>
              <w:t>Sekretarz Stanu</w:t>
            </w:r>
          </w:p>
        </w:tc>
        <w:tc>
          <w:tcPr>
            <w:tcW w:w="1700" w:type="dxa"/>
          </w:tcPr>
          <w:p w:rsidR="008635E3" w:rsidRPr="00226340" w:rsidRDefault="00360B55" w:rsidP="00436853">
            <w:pPr>
              <w:rPr>
                <w:rFonts w:ascii="TimesNewRomanPSMT" w:hAnsi="TimesNewRomanPSMT" w:cs="TimesNewRomanPSMT"/>
                <w:color w:val="4A442A" w:themeColor="background2" w:themeShade="40"/>
                <w:sz w:val="16"/>
                <w:szCs w:val="16"/>
              </w:rPr>
            </w:pPr>
            <w:r w:rsidRPr="00226340">
              <w:rPr>
                <w:rFonts w:ascii="TimesNewRomanPSMT" w:hAnsi="TimesNewRomanPSMT" w:cs="TimesNewRomanPSMT"/>
                <w:color w:val="4A442A" w:themeColor="background2" w:themeShade="40"/>
                <w:sz w:val="16"/>
                <w:szCs w:val="16"/>
              </w:rPr>
              <w:t>styczeń 2022 r.</w:t>
            </w:r>
          </w:p>
        </w:tc>
        <w:tc>
          <w:tcPr>
            <w:tcW w:w="1672" w:type="dxa"/>
          </w:tcPr>
          <w:p w:rsidR="008635E3" w:rsidRPr="002F7899" w:rsidRDefault="008635E3" w:rsidP="00436853">
            <w:pPr>
              <w:rPr>
                <w:rFonts w:cstheme="minorHAnsi"/>
                <w:color w:val="002060"/>
                <w:sz w:val="16"/>
                <w:szCs w:val="16"/>
              </w:rPr>
            </w:pPr>
          </w:p>
        </w:tc>
        <w:tc>
          <w:tcPr>
            <w:tcW w:w="2297" w:type="dxa"/>
          </w:tcPr>
          <w:p w:rsidR="00451F19" w:rsidRPr="00451F19" w:rsidRDefault="00451F19" w:rsidP="00451F19">
            <w:pPr>
              <w:autoSpaceDE w:val="0"/>
              <w:autoSpaceDN w:val="0"/>
              <w:adjustRightInd w:val="0"/>
              <w:rPr>
                <w:rFonts w:ascii="Times New Roman" w:hAnsi="Times New Roman" w:cs="Times New Roman"/>
                <w:b/>
                <w:color w:val="17365D" w:themeColor="text2" w:themeShade="BF"/>
                <w:sz w:val="16"/>
                <w:szCs w:val="16"/>
              </w:rPr>
            </w:pPr>
            <w:r w:rsidRPr="00451F19">
              <w:rPr>
                <w:rFonts w:ascii="Times New Roman" w:hAnsi="Times New Roman" w:cs="Times New Roman"/>
                <w:b/>
                <w:color w:val="17365D" w:themeColor="text2" w:themeShade="BF"/>
                <w:sz w:val="16"/>
                <w:szCs w:val="16"/>
              </w:rPr>
              <w:t>Rozporządzenie Ministra Infrastruktury z dnia 14 stycznia 2022 r. zmieniające rozporządzenie w sprawie szczegółowych czynności organów w sprawach</w:t>
            </w:r>
            <w:r w:rsidRPr="00451F19">
              <w:rPr>
                <w:rFonts w:ascii="Times New Roman" w:hAnsi="Times New Roman" w:cs="Times New Roman"/>
                <w:b/>
                <w:color w:val="17365D" w:themeColor="text2" w:themeShade="BF"/>
                <w:sz w:val="16"/>
                <w:szCs w:val="16"/>
              </w:rPr>
              <w:br/>
              <w:t>związanych z dopuszczeniem pojazdu do ruchu oraz wzorów dokumentów w tych sprawach.</w:t>
            </w:r>
          </w:p>
          <w:p w:rsidR="00451F19" w:rsidRPr="00451F19" w:rsidRDefault="00451F19" w:rsidP="00451F19">
            <w:pPr>
              <w:autoSpaceDE w:val="0"/>
              <w:autoSpaceDN w:val="0"/>
              <w:adjustRightInd w:val="0"/>
              <w:rPr>
                <w:rFonts w:ascii="Times New Roman" w:hAnsi="Times New Roman" w:cs="Times New Roman"/>
                <w:b/>
                <w:color w:val="17365D" w:themeColor="text2" w:themeShade="BF"/>
                <w:sz w:val="16"/>
                <w:szCs w:val="16"/>
              </w:rPr>
            </w:pPr>
          </w:p>
          <w:p w:rsidR="00451F19" w:rsidRPr="00451F19" w:rsidRDefault="00451F19" w:rsidP="00451F19">
            <w:pPr>
              <w:autoSpaceDE w:val="0"/>
              <w:autoSpaceDN w:val="0"/>
              <w:adjustRightInd w:val="0"/>
              <w:rPr>
                <w:rFonts w:ascii="Times New Roman" w:hAnsi="Times New Roman" w:cs="Times New Roman"/>
                <w:b/>
                <w:color w:val="17365D" w:themeColor="text2" w:themeShade="BF"/>
                <w:sz w:val="16"/>
                <w:szCs w:val="16"/>
              </w:rPr>
            </w:pPr>
            <w:r w:rsidRPr="00451F19">
              <w:rPr>
                <w:rFonts w:ascii="Times New Roman" w:hAnsi="Times New Roman" w:cs="Times New Roman"/>
                <w:b/>
                <w:color w:val="17365D" w:themeColor="text2" w:themeShade="BF"/>
                <w:sz w:val="16"/>
                <w:szCs w:val="16"/>
              </w:rPr>
              <w:t>Dz. U. z 2022 r. poz. 167</w:t>
            </w:r>
          </w:p>
          <w:p w:rsidR="008635E3" w:rsidRPr="002F7899" w:rsidRDefault="008635E3" w:rsidP="00436853">
            <w:pPr>
              <w:rPr>
                <w:color w:val="002060"/>
                <w:sz w:val="16"/>
                <w:szCs w:val="16"/>
              </w:rPr>
            </w:pPr>
          </w:p>
        </w:tc>
        <w:tc>
          <w:tcPr>
            <w:tcW w:w="2097" w:type="dxa"/>
          </w:tcPr>
          <w:p w:rsidR="008635E3" w:rsidRDefault="00360B55" w:rsidP="00436853">
            <w:pPr>
              <w:rPr>
                <w:color w:val="002060"/>
                <w:sz w:val="16"/>
                <w:szCs w:val="16"/>
              </w:rPr>
            </w:pPr>
            <w:r w:rsidRPr="00384169">
              <w:rPr>
                <w:color w:val="4A442A" w:themeColor="background2" w:themeShade="40"/>
                <w:sz w:val="16"/>
                <w:szCs w:val="16"/>
              </w:rPr>
              <w:t>26.08.2021 r.</w:t>
            </w:r>
          </w:p>
        </w:tc>
      </w:tr>
      <w:tr w:rsidR="00EB07C7" w:rsidRPr="00D965AF" w:rsidTr="009C589B">
        <w:trPr>
          <w:trHeight w:val="289"/>
        </w:trPr>
        <w:tc>
          <w:tcPr>
            <w:tcW w:w="425" w:type="dxa"/>
          </w:tcPr>
          <w:p w:rsidR="00EB07C7" w:rsidRPr="001F662E" w:rsidRDefault="00EB07C7" w:rsidP="00436853">
            <w:pPr>
              <w:pStyle w:val="Akapitzlist"/>
              <w:numPr>
                <w:ilvl w:val="0"/>
                <w:numId w:val="7"/>
              </w:numPr>
              <w:ind w:left="0" w:firstLine="0"/>
              <w:rPr>
                <w:color w:val="4A442A" w:themeColor="background2" w:themeShade="40"/>
                <w:sz w:val="16"/>
                <w:szCs w:val="16"/>
              </w:rPr>
            </w:pPr>
          </w:p>
        </w:tc>
        <w:tc>
          <w:tcPr>
            <w:tcW w:w="1690" w:type="dxa"/>
          </w:tcPr>
          <w:p w:rsidR="00EB07C7" w:rsidRPr="001F662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1F662E">
              <w:rPr>
                <w:rFonts w:ascii="Times New Roman" w:hAnsi="Times New Roman" w:cs="Times New Roman"/>
                <w:color w:val="4A442A" w:themeColor="background2" w:themeShade="40"/>
                <w:sz w:val="16"/>
                <w:szCs w:val="16"/>
              </w:rPr>
              <w:t>Rozporządzenie Ministra Infrastruktury zmieniające rozporządzenie w sprawie rejestracji i oznaczania pojazdów oraz wymagań dla</w:t>
            </w:r>
          </w:p>
          <w:p w:rsidR="00EB07C7" w:rsidRPr="001F662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1F662E">
              <w:rPr>
                <w:rFonts w:ascii="Times New Roman" w:hAnsi="Times New Roman" w:cs="Times New Roman"/>
                <w:color w:val="4A442A" w:themeColor="background2" w:themeShade="40"/>
                <w:sz w:val="16"/>
                <w:szCs w:val="16"/>
              </w:rPr>
              <w:t>tablic rejestracyjnych</w:t>
            </w:r>
          </w:p>
          <w:p w:rsidR="00EB07C7" w:rsidRPr="001F662E" w:rsidRDefault="00EB07C7" w:rsidP="00EB07C7">
            <w:pPr>
              <w:autoSpaceDE w:val="0"/>
              <w:autoSpaceDN w:val="0"/>
              <w:adjustRightInd w:val="0"/>
              <w:rPr>
                <w:rFonts w:ascii="Times New Roman" w:hAnsi="Times New Roman" w:cs="Times New Roman"/>
                <w:color w:val="4A442A" w:themeColor="background2" w:themeShade="40"/>
                <w:sz w:val="16"/>
                <w:szCs w:val="16"/>
              </w:rPr>
            </w:pPr>
          </w:p>
          <w:p w:rsidR="00EB07C7" w:rsidRPr="001F662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1F662E">
              <w:rPr>
                <w:rFonts w:ascii="Times New Roman" w:hAnsi="Times New Roman" w:cs="Times New Roman"/>
                <w:color w:val="4A442A" w:themeColor="background2" w:themeShade="40"/>
                <w:sz w:val="16"/>
                <w:szCs w:val="16"/>
              </w:rPr>
              <w:t xml:space="preserve">art. 76 ust. 1 pkt 1 lit. a i c ustawy z dnia 20 czerwca 1997 r. – Prawo o ruchu drogowym (Dz. U. z 2021 r. poz. 450, z </w:t>
            </w:r>
            <w:proofErr w:type="spellStart"/>
            <w:r w:rsidRPr="001F662E">
              <w:rPr>
                <w:rFonts w:ascii="Times New Roman" w:hAnsi="Times New Roman" w:cs="Times New Roman"/>
                <w:color w:val="4A442A" w:themeColor="background2" w:themeShade="40"/>
                <w:sz w:val="16"/>
                <w:szCs w:val="16"/>
              </w:rPr>
              <w:t>późn</w:t>
            </w:r>
            <w:proofErr w:type="spellEnd"/>
            <w:r w:rsidRPr="001F662E">
              <w:rPr>
                <w:rFonts w:ascii="Times New Roman" w:hAnsi="Times New Roman" w:cs="Times New Roman"/>
                <w:color w:val="4A442A" w:themeColor="background2" w:themeShade="40"/>
                <w:sz w:val="16"/>
                <w:szCs w:val="16"/>
              </w:rPr>
              <w:t>. zm.)</w:t>
            </w:r>
          </w:p>
        </w:tc>
        <w:tc>
          <w:tcPr>
            <w:tcW w:w="3584" w:type="dxa"/>
          </w:tcPr>
          <w:p w:rsidR="00EB07C7" w:rsidRPr="001F662E" w:rsidRDefault="00EB07C7" w:rsidP="00EB07C7">
            <w:pPr>
              <w:autoSpaceDE w:val="0"/>
              <w:autoSpaceDN w:val="0"/>
              <w:adjustRightInd w:val="0"/>
              <w:rPr>
                <w:rFonts w:ascii="TimesNewRomanPSMT" w:hAnsi="TimesNewRomanPSMT" w:cs="TimesNewRomanPSMT"/>
                <w:color w:val="4A442A" w:themeColor="background2" w:themeShade="40"/>
                <w:sz w:val="16"/>
                <w:szCs w:val="16"/>
              </w:rPr>
            </w:pPr>
            <w:r w:rsidRPr="001F662E">
              <w:rPr>
                <w:rFonts w:ascii="TimesNewRomanPSMT" w:hAnsi="TimesNewRomanPSMT" w:cs="TimesNewRomanPSMT"/>
                <w:color w:val="4A442A" w:themeColor="background2" w:themeShade="40"/>
                <w:sz w:val="16"/>
                <w:szCs w:val="16"/>
              </w:rPr>
              <w:t xml:space="preserve">Opracowanie projektu rozporządzenia związane jest z dostosowaniem do przepisów ustawy z dnia 14 sierpnia 2020 r. o zmianie ustawy – Prawo o ruchu drogowym oraz niektórych innych ustaw (Dz. U. poz. 1517), które wchodzą w życie z dniem określonym w opublikowanym przez Ministra Cyfryzacji z dnia 4 sierpnia 2021 r. w sprawie określenia terminu wdrożenia rozwiązań technicznych umożliwiających zachowanie dotychczasowego numeru rejestracyjnego pojazdu (Dz. U. poz. 1522), tj. z dniem 31 stycznia 2022 r. Na podstawie niniejszych przepisów możliwe będzie zachowanie dotychczasowego numeru rejestracyjnego pojazdu przy przerejestrowaniu pojazdu, jeżeli pojazd był zarejestrowany na terytorium Rzeczypospolitej Polskiej i posiada tablice zgodne z przepisami wydanymi na podstawie art. 76 ust. 1 pkt 1 lit. a ustawy – Prawo o ruchu drogowym oraz utrzymane </w:t>
            </w:r>
            <w:r w:rsidRPr="001F662E">
              <w:rPr>
                <w:rFonts w:ascii="TimesNewRomanPSMT" w:hAnsi="TimesNewRomanPSMT" w:cs="TimesNewRomanPSMT"/>
                <w:color w:val="4A442A" w:themeColor="background2" w:themeShade="40"/>
                <w:sz w:val="16"/>
                <w:szCs w:val="16"/>
              </w:rPr>
              <w:br/>
              <w:t>w należytym stanie i czytelne (art. 73 ust. 1a, art. 74 ust. 2d i 2e tej ustawy).</w:t>
            </w:r>
          </w:p>
          <w:p w:rsidR="00EB07C7" w:rsidRPr="001F662E" w:rsidRDefault="00EB07C7" w:rsidP="00EB07C7">
            <w:pPr>
              <w:autoSpaceDE w:val="0"/>
              <w:autoSpaceDN w:val="0"/>
              <w:adjustRightInd w:val="0"/>
              <w:rPr>
                <w:rFonts w:ascii="TimesNewRomanPSMT" w:hAnsi="TimesNewRomanPSMT" w:cs="TimesNewRomanPSMT"/>
                <w:color w:val="4A442A" w:themeColor="background2" w:themeShade="40"/>
                <w:sz w:val="16"/>
                <w:szCs w:val="16"/>
              </w:rPr>
            </w:pPr>
            <w:r w:rsidRPr="001F662E">
              <w:rPr>
                <w:rFonts w:ascii="TimesNewRomanPSMT" w:hAnsi="TimesNewRomanPSMT" w:cs="TimesNewRomanPSMT"/>
                <w:color w:val="4A442A" w:themeColor="background2" w:themeShade="40"/>
                <w:sz w:val="16"/>
                <w:szCs w:val="16"/>
              </w:rPr>
              <w:t xml:space="preserve">Uwzględniając powyższe w rozporządzeniu Ministra Infrastruktury i Budownictwa z dnia 11 grudnia 2017 r. w sprawie rejestracji i oznaczania pojazdów oraz wymagań dla tablic rejestracyjnych (Dz. U. poz. 2355, z 2018 r. poz. 893, z 2019 r. poz. 1143, 1272 i 2483, z 2020 r. poz. 2169 oraz z 2021 r. poz. 1002) odpowiednio zostaną zmodyfikowane przepisy określające warunki i tryb rejestracji pojazdów, aby uwzględniały ww. przepisy ustawowe umożliwiające zachowanie dotychczasowego numeru rejestracyjnego pojazdu przy przerejestrowaniu pojazdu, jeżeli pojazd był </w:t>
            </w:r>
            <w:r w:rsidRPr="001F662E">
              <w:rPr>
                <w:rFonts w:ascii="TimesNewRomanPSMT" w:hAnsi="TimesNewRomanPSMT" w:cs="TimesNewRomanPSMT"/>
                <w:color w:val="4A442A" w:themeColor="background2" w:themeShade="40"/>
                <w:sz w:val="16"/>
                <w:szCs w:val="16"/>
              </w:rPr>
              <w:lastRenderedPageBreak/>
              <w:t>zarejestrowany na terytorium Rzeczypospolitej Polskiej, w tym zmienione zostaną przepisy dotyczące czasowej rejestracji pojazdu z urzędu.</w:t>
            </w:r>
          </w:p>
          <w:p w:rsidR="00CD3642" w:rsidRPr="001F662E" w:rsidRDefault="00CD3642" w:rsidP="00EB07C7">
            <w:pPr>
              <w:autoSpaceDE w:val="0"/>
              <w:autoSpaceDN w:val="0"/>
              <w:adjustRightInd w:val="0"/>
              <w:rPr>
                <w:rFonts w:ascii="TimesNewRomanPSMT" w:hAnsi="TimesNewRomanPSMT" w:cs="TimesNewRomanPSMT"/>
                <w:color w:val="4A442A" w:themeColor="background2" w:themeShade="40"/>
                <w:sz w:val="16"/>
                <w:szCs w:val="16"/>
              </w:rPr>
            </w:pPr>
          </w:p>
        </w:tc>
        <w:tc>
          <w:tcPr>
            <w:tcW w:w="0" w:type="auto"/>
          </w:tcPr>
          <w:p w:rsidR="00EB07C7" w:rsidRPr="001F662E" w:rsidRDefault="00EB07C7" w:rsidP="009F795F">
            <w:pPr>
              <w:autoSpaceDE w:val="0"/>
              <w:autoSpaceDN w:val="0"/>
              <w:adjustRightInd w:val="0"/>
              <w:rPr>
                <w:rFonts w:ascii="Times New Roman" w:hAnsi="Times New Roman" w:cs="Times New Roman"/>
                <w:b/>
                <w:color w:val="4A442A" w:themeColor="background2" w:themeShade="40"/>
                <w:sz w:val="16"/>
                <w:szCs w:val="16"/>
              </w:rPr>
            </w:pPr>
            <w:r w:rsidRPr="001F662E">
              <w:rPr>
                <w:rFonts w:ascii="Times New Roman" w:hAnsi="Times New Roman" w:cs="Times New Roman"/>
                <w:b/>
                <w:color w:val="4A442A" w:themeColor="background2" w:themeShade="40"/>
                <w:sz w:val="16"/>
                <w:szCs w:val="16"/>
              </w:rPr>
              <w:lastRenderedPageBreak/>
              <w:t xml:space="preserve">Magdalena Kałużna-Maciołek </w:t>
            </w:r>
            <w:r w:rsidRPr="001F662E">
              <w:rPr>
                <w:rFonts w:ascii="Times New Roman" w:hAnsi="Times New Roman" w:cs="Times New Roman"/>
                <w:b/>
                <w:color w:val="4A442A" w:themeColor="background2" w:themeShade="40"/>
                <w:sz w:val="16"/>
                <w:szCs w:val="16"/>
              </w:rPr>
              <w:br/>
            </w:r>
            <w:r w:rsidRPr="001F662E">
              <w:rPr>
                <w:rFonts w:ascii="Times New Roman" w:hAnsi="Times New Roman" w:cs="Times New Roman"/>
                <w:color w:val="4A442A" w:themeColor="background2" w:themeShade="40"/>
                <w:sz w:val="16"/>
                <w:szCs w:val="16"/>
              </w:rPr>
              <w:t xml:space="preserve">główny specjalista </w:t>
            </w:r>
            <w:r w:rsidRPr="001F662E">
              <w:rPr>
                <w:rFonts w:ascii="Times New Roman" w:hAnsi="Times New Roman" w:cs="Times New Roman"/>
                <w:color w:val="4A442A" w:themeColor="background2" w:themeShade="40"/>
                <w:sz w:val="16"/>
                <w:szCs w:val="16"/>
              </w:rPr>
              <w:br/>
              <w:t>w Departamencie Transportu Drogowego</w:t>
            </w:r>
          </w:p>
        </w:tc>
        <w:tc>
          <w:tcPr>
            <w:tcW w:w="1268" w:type="dxa"/>
          </w:tcPr>
          <w:p w:rsidR="00EB07C7" w:rsidRPr="001F662E" w:rsidRDefault="00EB07C7" w:rsidP="00EB07C7">
            <w:pPr>
              <w:autoSpaceDE w:val="0"/>
              <w:autoSpaceDN w:val="0"/>
              <w:adjustRightInd w:val="0"/>
              <w:rPr>
                <w:rFonts w:ascii="Times New Roman" w:hAnsi="Times New Roman" w:cs="Times New Roman"/>
                <w:b/>
                <w:color w:val="4A442A" w:themeColor="background2" w:themeShade="40"/>
                <w:sz w:val="16"/>
                <w:szCs w:val="16"/>
              </w:rPr>
            </w:pPr>
            <w:r w:rsidRPr="001F662E">
              <w:rPr>
                <w:rFonts w:ascii="Times New Roman" w:hAnsi="Times New Roman" w:cs="Times New Roman"/>
                <w:b/>
                <w:color w:val="4A442A" w:themeColor="background2" w:themeShade="40"/>
                <w:sz w:val="16"/>
                <w:szCs w:val="16"/>
              </w:rPr>
              <w:t>Rafał Weber</w:t>
            </w:r>
          </w:p>
          <w:p w:rsidR="00EB07C7" w:rsidRPr="001F662E" w:rsidRDefault="00EB07C7" w:rsidP="00EB07C7">
            <w:pPr>
              <w:autoSpaceDE w:val="0"/>
              <w:autoSpaceDN w:val="0"/>
              <w:adjustRightInd w:val="0"/>
              <w:rPr>
                <w:rFonts w:ascii="Times New Roman" w:hAnsi="Times New Roman" w:cs="Times New Roman"/>
                <w:b/>
                <w:color w:val="4A442A" w:themeColor="background2" w:themeShade="40"/>
                <w:sz w:val="16"/>
                <w:szCs w:val="16"/>
              </w:rPr>
            </w:pPr>
            <w:r w:rsidRPr="001F662E">
              <w:rPr>
                <w:rFonts w:ascii="Times New Roman" w:hAnsi="Times New Roman" w:cs="Times New Roman"/>
                <w:color w:val="4A442A" w:themeColor="background2" w:themeShade="40"/>
                <w:sz w:val="16"/>
                <w:szCs w:val="16"/>
              </w:rPr>
              <w:t>Sekretarz Stanu</w:t>
            </w:r>
          </w:p>
        </w:tc>
        <w:tc>
          <w:tcPr>
            <w:tcW w:w="1700" w:type="dxa"/>
          </w:tcPr>
          <w:p w:rsidR="00EB07C7" w:rsidRPr="001F662E" w:rsidRDefault="00EB07C7" w:rsidP="00436853">
            <w:pPr>
              <w:rPr>
                <w:rFonts w:ascii="TimesNewRomanPSMT" w:hAnsi="TimesNewRomanPSMT" w:cs="TimesNewRomanPSMT"/>
                <w:color w:val="4A442A" w:themeColor="background2" w:themeShade="40"/>
                <w:sz w:val="16"/>
                <w:szCs w:val="16"/>
              </w:rPr>
            </w:pPr>
            <w:r w:rsidRPr="001F662E">
              <w:rPr>
                <w:rFonts w:ascii="TimesNewRomanPSMT" w:hAnsi="TimesNewRomanPSMT" w:cs="TimesNewRomanPSMT"/>
                <w:color w:val="4A442A" w:themeColor="background2" w:themeShade="40"/>
                <w:sz w:val="16"/>
                <w:szCs w:val="16"/>
              </w:rPr>
              <w:t>styczeń 2022 r.</w:t>
            </w:r>
          </w:p>
        </w:tc>
        <w:tc>
          <w:tcPr>
            <w:tcW w:w="1672" w:type="dxa"/>
          </w:tcPr>
          <w:p w:rsidR="00EB07C7" w:rsidRPr="002F7899" w:rsidRDefault="00EB07C7" w:rsidP="00436853">
            <w:pPr>
              <w:rPr>
                <w:rFonts w:cstheme="minorHAnsi"/>
                <w:color w:val="002060"/>
                <w:sz w:val="16"/>
                <w:szCs w:val="16"/>
              </w:rPr>
            </w:pPr>
          </w:p>
        </w:tc>
        <w:tc>
          <w:tcPr>
            <w:tcW w:w="2297" w:type="dxa"/>
          </w:tcPr>
          <w:p w:rsidR="001F662E" w:rsidRPr="001F662E" w:rsidRDefault="001F662E" w:rsidP="001F662E">
            <w:pPr>
              <w:autoSpaceDE w:val="0"/>
              <w:autoSpaceDN w:val="0"/>
              <w:adjustRightInd w:val="0"/>
              <w:rPr>
                <w:rFonts w:ascii="Times New Roman" w:hAnsi="Times New Roman" w:cs="Times New Roman"/>
                <w:b/>
                <w:color w:val="17365D" w:themeColor="text2" w:themeShade="BF"/>
                <w:sz w:val="16"/>
                <w:szCs w:val="16"/>
              </w:rPr>
            </w:pPr>
            <w:r w:rsidRPr="001F662E">
              <w:rPr>
                <w:rFonts w:ascii="Times New Roman" w:hAnsi="Times New Roman" w:cs="Times New Roman"/>
                <w:b/>
                <w:color w:val="17365D" w:themeColor="text2" w:themeShade="BF"/>
                <w:sz w:val="16"/>
                <w:szCs w:val="16"/>
              </w:rPr>
              <w:t>Rozporządzenie Ministra Infrastruktury z dnia 25 stycznia 2022 r. zmieniające rozporządzenie w sprawie rejestracji i oznaczania pojazdów oraz wymagań dla</w:t>
            </w:r>
          </w:p>
          <w:p w:rsidR="001F662E" w:rsidRPr="001F662E" w:rsidRDefault="001F662E" w:rsidP="001F662E">
            <w:pPr>
              <w:autoSpaceDE w:val="0"/>
              <w:autoSpaceDN w:val="0"/>
              <w:adjustRightInd w:val="0"/>
              <w:rPr>
                <w:rFonts w:ascii="Times New Roman" w:hAnsi="Times New Roman" w:cs="Times New Roman"/>
                <w:b/>
                <w:color w:val="17365D" w:themeColor="text2" w:themeShade="BF"/>
                <w:sz w:val="16"/>
                <w:szCs w:val="16"/>
              </w:rPr>
            </w:pPr>
            <w:r w:rsidRPr="001F662E">
              <w:rPr>
                <w:rFonts w:ascii="Times New Roman" w:hAnsi="Times New Roman" w:cs="Times New Roman"/>
                <w:b/>
                <w:color w:val="17365D" w:themeColor="text2" w:themeShade="BF"/>
                <w:sz w:val="16"/>
                <w:szCs w:val="16"/>
              </w:rPr>
              <w:t>tablic rejestracyjnych.</w:t>
            </w:r>
          </w:p>
          <w:p w:rsidR="001F662E" w:rsidRPr="001F662E" w:rsidRDefault="001F662E" w:rsidP="001F662E">
            <w:pPr>
              <w:autoSpaceDE w:val="0"/>
              <w:autoSpaceDN w:val="0"/>
              <w:adjustRightInd w:val="0"/>
              <w:rPr>
                <w:rFonts w:ascii="Times New Roman" w:hAnsi="Times New Roman" w:cs="Times New Roman"/>
                <w:b/>
                <w:color w:val="17365D" w:themeColor="text2" w:themeShade="BF"/>
                <w:sz w:val="16"/>
                <w:szCs w:val="16"/>
              </w:rPr>
            </w:pPr>
          </w:p>
          <w:p w:rsidR="001F662E" w:rsidRPr="001F662E" w:rsidRDefault="001F662E" w:rsidP="001F662E">
            <w:pPr>
              <w:autoSpaceDE w:val="0"/>
              <w:autoSpaceDN w:val="0"/>
              <w:adjustRightInd w:val="0"/>
              <w:rPr>
                <w:rFonts w:ascii="Times New Roman" w:hAnsi="Times New Roman" w:cs="Times New Roman"/>
                <w:b/>
                <w:color w:val="17365D" w:themeColor="text2" w:themeShade="BF"/>
                <w:sz w:val="16"/>
                <w:szCs w:val="16"/>
              </w:rPr>
            </w:pPr>
            <w:r w:rsidRPr="001F662E">
              <w:rPr>
                <w:rFonts w:ascii="Times New Roman" w:hAnsi="Times New Roman" w:cs="Times New Roman"/>
                <w:b/>
                <w:color w:val="17365D" w:themeColor="text2" w:themeShade="BF"/>
                <w:sz w:val="16"/>
                <w:szCs w:val="16"/>
              </w:rPr>
              <w:t>Dz.U. z 2022 r. poz. 188</w:t>
            </w:r>
          </w:p>
          <w:p w:rsidR="001F662E" w:rsidRPr="001F662E" w:rsidRDefault="001F662E" w:rsidP="001F662E">
            <w:pPr>
              <w:autoSpaceDE w:val="0"/>
              <w:autoSpaceDN w:val="0"/>
              <w:adjustRightInd w:val="0"/>
              <w:rPr>
                <w:rFonts w:ascii="Times New Roman" w:hAnsi="Times New Roman" w:cs="Times New Roman"/>
                <w:b/>
                <w:color w:val="17365D" w:themeColor="text2" w:themeShade="BF"/>
                <w:sz w:val="16"/>
                <w:szCs w:val="16"/>
              </w:rPr>
            </w:pPr>
          </w:p>
          <w:p w:rsidR="00EB07C7" w:rsidRPr="001F662E" w:rsidRDefault="00EB07C7" w:rsidP="00436853">
            <w:pPr>
              <w:rPr>
                <w:b/>
                <w:color w:val="002060"/>
                <w:sz w:val="16"/>
                <w:szCs w:val="16"/>
              </w:rPr>
            </w:pPr>
          </w:p>
        </w:tc>
        <w:tc>
          <w:tcPr>
            <w:tcW w:w="2097" w:type="dxa"/>
          </w:tcPr>
          <w:p w:rsidR="00EB07C7" w:rsidRPr="00360B55" w:rsidRDefault="00CD3642" w:rsidP="00436853">
            <w:pPr>
              <w:rPr>
                <w:color w:val="002060"/>
                <w:sz w:val="16"/>
                <w:szCs w:val="16"/>
              </w:rPr>
            </w:pPr>
            <w:r w:rsidRPr="001F662E">
              <w:rPr>
                <w:color w:val="4A442A" w:themeColor="background2" w:themeShade="40"/>
                <w:sz w:val="16"/>
                <w:szCs w:val="16"/>
              </w:rPr>
              <w:t>27</w:t>
            </w:r>
            <w:r w:rsidR="00EB07C7" w:rsidRPr="001F662E">
              <w:rPr>
                <w:color w:val="4A442A" w:themeColor="background2" w:themeShade="40"/>
                <w:sz w:val="16"/>
                <w:szCs w:val="16"/>
              </w:rPr>
              <w:t>.08.2021 r.</w:t>
            </w:r>
          </w:p>
        </w:tc>
      </w:tr>
      <w:tr w:rsidR="00EB07C7" w:rsidRPr="00D965AF" w:rsidTr="009C589B">
        <w:trPr>
          <w:trHeight w:val="289"/>
        </w:trPr>
        <w:tc>
          <w:tcPr>
            <w:tcW w:w="425" w:type="dxa"/>
          </w:tcPr>
          <w:p w:rsidR="00EB07C7" w:rsidRPr="00646006" w:rsidRDefault="00EB07C7" w:rsidP="00436853">
            <w:pPr>
              <w:pStyle w:val="Akapitzlist"/>
              <w:numPr>
                <w:ilvl w:val="0"/>
                <w:numId w:val="7"/>
              </w:numPr>
              <w:ind w:left="0" w:firstLine="0"/>
              <w:rPr>
                <w:color w:val="002060"/>
                <w:sz w:val="16"/>
                <w:szCs w:val="16"/>
              </w:rPr>
            </w:pPr>
          </w:p>
        </w:tc>
        <w:tc>
          <w:tcPr>
            <w:tcW w:w="1690" w:type="dxa"/>
          </w:tcPr>
          <w:p w:rsidR="00EB07C7" w:rsidRPr="003C455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3C455E">
              <w:rPr>
                <w:rFonts w:ascii="Times New Roman" w:hAnsi="Times New Roman" w:cs="Times New Roman"/>
                <w:color w:val="4A442A" w:themeColor="background2" w:themeShade="40"/>
                <w:sz w:val="16"/>
                <w:szCs w:val="16"/>
              </w:rPr>
              <w:t xml:space="preserve">Rozporządzenie Ministra Infrastruktury zmieniające rozporządzenie w sprawie trybu legalizacji tablic rejestracyjnych oraz warunków </w:t>
            </w:r>
          </w:p>
          <w:p w:rsidR="00EB07C7" w:rsidRPr="003C455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3C455E">
              <w:rPr>
                <w:rFonts w:ascii="Times New Roman" w:hAnsi="Times New Roman" w:cs="Times New Roman"/>
                <w:color w:val="4A442A" w:themeColor="background2" w:themeShade="40"/>
                <w:sz w:val="16"/>
                <w:szCs w:val="16"/>
              </w:rPr>
              <w:t>technicznych i wzorów znaku legalizacyjnego</w:t>
            </w:r>
          </w:p>
          <w:p w:rsidR="00EB07C7" w:rsidRPr="003C455E" w:rsidRDefault="00EB07C7" w:rsidP="00EB07C7">
            <w:pPr>
              <w:autoSpaceDE w:val="0"/>
              <w:autoSpaceDN w:val="0"/>
              <w:adjustRightInd w:val="0"/>
              <w:rPr>
                <w:rFonts w:ascii="Times New Roman" w:hAnsi="Times New Roman" w:cs="Times New Roman"/>
                <w:color w:val="4A442A" w:themeColor="background2" w:themeShade="40"/>
                <w:sz w:val="16"/>
                <w:szCs w:val="16"/>
              </w:rPr>
            </w:pPr>
          </w:p>
          <w:p w:rsidR="00EB07C7" w:rsidRPr="003C455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3C455E">
              <w:rPr>
                <w:rFonts w:ascii="Times New Roman" w:hAnsi="Times New Roman" w:cs="Times New Roman"/>
                <w:color w:val="4A442A" w:themeColor="background2" w:themeShade="40"/>
                <w:sz w:val="16"/>
                <w:szCs w:val="16"/>
              </w:rPr>
              <w:t xml:space="preserve">art. 75c pkt 2 ustawy z dnia 20 czerwca 1997 r. – Prawo o ruchu drogowym (Dz. U. z 2021 r. poz. 450, z </w:t>
            </w:r>
            <w:proofErr w:type="spellStart"/>
            <w:r w:rsidRPr="003C455E">
              <w:rPr>
                <w:rFonts w:ascii="Times New Roman" w:hAnsi="Times New Roman" w:cs="Times New Roman"/>
                <w:color w:val="4A442A" w:themeColor="background2" w:themeShade="40"/>
                <w:sz w:val="16"/>
                <w:szCs w:val="16"/>
              </w:rPr>
              <w:t>późn</w:t>
            </w:r>
            <w:proofErr w:type="spellEnd"/>
            <w:r w:rsidRPr="003C455E">
              <w:rPr>
                <w:rFonts w:ascii="Times New Roman" w:hAnsi="Times New Roman" w:cs="Times New Roman"/>
                <w:color w:val="4A442A" w:themeColor="background2" w:themeShade="40"/>
                <w:sz w:val="16"/>
                <w:szCs w:val="16"/>
              </w:rPr>
              <w:t>. zm.)</w:t>
            </w:r>
          </w:p>
        </w:tc>
        <w:tc>
          <w:tcPr>
            <w:tcW w:w="3584" w:type="dxa"/>
          </w:tcPr>
          <w:p w:rsidR="00CD3642" w:rsidRPr="003C455E" w:rsidRDefault="00EB07C7" w:rsidP="00CD3642">
            <w:pPr>
              <w:autoSpaceDE w:val="0"/>
              <w:autoSpaceDN w:val="0"/>
              <w:adjustRightInd w:val="0"/>
              <w:spacing w:after="120"/>
              <w:rPr>
                <w:rFonts w:ascii="TimesNewRomanPSMT" w:hAnsi="TimesNewRomanPSMT" w:cs="TimesNewRomanPSMT"/>
                <w:color w:val="4A442A" w:themeColor="background2" w:themeShade="40"/>
                <w:sz w:val="16"/>
                <w:szCs w:val="16"/>
              </w:rPr>
            </w:pPr>
            <w:r w:rsidRPr="003C455E">
              <w:rPr>
                <w:rFonts w:ascii="TimesNewRomanPSMT" w:hAnsi="TimesNewRomanPSMT" w:cs="TimesNewRomanPSMT"/>
                <w:color w:val="4A442A" w:themeColor="background2" w:themeShade="40"/>
                <w:sz w:val="16"/>
                <w:szCs w:val="16"/>
              </w:rPr>
              <w:t>Opracowanie projektu rozporządzenia związane jest z dostosowaniem do przepisów ustawy z dnia</w:t>
            </w:r>
            <w:r w:rsidR="00CD3642" w:rsidRPr="003C455E">
              <w:rPr>
                <w:rFonts w:ascii="TimesNewRomanPSMT" w:hAnsi="TimesNewRomanPSMT" w:cs="TimesNewRomanPSMT"/>
                <w:color w:val="4A442A" w:themeColor="background2" w:themeShade="40"/>
                <w:sz w:val="16"/>
                <w:szCs w:val="16"/>
              </w:rPr>
              <w:t xml:space="preserve"> 14 sierpnia 2020 r. o zmianie </w:t>
            </w:r>
            <w:r w:rsidRPr="003C455E">
              <w:rPr>
                <w:rFonts w:ascii="TimesNewRomanPSMT" w:hAnsi="TimesNewRomanPSMT" w:cs="TimesNewRomanPSMT"/>
                <w:color w:val="4A442A" w:themeColor="background2" w:themeShade="40"/>
                <w:sz w:val="16"/>
                <w:szCs w:val="16"/>
              </w:rPr>
              <w:t>ustawy – Prawo o ruchu drogowym oraz niektórych innych ustaw (Dz. U. poz. 1517), które wchodzą w życie z</w:t>
            </w:r>
            <w:r w:rsidR="00CD3642" w:rsidRPr="003C455E">
              <w:rPr>
                <w:rFonts w:ascii="TimesNewRomanPSMT" w:hAnsi="TimesNewRomanPSMT" w:cs="TimesNewRomanPSMT"/>
                <w:color w:val="4A442A" w:themeColor="background2" w:themeShade="40"/>
                <w:sz w:val="16"/>
                <w:szCs w:val="16"/>
              </w:rPr>
              <w:t xml:space="preserve"> dniem określonym </w:t>
            </w:r>
            <w:r w:rsidRPr="003C455E">
              <w:rPr>
                <w:rFonts w:ascii="TimesNewRomanPSMT" w:hAnsi="TimesNewRomanPSMT" w:cs="TimesNewRomanPSMT"/>
                <w:color w:val="4A442A" w:themeColor="background2" w:themeShade="40"/>
                <w:sz w:val="16"/>
                <w:szCs w:val="16"/>
              </w:rPr>
              <w:t>w opublikowanym przez Ministra Cyfryzacji z dnia 4 sierpnia 2021 r. w sprawie określen</w:t>
            </w:r>
            <w:r w:rsidR="00CD3642" w:rsidRPr="003C455E">
              <w:rPr>
                <w:rFonts w:ascii="TimesNewRomanPSMT" w:hAnsi="TimesNewRomanPSMT" w:cs="TimesNewRomanPSMT"/>
                <w:color w:val="4A442A" w:themeColor="background2" w:themeShade="40"/>
                <w:sz w:val="16"/>
                <w:szCs w:val="16"/>
              </w:rPr>
              <w:t xml:space="preserve">ia terminu wdrożenia rozwiązań </w:t>
            </w:r>
            <w:r w:rsidRPr="003C455E">
              <w:rPr>
                <w:rFonts w:ascii="TimesNewRomanPSMT" w:hAnsi="TimesNewRomanPSMT" w:cs="TimesNewRomanPSMT"/>
                <w:color w:val="4A442A" w:themeColor="background2" w:themeShade="40"/>
                <w:sz w:val="16"/>
                <w:szCs w:val="16"/>
              </w:rPr>
              <w:t>technicznych umożliwiających zachowanie dotychczasowego numeru rejestracyjnego pojazdu (Dz. U. poz. 1522), tj. z dniem 31 stycznia 2022 r. Na podstawie niniejszych przepisów możliwe będzie zachowanie dotychcz</w:t>
            </w:r>
            <w:r w:rsidR="00CD3642" w:rsidRPr="003C455E">
              <w:rPr>
                <w:rFonts w:ascii="TimesNewRomanPSMT" w:hAnsi="TimesNewRomanPSMT" w:cs="TimesNewRomanPSMT"/>
                <w:color w:val="4A442A" w:themeColor="background2" w:themeShade="40"/>
                <w:sz w:val="16"/>
                <w:szCs w:val="16"/>
              </w:rPr>
              <w:t xml:space="preserve">asowego numeru rejestracyjnego </w:t>
            </w:r>
            <w:r w:rsidRPr="003C455E">
              <w:rPr>
                <w:rFonts w:ascii="TimesNewRomanPSMT" w:hAnsi="TimesNewRomanPSMT" w:cs="TimesNewRomanPSMT"/>
                <w:color w:val="4A442A" w:themeColor="background2" w:themeShade="40"/>
                <w:sz w:val="16"/>
                <w:szCs w:val="16"/>
              </w:rPr>
              <w:t>pojazdu przy przerejestrowaniu pojazdu, jeżeli pojazd był zarejestrowany na terytorium Rzeczypospoli</w:t>
            </w:r>
            <w:r w:rsidR="00CD3642" w:rsidRPr="003C455E">
              <w:rPr>
                <w:rFonts w:ascii="TimesNewRomanPSMT" w:hAnsi="TimesNewRomanPSMT" w:cs="TimesNewRomanPSMT"/>
                <w:color w:val="4A442A" w:themeColor="background2" w:themeShade="40"/>
                <w:sz w:val="16"/>
                <w:szCs w:val="16"/>
              </w:rPr>
              <w:t xml:space="preserve">tej Polskiej i posiada tablice </w:t>
            </w:r>
            <w:r w:rsidRPr="003C455E">
              <w:rPr>
                <w:rFonts w:ascii="TimesNewRomanPSMT" w:hAnsi="TimesNewRomanPSMT" w:cs="TimesNewRomanPSMT"/>
                <w:color w:val="4A442A" w:themeColor="background2" w:themeShade="40"/>
                <w:sz w:val="16"/>
                <w:szCs w:val="16"/>
              </w:rPr>
              <w:t>zgodne z przepisami wydanymi na podstawie art. 76 ust. 1 pkt 1 lit. a oraz utrzymane w należytym stani</w:t>
            </w:r>
            <w:r w:rsidR="00CD3642" w:rsidRPr="003C455E">
              <w:rPr>
                <w:rFonts w:ascii="TimesNewRomanPSMT" w:hAnsi="TimesNewRomanPSMT" w:cs="TimesNewRomanPSMT"/>
                <w:color w:val="4A442A" w:themeColor="background2" w:themeShade="40"/>
                <w:sz w:val="16"/>
                <w:szCs w:val="16"/>
              </w:rPr>
              <w:t xml:space="preserve">e i czytelne (art. 73 ust. 1a, </w:t>
            </w:r>
            <w:r w:rsidRPr="003C455E">
              <w:rPr>
                <w:rFonts w:ascii="TimesNewRomanPSMT" w:hAnsi="TimesNewRomanPSMT" w:cs="TimesNewRomanPSMT"/>
                <w:color w:val="4A442A" w:themeColor="background2" w:themeShade="40"/>
                <w:sz w:val="16"/>
                <w:szCs w:val="16"/>
              </w:rPr>
              <w:t>art. 74 ust. 2d i 2e ustawy - Prawa o ruchu drogowym).</w:t>
            </w:r>
          </w:p>
          <w:p w:rsidR="00EB07C7" w:rsidRPr="003C455E" w:rsidRDefault="00EB07C7" w:rsidP="00CD3642">
            <w:pPr>
              <w:autoSpaceDE w:val="0"/>
              <w:autoSpaceDN w:val="0"/>
              <w:adjustRightInd w:val="0"/>
              <w:rPr>
                <w:rFonts w:ascii="TimesNewRomanPSMT" w:hAnsi="TimesNewRomanPSMT" w:cs="TimesNewRomanPSMT"/>
                <w:color w:val="4A442A" w:themeColor="background2" w:themeShade="40"/>
                <w:sz w:val="16"/>
                <w:szCs w:val="16"/>
              </w:rPr>
            </w:pPr>
            <w:r w:rsidRPr="003C455E">
              <w:rPr>
                <w:rFonts w:ascii="TimesNewRomanPSMT" w:hAnsi="TimesNewRomanPSMT" w:cs="TimesNewRomanPSMT"/>
                <w:color w:val="4A442A" w:themeColor="background2" w:themeShade="40"/>
                <w:sz w:val="16"/>
                <w:szCs w:val="16"/>
              </w:rPr>
              <w:t>Uwzględniając powyższe w rozporządzeniu Ministra Transportu, Budownictwa i Gospodarki Morsk</w:t>
            </w:r>
            <w:r w:rsidR="00CD3642" w:rsidRPr="003C455E">
              <w:rPr>
                <w:rFonts w:ascii="TimesNewRomanPSMT" w:hAnsi="TimesNewRomanPSMT" w:cs="TimesNewRomanPSMT"/>
                <w:color w:val="4A442A" w:themeColor="background2" w:themeShade="40"/>
                <w:sz w:val="16"/>
                <w:szCs w:val="16"/>
              </w:rPr>
              <w:t xml:space="preserve">iej z dnia 13 kwietnia 2012 r. </w:t>
            </w:r>
            <w:r w:rsidRPr="003C455E">
              <w:rPr>
                <w:rFonts w:ascii="TimesNewRomanPSMT" w:hAnsi="TimesNewRomanPSMT" w:cs="TimesNewRomanPSMT"/>
                <w:color w:val="4A442A" w:themeColor="background2" w:themeShade="40"/>
                <w:sz w:val="16"/>
                <w:szCs w:val="16"/>
              </w:rPr>
              <w:t>w sprawie trybu legalizacji tablic rejestracyjnych oraz warunków technicznych i wzorów znaku leg</w:t>
            </w:r>
            <w:r w:rsidR="00CD3642" w:rsidRPr="003C455E">
              <w:rPr>
                <w:rFonts w:ascii="TimesNewRomanPSMT" w:hAnsi="TimesNewRomanPSMT" w:cs="TimesNewRomanPSMT"/>
                <w:color w:val="4A442A" w:themeColor="background2" w:themeShade="40"/>
                <w:sz w:val="16"/>
                <w:szCs w:val="16"/>
              </w:rPr>
              <w:t xml:space="preserve">alizacyjnego (Dz. U. z 2021 r. </w:t>
            </w:r>
            <w:r w:rsidRPr="003C455E">
              <w:rPr>
                <w:rFonts w:ascii="TimesNewRomanPSMT" w:hAnsi="TimesNewRomanPSMT" w:cs="TimesNewRomanPSMT"/>
                <w:color w:val="4A442A" w:themeColor="background2" w:themeShade="40"/>
                <w:sz w:val="16"/>
                <w:szCs w:val="16"/>
              </w:rPr>
              <w:t>poz. 100) odpowiednio zostaną zmodyfikowane przepisy określające tryb legalizacji tablic rejestra</w:t>
            </w:r>
            <w:r w:rsidR="00CD3642" w:rsidRPr="003C455E">
              <w:rPr>
                <w:rFonts w:ascii="TimesNewRomanPSMT" w:hAnsi="TimesNewRomanPSMT" w:cs="TimesNewRomanPSMT"/>
                <w:color w:val="4A442A" w:themeColor="background2" w:themeShade="40"/>
                <w:sz w:val="16"/>
                <w:szCs w:val="16"/>
              </w:rPr>
              <w:t xml:space="preserve">cyjnych w związku z przepisami </w:t>
            </w:r>
            <w:r w:rsidRPr="003C455E">
              <w:rPr>
                <w:rFonts w:ascii="TimesNewRomanPSMT" w:hAnsi="TimesNewRomanPSMT" w:cs="TimesNewRomanPSMT"/>
                <w:color w:val="4A442A" w:themeColor="background2" w:themeShade="40"/>
                <w:sz w:val="16"/>
                <w:szCs w:val="16"/>
              </w:rPr>
              <w:t>umożliwiającymi zachowanie dotychczasowego numeru rejestracyjnego pojazdu przy przerejestrowa</w:t>
            </w:r>
            <w:r w:rsidR="00CD3642" w:rsidRPr="003C455E">
              <w:rPr>
                <w:rFonts w:ascii="TimesNewRomanPSMT" w:hAnsi="TimesNewRomanPSMT" w:cs="TimesNewRomanPSMT"/>
                <w:color w:val="4A442A" w:themeColor="background2" w:themeShade="40"/>
                <w:sz w:val="16"/>
                <w:szCs w:val="16"/>
              </w:rPr>
              <w:t xml:space="preserve">niu pojazdu, jeżeli pojazd był </w:t>
            </w:r>
            <w:r w:rsidRPr="003C455E">
              <w:rPr>
                <w:rFonts w:ascii="TimesNewRomanPSMT" w:hAnsi="TimesNewRomanPSMT" w:cs="TimesNewRomanPSMT"/>
                <w:color w:val="4A442A" w:themeColor="background2" w:themeShade="40"/>
                <w:sz w:val="16"/>
                <w:szCs w:val="16"/>
              </w:rPr>
              <w:t>zarejestrowany na terytorium Rzeczypospolitej Polskiej.</w:t>
            </w:r>
          </w:p>
          <w:p w:rsidR="00CD3642" w:rsidRPr="003C455E" w:rsidRDefault="00CD3642" w:rsidP="00CD3642">
            <w:pPr>
              <w:autoSpaceDE w:val="0"/>
              <w:autoSpaceDN w:val="0"/>
              <w:adjustRightInd w:val="0"/>
              <w:rPr>
                <w:rFonts w:ascii="TimesNewRomanPSMT" w:hAnsi="TimesNewRomanPSMT" w:cs="TimesNewRomanPSMT"/>
                <w:color w:val="4A442A" w:themeColor="background2" w:themeShade="40"/>
                <w:sz w:val="16"/>
                <w:szCs w:val="16"/>
              </w:rPr>
            </w:pPr>
          </w:p>
        </w:tc>
        <w:tc>
          <w:tcPr>
            <w:tcW w:w="0" w:type="auto"/>
          </w:tcPr>
          <w:p w:rsidR="00EB07C7" w:rsidRPr="003C455E" w:rsidRDefault="00CD3642" w:rsidP="009F795F">
            <w:pPr>
              <w:autoSpaceDE w:val="0"/>
              <w:autoSpaceDN w:val="0"/>
              <w:adjustRightInd w:val="0"/>
              <w:rPr>
                <w:rFonts w:ascii="Times New Roman" w:hAnsi="Times New Roman" w:cs="Times New Roman"/>
                <w:b/>
                <w:color w:val="4A442A" w:themeColor="background2" w:themeShade="40"/>
                <w:sz w:val="16"/>
                <w:szCs w:val="16"/>
              </w:rPr>
            </w:pPr>
            <w:r w:rsidRPr="003C455E">
              <w:rPr>
                <w:rFonts w:ascii="Times New Roman" w:hAnsi="Times New Roman" w:cs="Times New Roman"/>
                <w:b/>
                <w:color w:val="4A442A" w:themeColor="background2" w:themeShade="40"/>
                <w:sz w:val="16"/>
                <w:szCs w:val="16"/>
              </w:rPr>
              <w:t xml:space="preserve">Magdalena Kałużna-Maciołek </w:t>
            </w:r>
            <w:r w:rsidRPr="003C455E">
              <w:rPr>
                <w:rFonts w:ascii="Times New Roman" w:hAnsi="Times New Roman" w:cs="Times New Roman"/>
                <w:b/>
                <w:color w:val="4A442A" w:themeColor="background2" w:themeShade="40"/>
                <w:sz w:val="16"/>
                <w:szCs w:val="16"/>
              </w:rPr>
              <w:br/>
            </w:r>
            <w:r w:rsidRPr="003C455E">
              <w:rPr>
                <w:rFonts w:ascii="Times New Roman" w:hAnsi="Times New Roman" w:cs="Times New Roman"/>
                <w:color w:val="4A442A" w:themeColor="background2" w:themeShade="40"/>
                <w:sz w:val="16"/>
                <w:szCs w:val="16"/>
              </w:rPr>
              <w:t xml:space="preserve">główny specjalista </w:t>
            </w:r>
            <w:r w:rsidRPr="003C455E">
              <w:rPr>
                <w:rFonts w:ascii="Times New Roman" w:hAnsi="Times New Roman" w:cs="Times New Roman"/>
                <w:color w:val="4A442A" w:themeColor="background2" w:themeShade="40"/>
                <w:sz w:val="16"/>
                <w:szCs w:val="16"/>
              </w:rPr>
              <w:br/>
              <w:t>w Departamencie Transportu Drogowego</w:t>
            </w:r>
          </w:p>
        </w:tc>
        <w:tc>
          <w:tcPr>
            <w:tcW w:w="1268" w:type="dxa"/>
          </w:tcPr>
          <w:p w:rsidR="00CD3642" w:rsidRPr="003C455E" w:rsidRDefault="00CD3642" w:rsidP="00CD3642">
            <w:pPr>
              <w:autoSpaceDE w:val="0"/>
              <w:autoSpaceDN w:val="0"/>
              <w:adjustRightInd w:val="0"/>
              <w:rPr>
                <w:rFonts w:ascii="Times New Roman" w:hAnsi="Times New Roman" w:cs="Times New Roman"/>
                <w:b/>
                <w:color w:val="4A442A" w:themeColor="background2" w:themeShade="40"/>
                <w:sz w:val="16"/>
                <w:szCs w:val="16"/>
              </w:rPr>
            </w:pPr>
            <w:r w:rsidRPr="003C455E">
              <w:rPr>
                <w:rFonts w:ascii="Times New Roman" w:hAnsi="Times New Roman" w:cs="Times New Roman"/>
                <w:b/>
                <w:color w:val="4A442A" w:themeColor="background2" w:themeShade="40"/>
                <w:sz w:val="16"/>
                <w:szCs w:val="16"/>
              </w:rPr>
              <w:t>Rafał Weber</w:t>
            </w:r>
          </w:p>
          <w:p w:rsidR="00EB07C7" w:rsidRPr="003C455E" w:rsidRDefault="00CD3642" w:rsidP="00CD3642">
            <w:pPr>
              <w:autoSpaceDE w:val="0"/>
              <w:autoSpaceDN w:val="0"/>
              <w:adjustRightInd w:val="0"/>
              <w:rPr>
                <w:rFonts w:ascii="Times New Roman" w:hAnsi="Times New Roman" w:cs="Times New Roman"/>
                <w:b/>
                <w:color w:val="4A442A" w:themeColor="background2" w:themeShade="40"/>
                <w:sz w:val="16"/>
                <w:szCs w:val="16"/>
              </w:rPr>
            </w:pPr>
            <w:r w:rsidRPr="003C455E">
              <w:rPr>
                <w:rFonts w:ascii="Times New Roman" w:hAnsi="Times New Roman" w:cs="Times New Roman"/>
                <w:color w:val="4A442A" w:themeColor="background2" w:themeShade="40"/>
                <w:sz w:val="16"/>
                <w:szCs w:val="16"/>
              </w:rPr>
              <w:t>Sekretarz Stanu</w:t>
            </w:r>
          </w:p>
        </w:tc>
        <w:tc>
          <w:tcPr>
            <w:tcW w:w="1700" w:type="dxa"/>
          </w:tcPr>
          <w:p w:rsidR="00EB07C7" w:rsidRPr="003C455E" w:rsidRDefault="00CD3642" w:rsidP="00436853">
            <w:pPr>
              <w:rPr>
                <w:rFonts w:ascii="TimesNewRomanPSMT" w:hAnsi="TimesNewRomanPSMT" w:cs="TimesNewRomanPSMT"/>
                <w:color w:val="4A442A" w:themeColor="background2" w:themeShade="40"/>
                <w:sz w:val="16"/>
                <w:szCs w:val="16"/>
              </w:rPr>
            </w:pPr>
            <w:r w:rsidRPr="003C455E">
              <w:rPr>
                <w:rFonts w:ascii="TimesNewRomanPSMT" w:hAnsi="TimesNewRomanPSMT" w:cs="TimesNewRomanPSMT"/>
                <w:color w:val="4A442A" w:themeColor="background2" w:themeShade="40"/>
                <w:sz w:val="16"/>
                <w:szCs w:val="16"/>
              </w:rPr>
              <w:t>styczeń 2022 r.</w:t>
            </w:r>
          </w:p>
        </w:tc>
        <w:tc>
          <w:tcPr>
            <w:tcW w:w="1672" w:type="dxa"/>
          </w:tcPr>
          <w:p w:rsidR="00EB07C7" w:rsidRPr="00B77908" w:rsidRDefault="00EB07C7" w:rsidP="00436853">
            <w:pPr>
              <w:rPr>
                <w:rFonts w:cstheme="minorHAnsi"/>
                <w:color w:val="4A442A" w:themeColor="background2" w:themeShade="40"/>
                <w:sz w:val="16"/>
                <w:szCs w:val="16"/>
              </w:rPr>
            </w:pPr>
          </w:p>
        </w:tc>
        <w:tc>
          <w:tcPr>
            <w:tcW w:w="2297" w:type="dxa"/>
          </w:tcPr>
          <w:p w:rsidR="003C455E" w:rsidRPr="003C455E" w:rsidRDefault="003C455E" w:rsidP="003C455E">
            <w:pPr>
              <w:autoSpaceDE w:val="0"/>
              <w:autoSpaceDN w:val="0"/>
              <w:adjustRightInd w:val="0"/>
              <w:rPr>
                <w:rFonts w:ascii="Times New Roman" w:hAnsi="Times New Roman" w:cs="Times New Roman"/>
                <w:b/>
                <w:color w:val="002060"/>
                <w:sz w:val="16"/>
                <w:szCs w:val="16"/>
              </w:rPr>
            </w:pPr>
            <w:r w:rsidRPr="003C455E">
              <w:rPr>
                <w:rFonts w:ascii="Times New Roman" w:hAnsi="Times New Roman" w:cs="Times New Roman"/>
                <w:b/>
                <w:color w:val="002060"/>
                <w:sz w:val="16"/>
                <w:szCs w:val="16"/>
              </w:rPr>
              <w:t xml:space="preserve">Rozporządzenie Ministra  Infrastruktury z dnia 12 stycznia 2022 r. zmieniające rozporządzenie w sprawie trybu legalizacji tablic rejestracyjnych oraz warunków </w:t>
            </w:r>
          </w:p>
          <w:p w:rsidR="003C455E" w:rsidRDefault="003C455E" w:rsidP="003C455E">
            <w:pPr>
              <w:autoSpaceDE w:val="0"/>
              <w:autoSpaceDN w:val="0"/>
              <w:adjustRightInd w:val="0"/>
              <w:rPr>
                <w:rFonts w:ascii="Times New Roman" w:hAnsi="Times New Roman" w:cs="Times New Roman"/>
                <w:b/>
                <w:color w:val="002060"/>
                <w:sz w:val="16"/>
                <w:szCs w:val="16"/>
              </w:rPr>
            </w:pPr>
            <w:r w:rsidRPr="003C455E">
              <w:rPr>
                <w:rFonts w:ascii="Times New Roman" w:hAnsi="Times New Roman" w:cs="Times New Roman"/>
                <w:b/>
                <w:color w:val="002060"/>
                <w:sz w:val="16"/>
                <w:szCs w:val="16"/>
              </w:rPr>
              <w:t>technicznych i wzorów znaku legalizacyjnego</w:t>
            </w:r>
            <w:r>
              <w:rPr>
                <w:rFonts w:ascii="Times New Roman" w:hAnsi="Times New Roman" w:cs="Times New Roman"/>
                <w:b/>
                <w:color w:val="002060"/>
                <w:sz w:val="16"/>
                <w:szCs w:val="16"/>
              </w:rPr>
              <w:t>.</w:t>
            </w:r>
          </w:p>
          <w:p w:rsidR="003C455E" w:rsidRDefault="003C455E" w:rsidP="003C455E">
            <w:pPr>
              <w:autoSpaceDE w:val="0"/>
              <w:autoSpaceDN w:val="0"/>
              <w:adjustRightInd w:val="0"/>
              <w:rPr>
                <w:rFonts w:ascii="Times New Roman" w:hAnsi="Times New Roman" w:cs="Times New Roman"/>
                <w:b/>
                <w:color w:val="002060"/>
                <w:sz w:val="16"/>
                <w:szCs w:val="16"/>
              </w:rPr>
            </w:pPr>
          </w:p>
          <w:p w:rsidR="003C455E" w:rsidRPr="003C455E" w:rsidRDefault="003C455E" w:rsidP="003C455E">
            <w:pPr>
              <w:autoSpaceDE w:val="0"/>
              <w:autoSpaceDN w:val="0"/>
              <w:adjustRightInd w:val="0"/>
              <w:rPr>
                <w:rFonts w:ascii="Times New Roman" w:hAnsi="Times New Roman" w:cs="Times New Roman"/>
                <w:b/>
                <w:color w:val="002060"/>
                <w:sz w:val="16"/>
                <w:szCs w:val="16"/>
              </w:rPr>
            </w:pPr>
            <w:r>
              <w:rPr>
                <w:rFonts w:ascii="Times New Roman" w:hAnsi="Times New Roman" w:cs="Times New Roman"/>
                <w:b/>
                <w:color w:val="002060"/>
                <w:sz w:val="16"/>
                <w:szCs w:val="16"/>
              </w:rPr>
              <w:t>Dz. U. z 2022 r. poz. 129</w:t>
            </w:r>
          </w:p>
          <w:p w:rsidR="00EB07C7" w:rsidRPr="002F7899" w:rsidRDefault="00EB07C7" w:rsidP="00174910">
            <w:pPr>
              <w:rPr>
                <w:color w:val="002060"/>
                <w:sz w:val="16"/>
                <w:szCs w:val="16"/>
              </w:rPr>
            </w:pPr>
          </w:p>
        </w:tc>
        <w:tc>
          <w:tcPr>
            <w:tcW w:w="2097" w:type="dxa"/>
          </w:tcPr>
          <w:p w:rsidR="00EB07C7" w:rsidRPr="00EB07C7" w:rsidRDefault="00CD3642" w:rsidP="00436853">
            <w:pPr>
              <w:rPr>
                <w:color w:val="002060"/>
                <w:sz w:val="16"/>
                <w:szCs w:val="16"/>
              </w:rPr>
            </w:pPr>
            <w:r w:rsidRPr="003C455E">
              <w:rPr>
                <w:color w:val="4A442A" w:themeColor="background2" w:themeShade="40"/>
                <w:sz w:val="16"/>
                <w:szCs w:val="16"/>
              </w:rPr>
              <w:t>27.08.2021 r.</w:t>
            </w:r>
          </w:p>
        </w:tc>
      </w:tr>
      <w:tr w:rsidR="003F3AC1" w:rsidRPr="00D965AF" w:rsidTr="009C589B">
        <w:trPr>
          <w:trHeight w:val="289"/>
        </w:trPr>
        <w:tc>
          <w:tcPr>
            <w:tcW w:w="425" w:type="dxa"/>
          </w:tcPr>
          <w:p w:rsidR="003F3AC1" w:rsidRPr="002F7899" w:rsidRDefault="003F3AC1" w:rsidP="003F3AC1">
            <w:pPr>
              <w:pStyle w:val="Akapitzlist"/>
              <w:numPr>
                <w:ilvl w:val="0"/>
                <w:numId w:val="7"/>
              </w:numPr>
              <w:ind w:left="0" w:firstLine="0"/>
              <w:rPr>
                <w:color w:val="002060"/>
                <w:sz w:val="16"/>
                <w:szCs w:val="16"/>
              </w:rPr>
            </w:pPr>
          </w:p>
        </w:tc>
        <w:tc>
          <w:tcPr>
            <w:tcW w:w="1690" w:type="dxa"/>
          </w:tcPr>
          <w:p w:rsidR="003F3AC1" w:rsidRPr="00174910" w:rsidRDefault="003F3AC1" w:rsidP="003F3AC1">
            <w:pPr>
              <w:autoSpaceDE w:val="0"/>
              <w:autoSpaceDN w:val="0"/>
              <w:adjustRightInd w:val="0"/>
              <w:rPr>
                <w:rFonts w:ascii="Times New Roman" w:hAnsi="Times New Roman" w:cs="Times New Roman"/>
                <w:color w:val="0F243E" w:themeColor="text2" w:themeShade="80"/>
                <w:sz w:val="16"/>
                <w:szCs w:val="16"/>
              </w:rPr>
            </w:pPr>
            <w:r w:rsidRPr="00174910">
              <w:rPr>
                <w:rFonts w:ascii="Times New Roman" w:hAnsi="Times New Roman" w:cs="Times New Roman"/>
                <w:color w:val="0F243E" w:themeColor="text2" w:themeShade="80"/>
                <w:sz w:val="16"/>
                <w:szCs w:val="16"/>
              </w:rPr>
              <w:t>Rozporządzenie Ministra Infrastruktury w sprawie wydawania karty kwalifikacji kierowcy.</w:t>
            </w:r>
          </w:p>
          <w:p w:rsidR="003F3AC1" w:rsidRPr="00174910" w:rsidRDefault="003F3AC1" w:rsidP="003F3AC1">
            <w:pPr>
              <w:autoSpaceDE w:val="0"/>
              <w:autoSpaceDN w:val="0"/>
              <w:adjustRightInd w:val="0"/>
              <w:rPr>
                <w:rFonts w:ascii="Times New Roman" w:hAnsi="Times New Roman" w:cs="Times New Roman"/>
                <w:color w:val="0F243E" w:themeColor="text2" w:themeShade="80"/>
                <w:sz w:val="16"/>
                <w:szCs w:val="16"/>
              </w:rPr>
            </w:pPr>
          </w:p>
          <w:p w:rsidR="003F3AC1" w:rsidRPr="00174910" w:rsidRDefault="003F3AC1" w:rsidP="003F3AC1">
            <w:pPr>
              <w:autoSpaceDE w:val="0"/>
              <w:autoSpaceDN w:val="0"/>
              <w:adjustRightInd w:val="0"/>
              <w:rPr>
                <w:rFonts w:ascii="Times New Roman" w:hAnsi="Times New Roman" w:cs="Times New Roman"/>
                <w:color w:val="0F243E" w:themeColor="text2" w:themeShade="80"/>
                <w:sz w:val="16"/>
                <w:szCs w:val="16"/>
              </w:rPr>
            </w:pPr>
            <w:r w:rsidRPr="00174910">
              <w:rPr>
                <w:rFonts w:ascii="Times New Roman" w:hAnsi="Times New Roman" w:cs="Times New Roman"/>
                <w:color w:val="0F243E" w:themeColor="text2" w:themeShade="80"/>
                <w:sz w:val="16"/>
                <w:szCs w:val="16"/>
              </w:rPr>
              <w:t>art. 20 ust. 2a ustawy z dnia 5 stycznia 2011 r. o kierujących pojazdami (Dz. U. z 2021 r. poz.1212).</w:t>
            </w:r>
          </w:p>
        </w:tc>
        <w:tc>
          <w:tcPr>
            <w:tcW w:w="3584" w:type="dxa"/>
          </w:tcPr>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 xml:space="preserve">Projekt rozporządzenia Ministra Infrastruktury </w:t>
            </w:r>
            <w:r w:rsidRPr="00174910">
              <w:rPr>
                <w:rFonts w:ascii="TimesNewRomanPSMT" w:hAnsi="TimesNewRomanPSMT" w:cs="TimesNewRomanPSMT"/>
                <w:color w:val="0F243E" w:themeColor="text2" w:themeShade="80"/>
                <w:sz w:val="16"/>
                <w:szCs w:val="16"/>
              </w:rPr>
              <w:br/>
              <w:t>w sprawie wydawania karty kwalifikacji kierowcy</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stanowi realizację upoważnienia ministra właściwego do spraw transportu, określonego na podstawie art. 20 ust. 2a ustawy z dnia 5 stycznia 2011 r. o kierujących pojazdami (Dz. U. z 2021 r. poz. 1212), do wydania rozporządzenia. Ww. przepis upoważniający do wydania rozporządzenia zostanie dodany do ustawy z dnia 5 stycznia 2011 r. o kierujących pojazdami na podstawie art. 4 pkt 11 projektu ustawy o zmianie ustawy o transporcie drogowym oraz niektórych innych ustaw (druk nr 1508).</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lastRenderedPageBreak/>
              <w:t xml:space="preserve">Projekt wdraża przepisy dyrektywy 2003/59/WE Parlamentu Europejskiego i Rady z dnia 15 lipca 2003 r. w sprawie wstępnej kwalifikacji </w:t>
            </w:r>
            <w:r w:rsidRPr="00174910">
              <w:rPr>
                <w:rFonts w:ascii="TimesNewRomanPSMT" w:hAnsi="TimesNewRomanPSMT" w:cs="TimesNewRomanPSMT"/>
                <w:color w:val="0F243E" w:themeColor="text2" w:themeShade="80"/>
                <w:sz w:val="16"/>
                <w:szCs w:val="16"/>
              </w:rPr>
              <w:br/>
              <w:t>i okresowego szkolenia kierowców niektórych</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pojazdów drogowych do przewozu rzeczy lub osób znowelizowanej dyrektywą Parlamentu</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 xml:space="preserve">Europejskiego i rady (UE) 2018/645 z dnia </w:t>
            </w:r>
            <w:r w:rsidRPr="00174910">
              <w:rPr>
                <w:rFonts w:ascii="TimesNewRomanPSMT" w:hAnsi="TimesNewRomanPSMT" w:cs="TimesNewRomanPSMT"/>
                <w:color w:val="0F243E" w:themeColor="text2" w:themeShade="80"/>
                <w:sz w:val="16"/>
                <w:szCs w:val="16"/>
              </w:rPr>
              <w:br/>
              <w:t xml:space="preserve">18 kwietnia 2019 r. zmieniającą dyrektywę 2003/59/WE w sprawie wstępnej kwalifikacji </w:t>
            </w:r>
            <w:r w:rsidRPr="00174910">
              <w:rPr>
                <w:rFonts w:ascii="TimesNewRomanPSMT" w:hAnsi="TimesNewRomanPSMT" w:cs="TimesNewRomanPSMT"/>
                <w:color w:val="0F243E" w:themeColor="text2" w:themeShade="80"/>
                <w:sz w:val="16"/>
                <w:szCs w:val="16"/>
              </w:rPr>
              <w:br/>
              <w:t>i okresowego szkolenia kierowców niektórych</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pojazdów drogowych do przewozu rzeczy lub osób oraz dyrektywę 2006/126/WE w sprawie praw jazdy.</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W rozporządzeniu zostaną określone przepisy w zakresie:</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ArialMT" w:hAnsi="ArialMT" w:cs="ArialMT"/>
                <w:color w:val="0F243E" w:themeColor="text2" w:themeShade="80"/>
                <w:sz w:val="16"/>
                <w:szCs w:val="16"/>
              </w:rPr>
              <w:t xml:space="preserve">– </w:t>
            </w:r>
            <w:r w:rsidRPr="00174910">
              <w:rPr>
                <w:rFonts w:ascii="TimesNewRomanPSMT" w:hAnsi="TimesNewRomanPSMT" w:cs="TimesNewRomanPSMT"/>
                <w:color w:val="0F243E" w:themeColor="text2" w:themeShade="80"/>
                <w:sz w:val="16"/>
                <w:szCs w:val="16"/>
              </w:rPr>
              <w:t>warunków ubiegania się o uprawnienie do wykonywania przewodu drogowego na stanowisku</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kierowcy, obejmujące m.in. wydanie profilu kierowcy zawodowego i weryfikację przez organ</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spełnienia warunków wymaganych do przystąpienia do odpowiedniego kursu</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kwalifikacyjnego lub szkolenia okresowego,</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ArialMT" w:hAnsi="ArialMT" w:cs="ArialMT"/>
                <w:color w:val="0F243E" w:themeColor="text2" w:themeShade="80"/>
                <w:sz w:val="16"/>
                <w:szCs w:val="16"/>
              </w:rPr>
              <w:t xml:space="preserve">– </w:t>
            </w:r>
            <w:r w:rsidRPr="00174910">
              <w:rPr>
                <w:rFonts w:ascii="TimesNewRomanPSMT" w:hAnsi="TimesNewRomanPSMT" w:cs="TimesNewRomanPSMT"/>
                <w:color w:val="0F243E" w:themeColor="text2" w:themeShade="80"/>
                <w:sz w:val="16"/>
                <w:szCs w:val="16"/>
              </w:rPr>
              <w:t>wzoru karty kwalifikacji kierowcy oraz opłaty za wydanie tej karty,</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ArialMT" w:hAnsi="ArialMT" w:cs="ArialMT"/>
                <w:color w:val="0F243E" w:themeColor="text2" w:themeShade="80"/>
                <w:sz w:val="16"/>
                <w:szCs w:val="16"/>
              </w:rPr>
              <w:t xml:space="preserve">– </w:t>
            </w:r>
            <w:r w:rsidRPr="00174910">
              <w:rPr>
                <w:rFonts w:ascii="TimesNewRomanPSMT" w:hAnsi="TimesNewRomanPSMT" w:cs="TimesNewRomanPSMT"/>
                <w:color w:val="0F243E" w:themeColor="text2" w:themeShade="80"/>
                <w:sz w:val="16"/>
                <w:szCs w:val="16"/>
              </w:rPr>
              <w:t>czynności niezbędnych do wydania profilu kierowcy zawodowego oraz karty kwalifikacji</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kierowcy oraz unieważnienia karty kwalifikacji kierowcy,</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ArialMT" w:hAnsi="ArialMT" w:cs="ArialMT"/>
                <w:color w:val="0F243E" w:themeColor="text2" w:themeShade="80"/>
                <w:sz w:val="16"/>
                <w:szCs w:val="16"/>
              </w:rPr>
              <w:t xml:space="preserve">– </w:t>
            </w:r>
            <w:r w:rsidRPr="00174910">
              <w:rPr>
                <w:rFonts w:ascii="TimesNewRomanPSMT" w:hAnsi="TimesNewRomanPSMT" w:cs="TimesNewRomanPSMT"/>
                <w:color w:val="0F243E" w:themeColor="text2" w:themeShade="80"/>
                <w:sz w:val="16"/>
                <w:szCs w:val="16"/>
              </w:rPr>
              <w:t>sposobu i warunków gromadzenia dokumentów związanych z wydaniem profilu kierowcy</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zawodowego oraz karty kwalifikacji kierowcy.</w:t>
            </w:r>
          </w:p>
        </w:tc>
        <w:tc>
          <w:tcPr>
            <w:tcW w:w="0" w:type="auto"/>
          </w:tcPr>
          <w:p w:rsidR="003F3AC1" w:rsidRPr="00174910" w:rsidRDefault="003F3AC1" w:rsidP="003F3AC1">
            <w:pPr>
              <w:autoSpaceDE w:val="0"/>
              <w:autoSpaceDN w:val="0"/>
              <w:adjustRightInd w:val="0"/>
              <w:rPr>
                <w:rFonts w:ascii="Times New Roman" w:hAnsi="Times New Roman" w:cs="Times New Roman"/>
                <w:b/>
                <w:color w:val="0F243E" w:themeColor="text2" w:themeShade="80"/>
                <w:sz w:val="16"/>
                <w:szCs w:val="16"/>
              </w:rPr>
            </w:pPr>
            <w:r w:rsidRPr="00174910">
              <w:rPr>
                <w:rFonts w:ascii="Times New Roman" w:hAnsi="Times New Roman" w:cs="Times New Roman"/>
                <w:b/>
                <w:color w:val="0F243E" w:themeColor="text2" w:themeShade="80"/>
                <w:sz w:val="16"/>
                <w:szCs w:val="16"/>
              </w:rPr>
              <w:lastRenderedPageBreak/>
              <w:t>Jakub Zbucki</w:t>
            </w:r>
          </w:p>
          <w:p w:rsidR="003F3AC1" w:rsidRPr="00174910" w:rsidRDefault="003F3AC1" w:rsidP="003F3AC1">
            <w:pPr>
              <w:autoSpaceDE w:val="0"/>
              <w:autoSpaceDN w:val="0"/>
              <w:adjustRightInd w:val="0"/>
              <w:rPr>
                <w:rFonts w:ascii="Times New Roman" w:hAnsi="Times New Roman" w:cs="Times New Roman"/>
                <w:b/>
                <w:color w:val="0F243E" w:themeColor="text2" w:themeShade="80"/>
                <w:sz w:val="16"/>
                <w:szCs w:val="16"/>
              </w:rPr>
            </w:pPr>
            <w:r w:rsidRPr="00174910">
              <w:rPr>
                <w:rFonts w:ascii="Times New Roman" w:hAnsi="Times New Roman" w:cs="Times New Roman"/>
                <w:color w:val="0F243E" w:themeColor="text2" w:themeShade="80"/>
                <w:sz w:val="16"/>
                <w:szCs w:val="16"/>
              </w:rPr>
              <w:t xml:space="preserve">główny specjalista </w:t>
            </w:r>
            <w:r w:rsidRPr="00174910">
              <w:rPr>
                <w:rFonts w:ascii="Times New Roman" w:hAnsi="Times New Roman" w:cs="Times New Roman"/>
                <w:color w:val="0F243E" w:themeColor="text2" w:themeShade="80"/>
                <w:sz w:val="16"/>
                <w:szCs w:val="16"/>
              </w:rPr>
              <w:br/>
              <w:t>w Departamencie Transportu Drogowego</w:t>
            </w:r>
          </w:p>
        </w:tc>
        <w:tc>
          <w:tcPr>
            <w:tcW w:w="1268" w:type="dxa"/>
          </w:tcPr>
          <w:p w:rsidR="003F3AC1" w:rsidRPr="00174910" w:rsidRDefault="003F3AC1" w:rsidP="003F3AC1">
            <w:pPr>
              <w:autoSpaceDE w:val="0"/>
              <w:autoSpaceDN w:val="0"/>
              <w:adjustRightInd w:val="0"/>
              <w:rPr>
                <w:rFonts w:ascii="Times New Roman" w:hAnsi="Times New Roman" w:cs="Times New Roman"/>
                <w:b/>
                <w:color w:val="0F243E" w:themeColor="text2" w:themeShade="80"/>
                <w:sz w:val="16"/>
                <w:szCs w:val="16"/>
              </w:rPr>
            </w:pPr>
            <w:r w:rsidRPr="00174910">
              <w:rPr>
                <w:rFonts w:ascii="Times New Roman" w:hAnsi="Times New Roman" w:cs="Times New Roman"/>
                <w:b/>
                <w:color w:val="0F243E" w:themeColor="text2" w:themeShade="80"/>
                <w:sz w:val="16"/>
                <w:szCs w:val="16"/>
              </w:rPr>
              <w:t>Rafał Weber</w:t>
            </w:r>
          </w:p>
          <w:p w:rsidR="003F3AC1" w:rsidRPr="00174910" w:rsidRDefault="003F3AC1" w:rsidP="003F3AC1">
            <w:pPr>
              <w:autoSpaceDE w:val="0"/>
              <w:autoSpaceDN w:val="0"/>
              <w:adjustRightInd w:val="0"/>
              <w:rPr>
                <w:rFonts w:ascii="Times New Roman" w:hAnsi="Times New Roman" w:cs="Times New Roman"/>
                <w:b/>
                <w:color w:val="0F243E" w:themeColor="text2" w:themeShade="80"/>
                <w:sz w:val="16"/>
                <w:szCs w:val="16"/>
              </w:rPr>
            </w:pPr>
            <w:r w:rsidRPr="00174910">
              <w:rPr>
                <w:rFonts w:ascii="Times New Roman" w:hAnsi="Times New Roman" w:cs="Times New Roman"/>
                <w:color w:val="0F243E" w:themeColor="text2" w:themeShade="80"/>
                <w:sz w:val="16"/>
                <w:szCs w:val="16"/>
              </w:rPr>
              <w:t>Sekretarz Stanu</w:t>
            </w:r>
          </w:p>
        </w:tc>
        <w:tc>
          <w:tcPr>
            <w:tcW w:w="1700" w:type="dxa"/>
          </w:tcPr>
          <w:p w:rsidR="003F3AC1" w:rsidRPr="00174910" w:rsidRDefault="003F3AC1" w:rsidP="003F3AC1">
            <w:pPr>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I kwartał 2022 r.</w:t>
            </w:r>
          </w:p>
        </w:tc>
        <w:tc>
          <w:tcPr>
            <w:tcW w:w="1672" w:type="dxa"/>
          </w:tcPr>
          <w:p w:rsidR="003F3AC1" w:rsidRPr="00A0322A" w:rsidRDefault="003F3AC1" w:rsidP="003F3AC1">
            <w:pPr>
              <w:rPr>
                <w:rFonts w:cstheme="minorHAnsi"/>
                <w:color w:val="4A442A" w:themeColor="background2" w:themeShade="40"/>
                <w:sz w:val="16"/>
                <w:szCs w:val="16"/>
              </w:rPr>
            </w:pPr>
          </w:p>
        </w:tc>
        <w:tc>
          <w:tcPr>
            <w:tcW w:w="2297" w:type="dxa"/>
          </w:tcPr>
          <w:p w:rsidR="00A0322A" w:rsidRPr="00A0322A" w:rsidRDefault="00A0322A" w:rsidP="00A0322A">
            <w:pPr>
              <w:autoSpaceDE w:val="0"/>
              <w:autoSpaceDN w:val="0"/>
              <w:adjustRightInd w:val="0"/>
              <w:rPr>
                <w:rFonts w:ascii="Times New Roman" w:hAnsi="Times New Roman" w:cs="Times New Roman"/>
                <w:b/>
                <w:color w:val="17365D" w:themeColor="text2" w:themeShade="BF"/>
                <w:sz w:val="16"/>
                <w:szCs w:val="16"/>
              </w:rPr>
            </w:pPr>
            <w:r w:rsidRPr="00A0322A">
              <w:rPr>
                <w:rFonts w:ascii="Times New Roman" w:hAnsi="Times New Roman" w:cs="Times New Roman"/>
                <w:b/>
                <w:color w:val="17365D" w:themeColor="text2" w:themeShade="BF"/>
                <w:sz w:val="16"/>
                <w:szCs w:val="16"/>
              </w:rPr>
              <w:t>Rozporządzenie Ministra Infrastruktury z dnia 12 stycznia 2022 r. w sprawie wydawania karty kwalifikacji kierowcy.</w:t>
            </w:r>
          </w:p>
          <w:p w:rsidR="003F3AC1" w:rsidRPr="00A0322A" w:rsidRDefault="003F3AC1" w:rsidP="003F3AC1">
            <w:pPr>
              <w:rPr>
                <w:b/>
                <w:color w:val="002060"/>
                <w:sz w:val="16"/>
                <w:szCs w:val="16"/>
              </w:rPr>
            </w:pPr>
          </w:p>
          <w:p w:rsidR="00A0322A" w:rsidRPr="002F7899" w:rsidRDefault="00A0322A" w:rsidP="003F3AC1">
            <w:pPr>
              <w:rPr>
                <w:color w:val="002060"/>
                <w:sz w:val="16"/>
                <w:szCs w:val="16"/>
              </w:rPr>
            </w:pPr>
            <w:r w:rsidRPr="00A0322A">
              <w:rPr>
                <w:b/>
                <w:color w:val="002060"/>
                <w:sz w:val="16"/>
                <w:szCs w:val="16"/>
              </w:rPr>
              <w:t>Dz.U. z 2022 r. poz.129.</w:t>
            </w:r>
          </w:p>
        </w:tc>
        <w:tc>
          <w:tcPr>
            <w:tcW w:w="2097" w:type="dxa"/>
          </w:tcPr>
          <w:p w:rsidR="003F3AC1" w:rsidRPr="00CD3642" w:rsidRDefault="003F3AC1" w:rsidP="003F3AC1">
            <w:pPr>
              <w:rPr>
                <w:color w:val="002060"/>
                <w:sz w:val="16"/>
                <w:szCs w:val="16"/>
              </w:rPr>
            </w:pPr>
            <w:r w:rsidRPr="00174910">
              <w:rPr>
                <w:color w:val="0F243E" w:themeColor="text2" w:themeShade="80"/>
                <w:sz w:val="16"/>
                <w:szCs w:val="16"/>
              </w:rPr>
              <w:t>09.09.2021 r.</w:t>
            </w:r>
          </w:p>
        </w:tc>
      </w:tr>
      <w:tr w:rsidR="00CE23BA" w:rsidRPr="00D965AF" w:rsidTr="009C589B">
        <w:trPr>
          <w:trHeight w:val="289"/>
        </w:trPr>
        <w:tc>
          <w:tcPr>
            <w:tcW w:w="425" w:type="dxa"/>
          </w:tcPr>
          <w:p w:rsidR="00CE23BA" w:rsidRPr="002F7899" w:rsidRDefault="00CE23BA" w:rsidP="00CE23BA">
            <w:pPr>
              <w:pStyle w:val="Akapitzlist"/>
              <w:numPr>
                <w:ilvl w:val="0"/>
                <w:numId w:val="7"/>
              </w:numPr>
              <w:ind w:left="0" w:firstLine="0"/>
              <w:rPr>
                <w:color w:val="002060"/>
                <w:sz w:val="16"/>
                <w:szCs w:val="16"/>
              </w:rPr>
            </w:pPr>
          </w:p>
        </w:tc>
        <w:tc>
          <w:tcPr>
            <w:tcW w:w="1690" w:type="dxa"/>
          </w:tcPr>
          <w:p w:rsidR="00CE23BA" w:rsidRDefault="00CE23BA" w:rsidP="00CE23BA">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Rozporządzenie Ministra Infrastruktury</w:t>
            </w:r>
            <w:r>
              <w:rPr>
                <w:rFonts w:ascii="Times New Roman" w:hAnsi="Times New Roman" w:cs="Times New Roman"/>
                <w:color w:val="17365D" w:themeColor="text2" w:themeShade="BF"/>
                <w:sz w:val="16"/>
                <w:szCs w:val="16"/>
              </w:rPr>
              <w:t xml:space="preserve"> w sprawie szkolenia i egzaminowania kierowców wykonujących przewóz drogowy..</w:t>
            </w:r>
          </w:p>
          <w:p w:rsidR="00CE23BA" w:rsidRDefault="00CE23BA" w:rsidP="00CE23BA">
            <w:pPr>
              <w:autoSpaceDE w:val="0"/>
              <w:autoSpaceDN w:val="0"/>
              <w:adjustRightInd w:val="0"/>
              <w:rPr>
                <w:rFonts w:ascii="Times New Roman" w:hAnsi="Times New Roman" w:cs="Times New Roman"/>
                <w:color w:val="17365D" w:themeColor="text2" w:themeShade="BF"/>
                <w:sz w:val="16"/>
                <w:szCs w:val="16"/>
              </w:rPr>
            </w:pPr>
          </w:p>
          <w:p w:rsidR="00CE23BA" w:rsidRPr="00EB07C7" w:rsidRDefault="00CE23BA" w:rsidP="00CE23BA">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39i ust. 1 ustawy z dnia 6 września 20001 r. o transporcie drogowym (Dz.U. z 2021 r. poz.919,z późń.zm.).</w:t>
            </w:r>
          </w:p>
        </w:tc>
        <w:tc>
          <w:tcPr>
            <w:tcW w:w="3584" w:type="dxa"/>
          </w:tcPr>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Zgodnie z art. 14 projektu ustawy o zmianie ustawy o transporcie drogowym oraz niektórych innych</w:t>
            </w:r>
          </w:p>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ustaw (druk nr 1508) dotychczasowe przepisy wykonawcze wydane na podstawie art. 39i ust. 1</w:t>
            </w:r>
          </w:p>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ustawy z dnia 6 września 2021 r. o transporcie drogowym, tj. rozporządzenie Ministra Infrastruktury z dnia 30 grudnia 2016 r. w sprawie szkolenia kierowców wykonujących przewóz drogowy (Dz. U. z  2017 r. poz. 151), zachowują moc do dnia wejścia w życie nowych przepisów wykonawczych wydanych na podstawie art. 39i ust. 1 ustawy z dnia 6 września 2021 r. o transporcie drogowym, jednak nie dłużej niż 6 miesięcy od dnia wejścia w życie tej ustawy. W związku z wejściem w życie, z dniem (…), wskazanej wyżej ustawy dotychczasowe rozporządzenie wydane na podstawie 39i ust. 1 ustawy z dnia 6 września 2021 r. o transporcie drogowym utraci moc obowiązującą z dniem (…), a co za tym idzie konieczne jest wydanie w tym terminie nowego rozporządzenia.</w:t>
            </w:r>
          </w:p>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lastRenderedPageBreak/>
              <w:t>W porównaniu z obowiązującym rozporządzeniem do rozporządzenia zostaną wprowadzone zmiany</w:t>
            </w:r>
          </w:p>
          <w:p w:rsidR="00CE23BA" w:rsidRPr="0059403C" w:rsidRDefault="007E3B6C" w:rsidP="007E3B6C">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 zakresie:</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weryfikacji warunków przystąpienia do kursu kwalifikacyjnego i szkolenia okresowego;</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dotyczy to w szczególności odpowiedniego wypełnienia profilu kierowcy zawodowego i</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zapoznania osoby szkolonej z programem szkolenia,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wprowadzenia możliwości prowadzenia dokumentacji kursu kwalifikacyjnego i szkolenia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okresowego w postaci elektronicznej,</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rPr>
              <w:t xml:space="preserve">– </w:t>
            </w:r>
            <w:r w:rsidRPr="0059403C">
              <w:rPr>
                <w:rFonts w:ascii="TimesNewRomanPSMT" w:hAnsi="TimesNewRomanPSMT" w:cs="TimesNewRomanPSMT"/>
                <w:color w:val="17365D" w:themeColor="text2" w:themeShade="BF"/>
                <w:sz w:val="16"/>
                <w:szCs w:val="16"/>
              </w:rPr>
              <w:t>wymaganych dokumentów potwierdzających uczestnictwo w kursie kwalifikacyjnym i</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szkoleniu okresowym oraz sposobu ich wypełniania,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rPr>
              <w:t xml:space="preserve">– </w:t>
            </w:r>
            <w:r w:rsidRPr="0059403C">
              <w:rPr>
                <w:rFonts w:ascii="TimesNewRomanPSMT" w:hAnsi="TimesNewRomanPSMT" w:cs="TimesNewRomanPSMT"/>
                <w:color w:val="17365D" w:themeColor="text2" w:themeShade="BF"/>
                <w:sz w:val="16"/>
                <w:szCs w:val="16"/>
              </w:rPr>
              <w:t>warunków prowadzenia kwalifikacji wstępnej w jednostkach systemu oświaty,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sposobu prowadzenia szkolenia okresowego, który uwzględnia przepisy dyrektywy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2003/59/WE Parlamentu Europejskiego i Rady z dnia 15 lipca 2003 r. w sprawie wstępnej</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kwalifikacji i okresowego szkolenia kierowców niektórych pojazdów drogowych do przewozu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rzeczy lub osób znowelizowanej dyrektywą Parlamentu Europejskiego i rady (UE) 2018/645 z</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dnia 18 kwietnia 2019 r. zmieniającą dyrektywę 2003/59/WE w sprawie wstępnej kwalifikacji</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i okresowego szkolenia kierowców niektórych pojazdów drogowych do przewozu rzeczy lub</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osób oraz dyrektywę 2006/126/WE w sprawie praw jazdy,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sposobu zakończenia modułu szkolenia okresowego, szkolenia okresowego oraz kursu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kwalifikacyjnego; dotyczy w szczególności odpowiedniego wypełnienia profilu kierowcy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zawodowego, wystawienia i wydania odpowiednich dokumentów,</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rodzaju szkoleń, które można zaliczyć na poczet części zajęć w ramach kwalifikacji wstępnej,</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kwalifikacji wstępnej przyśpieszonej, kwalifikacji wstępnej uzupełniającej, kwalifikacji wstępnej uzupełniającej przyśpieszonej i szkolenia</w:t>
            </w:r>
            <w:r w:rsidRPr="0059403C">
              <w:rPr>
                <w:rFonts w:ascii="TimesNewRomanPSMT" w:hAnsi="TimesNewRomanPSMT" w:cs="TimesNewRomanPSMT"/>
                <w:color w:val="17365D" w:themeColor="text2" w:themeShade="BF"/>
              </w:rPr>
              <w:t xml:space="preserve"> </w:t>
            </w:r>
            <w:r w:rsidRPr="0059403C">
              <w:rPr>
                <w:rFonts w:ascii="TimesNewRomanPSMT" w:hAnsi="TimesNewRomanPSMT" w:cs="TimesNewRomanPSMT"/>
                <w:color w:val="17365D" w:themeColor="text2" w:themeShade="BF"/>
                <w:sz w:val="16"/>
                <w:szCs w:val="16"/>
              </w:rPr>
              <w:t>okresowego oraz liczbę godzin zajęć, o</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które na podstawie innych szkoleń można pomniejszyć kwalifikację wstępną, kwalifikację</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wstępną przyśpieszoną, kwalifikację wstępną uzupełniającą, kwalifikację wstępną</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uzupełniającą przyśpieszoną i szkolenie okresowe,</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zakresu i liczby godzin zajęć, które można prowadzić w formie nauczania na odległość z</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lastRenderedPageBreak/>
              <w:t>wykorzystaniem technik komputerowych i Internetu,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metod prowadzenia kursów kwalifikacyjnych i szkoleń okresowych; dotyczy to w</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szczególności wymagań dla prowadzenia ww. kursów i szkoleń w formie nauczania na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odległość z wykorzystaniem technik komputerowych i Internetu,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warunków prowadzenia testu kwalifikacyjnego przez wojewódzki ośrodek ruchu drogowego</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oraz okręgową komisję egzaminacyjną,</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sposobu wydawania świadectwa kwalifikacji zawodowej i jego cofania,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rPr>
              <w:t xml:space="preserve">– </w:t>
            </w:r>
            <w:r w:rsidRPr="0059403C">
              <w:rPr>
                <w:rFonts w:ascii="TimesNewRomanPSMT" w:hAnsi="TimesNewRomanPSMT" w:cs="TimesNewRomanPSMT"/>
                <w:color w:val="17365D" w:themeColor="text2" w:themeShade="BF"/>
                <w:sz w:val="16"/>
                <w:szCs w:val="16"/>
              </w:rPr>
              <w:t>odpowiedniego uzupełnienia programów kursów kwalifikacyjnych i szkolenia okresowego,</w:t>
            </w:r>
          </w:p>
          <w:p w:rsidR="005967F5" w:rsidRPr="0059403C" w:rsidRDefault="005967F5" w:rsidP="005967F5">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który uwzględnia przepisy dyrektywy 2003/59/WE znowelizowanej dyrektywą 2018/645.</w:t>
            </w:r>
          </w:p>
        </w:tc>
        <w:tc>
          <w:tcPr>
            <w:tcW w:w="0" w:type="auto"/>
          </w:tcPr>
          <w:p w:rsidR="00CE23BA" w:rsidRPr="005555B0" w:rsidRDefault="00CE23BA" w:rsidP="00CE23BA">
            <w:pPr>
              <w:autoSpaceDE w:val="0"/>
              <w:autoSpaceDN w:val="0"/>
              <w:adjustRightInd w:val="0"/>
              <w:rPr>
                <w:rFonts w:ascii="Times New Roman" w:hAnsi="Times New Roman" w:cs="Times New Roman"/>
                <w:b/>
                <w:color w:val="17365D" w:themeColor="text2" w:themeShade="BF"/>
                <w:sz w:val="16"/>
                <w:szCs w:val="16"/>
              </w:rPr>
            </w:pPr>
            <w:r w:rsidRPr="005555B0">
              <w:rPr>
                <w:rFonts w:ascii="Times New Roman" w:hAnsi="Times New Roman" w:cs="Times New Roman"/>
                <w:b/>
                <w:color w:val="17365D" w:themeColor="text2" w:themeShade="BF"/>
                <w:sz w:val="16"/>
                <w:szCs w:val="16"/>
              </w:rPr>
              <w:lastRenderedPageBreak/>
              <w:t>Jakub Zbucki</w:t>
            </w:r>
          </w:p>
          <w:p w:rsidR="00CE23BA" w:rsidRDefault="00CE23BA" w:rsidP="00CE23BA">
            <w:pPr>
              <w:autoSpaceDE w:val="0"/>
              <w:autoSpaceDN w:val="0"/>
              <w:adjustRightInd w:val="0"/>
              <w:rPr>
                <w:rFonts w:ascii="Times New Roman" w:hAnsi="Times New Roman" w:cs="Times New Roman"/>
                <w:b/>
                <w:color w:val="17365D" w:themeColor="text2" w:themeShade="BF"/>
                <w:sz w:val="16"/>
                <w:szCs w:val="16"/>
              </w:rPr>
            </w:pPr>
            <w:r w:rsidRPr="009F795F">
              <w:rPr>
                <w:rFonts w:ascii="Times New Roman" w:hAnsi="Times New Roman" w:cs="Times New Roman"/>
                <w:color w:val="17365D" w:themeColor="text2" w:themeShade="BF"/>
                <w:sz w:val="16"/>
                <w:szCs w:val="16"/>
              </w:rPr>
              <w:t xml:space="preserve">główny specjalista </w:t>
            </w:r>
            <w:r w:rsidRPr="009F795F">
              <w:rPr>
                <w:rFonts w:ascii="Times New Roman" w:hAnsi="Times New Roman" w:cs="Times New Roman"/>
                <w:color w:val="17365D" w:themeColor="text2" w:themeShade="BF"/>
                <w:sz w:val="16"/>
                <w:szCs w:val="16"/>
              </w:rPr>
              <w:br/>
              <w:t>w Departamencie Transportu Drogowego</w:t>
            </w:r>
          </w:p>
        </w:tc>
        <w:tc>
          <w:tcPr>
            <w:tcW w:w="1268" w:type="dxa"/>
          </w:tcPr>
          <w:p w:rsidR="00CE23BA" w:rsidRDefault="00CE23BA" w:rsidP="00CE23B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CE23BA" w:rsidRDefault="00CE23BA" w:rsidP="00CE23BA">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CE23BA" w:rsidRPr="00EB07C7" w:rsidRDefault="00CE23BA" w:rsidP="00CE23BA">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 kwartał</w:t>
            </w:r>
            <w:r w:rsidRPr="00EB07C7">
              <w:rPr>
                <w:rFonts w:ascii="TimesNewRomanPSMT" w:hAnsi="TimesNewRomanPSMT" w:cs="TimesNewRomanPSMT"/>
                <w:color w:val="17365D" w:themeColor="text2" w:themeShade="BF"/>
                <w:sz w:val="16"/>
                <w:szCs w:val="16"/>
              </w:rPr>
              <w:t xml:space="preserve"> 2022 r.</w:t>
            </w:r>
          </w:p>
        </w:tc>
        <w:tc>
          <w:tcPr>
            <w:tcW w:w="1672" w:type="dxa"/>
          </w:tcPr>
          <w:p w:rsidR="00CE23BA" w:rsidRPr="002F7899" w:rsidRDefault="00CE23BA" w:rsidP="00CE23BA">
            <w:pPr>
              <w:rPr>
                <w:rFonts w:cstheme="minorHAnsi"/>
                <w:color w:val="002060"/>
                <w:sz w:val="16"/>
                <w:szCs w:val="16"/>
              </w:rPr>
            </w:pPr>
          </w:p>
        </w:tc>
        <w:tc>
          <w:tcPr>
            <w:tcW w:w="2297" w:type="dxa"/>
          </w:tcPr>
          <w:p w:rsidR="00CE23BA" w:rsidRPr="002F7899" w:rsidRDefault="00CE23BA" w:rsidP="00CE23BA">
            <w:pPr>
              <w:rPr>
                <w:color w:val="002060"/>
                <w:sz w:val="16"/>
                <w:szCs w:val="16"/>
              </w:rPr>
            </w:pPr>
          </w:p>
        </w:tc>
        <w:tc>
          <w:tcPr>
            <w:tcW w:w="2097" w:type="dxa"/>
          </w:tcPr>
          <w:p w:rsidR="00CE23BA" w:rsidRPr="00CD3642" w:rsidRDefault="00CE23BA" w:rsidP="00CE23BA">
            <w:pPr>
              <w:rPr>
                <w:color w:val="002060"/>
                <w:sz w:val="16"/>
                <w:szCs w:val="16"/>
              </w:rPr>
            </w:pPr>
            <w:r>
              <w:rPr>
                <w:color w:val="002060"/>
                <w:sz w:val="16"/>
                <w:szCs w:val="16"/>
              </w:rPr>
              <w:t>13.09.2021 r.</w:t>
            </w:r>
          </w:p>
        </w:tc>
      </w:tr>
      <w:tr w:rsidR="002E6364" w:rsidRPr="00D965AF" w:rsidTr="009C589B">
        <w:trPr>
          <w:trHeight w:val="289"/>
        </w:trPr>
        <w:tc>
          <w:tcPr>
            <w:tcW w:w="425" w:type="dxa"/>
          </w:tcPr>
          <w:p w:rsidR="002E6364" w:rsidRPr="002F7899" w:rsidRDefault="002E6364" w:rsidP="002E6364">
            <w:pPr>
              <w:pStyle w:val="Akapitzlist"/>
              <w:numPr>
                <w:ilvl w:val="0"/>
                <w:numId w:val="7"/>
              </w:numPr>
              <w:ind w:left="0" w:firstLine="0"/>
              <w:rPr>
                <w:color w:val="002060"/>
                <w:sz w:val="16"/>
                <w:szCs w:val="16"/>
              </w:rPr>
            </w:pPr>
          </w:p>
        </w:tc>
        <w:tc>
          <w:tcPr>
            <w:tcW w:w="1690" w:type="dxa"/>
          </w:tcPr>
          <w:p w:rsidR="002E6364" w:rsidRDefault="002E6364" w:rsidP="002E6364">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Rozporządzenie Ministra Infrastruktury</w:t>
            </w:r>
            <w:r>
              <w:rPr>
                <w:rFonts w:ascii="Times New Roman" w:hAnsi="Times New Roman" w:cs="Times New Roman"/>
                <w:color w:val="17365D" w:themeColor="text2" w:themeShade="BF"/>
                <w:sz w:val="16"/>
                <w:szCs w:val="16"/>
              </w:rPr>
              <w:t xml:space="preserve"> zmieniające rozporządzenie w sprawie rejestracji i oznaczania pojazdów oraz wymagań dla tablic rejestracyjnych.</w:t>
            </w:r>
          </w:p>
          <w:p w:rsidR="002E6364" w:rsidRDefault="002E6364" w:rsidP="002E6364">
            <w:pPr>
              <w:autoSpaceDE w:val="0"/>
              <w:autoSpaceDN w:val="0"/>
              <w:adjustRightInd w:val="0"/>
              <w:rPr>
                <w:rFonts w:ascii="Times New Roman" w:hAnsi="Times New Roman" w:cs="Times New Roman"/>
                <w:color w:val="17365D" w:themeColor="text2" w:themeShade="BF"/>
                <w:sz w:val="16"/>
                <w:szCs w:val="16"/>
              </w:rPr>
            </w:pPr>
          </w:p>
          <w:p w:rsidR="002E6364" w:rsidRPr="00DA1965" w:rsidRDefault="002E6364" w:rsidP="002E6364">
            <w:pPr>
              <w:autoSpaceDE w:val="0"/>
              <w:autoSpaceDN w:val="0"/>
              <w:adjustRightInd w:val="0"/>
              <w:rPr>
                <w:rFonts w:ascii="Times New Roman" w:hAnsi="Times New Roman" w:cs="Times New Roman"/>
                <w:color w:val="17365D" w:themeColor="text2" w:themeShade="BF"/>
                <w:sz w:val="16"/>
                <w:szCs w:val="16"/>
              </w:rPr>
            </w:pPr>
            <w:r w:rsidRPr="00DA1965">
              <w:rPr>
                <w:rFonts w:ascii="TimesNewRomanPSMT" w:hAnsi="TimesNewRomanPSMT" w:cs="TimesNewRomanPSMT"/>
                <w:color w:val="17365D" w:themeColor="text2" w:themeShade="BF"/>
                <w:sz w:val="16"/>
                <w:szCs w:val="16"/>
              </w:rPr>
              <w:t xml:space="preserve">Art. 76 ust. 1 pkt 1 lit. a ustawy z dnia 20 czerwca 1997 r. – Prawo o ruchu drogowym (Dz. U. z 2021 r. poz. 450, z </w:t>
            </w:r>
            <w:proofErr w:type="spellStart"/>
            <w:r w:rsidRPr="00DA1965">
              <w:rPr>
                <w:rFonts w:ascii="TimesNewRomanPSMT" w:hAnsi="TimesNewRomanPSMT" w:cs="TimesNewRomanPSMT"/>
                <w:color w:val="17365D" w:themeColor="text2" w:themeShade="BF"/>
                <w:sz w:val="16"/>
                <w:szCs w:val="16"/>
              </w:rPr>
              <w:t>późn</w:t>
            </w:r>
            <w:proofErr w:type="spellEnd"/>
            <w:r w:rsidRPr="00DA1965">
              <w:rPr>
                <w:rFonts w:ascii="TimesNewRomanPSMT" w:hAnsi="TimesNewRomanPSMT" w:cs="TimesNewRomanPSMT"/>
                <w:color w:val="17365D" w:themeColor="text2" w:themeShade="BF"/>
                <w:sz w:val="16"/>
                <w:szCs w:val="16"/>
              </w:rPr>
              <w:t>. zm.).</w:t>
            </w:r>
          </w:p>
        </w:tc>
        <w:tc>
          <w:tcPr>
            <w:tcW w:w="3584" w:type="dxa"/>
          </w:tcPr>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Opracowanie projektu rozporządzenia związane jest z art. 73 ust. 1 w ustawie z dnia 22 listopada 2018 r. o dokumentach publicznych</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(Dz. U. z 2020 r. poz. 725 i 1517), zmienionym art. 4 ustawy z dnia 15 kwietnia 2021 r. o zmianie ustawy o szczególnych rozwiązaniach związanych z zapobieganiem, przeciwdziałaniem i zwalczaniem COVID-19, innych chorób zakaźnych oraz</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wywołanych nimi sytuacji kryzysowych oraz niektórych innych ustaw (Dz. U. poz. 981).</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Zgodnie z tym przepisem dokumenty publiczne wydawane na podstawie przepisów dotychczasowych, wytwarzane według wzoru</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określonego w przepisach prawa powszechnie obowiązującego, które nie spełniają wymagań odnośnie minimalnych zabezpieczeń</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określonych w niniejszej ustawie, mogą być nadal wydawane, nie dłużej jednak niż przez okres, w przypadku dokumentów</w:t>
            </w:r>
          </w:p>
          <w:p w:rsidR="002E636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publicznych kategorii pierwszej i drugiej, trzech lat od wejścia w życie niniejszej ustawy, tj. do dnia 12 lipca 2022 r.</w:t>
            </w:r>
          </w:p>
          <w:p w:rsidR="002E6364" w:rsidRPr="002F288E"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2F288E">
              <w:rPr>
                <w:rFonts w:ascii="TimesNewRomanPSMT" w:hAnsi="TimesNewRomanPSMT" w:cs="TimesNewRomanPSMT"/>
                <w:color w:val="17365D" w:themeColor="text2" w:themeShade="BF"/>
                <w:sz w:val="16"/>
                <w:szCs w:val="16"/>
              </w:rPr>
              <w:t>W związku z powyższym w przedmiotowym projekcie rozporządzenia zaproponowano zmianę wzorów dowodu rejestracyjnego</w:t>
            </w:r>
            <w:r>
              <w:rPr>
                <w:rFonts w:ascii="TimesNewRomanPSMT" w:hAnsi="TimesNewRomanPSMT" w:cs="TimesNewRomanPSMT"/>
                <w:color w:val="17365D" w:themeColor="text2" w:themeShade="BF"/>
                <w:sz w:val="16"/>
                <w:szCs w:val="16"/>
              </w:rPr>
              <w:t xml:space="preserve"> </w:t>
            </w:r>
            <w:r w:rsidRPr="002F288E">
              <w:rPr>
                <w:rFonts w:ascii="TimesNewRomanPSMT" w:hAnsi="TimesNewRomanPSMT" w:cs="TimesNewRomanPSMT"/>
                <w:color w:val="17365D" w:themeColor="text2" w:themeShade="BF"/>
                <w:sz w:val="16"/>
                <w:szCs w:val="16"/>
              </w:rPr>
              <w:t>i pozwolenia czasowego, które określają odpowiednio załączniki nr 3 i nr 8 do nowelizowanego rozporządzenia. We wzorach oraz</w:t>
            </w:r>
            <w:r>
              <w:rPr>
                <w:rFonts w:ascii="TimesNewRomanPSMT" w:hAnsi="TimesNewRomanPSMT" w:cs="TimesNewRomanPSMT"/>
                <w:color w:val="17365D" w:themeColor="text2" w:themeShade="BF"/>
                <w:sz w:val="16"/>
                <w:szCs w:val="16"/>
              </w:rPr>
              <w:t xml:space="preserve"> </w:t>
            </w:r>
            <w:r w:rsidRPr="002F288E">
              <w:rPr>
                <w:rFonts w:ascii="TimesNewRomanPSMT" w:hAnsi="TimesNewRomanPSMT" w:cs="TimesNewRomanPSMT"/>
                <w:color w:val="17365D" w:themeColor="text2" w:themeShade="BF"/>
                <w:sz w:val="16"/>
                <w:szCs w:val="16"/>
              </w:rPr>
              <w:t>opisach dowodu rejestracyjnego i pozwolenia czasowego uwzględnione zostaną wymagania dotyczące minimalnych zabezpieczeń</w:t>
            </w:r>
          </w:p>
          <w:p w:rsidR="002E6364" w:rsidRPr="002F288E"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2F288E">
              <w:rPr>
                <w:rFonts w:ascii="TimesNewRomanPSMT" w:hAnsi="TimesNewRomanPSMT" w:cs="TimesNewRomanPSMT"/>
                <w:color w:val="17365D" w:themeColor="text2" w:themeShade="BF"/>
                <w:sz w:val="16"/>
                <w:szCs w:val="16"/>
              </w:rPr>
              <w:t>określonych w ustawie z dnia 22 listopada 2018 r. o dokumentach publicznych. Dodany zostanie szczegółowy opis zabezpieczeń</w:t>
            </w:r>
          </w:p>
          <w:p w:rsidR="002E6364" w:rsidRPr="00B60FBE"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2F288E">
              <w:rPr>
                <w:rFonts w:ascii="TimesNewRomanPSMT" w:hAnsi="TimesNewRomanPSMT" w:cs="TimesNewRomanPSMT"/>
                <w:color w:val="17365D" w:themeColor="text2" w:themeShade="BF"/>
                <w:sz w:val="16"/>
                <w:szCs w:val="16"/>
              </w:rPr>
              <w:lastRenderedPageBreak/>
              <w:t>producenta. Zmiany ujęte w projekcie będą zgodne z rekomendacjami Komisji ds. Dokumentów Publicznych.</w:t>
            </w:r>
          </w:p>
        </w:tc>
        <w:tc>
          <w:tcPr>
            <w:tcW w:w="0" w:type="auto"/>
          </w:tcPr>
          <w:p w:rsidR="002E6364" w:rsidRPr="002E6364" w:rsidRDefault="002E6364" w:rsidP="002E6364">
            <w:pPr>
              <w:autoSpaceDE w:val="0"/>
              <w:autoSpaceDN w:val="0"/>
              <w:adjustRightInd w:val="0"/>
              <w:rPr>
                <w:rFonts w:ascii="TimesNewRomanPSMT" w:hAnsi="TimesNewRomanPSMT" w:cs="TimesNewRomanPSMT"/>
                <w:b/>
                <w:color w:val="17365D" w:themeColor="text2" w:themeShade="BF"/>
                <w:sz w:val="16"/>
                <w:szCs w:val="16"/>
              </w:rPr>
            </w:pPr>
            <w:r w:rsidRPr="002E6364">
              <w:rPr>
                <w:rFonts w:ascii="TimesNewRomanPSMT" w:hAnsi="TimesNewRomanPSMT" w:cs="TimesNewRomanPSMT"/>
                <w:b/>
                <w:color w:val="17365D" w:themeColor="text2" w:themeShade="BF"/>
                <w:sz w:val="16"/>
                <w:szCs w:val="16"/>
              </w:rPr>
              <w:lastRenderedPageBreak/>
              <w:t xml:space="preserve">Roman Urbanik </w:t>
            </w:r>
          </w:p>
          <w:p w:rsidR="002E6364" w:rsidRPr="00B513D9" w:rsidRDefault="002E6364" w:rsidP="002E6364">
            <w:pPr>
              <w:autoSpaceDE w:val="0"/>
              <w:autoSpaceDN w:val="0"/>
              <w:adjustRightInd w:val="0"/>
              <w:rPr>
                <w:rFonts w:ascii="Times New Roman" w:hAnsi="Times New Roman" w:cs="Times New Roman"/>
                <w:b/>
                <w:color w:val="17365D" w:themeColor="text2" w:themeShade="BF"/>
                <w:sz w:val="16"/>
                <w:szCs w:val="16"/>
              </w:rPr>
            </w:pPr>
            <w:r w:rsidRPr="00B513D9">
              <w:rPr>
                <w:rFonts w:ascii="TimesNewRomanPSMT" w:hAnsi="TimesNewRomanPSMT" w:cs="TimesNewRomanPSMT"/>
                <w:color w:val="17365D" w:themeColor="text2" w:themeShade="BF"/>
                <w:sz w:val="16"/>
                <w:szCs w:val="16"/>
              </w:rPr>
              <w:t>Starszy specjalista w Departamencie Transportu Drogowego</w:t>
            </w:r>
          </w:p>
        </w:tc>
        <w:tc>
          <w:tcPr>
            <w:tcW w:w="1268" w:type="dxa"/>
          </w:tcPr>
          <w:p w:rsidR="002E6364" w:rsidRDefault="002E6364" w:rsidP="002E636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2E6364" w:rsidRDefault="002E6364" w:rsidP="002E6364">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2E6364" w:rsidRPr="00EB07C7" w:rsidRDefault="002E6364"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 kwartał</w:t>
            </w:r>
            <w:r w:rsidRPr="00EB07C7">
              <w:rPr>
                <w:rFonts w:ascii="TimesNewRomanPSMT" w:hAnsi="TimesNewRomanPSMT" w:cs="TimesNewRomanPSMT"/>
                <w:color w:val="17365D" w:themeColor="text2" w:themeShade="BF"/>
                <w:sz w:val="16"/>
                <w:szCs w:val="16"/>
              </w:rPr>
              <w:t xml:space="preserve"> 2022 r.</w:t>
            </w:r>
            <w:r>
              <w:rPr>
                <w:rFonts w:ascii="TimesNewRomanPSMT" w:hAnsi="TimesNewRomanPSMT" w:cs="TimesNewRomanPSMT"/>
                <w:color w:val="17365D" w:themeColor="text2" w:themeShade="BF"/>
                <w:sz w:val="16"/>
                <w:szCs w:val="16"/>
              </w:rPr>
              <w:t>/ 12.07.2022 r.</w:t>
            </w:r>
          </w:p>
        </w:tc>
        <w:tc>
          <w:tcPr>
            <w:tcW w:w="1672" w:type="dxa"/>
          </w:tcPr>
          <w:p w:rsidR="002E6364" w:rsidRPr="002F7899" w:rsidRDefault="002E6364" w:rsidP="002E6364">
            <w:pPr>
              <w:rPr>
                <w:rFonts w:cstheme="minorHAnsi"/>
                <w:color w:val="002060"/>
                <w:sz w:val="16"/>
                <w:szCs w:val="16"/>
              </w:rPr>
            </w:pPr>
          </w:p>
        </w:tc>
        <w:tc>
          <w:tcPr>
            <w:tcW w:w="2297" w:type="dxa"/>
          </w:tcPr>
          <w:p w:rsidR="002E6364" w:rsidRPr="002F7899" w:rsidRDefault="002E6364" w:rsidP="002E6364">
            <w:pPr>
              <w:rPr>
                <w:color w:val="002060"/>
                <w:sz w:val="16"/>
                <w:szCs w:val="16"/>
              </w:rPr>
            </w:pPr>
          </w:p>
        </w:tc>
        <w:tc>
          <w:tcPr>
            <w:tcW w:w="2097" w:type="dxa"/>
          </w:tcPr>
          <w:p w:rsidR="002E6364" w:rsidRDefault="008F470E" w:rsidP="002E6364">
            <w:pPr>
              <w:rPr>
                <w:color w:val="002060"/>
                <w:sz w:val="16"/>
                <w:szCs w:val="16"/>
              </w:rPr>
            </w:pPr>
            <w:r>
              <w:rPr>
                <w:color w:val="002060"/>
                <w:sz w:val="16"/>
                <w:szCs w:val="16"/>
              </w:rPr>
              <w:t>24.09.2021 r.</w:t>
            </w:r>
          </w:p>
        </w:tc>
      </w:tr>
      <w:tr w:rsidR="00035D2C" w:rsidRPr="00D965AF" w:rsidTr="009C589B">
        <w:trPr>
          <w:trHeight w:val="289"/>
        </w:trPr>
        <w:tc>
          <w:tcPr>
            <w:tcW w:w="425" w:type="dxa"/>
          </w:tcPr>
          <w:p w:rsidR="00035D2C" w:rsidRPr="002F7899" w:rsidRDefault="00035D2C" w:rsidP="002E6364">
            <w:pPr>
              <w:pStyle w:val="Akapitzlist"/>
              <w:numPr>
                <w:ilvl w:val="0"/>
                <w:numId w:val="7"/>
              </w:numPr>
              <w:ind w:left="0" w:firstLine="0"/>
              <w:rPr>
                <w:color w:val="002060"/>
                <w:sz w:val="16"/>
                <w:szCs w:val="16"/>
              </w:rPr>
            </w:pPr>
          </w:p>
        </w:tc>
        <w:tc>
          <w:tcPr>
            <w:tcW w:w="1690" w:type="dxa"/>
          </w:tcPr>
          <w:p w:rsidR="00035D2C" w:rsidRDefault="00035D2C"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Krajowego Progr</w:t>
            </w:r>
            <w:r w:rsidR="00904043">
              <w:rPr>
                <w:rFonts w:ascii="Times New Roman" w:hAnsi="Times New Roman" w:cs="Times New Roman"/>
                <w:color w:val="17365D" w:themeColor="text2" w:themeShade="BF"/>
                <w:sz w:val="16"/>
                <w:szCs w:val="16"/>
              </w:rPr>
              <w:t>am</w:t>
            </w:r>
            <w:r>
              <w:rPr>
                <w:rFonts w:ascii="Times New Roman" w:hAnsi="Times New Roman" w:cs="Times New Roman"/>
                <w:color w:val="17365D" w:themeColor="text2" w:themeShade="BF"/>
                <w:sz w:val="16"/>
                <w:szCs w:val="16"/>
              </w:rPr>
              <w:t>u Ochrony Lotnictwa Cywilnego.</w:t>
            </w:r>
          </w:p>
          <w:p w:rsidR="00904043" w:rsidRDefault="00904043" w:rsidP="002E6364">
            <w:pPr>
              <w:autoSpaceDE w:val="0"/>
              <w:autoSpaceDN w:val="0"/>
              <w:adjustRightInd w:val="0"/>
              <w:rPr>
                <w:rFonts w:ascii="Times New Roman" w:hAnsi="Times New Roman" w:cs="Times New Roman"/>
                <w:color w:val="17365D" w:themeColor="text2" w:themeShade="BF"/>
                <w:sz w:val="16"/>
                <w:szCs w:val="16"/>
              </w:rPr>
            </w:pPr>
          </w:p>
          <w:p w:rsidR="00904043" w:rsidRPr="00EB07C7" w:rsidRDefault="00904043"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187 ustawy z dnia 3 lipca 2002 r. – Prawo (Dz.</w:t>
            </w:r>
            <w:r w:rsidR="00E133F8">
              <w:rPr>
                <w:rFonts w:ascii="Times New Roman" w:hAnsi="Times New Roman" w:cs="Times New Roman"/>
                <w:color w:val="17365D" w:themeColor="text2" w:themeShade="BF"/>
                <w:sz w:val="16"/>
                <w:szCs w:val="16"/>
              </w:rPr>
              <w:t xml:space="preserve"> </w:t>
            </w:r>
            <w:proofErr w:type="spellStart"/>
            <w:r>
              <w:rPr>
                <w:rFonts w:ascii="Times New Roman" w:hAnsi="Times New Roman" w:cs="Times New Roman"/>
                <w:color w:val="17365D" w:themeColor="text2" w:themeShade="BF"/>
                <w:sz w:val="16"/>
                <w:szCs w:val="16"/>
              </w:rPr>
              <w:t>U.z</w:t>
            </w:r>
            <w:proofErr w:type="spellEnd"/>
            <w:r>
              <w:rPr>
                <w:rFonts w:ascii="Times New Roman" w:hAnsi="Times New Roman" w:cs="Times New Roman"/>
                <w:color w:val="17365D" w:themeColor="text2" w:themeShade="BF"/>
                <w:sz w:val="16"/>
                <w:szCs w:val="16"/>
              </w:rPr>
              <w:t xml:space="preserve"> 2020 r. poz. 1970 oraz 2021 r. poz. 784 i 847)</w:t>
            </w:r>
          </w:p>
        </w:tc>
        <w:tc>
          <w:tcPr>
            <w:tcW w:w="3584" w:type="dxa"/>
          </w:tcPr>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W związku z wejściem w życie rozporządzenia wykonawczego Komisji (UE) 2021/255 z dnia</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18 lutego 2021 r. zmieniającego rozporządzenie wykonawcze Komisji (UE) 2015/1998 ustanawiające</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szczegółowe środki w celu wprowadzenia w życie wspólnych podstawowych norm ochrony lotnictwa</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cywilnego (Dz. Urz. UE L 58 z 19.02.2021, str. 23) zachodzi potrzeba dostosowania przepisów</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rozporządzenia Ministra Infrastruktury z dnia 2 grudnia 2020 r. w sprawie Krajowego Programu Ochrony</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Lotnictwa Cywilnego (Dz. U. z 2021 r. poz. 17) do nowych przepisów, w szczególności w zakresie</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współpracy związanej z analizą danych ładunku przekazywanych przed załadunkiem (PLACI). Ponadto,</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należy dostosować przepisy dotyczące wniosków o odstępstwa od wymagań w zakresie ochrony lotnictwa</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 xml:space="preserve">cywilnego do zapisów aktualnej edycji podręcznika ICAO </w:t>
            </w:r>
            <w:proofErr w:type="spellStart"/>
            <w:r w:rsidRPr="00EE62BE">
              <w:rPr>
                <w:rFonts w:ascii="TimesNewRomanPSMT" w:hAnsi="TimesNewRomanPSMT" w:cs="TimesNewRomanPSMT"/>
                <w:color w:val="0F243E" w:themeColor="text2" w:themeShade="80"/>
                <w:sz w:val="16"/>
                <w:szCs w:val="16"/>
              </w:rPr>
              <w:t>Doc</w:t>
            </w:r>
            <w:proofErr w:type="spellEnd"/>
            <w:r w:rsidRPr="00EE62BE">
              <w:rPr>
                <w:rFonts w:ascii="TimesNewRomanPSMT" w:hAnsi="TimesNewRomanPSMT" w:cs="TimesNewRomanPSMT"/>
                <w:color w:val="0F243E" w:themeColor="text2" w:themeShade="80"/>
                <w:sz w:val="16"/>
                <w:szCs w:val="16"/>
              </w:rPr>
              <w:t xml:space="preserve"> 8973 </w:t>
            </w:r>
            <w:proofErr w:type="spellStart"/>
            <w:r w:rsidRPr="00EE62BE">
              <w:rPr>
                <w:rFonts w:ascii="TimesNewRomanPSMT" w:hAnsi="TimesNewRomanPSMT" w:cs="TimesNewRomanPSMT"/>
                <w:color w:val="0F243E" w:themeColor="text2" w:themeShade="80"/>
                <w:sz w:val="16"/>
                <w:szCs w:val="16"/>
              </w:rPr>
              <w:t>Aviation</w:t>
            </w:r>
            <w:proofErr w:type="spellEnd"/>
            <w:r w:rsidRPr="00EE62BE">
              <w:rPr>
                <w:rFonts w:ascii="TimesNewRomanPSMT" w:hAnsi="TimesNewRomanPSMT" w:cs="TimesNewRomanPSMT"/>
                <w:color w:val="0F243E" w:themeColor="text2" w:themeShade="80"/>
                <w:sz w:val="16"/>
                <w:szCs w:val="16"/>
              </w:rPr>
              <w:t xml:space="preserve"> Security Manual, jak również</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wprowadzić ułatwienia dla przewoźników lotniczych przy wytwarzaniu kart identyfikacyjnych członka</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załogi.</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Najważniejsze zmiany w stosunku do obowiązujących przepisów załącznika do powyższego rozporządzenia to:</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1) dodanie w rozdziale 1 skrótów KAS i PLACI oraz dodanie do obowiązków ministra właściwego</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do spraw finansów publicznych zadań dotyczących współpracy z Prezesem Urzędu w zakresie</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analizy PLACI;</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2) zmiana w rozdziale 7 zakresu informacji dołączanych do wniosku o odstępstwa od wymagań</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w zakresie ochrony lotnictwa cywilnego;</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3) wykreślnie w rozdziale 8 wymogu wytwarzania karty identyfikacyjnej członka załogi w formacie</w:t>
            </w:r>
          </w:p>
          <w:p w:rsidR="00EE62BE" w:rsidRPr="00EE62BE" w:rsidRDefault="00EE62BE" w:rsidP="00EE62BE">
            <w:pPr>
              <w:autoSpaceDE w:val="0"/>
              <w:autoSpaceDN w:val="0"/>
              <w:adjustRightInd w:val="0"/>
              <w:rPr>
                <w:rFonts w:ascii="Times New Roman" w:hAnsi="Times New Roman" w:cs="Times New Roman"/>
                <w:color w:val="0F243E" w:themeColor="text2" w:themeShade="80"/>
                <w:sz w:val="16"/>
                <w:szCs w:val="16"/>
              </w:rPr>
            </w:pPr>
            <w:r w:rsidRPr="00EE62BE">
              <w:rPr>
                <w:rFonts w:ascii="Times New Roman" w:hAnsi="Times New Roman" w:cs="Times New Roman"/>
                <w:color w:val="0F243E" w:themeColor="text2" w:themeShade="80"/>
                <w:sz w:val="16"/>
                <w:szCs w:val="16"/>
              </w:rPr>
              <w:t>określonym w załączniku 7 do Załącznika 9 do Konwencji chicagowskiej;</w:t>
            </w:r>
          </w:p>
          <w:p w:rsidR="00035D2C" w:rsidRPr="00526024" w:rsidRDefault="00EE62BE" w:rsidP="00EE62BE">
            <w:pPr>
              <w:autoSpaceDE w:val="0"/>
              <w:autoSpaceDN w:val="0"/>
              <w:adjustRightInd w:val="0"/>
              <w:rPr>
                <w:rFonts w:ascii="TimesNewRomanPSMT" w:hAnsi="TimesNewRomanPSMT" w:cs="TimesNewRomanPSMT"/>
                <w:color w:val="17365D" w:themeColor="text2" w:themeShade="BF"/>
                <w:sz w:val="16"/>
                <w:szCs w:val="16"/>
              </w:rPr>
            </w:pPr>
            <w:r w:rsidRPr="00EE62BE">
              <w:rPr>
                <w:rFonts w:ascii="Times New Roman" w:hAnsi="Times New Roman" w:cs="Times New Roman"/>
                <w:color w:val="0F243E" w:themeColor="text2" w:themeShade="80"/>
                <w:sz w:val="16"/>
                <w:szCs w:val="16"/>
              </w:rPr>
              <w:t>4) dodanie nowego rozdziału 23 „Współpraca w zakresie analizy PLACI”.</w:t>
            </w:r>
          </w:p>
        </w:tc>
        <w:tc>
          <w:tcPr>
            <w:tcW w:w="0" w:type="auto"/>
          </w:tcPr>
          <w:p w:rsidR="00AD4815" w:rsidRPr="002E6364" w:rsidRDefault="00AD4815" w:rsidP="00AD4815">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Michał Pietrowski</w:t>
            </w:r>
          </w:p>
          <w:p w:rsidR="00035D2C" w:rsidRPr="002E6364" w:rsidRDefault="00E7687D" w:rsidP="00AD4815">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color w:val="17365D" w:themeColor="text2" w:themeShade="BF"/>
                <w:sz w:val="16"/>
                <w:szCs w:val="16"/>
              </w:rPr>
              <w:t>głó</w:t>
            </w:r>
            <w:r w:rsidR="00AD4815">
              <w:rPr>
                <w:rFonts w:ascii="TimesNewRomanPSMT" w:hAnsi="TimesNewRomanPSMT" w:cs="TimesNewRomanPSMT"/>
                <w:color w:val="17365D" w:themeColor="text2" w:themeShade="BF"/>
                <w:sz w:val="16"/>
                <w:szCs w:val="16"/>
              </w:rPr>
              <w:t>wny</w:t>
            </w:r>
            <w:r w:rsidR="00AD4815" w:rsidRPr="00B513D9">
              <w:rPr>
                <w:rFonts w:ascii="TimesNewRomanPSMT" w:hAnsi="TimesNewRomanPSMT" w:cs="TimesNewRomanPSMT"/>
                <w:color w:val="17365D" w:themeColor="text2" w:themeShade="BF"/>
                <w:sz w:val="16"/>
                <w:szCs w:val="16"/>
              </w:rPr>
              <w:t xml:space="preserve"> specjalista w Departamencie </w:t>
            </w:r>
            <w:r w:rsidR="00AD4815">
              <w:rPr>
                <w:rFonts w:ascii="TimesNewRomanPSMT" w:hAnsi="TimesNewRomanPSMT" w:cs="TimesNewRomanPSMT"/>
                <w:color w:val="17365D" w:themeColor="text2" w:themeShade="BF"/>
                <w:sz w:val="16"/>
                <w:szCs w:val="16"/>
              </w:rPr>
              <w:t>Lotnictwa</w:t>
            </w:r>
          </w:p>
        </w:tc>
        <w:tc>
          <w:tcPr>
            <w:tcW w:w="1268" w:type="dxa"/>
          </w:tcPr>
          <w:p w:rsidR="00035D2C" w:rsidRDefault="005D63BA" w:rsidP="002E636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Marcin Horała</w:t>
            </w:r>
          </w:p>
          <w:p w:rsidR="005D63BA" w:rsidRPr="005D63BA" w:rsidRDefault="005D63BA" w:rsidP="002E6364">
            <w:pPr>
              <w:autoSpaceDE w:val="0"/>
              <w:autoSpaceDN w:val="0"/>
              <w:adjustRightInd w:val="0"/>
              <w:rPr>
                <w:rFonts w:ascii="Times New Roman" w:hAnsi="Times New Roman" w:cs="Times New Roman"/>
                <w:color w:val="17365D" w:themeColor="text2" w:themeShade="BF"/>
                <w:sz w:val="16"/>
                <w:szCs w:val="16"/>
              </w:rPr>
            </w:pPr>
            <w:r w:rsidRPr="005D63BA">
              <w:rPr>
                <w:rFonts w:ascii="Times New Roman" w:hAnsi="Times New Roman" w:cs="Times New Roman"/>
                <w:color w:val="17365D" w:themeColor="text2" w:themeShade="BF"/>
                <w:sz w:val="16"/>
                <w:szCs w:val="16"/>
              </w:rPr>
              <w:t>Sekretarz Stanu</w:t>
            </w:r>
          </w:p>
        </w:tc>
        <w:tc>
          <w:tcPr>
            <w:tcW w:w="1700" w:type="dxa"/>
          </w:tcPr>
          <w:p w:rsidR="00035D2C" w:rsidRDefault="00A33A79"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 kwartał 2022 r.</w:t>
            </w:r>
          </w:p>
        </w:tc>
        <w:tc>
          <w:tcPr>
            <w:tcW w:w="1672" w:type="dxa"/>
          </w:tcPr>
          <w:p w:rsidR="00035D2C" w:rsidRPr="002F7899" w:rsidRDefault="00035D2C" w:rsidP="002E6364">
            <w:pPr>
              <w:rPr>
                <w:rFonts w:cstheme="minorHAnsi"/>
                <w:color w:val="002060"/>
                <w:sz w:val="16"/>
                <w:szCs w:val="16"/>
              </w:rPr>
            </w:pPr>
          </w:p>
        </w:tc>
        <w:tc>
          <w:tcPr>
            <w:tcW w:w="2297" w:type="dxa"/>
          </w:tcPr>
          <w:p w:rsidR="00035D2C" w:rsidRPr="002F7899" w:rsidRDefault="00035D2C" w:rsidP="002E6364">
            <w:pPr>
              <w:rPr>
                <w:color w:val="002060"/>
                <w:sz w:val="16"/>
                <w:szCs w:val="16"/>
              </w:rPr>
            </w:pPr>
          </w:p>
        </w:tc>
        <w:tc>
          <w:tcPr>
            <w:tcW w:w="2097" w:type="dxa"/>
          </w:tcPr>
          <w:p w:rsidR="00035D2C" w:rsidRDefault="00B70C37" w:rsidP="002E6364">
            <w:pPr>
              <w:rPr>
                <w:color w:val="002060"/>
                <w:sz w:val="16"/>
                <w:szCs w:val="16"/>
              </w:rPr>
            </w:pPr>
            <w:r>
              <w:rPr>
                <w:color w:val="002060"/>
                <w:sz w:val="16"/>
                <w:szCs w:val="16"/>
              </w:rPr>
              <w:t>28.09.2021 r.</w:t>
            </w:r>
          </w:p>
        </w:tc>
      </w:tr>
      <w:tr w:rsidR="003C55E1" w:rsidRPr="00D965AF" w:rsidTr="009C589B">
        <w:trPr>
          <w:trHeight w:val="289"/>
        </w:trPr>
        <w:tc>
          <w:tcPr>
            <w:tcW w:w="425" w:type="dxa"/>
          </w:tcPr>
          <w:p w:rsidR="003C55E1" w:rsidRPr="002F7899" w:rsidRDefault="003C55E1" w:rsidP="002E6364">
            <w:pPr>
              <w:pStyle w:val="Akapitzlist"/>
              <w:numPr>
                <w:ilvl w:val="0"/>
                <w:numId w:val="7"/>
              </w:numPr>
              <w:ind w:left="0" w:firstLine="0"/>
              <w:rPr>
                <w:color w:val="002060"/>
                <w:sz w:val="16"/>
                <w:szCs w:val="16"/>
              </w:rPr>
            </w:pPr>
          </w:p>
        </w:tc>
        <w:tc>
          <w:tcPr>
            <w:tcW w:w="1690" w:type="dxa"/>
          </w:tcPr>
          <w:p w:rsidR="003C55E1" w:rsidRDefault="003C55E1"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profesjonalnej rejestracji pojazdów, stosowanych oznaczeń oraz opłat związa</w:t>
            </w:r>
            <w:r w:rsidR="003010E3">
              <w:rPr>
                <w:rFonts w:ascii="Times New Roman" w:hAnsi="Times New Roman" w:cs="Times New Roman"/>
                <w:color w:val="17365D" w:themeColor="text2" w:themeShade="BF"/>
                <w:sz w:val="16"/>
                <w:szCs w:val="16"/>
              </w:rPr>
              <w:t xml:space="preserve">nych </w:t>
            </w:r>
            <w:r w:rsidR="003010E3">
              <w:rPr>
                <w:rFonts w:ascii="Times New Roman" w:hAnsi="Times New Roman" w:cs="Times New Roman"/>
                <w:color w:val="17365D" w:themeColor="text2" w:themeShade="BF"/>
                <w:sz w:val="16"/>
                <w:szCs w:val="16"/>
              </w:rPr>
              <w:lastRenderedPageBreak/>
              <w:t>z profesjonalna rejestracją</w:t>
            </w:r>
            <w:r>
              <w:rPr>
                <w:rFonts w:ascii="Times New Roman" w:hAnsi="Times New Roman" w:cs="Times New Roman"/>
                <w:color w:val="17365D" w:themeColor="text2" w:themeShade="BF"/>
                <w:sz w:val="16"/>
                <w:szCs w:val="16"/>
              </w:rPr>
              <w:t xml:space="preserve"> pojazdów.</w:t>
            </w:r>
          </w:p>
          <w:p w:rsidR="008103DE" w:rsidRDefault="008103DE" w:rsidP="002E6364">
            <w:pPr>
              <w:autoSpaceDE w:val="0"/>
              <w:autoSpaceDN w:val="0"/>
              <w:adjustRightInd w:val="0"/>
              <w:rPr>
                <w:rFonts w:ascii="Times New Roman" w:hAnsi="Times New Roman" w:cs="Times New Roman"/>
                <w:color w:val="17365D" w:themeColor="text2" w:themeShade="BF"/>
                <w:sz w:val="16"/>
                <w:szCs w:val="16"/>
              </w:rPr>
            </w:pPr>
          </w:p>
          <w:p w:rsidR="008103DE" w:rsidRDefault="008103DE"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80zc ust.1 pkt 3i5 ustawy z dnia 20 czerwca 1997 r. – Prawo o ruchu drogowym (Dz. U. z 2021 r. poz.450, z poźn.zm)</w:t>
            </w:r>
          </w:p>
        </w:tc>
        <w:tc>
          <w:tcPr>
            <w:tcW w:w="3584" w:type="dxa"/>
          </w:tcPr>
          <w:p w:rsidR="000319DC" w:rsidRPr="00D72BC5" w:rsidRDefault="000319DC" w:rsidP="000319DC">
            <w:pPr>
              <w:autoSpaceDE w:val="0"/>
              <w:autoSpaceDN w:val="0"/>
              <w:adjustRightInd w:val="0"/>
              <w:jc w:val="both"/>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lastRenderedPageBreak/>
              <w:t xml:space="preserve">Opracowanie projektu rozporządzenia związane jest z art. 73 ust. 1 w ustawie z dnia 22 listopada 2018 r. o dokumentach publicznych (Dz. U. z 2020 r. poz. 725 i 1517), zmienionym art. 4 ustawy z dnia 15 kwietnia 2021 r. o zmianie ustawy o szczególnych rozwiązaniach związanych z zapobieganiem, przeciwdziałaniem i zwalczaniem COVID-19, innych chorób zakaźnych oraz wywołanych nimi </w:t>
            </w:r>
            <w:r w:rsidRPr="00D72BC5">
              <w:rPr>
                <w:rFonts w:ascii="TimesNewRomanPSMT" w:hAnsi="TimesNewRomanPSMT" w:cs="TimesNewRomanPSMT"/>
                <w:color w:val="244061" w:themeColor="accent1" w:themeShade="80"/>
                <w:sz w:val="16"/>
                <w:szCs w:val="16"/>
              </w:rPr>
              <w:lastRenderedPageBreak/>
              <w:t>sytuacji kryzysowych oraz niektórych innych ustaw (Dz. U. poz. 981). Zgodnie z tym przepisem</w:t>
            </w:r>
          </w:p>
          <w:p w:rsidR="003C55E1" w:rsidRPr="00D72BC5" w:rsidRDefault="000319DC" w:rsidP="00D72BC5">
            <w:pPr>
              <w:autoSpaceDE w:val="0"/>
              <w:autoSpaceDN w:val="0"/>
              <w:adjustRightInd w:val="0"/>
              <w:jc w:val="both"/>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dokumenty publiczne wydawane na podstawie przepisów dotychczasowych, wytwarzane według wzoru określonego w przepisach</w:t>
            </w:r>
            <w:r w:rsidR="00D72BC5" w:rsidRPr="00D72BC5">
              <w:rPr>
                <w:rFonts w:ascii="TimesNewRomanPSMT" w:hAnsi="TimesNewRomanPSMT" w:cs="TimesNewRomanPSMT"/>
                <w:color w:val="244061" w:themeColor="accent1" w:themeShade="80"/>
                <w:sz w:val="16"/>
                <w:szCs w:val="16"/>
              </w:rPr>
              <w:t xml:space="preserve"> </w:t>
            </w:r>
            <w:r w:rsidRPr="00D72BC5">
              <w:rPr>
                <w:rFonts w:ascii="TimesNewRomanPSMT" w:hAnsi="TimesNewRomanPSMT" w:cs="TimesNewRomanPSMT"/>
                <w:color w:val="244061" w:themeColor="accent1" w:themeShade="80"/>
                <w:sz w:val="16"/>
                <w:szCs w:val="16"/>
              </w:rPr>
              <w:t>prawa powszechnie obowiązującego, które nie spełniają wymagań odnośnie minimalnych zabezpieczeń określonych w niniejszej</w:t>
            </w:r>
            <w:r w:rsidR="00D72BC5" w:rsidRPr="00D72BC5">
              <w:rPr>
                <w:rFonts w:ascii="TimesNewRomanPSMT" w:hAnsi="TimesNewRomanPSMT" w:cs="TimesNewRomanPSMT"/>
                <w:color w:val="244061" w:themeColor="accent1" w:themeShade="80"/>
                <w:sz w:val="16"/>
                <w:szCs w:val="16"/>
              </w:rPr>
              <w:t xml:space="preserve"> </w:t>
            </w:r>
            <w:r w:rsidRPr="00D72BC5">
              <w:rPr>
                <w:rFonts w:ascii="TimesNewRomanPSMT" w:hAnsi="TimesNewRomanPSMT" w:cs="TimesNewRomanPSMT"/>
                <w:color w:val="244061" w:themeColor="accent1" w:themeShade="80"/>
                <w:sz w:val="16"/>
                <w:szCs w:val="16"/>
              </w:rPr>
              <w:t>ustawie, mogą być nadal wydawane, nie dłużej jednak niż przez okres, w przypadku dokumentów publicznych kategorii pierwszej i drugiej, trzech lat od wejścia w życie niniejszej ustawy, tj. do dnia 12 lipca 2022 r.</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W związku z powyższym w przedmiotowym projekcie rozporządzenia zaproponowano zmianę wzoru i opisu blankietu profesjonalnego dowodu rejestracyjnego, który określa załącznik nr 7 do</w:t>
            </w:r>
            <w:r w:rsidRPr="00D72BC5">
              <w:rPr>
                <w:rFonts w:ascii="TimesNewRomanPSMT" w:hAnsi="TimesNewRomanPSMT" w:cs="TimesNewRomanPSMT"/>
                <w:color w:val="244061" w:themeColor="accent1" w:themeShade="80"/>
                <w:sz w:val="20"/>
                <w:szCs w:val="20"/>
              </w:rPr>
              <w:t xml:space="preserve"> </w:t>
            </w:r>
            <w:r w:rsidRPr="00D72BC5">
              <w:rPr>
                <w:rFonts w:ascii="TimesNewRomanPSMT" w:hAnsi="TimesNewRomanPSMT" w:cs="TimesNewRomanPSMT"/>
                <w:color w:val="244061" w:themeColor="accent1" w:themeShade="80"/>
                <w:sz w:val="16"/>
                <w:szCs w:val="16"/>
              </w:rPr>
              <w:t>nowelizowanego rozporządzenia. Wzór blankietu profesjonalnego dowodu rejestracyjnego będzie uwzględniał zmiany wynikające z wymagań dotyczących minimalnych zabezpieczeń</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określonych w ustawie z dnia 22 listopada 2018 r. o dokumentach publicznych. Dodany zostanie szczegółowy opis zabezpieczeń producenta. Zmiany ujęte w projekcie będą zgodne z rekomendacjami Komisji ds. Dokumentów Publicznych.</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Ponadto projekt doprecyzowuje warunki techniczne, jakie muszą spełniać profesjonalne tablice rejestracyjne, o kwestię nanoszenia</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na nich oznaczeń laserowych producenta (m.in. grafiki obrysu wizerunku orła oraz oznaczenia nazwy producenta). Profesjonalne</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tablice rejestracyjne podlegają w ogólnych aspektach tym samym warunkom technicznym oraz zakresowi i sposobowi badań, co</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pozostałe produkowane obecnie tablice rejestracyjne, tj. warunkom określonym odpowiednio w załączniku nr 13 do rozporządzenia</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Ministra Infrastruktury z dnia 11 grudnia</w:t>
            </w:r>
            <w:r w:rsidRPr="00D72BC5">
              <w:rPr>
                <w:rFonts w:ascii="TimesNewRomanPSMT" w:hAnsi="TimesNewRomanPSMT" w:cs="TimesNewRomanPSMT"/>
                <w:color w:val="244061" w:themeColor="accent1" w:themeShade="80"/>
                <w:sz w:val="20"/>
                <w:szCs w:val="20"/>
              </w:rPr>
              <w:t xml:space="preserve"> 2017 r. </w:t>
            </w:r>
            <w:r w:rsidRPr="00D72BC5">
              <w:rPr>
                <w:rFonts w:ascii="TimesNewRomanPSMT" w:hAnsi="TimesNewRomanPSMT" w:cs="TimesNewRomanPSMT"/>
                <w:color w:val="244061" w:themeColor="accent1" w:themeShade="80"/>
                <w:sz w:val="16"/>
                <w:szCs w:val="16"/>
              </w:rPr>
              <w:t xml:space="preserve">w sprawie rejestracji i oznaczania pojazdów oraz wymagań dla tablic rejestracyjnych (Dz. U. z 2017 r. poz. 2355, z </w:t>
            </w:r>
            <w:proofErr w:type="spellStart"/>
            <w:r w:rsidRPr="00D72BC5">
              <w:rPr>
                <w:rFonts w:ascii="TimesNewRomanPSMT" w:hAnsi="TimesNewRomanPSMT" w:cs="TimesNewRomanPSMT"/>
                <w:color w:val="244061" w:themeColor="accent1" w:themeShade="80"/>
                <w:sz w:val="16"/>
                <w:szCs w:val="16"/>
              </w:rPr>
              <w:t>późn</w:t>
            </w:r>
            <w:proofErr w:type="spellEnd"/>
            <w:r w:rsidRPr="00D72BC5">
              <w:rPr>
                <w:rFonts w:ascii="TimesNewRomanPSMT" w:hAnsi="TimesNewRomanPSMT" w:cs="TimesNewRomanPSMT"/>
                <w:color w:val="244061" w:themeColor="accent1" w:themeShade="80"/>
                <w:sz w:val="16"/>
                <w:szCs w:val="16"/>
              </w:rPr>
              <w:t>. zm.). W związku z wprowadzeniem z dniem 10 lipca 2019 r. zmian do ww. Załącznika nr 13 dotyczących nowych producenckich oznaczeń laserowych, zasadne jest poprawienie odniesień do tego załącznika w</w:t>
            </w:r>
          </w:p>
          <w:p w:rsidR="00D72BC5" w:rsidRPr="00D72BC5" w:rsidRDefault="00D72BC5" w:rsidP="00D72BC5">
            <w:pPr>
              <w:autoSpaceDE w:val="0"/>
              <w:autoSpaceDN w:val="0"/>
              <w:adjustRightInd w:val="0"/>
              <w:jc w:val="both"/>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nowelizowanym rozporządzeniu w sprawie profesjonalnej rejestracji pojazdów.</w:t>
            </w:r>
          </w:p>
        </w:tc>
        <w:tc>
          <w:tcPr>
            <w:tcW w:w="0" w:type="auto"/>
          </w:tcPr>
          <w:p w:rsidR="003C55E1" w:rsidRDefault="007D367A" w:rsidP="007D367A">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Mateusz Służewski</w:t>
            </w:r>
            <w:r>
              <w:rPr>
                <w:rFonts w:ascii="TimesNewRomanPSMT" w:hAnsi="TimesNewRomanPSMT" w:cs="TimesNewRomanPSMT"/>
                <w:color w:val="17365D" w:themeColor="text2" w:themeShade="BF"/>
                <w:sz w:val="16"/>
                <w:szCs w:val="16"/>
              </w:rPr>
              <w:t xml:space="preserve"> specjalista w Departamencie Transportu Drogowego</w:t>
            </w:r>
          </w:p>
        </w:tc>
        <w:tc>
          <w:tcPr>
            <w:tcW w:w="1268" w:type="dxa"/>
          </w:tcPr>
          <w:p w:rsidR="00AB5A10" w:rsidRDefault="00AB5A10" w:rsidP="00AB5A10">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3C55E1" w:rsidRDefault="00AB5A10" w:rsidP="00AB5A10">
            <w:pPr>
              <w:autoSpaceDE w:val="0"/>
              <w:autoSpaceDN w:val="0"/>
              <w:adjustRightInd w:val="0"/>
              <w:rPr>
                <w:rFonts w:ascii="Times New Roman" w:hAnsi="Times New Roman" w:cs="Times New Roman"/>
                <w:b/>
                <w:color w:val="17365D" w:themeColor="text2" w:themeShade="BF"/>
                <w:sz w:val="16"/>
                <w:szCs w:val="16"/>
              </w:rPr>
            </w:pPr>
            <w:r w:rsidRPr="005D63BA">
              <w:rPr>
                <w:rFonts w:ascii="Times New Roman" w:hAnsi="Times New Roman" w:cs="Times New Roman"/>
                <w:color w:val="17365D" w:themeColor="text2" w:themeShade="BF"/>
                <w:sz w:val="16"/>
                <w:szCs w:val="16"/>
              </w:rPr>
              <w:t>Sekretarz Stanu</w:t>
            </w:r>
          </w:p>
        </w:tc>
        <w:tc>
          <w:tcPr>
            <w:tcW w:w="1700" w:type="dxa"/>
          </w:tcPr>
          <w:p w:rsidR="002B3647" w:rsidRDefault="002B3647"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II kwartał </w:t>
            </w:r>
          </w:p>
          <w:p w:rsidR="003C55E1" w:rsidRDefault="002B3647"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2022 r./12.07.2022 r.</w:t>
            </w:r>
          </w:p>
        </w:tc>
        <w:tc>
          <w:tcPr>
            <w:tcW w:w="1672" w:type="dxa"/>
          </w:tcPr>
          <w:p w:rsidR="003C55E1" w:rsidRPr="002F7899" w:rsidRDefault="003C55E1" w:rsidP="002E6364">
            <w:pPr>
              <w:rPr>
                <w:rFonts w:cstheme="minorHAnsi"/>
                <w:color w:val="002060"/>
                <w:sz w:val="16"/>
                <w:szCs w:val="16"/>
              </w:rPr>
            </w:pPr>
          </w:p>
        </w:tc>
        <w:tc>
          <w:tcPr>
            <w:tcW w:w="2297" w:type="dxa"/>
          </w:tcPr>
          <w:p w:rsidR="003C55E1" w:rsidRPr="002F7899" w:rsidRDefault="003C55E1" w:rsidP="002E6364">
            <w:pPr>
              <w:rPr>
                <w:color w:val="002060"/>
                <w:sz w:val="16"/>
                <w:szCs w:val="16"/>
              </w:rPr>
            </w:pPr>
          </w:p>
        </w:tc>
        <w:tc>
          <w:tcPr>
            <w:tcW w:w="2097" w:type="dxa"/>
          </w:tcPr>
          <w:p w:rsidR="003C55E1" w:rsidRDefault="00EC2D34" w:rsidP="002E6364">
            <w:pPr>
              <w:rPr>
                <w:color w:val="002060"/>
                <w:sz w:val="16"/>
                <w:szCs w:val="16"/>
              </w:rPr>
            </w:pPr>
            <w:r>
              <w:rPr>
                <w:color w:val="002060"/>
                <w:sz w:val="16"/>
                <w:szCs w:val="16"/>
              </w:rPr>
              <w:t>01.10.2021 r.</w:t>
            </w:r>
          </w:p>
        </w:tc>
      </w:tr>
      <w:tr w:rsidR="002B4257" w:rsidRPr="00D965AF" w:rsidTr="009C589B">
        <w:trPr>
          <w:trHeight w:val="289"/>
        </w:trPr>
        <w:tc>
          <w:tcPr>
            <w:tcW w:w="425" w:type="dxa"/>
          </w:tcPr>
          <w:p w:rsidR="002B4257" w:rsidRPr="002F7899" w:rsidRDefault="002B4257" w:rsidP="002B4257">
            <w:pPr>
              <w:pStyle w:val="Akapitzlist"/>
              <w:numPr>
                <w:ilvl w:val="0"/>
                <w:numId w:val="7"/>
              </w:numPr>
              <w:ind w:left="0" w:firstLine="0"/>
              <w:rPr>
                <w:color w:val="002060"/>
                <w:sz w:val="16"/>
                <w:szCs w:val="16"/>
              </w:rPr>
            </w:pPr>
          </w:p>
        </w:tc>
        <w:tc>
          <w:tcPr>
            <w:tcW w:w="1690" w:type="dxa"/>
          </w:tcPr>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 xml:space="preserve">Rozporządzenie Ministra Infrastruktury zmieniające rozporządzenie w </w:t>
            </w:r>
            <w:r>
              <w:rPr>
                <w:rFonts w:ascii="Times New Roman" w:hAnsi="Times New Roman" w:cs="Times New Roman"/>
                <w:color w:val="17365D" w:themeColor="text2" w:themeShade="BF"/>
                <w:sz w:val="16"/>
                <w:szCs w:val="16"/>
              </w:rPr>
              <w:lastRenderedPageBreak/>
              <w:t>sprawie formularza rocznego sprawozdania z działalności w zakresie towarów niebezpiecznych oraz sposobu jego wypełniania.</w:t>
            </w:r>
          </w:p>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p>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Art.41 ust.3 ustawy z dnia 19 sierpnia 2011 r. o przewozie towarów niebezpiecznych</w:t>
            </w:r>
          </w:p>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 xml:space="preserve"> (Dz. U. z 2021 r.poz.756).</w:t>
            </w:r>
          </w:p>
        </w:tc>
        <w:tc>
          <w:tcPr>
            <w:tcW w:w="3584" w:type="dxa"/>
          </w:tcPr>
          <w:p w:rsidR="000A590E" w:rsidRPr="000A590E" w:rsidRDefault="000A590E" w:rsidP="000A590E">
            <w:pPr>
              <w:spacing w:before="120" w:after="120"/>
              <w:jc w:val="both"/>
              <w:rPr>
                <w:rFonts w:ascii="Times New Roman" w:eastAsia="Times New Roman" w:hAnsi="Times New Roman" w:cs="Times New Roman"/>
                <w:color w:val="002060"/>
                <w:spacing w:val="-2"/>
                <w:sz w:val="16"/>
                <w:szCs w:val="16"/>
              </w:rPr>
            </w:pPr>
            <w:r w:rsidRPr="000A590E">
              <w:rPr>
                <w:rFonts w:ascii="Times New Roman" w:eastAsia="Times New Roman" w:hAnsi="Times New Roman" w:cs="Times New Roman"/>
                <w:color w:val="002060"/>
                <w:spacing w:val="-2"/>
                <w:sz w:val="16"/>
                <w:szCs w:val="16"/>
              </w:rPr>
              <w:lastRenderedPageBreak/>
              <w:t xml:space="preserve">Potrzeba nowelizacji rozporządzenia Ministra Transportu, Budownictwa i Gospodarki Morskiej  z dnia 14 sierpnia 2012 r. w sprawie formularza rocznego sprawozdania z działalności w zakresie </w:t>
            </w:r>
            <w:r w:rsidRPr="000A590E">
              <w:rPr>
                <w:rFonts w:ascii="Times New Roman" w:eastAsia="Times New Roman" w:hAnsi="Times New Roman" w:cs="Times New Roman"/>
                <w:color w:val="002060"/>
                <w:spacing w:val="-2"/>
                <w:sz w:val="16"/>
                <w:szCs w:val="16"/>
              </w:rPr>
              <w:lastRenderedPageBreak/>
              <w:t>przewozu towarów niebezpiecznych oraz sposobu jego wypełniania (Dz. U. poz. 966) została zgłoszona i omówiona podczas prac Zespołu doradczego do spraw przewozu towarów niebezpiecznych (powołanego zarządzeniem nr 31 Ministra Infrastruktury i Budownictwa z dnia 20 lipca 2016 r.).</w:t>
            </w:r>
          </w:p>
          <w:p w:rsidR="000A590E" w:rsidRPr="000A590E" w:rsidRDefault="000A590E" w:rsidP="000A590E">
            <w:pPr>
              <w:spacing w:before="120" w:after="120"/>
              <w:jc w:val="both"/>
              <w:rPr>
                <w:rFonts w:ascii="Times New Roman" w:eastAsia="Times New Roman" w:hAnsi="Times New Roman" w:cs="Times New Roman"/>
                <w:color w:val="002060"/>
                <w:spacing w:val="-2"/>
                <w:sz w:val="16"/>
                <w:szCs w:val="16"/>
              </w:rPr>
            </w:pPr>
            <w:r w:rsidRPr="000A590E">
              <w:rPr>
                <w:rFonts w:ascii="Times New Roman" w:eastAsia="Times New Roman" w:hAnsi="Times New Roman" w:cs="Times New Roman"/>
                <w:color w:val="002060"/>
                <w:spacing w:val="-2"/>
                <w:sz w:val="16"/>
                <w:szCs w:val="16"/>
              </w:rPr>
              <w:t>Członkowie ww. Zespołu wskazywali na problemy interpretacyjne zarówno po stronie przedsiębiorców jak i służb kontrolnych. Zatem w projekcie zostaną doprecyzowane bądź rozszerzone jednostki miary oraz niejasne definicje (np. pakowanie, dodanie cystern stałych, pojazdów-cystern).</w:t>
            </w:r>
          </w:p>
          <w:p w:rsidR="002B4257" w:rsidRPr="000A590E" w:rsidRDefault="000A590E" w:rsidP="000A590E">
            <w:pPr>
              <w:autoSpaceDE w:val="0"/>
              <w:autoSpaceDN w:val="0"/>
              <w:adjustRightInd w:val="0"/>
              <w:jc w:val="both"/>
              <w:rPr>
                <w:rFonts w:ascii="TimesNewRomanPSMT" w:hAnsi="TimesNewRomanPSMT" w:cs="TimesNewRomanPSMT"/>
                <w:color w:val="244061" w:themeColor="accent1" w:themeShade="80"/>
                <w:sz w:val="16"/>
                <w:szCs w:val="16"/>
              </w:rPr>
            </w:pPr>
            <w:r w:rsidRPr="000A590E">
              <w:rPr>
                <w:rFonts w:ascii="Times New Roman" w:eastAsia="Times New Roman" w:hAnsi="Times New Roman" w:cs="Times New Roman"/>
                <w:color w:val="002060"/>
                <w:spacing w:val="-2"/>
                <w:sz w:val="16"/>
                <w:szCs w:val="16"/>
              </w:rPr>
              <w:t>Mając na uwadze powyższe proponowana nowelizacja ma uzupełnić i doprecyzować obowiązujące rozporządzenie.</w:t>
            </w:r>
          </w:p>
        </w:tc>
        <w:tc>
          <w:tcPr>
            <w:tcW w:w="0" w:type="auto"/>
          </w:tcPr>
          <w:p w:rsidR="002B4257" w:rsidRDefault="004F684E" w:rsidP="002B4257">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Małgorzata Świderska</w:t>
            </w:r>
            <w:r>
              <w:rPr>
                <w:rFonts w:ascii="TimesNewRomanPSMT" w:hAnsi="TimesNewRomanPSMT" w:cs="TimesNewRomanPSMT"/>
                <w:color w:val="17365D" w:themeColor="text2" w:themeShade="BF"/>
                <w:sz w:val="16"/>
                <w:szCs w:val="16"/>
              </w:rPr>
              <w:t xml:space="preserve"> starszy specjalista w Departamencie Transportu Drogowego</w:t>
            </w:r>
          </w:p>
        </w:tc>
        <w:tc>
          <w:tcPr>
            <w:tcW w:w="1268" w:type="dxa"/>
          </w:tcPr>
          <w:p w:rsidR="002B4257" w:rsidRDefault="002B4257" w:rsidP="002B425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2B4257" w:rsidRDefault="002B4257" w:rsidP="002B4257">
            <w:pPr>
              <w:autoSpaceDE w:val="0"/>
              <w:autoSpaceDN w:val="0"/>
              <w:adjustRightInd w:val="0"/>
              <w:rPr>
                <w:rFonts w:ascii="Times New Roman" w:hAnsi="Times New Roman" w:cs="Times New Roman"/>
                <w:b/>
                <w:color w:val="17365D" w:themeColor="text2" w:themeShade="BF"/>
                <w:sz w:val="16"/>
                <w:szCs w:val="16"/>
              </w:rPr>
            </w:pPr>
            <w:r w:rsidRPr="005D63BA">
              <w:rPr>
                <w:rFonts w:ascii="Times New Roman" w:hAnsi="Times New Roman" w:cs="Times New Roman"/>
                <w:color w:val="17365D" w:themeColor="text2" w:themeShade="BF"/>
                <w:sz w:val="16"/>
                <w:szCs w:val="16"/>
              </w:rPr>
              <w:t>Sekretarz Stanu</w:t>
            </w:r>
          </w:p>
        </w:tc>
        <w:tc>
          <w:tcPr>
            <w:tcW w:w="1700" w:type="dxa"/>
          </w:tcPr>
          <w:p w:rsidR="002B4257" w:rsidRPr="0041544B" w:rsidRDefault="002B4257" w:rsidP="002B4257">
            <w:pPr>
              <w:rPr>
                <w:rFonts w:ascii="TimesNewRomanPSMT" w:hAnsi="TimesNewRomanPSMT" w:cs="TimesNewRomanPSMT"/>
                <w:b/>
                <w:color w:val="17365D" w:themeColor="text2" w:themeShade="BF"/>
                <w:sz w:val="16"/>
                <w:szCs w:val="16"/>
              </w:rPr>
            </w:pPr>
            <w:r w:rsidRPr="0041544B">
              <w:rPr>
                <w:rFonts w:ascii="TimesNewRomanPSMT" w:hAnsi="TimesNewRomanPSMT" w:cs="TimesNewRomanPSMT"/>
                <w:b/>
                <w:color w:val="17365D" w:themeColor="text2" w:themeShade="BF"/>
                <w:sz w:val="16"/>
                <w:szCs w:val="16"/>
              </w:rPr>
              <w:t xml:space="preserve">IV kwartał </w:t>
            </w:r>
          </w:p>
          <w:p w:rsidR="002B4257" w:rsidRDefault="002B4257" w:rsidP="002B4257">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2022 r.</w:t>
            </w:r>
          </w:p>
        </w:tc>
        <w:tc>
          <w:tcPr>
            <w:tcW w:w="1672" w:type="dxa"/>
          </w:tcPr>
          <w:p w:rsidR="002B4257" w:rsidRPr="002F7899" w:rsidRDefault="002B4257" w:rsidP="002B4257">
            <w:pPr>
              <w:rPr>
                <w:rFonts w:cstheme="minorHAnsi"/>
                <w:color w:val="002060"/>
                <w:sz w:val="16"/>
                <w:szCs w:val="16"/>
              </w:rPr>
            </w:pPr>
          </w:p>
        </w:tc>
        <w:tc>
          <w:tcPr>
            <w:tcW w:w="2297" w:type="dxa"/>
          </w:tcPr>
          <w:p w:rsidR="002B4257" w:rsidRPr="002F7899" w:rsidRDefault="002B4257" w:rsidP="002B4257">
            <w:pPr>
              <w:rPr>
                <w:color w:val="002060"/>
                <w:sz w:val="16"/>
                <w:szCs w:val="16"/>
              </w:rPr>
            </w:pPr>
          </w:p>
        </w:tc>
        <w:tc>
          <w:tcPr>
            <w:tcW w:w="2097" w:type="dxa"/>
          </w:tcPr>
          <w:p w:rsidR="002B4257" w:rsidRDefault="00B346CA" w:rsidP="002B4257">
            <w:pPr>
              <w:rPr>
                <w:color w:val="002060"/>
                <w:sz w:val="16"/>
                <w:szCs w:val="16"/>
              </w:rPr>
            </w:pPr>
            <w:r>
              <w:rPr>
                <w:color w:val="002060"/>
                <w:sz w:val="16"/>
                <w:szCs w:val="16"/>
              </w:rPr>
              <w:t>06.10.2021 r.</w:t>
            </w:r>
          </w:p>
        </w:tc>
      </w:tr>
      <w:tr w:rsidR="0008734B" w:rsidRPr="00D965AF" w:rsidTr="009C589B">
        <w:trPr>
          <w:trHeight w:val="289"/>
        </w:trPr>
        <w:tc>
          <w:tcPr>
            <w:tcW w:w="425" w:type="dxa"/>
          </w:tcPr>
          <w:p w:rsidR="0008734B" w:rsidRPr="002F7899" w:rsidRDefault="0008734B" w:rsidP="002B4257">
            <w:pPr>
              <w:pStyle w:val="Akapitzlist"/>
              <w:numPr>
                <w:ilvl w:val="0"/>
                <w:numId w:val="7"/>
              </w:numPr>
              <w:ind w:left="0" w:firstLine="0"/>
              <w:rPr>
                <w:color w:val="002060"/>
                <w:sz w:val="16"/>
                <w:szCs w:val="16"/>
              </w:rPr>
            </w:pPr>
          </w:p>
        </w:tc>
        <w:tc>
          <w:tcPr>
            <w:tcW w:w="1690" w:type="dxa"/>
          </w:tcPr>
          <w:p w:rsidR="0008734B" w:rsidRDefault="00431611" w:rsidP="002B4257">
            <w:pPr>
              <w:autoSpaceDE w:val="0"/>
              <w:autoSpaceDN w:val="0"/>
              <w:adjustRightInd w:val="0"/>
              <w:rPr>
                <w:rFonts w:ascii="Times New Roman" w:hAnsi="Times New Roman" w:cs="Times New Roman"/>
                <w:color w:val="17365D" w:themeColor="text2" w:themeShade="BF"/>
                <w:sz w:val="16"/>
                <w:szCs w:val="16"/>
              </w:rPr>
            </w:pPr>
            <w:r w:rsidRPr="00431611">
              <w:rPr>
                <w:rFonts w:ascii="Times New Roman" w:hAnsi="Times New Roman" w:cs="Times New Roman"/>
                <w:color w:val="17365D" w:themeColor="text2" w:themeShade="BF"/>
                <w:sz w:val="16"/>
                <w:szCs w:val="16"/>
              </w:rPr>
              <w:t xml:space="preserve">Rozporządzenie Ministra Infrastruktury w sprawie przyjęcia Planu gospodarowania wodami na obszarze dorzecza </w:t>
            </w:r>
            <w:proofErr w:type="spellStart"/>
            <w:r w:rsidRPr="00431611">
              <w:rPr>
                <w:rFonts w:ascii="Times New Roman" w:hAnsi="Times New Roman" w:cs="Times New Roman"/>
                <w:color w:val="17365D" w:themeColor="text2" w:themeShade="BF"/>
                <w:sz w:val="16"/>
                <w:szCs w:val="16"/>
              </w:rPr>
              <w:t>Banówki</w:t>
            </w:r>
            <w:proofErr w:type="spellEnd"/>
          </w:p>
          <w:p w:rsidR="0044604F" w:rsidRDefault="0044604F" w:rsidP="002B4257">
            <w:pPr>
              <w:autoSpaceDE w:val="0"/>
              <w:autoSpaceDN w:val="0"/>
              <w:adjustRightInd w:val="0"/>
              <w:rPr>
                <w:rFonts w:ascii="Times New Roman" w:hAnsi="Times New Roman" w:cs="Times New Roman"/>
                <w:color w:val="17365D" w:themeColor="text2" w:themeShade="BF"/>
                <w:sz w:val="16"/>
                <w:szCs w:val="16"/>
              </w:rPr>
            </w:pPr>
          </w:p>
          <w:p w:rsidR="0044604F" w:rsidRPr="0044604F" w:rsidRDefault="0044604F" w:rsidP="002B4257">
            <w:pPr>
              <w:autoSpaceDE w:val="0"/>
              <w:autoSpaceDN w:val="0"/>
              <w:adjustRightInd w:val="0"/>
              <w:rPr>
                <w:rFonts w:ascii="Times New Roman" w:hAnsi="Times New Roman" w:cs="Times New Roman"/>
                <w:color w:val="17365D" w:themeColor="text2" w:themeShade="BF"/>
                <w:sz w:val="16"/>
                <w:szCs w:val="16"/>
              </w:rPr>
            </w:pPr>
            <w:r w:rsidRPr="0044604F">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Obowiązek opracowania planów gospodarowania wodami na obszarze dorzeczy nakłada dyrektywa 2000/60/WE</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Parlamentu Europejskiego i Rady z dnia 23 października 2000 r. ustanawiająca ramy wspólnotowego działania w dziedzinie</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9747C1">
              <w:rPr>
                <w:rFonts w:ascii="Times New Roman" w:hAnsi="Times New Roman" w:cs="Times New Roman"/>
                <w:color w:val="17365D" w:themeColor="text2" w:themeShade="BF"/>
                <w:sz w:val="16"/>
                <w:szCs w:val="16"/>
              </w:rPr>
              <w:t>późn</w:t>
            </w:r>
            <w:proofErr w:type="spellEnd"/>
            <w:r w:rsidRPr="009747C1">
              <w:rPr>
                <w:rFonts w:ascii="Times New Roman" w:hAnsi="Times New Roman" w:cs="Times New Roman"/>
                <w:color w:val="17365D" w:themeColor="text2" w:themeShade="BF"/>
                <w:sz w:val="16"/>
                <w:szCs w:val="16"/>
              </w:rPr>
              <w:t>. zm.).</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Plany gospodarowania wodami na obszarze dorzeczy, zgodnie z art. 321 ustawy z dnia 20 lipca 2017 r. - Prawo wodne są</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przyjmowane przez ministra właściwego do spraw gospodarki wodnej w drodze rozporządzenia.</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Projekt </w:t>
            </w:r>
            <w:proofErr w:type="spellStart"/>
            <w:r w:rsidRPr="009747C1">
              <w:rPr>
                <w:rFonts w:ascii="Times New Roman" w:hAnsi="Times New Roman" w:cs="Times New Roman"/>
                <w:color w:val="17365D" w:themeColor="text2" w:themeShade="BF"/>
                <w:sz w:val="16"/>
                <w:szCs w:val="16"/>
              </w:rPr>
              <w:t>IIaPGW</w:t>
            </w:r>
            <w:proofErr w:type="spellEnd"/>
            <w:r w:rsidRPr="009747C1">
              <w:rPr>
                <w:rFonts w:ascii="Times New Roman" w:hAnsi="Times New Roman" w:cs="Times New Roman"/>
                <w:color w:val="17365D" w:themeColor="text2" w:themeShade="BF"/>
                <w:sz w:val="16"/>
                <w:szCs w:val="16"/>
              </w:rPr>
              <w:t xml:space="preserve"> dla obszaru dorzecza </w:t>
            </w:r>
            <w:proofErr w:type="spellStart"/>
            <w:r w:rsidRPr="009747C1">
              <w:rPr>
                <w:rFonts w:ascii="Times New Roman" w:hAnsi="Times New Roman" w:cs="Times New Roman"/>
                <w:color w:val="17365D" w:themeColor="text2" w:themeShade="BF"/>
                <w:sz w:val="16"/>
                <w:szCs w:val="16"/>
              </w:rPr>
              <w:t>Banówki</w:t>
            </w:r>
            <w:proofErr w:type="spellEnd"/>
            <w:r w:rsidRPr="009747C1">
              <w:rPr>
                <w:rFonts w:ascii="Times New Roman" w:hAnsi="Times New Roman" w:cs="Times New Roman"/>
                <w:color w:val="17365D" w:themeColor="text2" w:themeShade="BF"/>
                <w:sz w:val="16"/>
                <w:szCs w:val="16"/>
              </w:rPr>
              <w:t xml:space="preserve"> jest głównym dokumentem planistycznym w zakresie gospodarowania</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wodami w tym dorzeczu. Stanowi on podstawę do podejmowania decyzji kształtujących stan zasobów wodnych na</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08734B" w:rsidRPr="000A590E" w:rsidRDefault="009747C1" w:rsidP="009747C1">
            <w:pPr>
              <w:autoSpaceDE w:val="0"/>
              <w:autoSpaceDN w:val="0"/>
              <w:adjustRightInd w:val="0"/>
              <w:rPr>
                <w:rFonts w:ascii="Times New Roman" w:eastAsia="Times New Roman" w:hAnsi="Times New Roman" w:cs="Times New Roman"/>
                <w:color w:val="002060"/>
                <w:spacing w:val="-2"/>
                <w:sz w:val="16"/>
                <w:szCs w:val="16"/>
              </w:rPr>
            </w:pPr>
            <w:r w:rsidRPr="009747C1">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08734B" w:rsidRDefault="009747C1" w:rsidP="002B4257">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t>Patrycja Brzozowska,</w:t>
            </w:r>
            <w:r w:rsidRPr="009747C1">
              <w:rPr>
                <w:rFonts w:ascii="Times New Roman" w:hAnsi="Times New Roman" w:cs="Times New Roman"/>
                <w:color w:val="17365D" w:themeColor="text2" w:themeShade="BF"/>
                <w:sz w:val="16"/>
                <w:szCs w:val="16"/>
              </w:rPr>
              <w:t xml:space="preserve"> starszy specjalista</w:t>
            </w:r>
          </w:p>
          <w:p w:rsidR="0037520F" w:rsidRPr="009747C1" w:rsidRDefault="0037520F" w:rsidP="002B425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 xml:space="preserve">Departamentu Gospodarki Wodnej </w:t>
            </w:r>
            <w:r w:rsidR="0019614B">
              <w:rPr>
                <w:rFonts w:ascii="Times New Roman" w:hAnsi="Times New Roman" w:cs="Times New Roman"/>
                <w:color w:val="17365D" w:themeColor="text2" w:themeShade="BF"/>
                <w:sz w:val="16"/>
                <w:szCs w:val="16"/>
              </w:rPr>
              <w:t>i Żeglugi Śródlą</w:t>
            </w:r>
            <w:r>
              <w:rPr>
                <w:rFonts w:ascii="Times New Roman" w:hAnsi="Times New Roman" w:cs="Times New Roman"/>
                <w:color w:val="17365D" w:themeColor="text2" w:themeShade="BF"/>
                <w:sz w:val="16"/>
                <w:szCs w:val="16"/>
              </w:rPr>
              <w:t>dowej</w:t>
            </w:r>
          </w:p>
        </w:tc>
        <w:tc>
          <w:tcPr>
            <w:tcW w:w="1268" w:type="dxa"/>
          </w:tcPr>
          <w:p w:rsidR="0008734B" w:rsidRPr="00A50D6C" w:rsidRDefault="00A50D6C" w:rsidP="002B4257">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3C6167" w:rsidRPr="003C6167" w:rsidRDefault="003C6167" w:rsidP="003C6167">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08734B" w:rsidRPr="0041544B" w:rsidRDefault="0008734B" w:rsidP="003C6167">
            <w:pPr>
              <w:rPr>
                <w:rFonts w:ascii="TimesNewRomanPSMT" w:hAnsi="TimesNewRomanPSMT" w:cs="TimesNewRomanPSMT"/>
                <w:b/>
                <w:color w:val="17365D" w:themeColor="text2" w:themeShade="BF"/>
                <w:sz w:val="16"/>
                <w:szCs w:val="16"/>
              </w:rPr>
            </w:pPr>
          </w:p>
        </w:tc>
        <w:tc>
          <w:tcPr>
            <w:tcW w:w="1672" w:type="dxa"/>
          </w:tcPr>
          <w:p w:rsidR="0008734B" w:rsidRPr="002F7899" w:rsidRDefault="0008734B" w:rsidP="002B4257">
            <w:pPr>
              <w:rPr>
                <w:rFonts w:cstheme="minorHAnsi"/>
                <w:color w:val="002060"/>
                <w:sz w:val="16"/>
                <w:szCs w:val="16"/>
              </w:rPr>
            </w:pPr>
          </w:p>
        </w:tc>
        <w:tc>
          <w:tcPr>
            <w:tcW w:w="2297" w:type="dxa"/>
          </w:tcPr>
          <w:p w:rsidR="0008734B" w:rsidRPr="002F7899" w:rsidRDefault="0008734B" w:rsidP="002B4257">
            <w:pPr>
              <w:rPr>
                <w:color w:val="002060"/>
                <w:sz w:val="16"/>
                <w:szCs w:val="16"/>
              </w:rPr>
            </w:pPr>
          </w:p>
        </w:tc>
        <w:tc>
          <w:tcPr>
            <w:tcW w:w="2097" w:type="dxa"/>
          </w:tcPr>
          <w:p w:rsidR="0008734B" w:rsidRDefault="0093352E" w:rsidP="002B4257">
            <w:pPr>
              <w:rPr>
                <w:color w:val="002060"/>
                <w:sz w:val="16"/>
                <w:szCs w:val="16"/>
              </w:rPr>
            </w:pPr>
            <w:r>
              <w:rPr>
                <w:color w:val="002060"/>
                <w:sz w:val="16"/>
                <w:szCs w:val="16"/>
              </w:rPr>
              <w:t>20.10.2021 r.</w:t>
            </w:r>
          </w:p>
        </w:tc>
      </w:tr>
      <w:tr w:rsidR="004648E3" w:rsidRPr="00D965AF" w:rsidTr="009C589B">
        <w:trPr>
          <w:trHeight w:val="289"/>
        </w:trPr>
        <w:tc>
          <w:tcPr>
            <w:tcW w:w="425" w:type="dxa"/>
          </w:tcPr>
          <w:p w:rsidR="004648E3" w:rsidRPr="002F7899" w:rsidRDefault="004648E3" w:rsidP="004648E3">
            <w:pPr>
              <w:pStyle w:val="Akapitzlist"/>
              <w:numPr>
                <w:ilvl w:val="0"/>
                <w:numId w:val="7"/>
              </w:numPr>
              <w:ind w:left="0" w:firstLine="0"/>
              <w:rPr>
                <w:color w:val="002060"/>
                <w:sz w:val="16"/>
                <w:szCs w:val="16"/>
              </w:rPr>
            </w:pPr>
          </w:p>
        </w:tc>
        <w:tc>
          <w:tcPr>
            <w:tcW w:w="1690" w:type="dxa"/>
          </w:tcPr>
          <w:p w:rsidR="004648E3" w:rsidRDefault="004648E3" w:rsidP="004648E3">
            <w:pPr>
              <w:autoSpaceDE w:val="0"/>
              <w:autoSpaceDN w:val="0"/>
              <w:adjustRightInd w:val="0"/>
              <w:rPr>
                <w:rFonts w:ascii="Times New Roman" w:hAnsi="Times New Roman" w:cs="Times New Roman"/>
                <w:color w:val="17365D" w:themeColor="text2" w:themeShade="BF"/>
                <w:sz w:val="16"/>
                <w:szCs w:val="16"/>
              </w:rPr>
            </w:pPr>
            <w:r w:rsidRPr="00C55A69">
              <w:rPr>
                <w:rFonts w:ascii="Times New Roman" w:hAnsi="Times New Roman" w:cs="Times New Roman"/>
                <w:color w:val="17365D" w:themeColor="text2" w:themeShade="BF"/>
                <w:sz w:val="16"/>
                <w:szCs w:val="16"/>
              </w:rPr>
              <w:t xml:space="preserve">Rozporządzenie Ministra Infrastruktury w sprawie przyjęcia Planu gospodarowania </w:t>
            </w:r>
            <w:r w:rsidRPr="00C55A69">
              <w:rPr>
                <w:rFonts w:ascii="Times New Roman" w:hAnsi="Times New Roman" w:cs="Times New Roman"/>
                <w:color w:val="17365D" w:themeColor="text2" w:themeShade="BF"/>
                <w:sz w:val="16"/>
                <w:szCs w:val="16"/>
              </w:rPr>
              <w:lastRenderedPageBreak/>
              <w:t>wodami na obszarze dorzecza Dniestru</w:t>
            </w:r>
          </w:p>
          <w:p w:rsidR="004648E3" w:rsidRDefault="004648E3" w:rsidP="004648E3">
            <w:pPr>
              <w:autoSpaceDE w:val="0"/>
              <w:autoSpaceDN w:val="0"/>
              <w:adjustRightInd w:val="0"/>
              <w:rPr>
                <w:rFonts w:ascii="Times New Roman" w:hAnsi="Times New Roman" w:cs="Times New Roman"/>
                <w:color w:val="17365D" w:themeColor="text2" w:themeShade="BF"/>
                <w:sz w:val="16"/>
                <w:szCs w:val="16"/>
              </w:rPr>
            </w:pPr>
          </w:p>
          <w:p w:rsidR="004648E3" w:rsidRPr="00C55A69" w:rsidRDefault="004648E3" w:rsidP="004648E3">
            <w:pPr>
              <w:autoSpaceDE w:val="0"/>
              <w:autoSpaceDN w:val="0"/>
              <w:adjustRightInd w:val="0"/>
              <w:rPr>
                <w:rFonts w:ascii="Times New Roman" w:hAnsi="Times New Roman" w:cs="Times New Roman"/>
                <w:color w:val="17365D" w:themeColor="text2" w:themeShade="BF"/>
                <w:sz w:val="16"/>
                <w:szCs w:val="16"/>
              </w:rPr>
            </w:pPr>
            <w:r w:rsidRPr="00C55A69">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4648E3" w:rsidRPr="00996EDA" w:rsidRDefault="004648E3" w:rsidP="004648E3">
            <w:pPr>
              <w:autoSpaceDE w:val="0"/>
              <w:autoSpaceDN w:val="0"/>
              <w:adjustRightInd w:val="0"/>
              <w:rPr>
                <w:rFonts w:ascii="Times New Roman" w:hAnsi="Times New Roman" w:cs="Times New Roman"/>
                <w:color w:val="17365D" w:themeColor="text2" w:themeShade="BF"/>
                <w:sz w:val="16"/>
                <w:szCs w:val="16"/>
              </w:rPr>
            </w:pPr>
            <w:r w:rsidRPr="00996EDA">
              <w:rPr>
                <w:rFonts w:ascii="Times New Roman" w:hAnsi="Times New Roman" w:cs="Times New Roman"/>
                <w:color w:val="17365D" w:themeColor="text2" w:themeShade="BF"/>
                <w:sz w:val="16"/>
                <w:szCs w:val="16"/>
              </w:rPr>
              <w:lastRenderedPageBreak/>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996EDA">
              <w:rPr>
                <w:rFonts w:ascii="Times New Roman" w:hAnsi="Times New Roman" w:cs="Times New Roman"/>
                <w:color w:val="17365D" w:themeColor="text2" w:themeShade="BF"/>
                <w:sz w:val="16"/>
                <w:szCs w:val="16"/>
              </w:rPr>
              <w:t xml:space="preserve">Parlamentu Europejskiego i Rady z </w:t>
            </w:r>
            <w:r w:rsidRPr="00996EDA">
              <w:rPr>
                <w:rFonts w:ascii="Times New Roman" w:hAnsi="Times New Roman" w:cs="Times New Roman"/>
                <w:color w:val="17365D" w:themeColor="text2" w:themeShade="BF"/>
                <w:sz w:val="16"/>
                <w:szCs w:val="16"/>
              </w:rPr>
              <w:lastRenderedPageBreak/>
              <w:t>dnia 23 października 2000 r. ustanawiająca ramy wspólnotowego działania w dziedzinie</w:t>
            </w:r>
          </w:p>
          <w:p w:rsidR="004648E3" w:rsidRPr="00996EDA" w:rsidRDefault="004648E3" w:rsidP="004648E3">
            <w:pPr>
              <w:autoSpaceDE w:val="0"/>
              <w:autoSpaceDN w:val="0"/>
              <w:adjustRightInd w:val="0"/>
              <w:rPr>
                <w:rFonts w:ascii="Times New Roman" w:hAnsi="Times New Roman" w:cs="Times New Roman"/>
                <w:color w:val="17365D" w:themeColor="text2" w:themeShade="BF"/>
                <w:sz w:val="16"/>
                <w:szCs w:val="16"/>
              </w:rPr>
            </w:pPr>
            <w:r w:rsidRPr="00996EDA">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996EDA">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996EDA">
              <w:rPr>
                <w:rFonts w:ascii="Times New Roman" w:hAnsi="Times New Roman" w:cs="Times New Roman"/>
                <w:color w:val="17365D" w:themeColor="text2" w:themeShade="BF"/>
                <w:sz w:val="16"/>
                <w:szCs w:val="16"/>
              </w:rPr>
              <w:t>późn</w:t>
            </w:r>
            <w:proofErr w:type="spellEnd"/>
            <w:r w:rsidRPr="00996EDA">
              <w:rPr>
                <w:rFonts w:ascii="Times New Roman" w:hAnsi="Times New Roman" w:cs="Times New Roman"/>
                <w:color w:val="17365D" w:themeColor="text2" w:themeShade="BF"/>
                <w:sz w:val="16"/>
                <w:szCs w:val="16"/>
              </w:rPr>
              <w:t>. zm.).</w:t>
            </w:r>
            <w:r>
              <w:rPr>
                <w:rFonts w:ascii="Times New Roman" w:hAnsi="Times New Roman" w:cs="Times New Roman"/>
                <w:color w:val="17365D" w:themeColor="text2" w:themeShade="BF"/>
                <w:sz w:val="16"/>
                <w:szCs w:val="16"/>
              </w:rPr>
              <w:t xml:space="preserve"> </w:t>
            </w:r>
            <w:r w:rsidRPr="00996EDA">
              <w:rPr>
                <w:rFonts w:ascii="Times New Roman" w:hAnsi="Times New Roman" w:cs="Times New Roman"/>
                <w:color w:val="17365D" w:themeColor="text2" w:themeShade="BF"/>
                <w:sz w:val="16"/>
                <w:szCs w:val="16"/>
              </w:rPr>
              <w:t>Plany gospodarowania wodami na obszarze dorzeczy, zgodnie z art. 321 ustawy z dnia 20 lipca 2017 r. - Prawo wodne są</w:t>
            </w:r>
          </w:p>
          <w:p w:rsidR="004648E3" w:rsidRPr="009813F8" w:rsidRDefault="004648E3" w:rsidP="004648E3">
            <w:pPr>
              <w:autoSpaceDE w:val="0"/>
              <w:autoSpaceDN w:val="0"/>
              <w:adjustRightInd w:val="0"/>
              <w:rPr>
                <w:rFonts w:ascii="Times New Roman" w:hAnsi="Times New Roman" w:cs="Times New Roman"/>
                <w:color w:val="17365D" w:themeColor="text2" w:themeShade="BF"/>
                <w:sz w:val="16"/>
                <w:szCs w:val="16"/>
              </w:rPr>
            </w:pPr>
            <w:r w:rsidRPr="009813F8">
              <w:rPr>
                <w:rFonts w:ascii="Times New Roman" w:hAnsi="Times New Roman" w:cs="Times New Roman"/>
                <w:color w:val="17365D" w:themeColor="text2" w:themeShade="BF"/>
                <w:sz w:val="16"/>
                <w:szCs w:val="16"/>
              </w:rPr>
              <w:t>przyjmowane przez ministra właściwego do spraw gospodarki wodnej w drodze rozporządzenia.</w:t>
            </w:r>
          </w:p>
          <w:p w:rsidR="004648E3" w:rsidRPr="00F60FB8" w:rsidRDefault="004648E3" w:rsidP="004648E3">
            <w:pPr>
              <w:autoSpaceDE w:val="0"/>
              <w:autoSpaceDN w:val="0"/>
              <w:adjustRightInd w:val="0"/>
              <w:rPr>
                <w:rFonts w:ascii="Times New Roman" w:hAnsi="Times New Roman" w:cs="Times New Roman"/>
                <w:color w:val="17365D" w:themeColor="text2" w:themeShade="BF"/>
                <w:sz w:val="16"/>
                <w:szCs w:val="16"/>
              </w:rPr>
            </w:pPr>
            <w:r w:rsidRPr="009813F8">
              <w:rPr>
                <w:rFonts w:ascii="Times New Roman" w:hAnsi="Times New Roman" w:cs="Times New Roman"/>
                <w:color w:val="17365D" w:themeColor="text2" w:themeShade="BF"/>
                <w:sz w:val="16"/>
                <w:szCs w:val="16"/>
              </w:rPr>
              <w:t xml:space="preserve">Projekt </w:t>
            </w:r>
            <w:proofErr w:type="spellStart"/>
            <w:r w:rsidRPr="009813F8">
              <w:rPr>
                <w:rFonts w:ascii="Times New Roman" w:hAnsi="Times New Roman" w:cs="Times New Roman"/>
                <w:color w:val="17365D" w:themeColor="text2" w:themeShade="BF"/>
                <w:sz w:val="16"/>
                <w:szCs w:val="16"/>
              </w:rPr>
              <w:t>IIaPGW</w:t>
            </w:r>
            <w:proofErr w:type="spellEnd"/>
            <w:r w:rsidRPr="009813F8">
              <w:rPr>
                <w:rFonts w:ascii="Times New Roman" w:hAnsi="Times New Roman" w:cs="Times New Roman"/>
                <w:color w:val="17365D" w:themeColor="text2" w:themeShade="BF"/>
                <w:sz w:val="16"/>
                <w:szCs w:val="16"/>
              </w:rPr>
              <w:t xml:space="preserve"> dla obszaru dorzecza Dniestru jest głównym dokumentem planistycznym w zakresie gospodarowania</w:t>
            </w:r>
            <w:r>
              <w:rPr>
                <w:rFonts w:ascii="Times New Roman" w:hAnsi="Times New Roman" w:cs="Times New Roman"/>
                <w:color w:val="17365D" w:themeColor="text2" w:themeShade="BF"/>
                <w:sz w:val="16"/>
                <w:szCs w:val="16"/>
              </w:rPr>
              <w:t xml:space="preserve"> </w:t>
            </w:r>
            <w:r w:rsidRPr="009813F8">
              <w:rPr>
                <w:rFonts w:ascii="Times New Roman" w:hAnsi="Times New Roman" w:cs="Times New Roman"/>
                <w:color w:val="17365D" w:themeColor="text2" w:themeShade="BF"/>
                <w:sz w:val="16"/>
                <w:szCs w:val="16"/>
              </w:rPr>
              <w:t>wodami w tym dorzeczu. Stanowi on podstawę do podejmowania decyzji</w:t>
            </w:r>
            <w:r w:rsidRPr="009813F8">
              <w:rPr>
                <w:rFonts w:ascii="ArialMT" w:hAnsi="ArialMT" w:cs="ArialMT"/>
                <w:color w:val="17365D" w:themeColor="text2" w:themeShade="BF"/>
                <w:sz w:val="20"/>
                <w:szCs w:val="20"/>
              </w:rPr>
              <w:t xml:space="preserve"> </w:t>
            </w:r>
            <w:r w:rsidRPr="00F60FB8">
              <w:rPr>
                <w:rFonts w:ascii="Times New Roman" w:hAnsi="Times New Roman" w:cs="Times New Roman"/>
                <w:color w:val="17365D" w:themeColor="text2" w:themeShade="BF"/>
                <w:sz w:val="16"/>
                <w:szCs w:val="16"/>
              </w:rPr>
              <w:t>kształtujących stan zasobów wodnych na</w:t>
            </w:r>
          </w:p>
          <w:p w:rsidR="004648E3" w:rsidRPr="00F60FB8" w:rsidRDefault="004648E3" w:rsidP="004648E3">
            <w:pPr>
              <w:autoSpaceDE w:val="0"/>
              <w:autoSpaceDN w:val="0"/>
              <w:adjustRightInd w:val="0"/>
              <w:rPr>
                <w:rFonts w:ascii="Times New Roman" w:hAnsi="Times New Roman" w:cs="Times New Roman"/>
                <w:color w:val="17365D" w:themeColor="text2" w:themeShade="BF"/>
                <w:sz w:val="16"/>
                <w:szCs w:val="16"/>
              </w:rPr>
            </w:pPr>
            <w:r w:rsidRPr="00F60FB8">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F60FB8">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4648E3" w:rsidRPr="00996EDA" w:rsidRDefault="004648E3" w:rsidP="004648E3">
            <w:pPr>
              <w:autoSpaceDE w:val="0"/>
              <w:autoSpaceDN w:val="0"/>
              <w:adjustRightInd w:val="0"/>
              <w:rPr>
                <w:rFonts w:ascii="Times New Roman" w:hAnsi="Times New Roman" w:cs="Times New Roman"/>
                <w:color w:val="17365D" w:themeColor="text2" w:themeShade="BF"/>
                <w:sz w:val="16"/>
                <w:szCs w:val="16"/>
              </w:rPr>
            </w:pPr>
            <w:r w:rsidRPr="00F60FB8">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F60FB8">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4648E3" w:rsidRDefault="004648E3" w:rsidP="004648E3">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4648E3" w:rsidRPr="009747C1" w:rsidRDefault="004648E3" w:rsidP="004648E3">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lastRenderedPageBreak/>
              <w:t>Departamentu Gospodarki Wodnej i Żeglugi Śródlądowej</w:t>
            </w:r>
          </w:p>
        </w:tc>
        <w:tc>
          <w:tcPr>
            <w:tcW w:w="1268" w:type="dxa"/>
          </w:tcPr>
          <w:p w:rsidR="004648E3" w:rsidRPr="00A50D6C" w:rsidRDefault="004648E3" w:rsidP="004648E3">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lastRenderedPageBreak/>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4648E3" w:rsidRPr="003C6167" w:rsidRDefault="004648E3" w:rsidP="004648E3">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4648E3" w:rsidRPr="0041544B" w:rsidRDefault="004648E3" w:rsidP="004648E3">
            <w:pPr>
              <w:rPr>
                <w:rFonts w:ascii="TimesNewRomanPSMT" w:hAnsi="TimesNewRomanPSMT" w:cs="TimesNewRomanPSMT"/>
                <w:b/>
                <w:color w:val="17365D" w:themeColor="text2" w:themeShade="BF"/>
                <w:sz w:val="16"/>
                <w:szCs w:val="16"/>
              </w:rPr>
            </w:pPr>
          </w:p>
        </w:tc>
        <w:tc>
          <w:tcPr>
            <w:tcW w:w="1672" w:type="dxa"/>
          </w:tcPr>
          <w:p w:rsidR="004648E3" w:rsidRPr="002F7899" w:rsidRDefault="004648E3" w:rsidP="004648E3">
            <w:pPr>
              <w:rPr>
                <w:rFonts w:cstheme="minorHAnsi"/>
                <w:color w:val="002060"/>
                <w:sz w:val="16"/>
                <w:szCs w:val="16"/>
              </w:rPr>
            </w:pPr>
          </w:p>
        </w:tc>
        <w:tc>
          <w:tcPr>
            <w:tcW w:w="2297" w:type="dxa"/>
          </w:tcPr>
          <w:p w:rsidR="004648E3" w:rsidRPr="002F7899" w:rsidRDefault="004648E3" w:rsidP="004648E3">
            <w:pPr>
              <w:rPr>
                <w:color w:val="002060"/>
                <w:sz w:val="16"/>
                <w:szCs w:val="16"/>
              </w:rPr>
            </w:pPr>
          </w:p>
        </w:tc>
        <w:tc>
          <w:tcPr>
            <w:tcW w:w="2097" w:type="dxa"/>
          </w:tcPr>
          <w:p w:rsidR="004648E3" w:rsidRDefault="004648E3" w:rsidP="004648E3">
            <w:pPr>
              <w:rPr>
                <w:color w:val="002060"/>
                <w:sz w:val="16"/>
                <w:szCs w:val="16"/>
              </w:rPr>
            </w:pPr>
            <w:r>
              <w:rPr>
                <w:color w:val="002060"/>
                <w:sz w:val="16"/>
                <w:szCs w:val="16"/>
              </w:rPr>
              <w:t>20.10.2021 r.</w:t>
            </w:r>
          </w:p>
        </w:tc>
      </w:tr>
      <w:tr w:rsidR="00326F7E" w:rsidRPr="00D965AF" w:rsidTr="009C589B">
        <w:trPr>
          <w:trHeight w:val="289"/>
        </w:trPr>
        <w:tc>
          <w:tcPr>
            <w:tcW w:w="425" w:type="dxa"/>
          </w:tcPr>
          <w:p w:rsidR="00326F7E" w:rsidRPr="002F7899" w:rsidRDefault="00326F7E" w:rsidP="00326F7E">
            <w:pPr>
              <w:pStyle w:val="Akapitzlist"/>
              <w:numPr>
                <w:ilvl w:val="0"/>
                <w:numId w:val="7"/>
              </w:numPr>
              <w:ind w:left="0" w:firstLine="0"/>
              <w:rPr>
                <w:color w:val="002060"/>
                <w:sz w:val="16"/>
                <w:szCs w:val="16"/>
              </w:rPr>
            </w:pPr>
          </w:p>
        </w:tc>
        <w:tc>
          <w:tcPr>
            <w:tcW w:w="1690" w:type="dxa"/>
          </w:tcPr>
          <w:p w:rsidR="00326F7E" w:rsidRPr="00850AAC" w:rsidRDefault="00326F7E" w:rsidP="00326F7E">
            <w:pPr>
              <w:autoSpaceDE w:val="0"/>
              <w:autoSpaceDN w:val="0"/>
              <w:adjustRightInd w:val="0"/>
              <w:rPr>
                <w:rFonts w:ascii="Times New Roman" w:hAnsi="Times New Roman" w:cs="Times New Roman"/>
                <w:color w:val="17365D" w:themeColor="text2" w:themeShade="BF"/>
                <w:sz w:val="16"/>
                <w:szCs w:val="16"/>
              </w:rPr>
            </w:pPr>
            <w:r w:rsidRPr="00850AAC">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326F7E" w:rsidRDefault="00326F7E" w:rsidP="00326F7E">
            <w:pPr>
              <w:autoSpaceDE w:val="0"/>
              <w:autoSpaceDN w:val="0"/>
              <w:adjustRightInd w:val="0"/>
              <w:rPr>
                <w:rFonts w:ascii="Times New Roman" w:hAnsi="Times New Roman" w:cs="Times New Roman"/>
                <w:color w:val="17365D" w:themeColor="text2" w:themeShade="BF"/>
                <w:sz w:val="16"/>
                <w:szCs w:val="16"/>
              </w:rPr>
            </w:pPr>
            <w:r w:rsidRPr="00850AAC">
              <w:rPr>
                <w:rFonts w:ascii="Times New Roman" w:hAnsi="Times New Roman" w:cs="Times New Roman"/>
                <w:color w:val="17365D" w:themeColor="text2" w:themeShade="BF"/>
                <w:sz w:val="16"/>
                <w:szCs w:val="16"/>
              </w:rPr>
              <w:t>dorzecza Dunaju</w:t>
            </w:r>
          </w:p>
          <w:p w:rsidR="00326F7E" w:rsidRDefault="00326F7E" w:rsidP="00326F7E">
            <w:pPr>
              <w:autoSpaceDE w:val="0"/>
              <w:autoSpaceDN w:val="0"/>
              <w:adjustRightInd w:val="0"/>
              <w:rPr>
                <w:rFonts w:ascii="Times New Roman" w:hAnsi="Times New Roman" w:cs="Times New Roman"/>
                <w:color w:val="17365D" w:themeColor="text2" w:themeShade="BF"/>
                <w:sz w:val="16"/>
                <w:szCs w:val="16"/>
              </w:rPr>
            </w:pPr>
          </w:p>
          <w:p w:rsidR="00326F7E" w:rsidRPr="00850AAC" w:rsidRDefault="00326F7E" w:rsidP="00326F7E">
            <w:pPr>
              <w:autoSpaceDE w:val="0"/>
              <w:autoSpaceDN w:val="0"/>
              <w:adjustRightInd w:val="0"/>
              <w:rPr>
                <w:rFonts w:ascii="Times New Roman" w:hAnsi="Times New Roman" w:cs="Times New Roman"/>
                <w:color w:val="17365D" w:themeColor="text2" w:themeShade="BF"/>
                <w:sz w:val="16"/>
                <w:szCs w:val="16"/>
              </w:rPr>
            </w:pPr>
            <w:r w:rsidRPr="00850AAC">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Obowiązek opracowania planów zarządzania ryzykiem powodziowym nakłada dyrektywa 2007/60/WE Parlamentu</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l 327 z 22.12.2000, str. 1), której założenia są implementowane do wewnętrznego systemu prawnego poprzez ustawę z</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 xml:space="preserve">dnia 20 lipca 2017 r. - Prawo wodne (Dz. U. z 2021 r. poz. 624, z </w:t>
            </w:r>
            <w:proofErr w:type="spellStart"/>
            <w:r w:rsidRPr="002539D8">
              <w:rPr>
                <w:rFonts w:ascii="Times New Roman" w:hAnsi="Times New Roman" w:cs="Times New Roman"/>
                <w:color w:val="17365D" w:themeColor="text2" w:themeShade="BF"/>
                <w:sz w:val="16"/>
                <w:szCs w:val="16"/>
              </w:rPr>
              <w:t>późn</w:t>
            </w:r>
            <w:proofErr w:type="spellEnd"/>
            <w:r w:rsidRPr="002539D8">
              <w:rPr>
                <w:rFonts w:ascii="Times New Roman" w:hAnsi="Times New Roman" w:cs="Times New Roman"/>
                <w:color w:val="17365D" w:themeColor="text2" w:themeShade="BF"/>
                <w:sz w:val="16"/>
                <w:szCs w:val="16"/>
              </w:rPr>
              <w:t>. zm.).</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uwzględnieniem map zagrożenia powodziowego, map ryzyka powodziowego oraz planów zarządzania ryzykiem</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powodziowym.</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Zgodnie z zaktualizowaną wstępną oceną ryzyka powodziowego w 2018 r., opracowywaną na podstawie art. 167 ust. 1</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ustawy z dnia 20 lipca 2017 r. - Prawo wodne, na obszarze dorzecza Dunaju wyznaczono obszary narażone na</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2539D8">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wodne sporządza się mapy zagrożenia powodziowego i mapy ryzyka powodziowego. Natomiast zgodnie z art. 172 ust. 1</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lastRenderedPageBreak/>
              <w:t>ww. ustawy na podstawie map zagrożenia powodziowego oraz map ryzyka powodziowego przygotowuje się plany</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zarządzania ryzykiem powodziowym, z uwzględnieniem podziału kraju na obszary dorzeczy i regiony wodne.</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Plany zarządzania ryzykiem powodziowym, zgodnie z art. 173 ust. 16 ustawy z dnia 20 lipca 2017 r. - Prawo wodne są</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przyjmowane przez ministra właściwego do spraw gospodarki wodnej w drodze rozporządzenia.</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powodziowym (art. 163 ust. 6 ustawy z dnia 20 lipca 2017 r. - Prawo wodne), kładąc szczególny nacisk na zapobieganie,</w:t>
            </w:r>
          </w:p>
          <w:p w:rsidR="00326F7E" w:rsidRPr="00996EDA"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cechy danego obszaru dorzecza, regionu wodnego lub zlewni.</w:t>
            </w:r>
          </w:p>
        </w:tc>
        <w:tc>
          <w:tcPr>
            <w:tcW w:w="0" w:type="auto"/>
          </w:tcPr>
          <w:p w:rsidR="00FD3822" w:rsidRDefault="00FD3822" w:rsidP="00FD38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FD3822" w:rsidRDefault="00FD3822" w:rsidP="00FD382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326F7E" w:rsidRPr="009747C1" w:rsidRDefault="00FD3822" w:rsidP="00FD38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326F7E" w:rsidRPr="00A50D6C" w:rsidRDefault="00326F7E" w:rsidP="00326F7E">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326F7E" w:rsidRPr="003C6167" w:rsidRDefault="00326F7E" w:rsidP="00326F7E">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326F7E" w:rsidRPr="0041544B" w:rsidRDefault="00326F7E" w:rsidP="00326F7E">
            <w:pPr>
              <w:rPr>
                <w:rFonts w:ascii="TimesNewRomanPSMT" w:hAnsi="TimesNewRomanPSMT" w:cs="TimesNewRomanPSMT"/>
                <w:b/>
                <w:color w:val="17365D" w:themeColor="text2" w:themeShade="BF"/>
                <w:sz w:val="16"/>
                <w:szCs w:val="16"/>
              </w:rPr>
            </w:pPr>
          </w:p>
        </w:tc>
        <w:tc>
          <w:tcPr>
            <w:tcW w:w="1672" w:type="dxa"/>
          </w:tcPr>
          <w:p w:rsidR="00326F7E" w:rsidRPr="002F7899" w:rsidRDefault="00326F7E" w:rsidP="00326F7E">
            <w:pPr>
              <w:rPr>
                <w:rFonts w:cstheme="minorHAnsi"/>
                <w:color w:val="002060"/>
                <w:sz w:val="16"/>
                <w:szCs w:val="16"/>
              </w:rPr>
            </w:pPr>
          </w:p>
        </w:tc>
        <w:tc>
          <w:tcPr>
            <w:tcW w:w="2297" w:type="dxa"/>
          </w:tcPr>
          <w:p w:rsidR="00326F7E" w:rsidRPr="002F7899" w:rsidRDefault="00326F7E" w:rsidP="00326F7E">
            <w:pPr>
              <w:rPr>
                <w:color w:val="002060"/>
                <w:sz w:val="16"/>
                <w:szCs w:val="16"/>
              </w:rPr>
            </w:pPr>
          </w:p>
        </w:tc>
        <w:tc>
          <w:tcPr>
            <w:tcW w:w="2097" w:type="dxa"/>
          </w:tcPr>
          <w:p w:rsidR="00326F7E" w:rsidRDefault="00326F7E" w:rsidP="00326F7E">
            <w:pPr>
              <w:rPr>
                <w:color w:val="002060"/>
                <w:sz w:val="16"/>
                <w:szCs w:val="16"/>
              </w:rPr>
            </w:pPr>
            <w:r>
              <w:rPr>
                <w:color w:val="002060"/>
                <w:sz w:val="16"/>
                <w:szCs w:val="16"/>
              </w:rPr>
              <w:t>20.10.2021 r.</w:t>
            </w:r>
          </w:p>
        </w:tc>
      </w:tr>
      <w:tr w:rsidR="007628CD" w:rsidRPr="00D965AF" w:rsidTr="009C589B">
        <w:trPr>
          <w:trHeight w:val="289"/>
        </w:trPr>
        <w:tc>
          <w:tcPr>
            <w:tcW w:w="425" w:type="dxa"/>
          </w:tcPr>
          <w:p w:rsidR="007628CD" w:rsidRPr="002F7899" w:rsidRDefault="007628CD" w:rsidP="007628CD">
            <w:pPr>
              <w:pStyle w:val="Akapitzlist"/>
              <w:numPr>
                <w:ilvl w:val="0"/>
                <w:numId w:val="7"/>
              </w:numPr>
              <w:ind w:left="0" w:firstLine="0"/>
              <w:rPr>
                <w:color w:val="002060"/>
                <w:sz w:val="16"/>
                <w:szCs w:val="16"/>
              </w:rPr>
            </w:pPr>
          </w:p>
        </w:tc>
        <w:tc>
          <w:tcPr>
            <w:tcW w:w="1690" w:type="dxa"/>
          </w:tcPr>
          <w:p w:rsidR="007628CD" w:rsidRPr="00D92837" w:rsidRDefault="007628CD" w:rsidP="007628CD">
            <w:pPr>
              <w:autoSpaceDE w:val="0"/>
              <w:autoSpaceDN w:val="0"/>
              <w:adjustRightInd w:val="0"/>
              <w:rPr>
                <w:rFonts w:ascii="Times New Roman" w:hAnsi="Times New Roman" w:cs="Times New Roman"/>
                <w:color w:val="17365D" w:themeColor="text2" w:themeShade="BF"/>
                <w:sz w:val="16"/>
                <w:szCs w:val="16"/>
              </w:rPr>
            </w:pPr>
            <w:r w:rsidRPr="00D92837">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7628CD" w:rsidRDefault="007628CD" w:rsidP="007628CD">
            <w:pPr>
              <w:autoSpaceDE w:val="0"/>
              <w:autoSpaceDN w:val="0"/>
              <w:adjustRightInd w:val="0"/>
              <w:rPr>
                <w:rFonts w:ascii="Times New Roman" w:hAnsi="Times New Roman" w:cs="Times New Roman"/>
                <w:color w:val="17365D" w:themeColor="text2" w:themeShade="BF"/>
                <w:sz w:val="16"/>
                <w:szCs w:val="16"/>
              </w:rPr>
            </w:pPr>
            <w:r w:rsidRPr="00D92837">
              <w:rPr>
                <w:rFonts w:ascii="Times New Roman" w:hAnsi="Times New Roman" w:cs="Times New Roman"/>
                <w:color w:val="17365D" w:themeColor="text2" w:themeShade="BF"/>
                <w:sz w:val="16"/>
                <w:szCs w:val="16"/>
              </w:rPr>
              <w:t>dorzecza Łaby</w:t>
            </w:r>
          </w:p>
          <w:p w:rsidR="007628CD" w:rsidRDefault="007628CD" w:rsidP="007628CD">
            <w:pPr>
              <w:autoSpaceDE w:val="0"/>
              <w:autoSpaceDN w:val="0"/>
              <w:adjustRightInd w:val="0"/>
              <w:rPr>
                <w:rFonts w:ascii="Times New Roman" w:hAnsi="Times New Roman" w:cs="Times New Roman"/>
                <w:color w:val="17365D" w:themeColor="text2" w:themeShade="BF"/>
                <w:sz w:val="16"/>
                <w:szCs w:val="16"/>
              </w:rPr>
            </w:pPr>
          </w:p>
          <w:p w:rsidR="007628CD" w:rsidRPr="00D92837" w:rsidRDefault="007628CD" w:rsidP="007628CD">
            <w:pPr>
              <w:autoSpaceDE w:val="0"/>
              <w:autoSpaceDN w:val="0"/>
              <w:adjustRightInd w:val="0"/>
              <w:rPr>
                <w:rFonts w:ascii="Times New Roman" w:hAnsi="Times New Roman" w:cs="Times New Roman"/>
                <w:color w:val="17365D" w:themeColor="text2" w:themeShade="BF"/>
                <w:sz w:val="16"/>
                <w:szCs w:val="16"/>
              </w:rPr>
            </w:pPr>
            <w:r w:rsidRPr="00D92837">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L 327 z 22.12.2000, str. 1), której założenia są implementowane do wewnętrznego systemu prawnego poprzez ustawę z</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 xml:space="preserve">dnia 20 lipca 2017 r. - Prawo wodne (Dz. U. z 2021 r. poz. 624, z </w:t>
            </w:r>
            <w:proofErr w:type="spellStart"/>
            <w:r w:rsidRPr="00A8788E">
              <w:rPr>
                <w:rFonts w:ascii="Times New Roman" w:hAnsi="Times New Roman" w:cs="Times New Roman"/>
                <w:color w:val="17365D" w:themeColor="text2" w:themeShade="BF"/>
                <w:sz w:val="16"/>
                <w:szCs w:val="16"/>
              </w:rPr>
              <w:t>późn</w:t>
            </w:r>
            <w:proofErr w:type="spellEnd"/>
            <w:r w:rsidRPr="00A8788E">
              <w:rPr>
                <w:rFonts w:ascii="Times New Roman" w:hAnsi="Times New Roman" w:cs="Times New Roman"/>
                <w:color w:val="17365D" w:themeColor="text2" w:themeShade="BF"/>
                <w:sz w:val="16"/>
                <w:szCs w:val="16"/>
              </w:rPr>
              <w:t>. zm.).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uwzględnieniem map zagrożenia powodziowego, map ryzyka powodziowego oraz planów zarządzania ryzykiem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powodziowym.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Zgodnie z zaktualizowaną wstępną oceną ryzyka powodziowego w 2018 r., opracowywaną na podstawie art. 167 ust. 1</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ustawy z dnia 20 lipca 2017 r. - Prawo wodne, na obszarze dorzecza Łaby wyznaczono obszary narażone na</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A8788E">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wodne sporządza się mapy zagrożenia powodziowego i mapy ryzyka powodziowego. Natomiast zgodnie z art. 172 ust. 1</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ww. ustawy na podstawie map zagrożenia powodziowego oraz map ryzyka powodziowego przygotowuje się plany</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zarządzania ryzykiem powodziowym, z uwzględnieniem podziału kraju na obszary dorzeczy i regiony wodne.</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 xml:space="preserve">Plany zarządzania ryzykiem powodziowym, zgodnie z art. 173 ust. 16 ustawy z dnia 20 lipca </w:t>
            </w:r>
            <w:r w:rsidRPr="00A8788E">
              <w:rPr>
                <w:rFonts w:ascii="Times New Roman" w:hAnsi="Times New Roman" w:cs="Times New Roman"/>
                <w:color w:val="17365D" w:themeColor="text2" w:themeShade="BF"/>
                <w:sz w:val="16"/>
                <w:szCs w:val="16"/>
              </w:rPr>
              <w:lastRenderedPageBreak/>
              <w:t>2017 r. - Prawo wodne są</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przyjmowane przez ministra właściwego do spraw gospodarki wodnej w drodze rozporządzenia.</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powodziowym (art. 163 ust. 6 ustawy z dnia 20 lipca 2017 r. - Prawo wodne), kładąc szczególny nacisk na zapobieganie,</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cechy danego obszaru dorzecza, regionu wodnego lub zlewni</w:t>
            </w:r>
          </w:p>
        </w:tc>
        <w:tc>
          <w:tcPr>
            <w:tcW w:w="0" w:type="auto"/>
          </w:tcPr>
          <w:p w:rsidR="007628CD" w:rsidRDefault="007628CD" w:rsidP="007628CD">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7628CD" w:rsidRDefault="007628CD" w:rsidP="007628CD">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7628CD" w:rsidRPr="009747C1" w:rsidRDefault="007628CD" w:rsidP="007628CD">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7628CD" w:rsidRPr="00A50D6C" w:rsidRDefault="007628CD" w:rsidP="007628CD">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7628CD" w:rsidRPr="003C6167" w:rsidRDefault="007628CD" w:rsidP="007628CD">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7628CD" w:rsidRPr="0041544B" w:rsidRDefault="007628CD" w:rsidP="007628CD">
            <w:pPr>
              <w:rPr>
                <w:rFonts w:ascii="TimesNewRomanPSMT" w:hAnsi="TimesNewRomanPSMT" w:cs="TimesNewRomanPSMT"/>
                <w:b/>
                <w:color w:val="17365D" w:themeColor="text2" w:themeShade="BF"/>
                <w:sz w:val="16"/>
                <w:szCs w:val="16"/>
              </w:rPr>
            </w:pPr>
          </w:p>
        </w:tc>
        <w:tc>
          <w:tcPr>
            <w:tcW w:w="1672" w:type="dxa"/>
          </w:tcPr>
          <w:p w:rsidR="007628CD" w:rsidRPr="002F7899" w:rsidRDefault="007628CD" w:rsidP="007628CD">
            <w:pPr>
              <w:rPr>
                <w:rFonts w:cstheme="minorHAnsi"/>
                <w:color w:val="002060"/>
                <w:sz w:val="16"/>
                <w:szCs w:val="16"/>
              </w:rPr>
            </w:pPr>
          </w:p>
        </w:tc>
        <w:tc>
          <w:tcPr>
            <w:tcW w:w="2297" w:type="dxa"/>
          </w:tcPr>
          <w:p w:rsidR="007628CD" w:rsidRPr="002F7899" w:rsidRDefault="007628CD" w:rsidP="007628CD">
            <w:pPr>
              <w:rPr>
                <w:color w:val="002060"/>
                <w:sz w:val="16"/>
                <w:szCs w:val="16"/>
              </w:rPr>
            </w:pPr>
          </w:p>
        </w:tc>
        <w:tc>
          <w:tcPr>
            <w:tcW w:w="2097" w:type="dxa"/>
          </w:tcPr>
          <w:p w:rsidR="007628CD" w:rsidRDefault="007628CD" w:rsidP="007628CD">
            <w:pPr>
              <w:rPr>
                <w:color w:val="002060"/>
                <w:sz w:val="16"/>
                <w:szCs w:val="16"/>
              </w:rPr>
            </w:pPr>
            <w:r>
              <w:rPr>
                <w:color w:val="002060"/>
                <w:sz w:val="16"/>
                <w:szCs w:val="16"/>
              </w:rPr>
              <w:t>20.10.2021 r.</w:t>
            </w:r>
          </w:p>
        </w:tc>
      </w:tr>
      <w:tr w:rsidR="00673B22" w:rsidRPr="00D965AF" w:rsidTr="009C589B">
        <w:trPr>
          <w:trHeight w:val="289"/>
        </w:trPr>
        <w:tc>
          <w:tcPr>
            <w:tcW w:w="425" w:type="dxa"/>
          </w:tcPr>
          <w:p w:rsidR="00673B22" w:rsidRPr="002F7899" w:rsidRDefault="00673B22" w:rsidP="00673B22">
            <w:pPr>
              <w:pStyle w:val="Akapitzlist"/>
              <w:numPr>
                <w:ilvl w:val="0"/>
                <w:numId w:val="7"/>
              </w:numPr>
              <w:ind w:left="0" w:firstLine="0"/>
              <w:rPr>
                <w:color w:val="002060"/>
                <w:sz w:val="16"/>
                <w:szCs w:val="16"/>
              </w:rPr>
            </w:pPr>
          </w:p>
        </w:tc>
        <w:tc>
          <w:tcPr>
            <w:tcW w:w="1690" w:type="dxa"/>
          </w:tcPr>
          <w:p w:rsidR="00673B22" w:rsidRPr="005C1F7F" w:rsidRDefault="00673B22" w:rsidP="00673B22">
            <w:pPr>
              <w:autoSpaceDE w:val="0"/>
              <w:autoSpaceDN w:val="0"/>
              <w:adjustRightInd w:val="0"/>
              <w:rPr>
                <w:rFonts w:ascii="Times New Roman" w:hAnsi="Times New Roman" w:cs="Times New Roman"/>
                <w:color w:val="17365D" w:themeColor="text2" w:themeShade="BF"/>
                <w:sz w:val="16"/>
                <w:szCs w:val="16"/>
              </w:rPr>
            </w:pPr>
            <w:r w:rsidRPr="005C1F7F">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673B22" w:rsidRDefault="00673B22" w:rsidP="00673B22">
            <w:pPr>
              <w:autoSpaceDE w:val="0"/>
              <w:autoSpaceDN w:val="0"/>
              <w:adjustRightInd w:val="0"/>
              <w:rPr>
                <w:rFonts w:ascii="Times New Roman" w:hAnsi="Times New Roman" w:cs="Times New Roman"/>
                <w:color w:val="17365D" w:themeColor="text2" w:themeShade="BF"/>
                <w:sz w:val="16"/>
                <w:szCs w:val="16"/>
              </w:rPr>
            </w:pPr>
            <w:r w:rsidRPr="005C1F7F">
              <w:rPr>
                <w:rFonts w:ascii="Times New Roman" w:hAnsi="Times New Roman" w:cs="Times New Roman"/>
                <w:color w:val="17365D" w:themeColor="text2" w:themeShade="BF"/>
                <w:sz w:val="16"/>
                <w:szCs w:val="16"/>
              </w:rPr>
              <w:t>dorzecza Niemna</w:t>
            </w:r>
          </w:p>
          <w:p w:rsidR="00673B22" w:rsidRDefault="00673B22" w:rsidP="00673B22">
            <w:pPr>
              <w:autoSpaceDE w:val="0"/>
              <w:autoSpaceDN w:val="0"/>
              <w:adjustRightInd w:val="0"/>
              <w:rPr>
                <w:rFonts w:ascii="Times New Roman" w:hAnsi="Times New Roman" w:cs="Times New Roman"/>
                <w:color w:val="17365D" w:themeColor="text2" w:themeShade="BF"/>
                <w:sz w:val="16"/>
                <w:szCs w:val="16"/>
              </w:rPr>
            </w:pPr>
          </w:p>
          <w:p w:rsidR="00673B22" w:rsidRPr="005C1F7F" w:rsidRDefault="00673B22" w:rsidP="00673B22">
            <w:pPr>
              <w:autoSpaceDE w:val="0"/>
              <w:autoSpaceDN w:val="0"/>
              <w:adjustRightInd w:val="0"/>
              <w:rPr>
                <w:rFonts w:ascii="Times New Roman" w:hAnsi="Times New Roman" w:cs="Times New Roman"/>
                <w:color w:val="17365D" w:themeColor="text2" w:themeShade="BF"/>
                <w:sz w:val="16"/>
                <w:szCs w:val="16"/>
              </w:rPr>
            </w:pPr>
            <w:r w:rsidRPr="005C1F7F">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 xml:space="preserve">Obowiązek opracowania planów zarządzania ryzykiem powodziowym nakłada dyrektywa 2007/60/WE Parlamentu Europejskiego i Rady z dnia 23 października 2007 r. w sprawie oceny ryzyka powodziowego i zarządzania nim (Dz. Urz. UEL 327 z 22.12.2000, str. 1), której założenia są implementowane do wewnętrznego systemu prawnego poprzez ustawę z dnia 20 lipca 2017 r. - Prawo wodne (Dz. U. z 2021 r. poz. 624, z </w:t>
            </w:r>
            <w:proofErr w:type="spellStart"/>
            <w:r w:rsidRPr="007439BC">
              <w:rPr>
                <w:rFonts w:ascii="Times New Roman" w:hAnsi="Times New Roman" w:cs="Times New Roman"/>
                <w:color w:val="17365D" w:themeColor="text2" w:themeShade="BF"/>
                <w:sz w:val="16"/>
                <w:szCs w:val="16"/>
              </w:rPr>
              <w:t>późn</w:t>
            </w:r>
            <w:proofErr w:type="spellEnd"/>
            <w:r w:rsidRPr="007439BC">
              <w:rPr>
                <w:rFonts w:ascii="Times New Roman" w:hAnsi="Times New Roman" w:cs="Times New Roman"/>
                <w:color w:val="17365D" w:themeColor="text2" w:themeShade="BF"/>
                <w:sz w:val="16"/>
                <w:szCs w:val="16"/>
              </w:rPr>
              <w:t>. zm.).</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Zgodnie z art. 163 ust. 5 ustawy z dnia 20 lipca 2017 r. - Prawo wodne ochronę przed powodzią prowadzi się z uwzględnieniem map zagrożenia powodziowego, map ryzyka powodziowego oraz planów zarządzania ryzykiem</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powodziowym.</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Zgodnie z zaktualizowaną wstępną oceną ryzyka powodziowego w 2018 r., opracowywaną na podstawie art. 167 ust. 1 ustawy z dnia 20 lipca 2017 r. - Prawo wodne, na obszarze dorzecza Niemna wyznaczono obszary narażone na</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niebezpieczeństwo powodzi, dla których zgodnie z art. 169 ust. 1 oraz art. 170 ust. 1 ustawy z dnia 20 lipca 2017 r. – Prawo wodne sporządza się mapy zagrożenia powodziowego i mapy ryzyka powodziowego. Natomiast zgodnie z art. 172 ust. 1</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ww. ustawy na podstawie map zagrożenia powodziowego oraz map ryzyka powodziowego przygotowuje się plany zarządzania ryzykiem powodziowym, z uwzględnieniem podziału kraju na obszary dorzeczy i regiony wodne.</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Plany zarządzania ryzykiem powodziowym, zgodnie z art. 173 ust. 16 ustawy z dnia 20 lipca 2017 r. - Prawo wodne są</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przyjmowane przez ministra właściwego do spraw gospodarki wodnej w drodze rozporządzenia.</w:t>
            </w:r>
          </w:p>
          <w:p w:rsidR="00673B22" w:rsidRPr="00A8788E"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 xml:space="preserve">powodziowym (art. 163 ust. 6 ustawy z dnia 20 lipca 2017 r. - Prawo </w:t>
            </w:r>
            <w:r w:rsidRPr="007439BC">
              <w:rPr>
                <w:rFonts w:ascii="Times New Roman" w:hAnsi="Times New Roman" w:cs="Times New Roman"/>
                <w:color w:val="17365D" w:themeColor="text2" w:themeShade="BF"/>
                <w:sz w:val="16"/>
                <w:szCs w:val="16"/>
              </w:rPr>
              <w:lastRenderedPageBreak/>
              <w:t>wodne), kładąc szczególny nacisk na zapobieganie,</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cechy danego obszaru dorzecza, regionu wodnego lub zlewni.</w:t>
            </w:r>
          </w:p>
        </w:tc>
        <w:tc>
          <w:tcPr>
            <w:tcW w:w="0" w:type="auto"/>
          </w:tcPr>
          <w:p w:rsidR="00673B22" w:rsidRDefault="00673B22" w:rsidP="00673B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673B22" w:rsidRDefault="00673B22" w:rsidP="00673B2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673B22" w:rsidRPr="009747C1" w:rsidRDefault="00673B22" w:rsidP="00673B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673B22" w:rsidRPr="00A50D6C" w:rsidRDefault="00673B22" w:rsidP="00673B22">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673B22" w:rsidRPr="003C6167" w:rsidRDefault="00673B22" w:rsidP="00673B22">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673B22" w:rsidRPr="0041544B" w:rsidRDefault="00673B22" w:rsidP="00673B22">
            <w:pPr>
              <w:rPr>
                <w:rFonts w:ascii="TimesNewRomanPSMT" w:hAnsi="TimesNewRomanPSMT" w:cs="TimesNewRomanPSMT"/>
                <w:b/>
                <w:color w:val="17365D" w:themeColor="text2" w:themeShade="BF"/>
                <w:sz w:val="16"/>
                <w:szCs w:val="16"/>
              </w:rPr>
            </w:pPr>
          </w:p>
        </w:tc>
        <w:tc>
          <w:tcPr>
            <w:tcW w:w="1672" w:type="dxa"/>
          </w:tcPr>
          <w:p w:rsidR="00673B22" w:rsidRPr="002F7899" w:rsidRDefault="00673B22" w:rsidP="00673B22">
            <w:pPr>
              <w:rPr>
                <w:rFonts w:cstheme="minorHAnsi"/>
                <w:color w:val="002060"/>
                <w:sz w:val="16"/>
                <w:szCs w:val="16"/>
              </w:rPr>
            </w:pPr>
          </w:p>
        </w:tc>
        <w:tc>
          <w:tcPr>
            <w:tcW w:w="2297" w:type="dxa"/>
          </w:tcPr>
          <w:p w:rsidR="00673B22" w:rsidRPr="002F7899" w:rsidRDefault="00673B22" w:rsidP="00673B22">
            <w:pPr>
              <w:rPr>
                <w:color w:val="002060"/>
                <w:sz w:val="16"/>
                <w:szCs w:val="16"/>
              </w:rPr>
            </w:pPr>
          </w:p>
        </w:tc>
        <w:tc>
          <w:tcPr>
            <w:tcW w:w="2097" w:type="dxa"/>
          </w:tcPr>
          <w:p w:rsidR="00673B22" w:rsidRDefault="00673B22" w:rsidP="00673B22">
            <w:pPr>
              <w:rPr>
                <w:color w:val="002060"/>
                <w:sz w:val="16"/>
                <w:szCs w:val="16"/>
              </w:rPr>
            </w:pPr>
            <w:r>
              <w:rPr>
                <w:color w:val="002060"/>
                <w:sz w:val="16"/>
                <w:szCs w:val="16"/>
              </w:rPr>
              <w:t>20.10.2021 r.</w:t>
            </w:r>
          </w:p>
        </w:tc>
      </w:tr>
      <w:tr w:rsidR="004E100E" w:rsidRPr="00D965AF" w:rsidTr="009C589B">
        <w:trPr>
          <w:trHeight w:val="289"/>
        </w:trPr>
        <w:tc>
          <w:tcPr>
            <w:tcW w:w="425" w:type="dxa"/>
          </w:tcPr>
          <w:p w:rsidR="004E100E" w:rsidRPr="002F7899" w:rsidRDefault="004E100E" w:rsidP="004E100E">
            <w:pPr>
              <w:pStyle w:val="Akapitzlist"/>
              <w:numPr>
                <w:ilvl w:val="0"/>
                <w:numId w:val="7"/>
              </w:numPr>
              <w:ind w:left="0" w:firstLine="0"/>
              <w:rPr>
                <w:color w:val="002060"/>
                <w:sz w:val="16"/>
                <w:szCs w:val="16"/>
              </w:rPr>
            </w:pPr>
          </w:p>
        </w:tc>
        <w:tc>
          <w:tcPr>
            <w:tcW w:w="1690" w:type="dxa"/>
          </w:tcPr>
          <w:p w:rsidR="004E100E" w:rsidRDefault="004E100E" w:rsidP="004E100E">
            <w:pPr>
              <w:autoSpaceDE w:val="0"/>
              <w:autoSpaceDN w:val="0"/>
              <w:adjustRightInd w:val="0"/>
              <w:rPr>
                <w:rFonts w:ascii="Times New Roman" w:hAnsi="Times New Roman" w:cs="Times New Roman"/>
                <w:color w:val="17365D" w:themeColor="text2" w:themeShade="BF"/>
                <w:sz w:val="16"/>
                <w:szCs w:val="16"/>
              </w:rPr>
            </w:pPr>
            <w:r w:rsidRPr="0044740D">
              <w:rPr>
                <w:rFonts w:ascii="Times New Roman" w:hAnsi="Times New Roman" w:cs="Times New Roman"/>
                <w:color w:val="17365D" w:themeColor="text2" w:themeShade="BF"/>
                <w:sz w:val="16"/>
                <w:szCs w:val="16"/>
              </w:rPr>
              <w:t>Rozporządzenie Ministra Infrastruktury w sprawie przyjęcia Planu gospodarowania wodami na obszarze dorzecza Niemna</w:t>
            </w:r>
          </w:p>
          <w:p w:rsidR="004E100E" w:rsidRDefault="004E100E" w:rsidP="004E100E">
            <w:pPr>
              <w:autoSpaceDE w:val="0"/>
              <w:autoSpaceDN w:val="0"/>
              <w:adjustRightInd w:val="0"/>
              <w:rPr>
                <w:rFonts w:ascii="Times New Roman" w:hAnsi="Times New Roman" w:cs="Times New Roman"/>
                <w:color w:val="17365D" w:themeColor="text2" w:themeShade="BF"/>
                <w:sz w:val="16"/>
                <w:szCs w:val="16"/>
              </w:rPr>
            </w:pPr>
          </w:p>
          <w:p w:rsidR="004E100E" w:rsidRPr="0044740D" w:rsidRDefault="004E100E" w:rsidP="004E100E">
            <w:pPr>
              <w:autoSpaceDE w:val="0"/>
              <w:autoSpaceDN w:val="0"/>
              <w:adjustRightInd w:val="0"/>
              <w:rPr>
                <w:rFonts w:ascii="Times New Roman" w:hAnsi="Times New Roman" w:cs="Times New Roman"/>
                <w:color w:val="17365D" w:themeColor="text2" w:themeShade="BF"/>
                <w:sz w:val="16"/>
                <w:szCs w:val="16"/>
              </w:rPr>
            </w:pPr>
            <w:r w:rsidRPr="0044740D">
              <w:rPr>
                <w:rFonts w:ascii="Times New Roman" w:hAnsi="Times New Roman" w:cs="Times New Roman"/>
                <w:color w:val="17365D" w:themeColor="text2" w:themeShade="BF"/>
                <w:sz w:val="16"/>
                <w:szCs w:val="16"/>
              </w:rPr>
              <w:t>art. 321 ustawy z dnia 20 lipca 2017 r. – Prawo wodne (Dz.U. z 2021 r. poz. 624, 784 1564 i 1641</w:t>
            </w:r>
            <w:r>
              <w:rPr>
                <w:rFonts w:ascii="ArialMT" w:hAnsi="ArialMT" w:cs="ArialMT"/>
                <w:sz w:val="20"/>
                <w:szCs w:val="20"/>
              </w:rPr>
              <w:t>)</w:t>
            </w:r>
          </w:p>
        </w:tc>
        <w:tc>
          <w:tcPr>
            <w:tcW w:w="3584" w:type="dxa"/>
          </w:tcPr>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 ramy wspólnotowego działania w dziedzinie 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880396">
              <w:rPr>
                <w:rFonts w:ascii="Times New Roman" w:hAnsi="Times New Roman" w:cs="Times New Roman"/>
                <w:color w:val="17365D" w:themeColor="text2" w:themeShade="BF"/>
                <w:sz w:val="16"/>
                <w:szCs w:val="16"/>
              </w:rPr>
              <w:t>późn</w:t>
            </w:r>
            <w:proofErr w:type="spellEnd"/>
            <w:r w:rsidRPr="00880396">
              <w:rPr>
                <w:rFonts w:ascii="Times New Roman" w:hAnsi="Times New Roman" w:cs="Times New Roman"/>
                <w:color w:val="17365D" w:themeColor="text2" w:themeShade="BF"/>
                <w:sz w:val="16"/>
                <w:szCs w:val="16"/>
              </w:rPr>
              <w:t>. zm.).</w:t>
            </w:r>
          </w:p>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przyjmowane przez ministra właściwego do spraw gospodarki wodnej w drodze rozporządzenia.</w:t>
            </w:r>
          </w:p>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 xml:space="preserve">Projekt </w:t>
            </w:r>
            <w:proofErr w:type="spellStart"/>
            <w:r w:rsidRPr="00880396">
              <w:rPr>
                <w:rFonts w:ascii="Times New Roman" w:hAnsi="Times New Roman" w:cs="Times New Roman"/>
                <w:color w:val="17365D" w:themeColor="text2" w:themeShade="BF"/>
                <w:sz w:val="16"/>
                <w:szCs w:val="16"/>
              </w:rPr>
              <w:t>IIaPGW</w:t>
            </w:r>
            <w:proofErr w:type="spellEnd"/>
            <w:r w:rsidRPr="00880396">
              <w:rPr>
                <w:rFonts w:ascii="Times New Roman" w:hAnsi="Times New Roman" w:cs="Times New Roman"/>
                <w:color w:val="17365D" w:themeColor="text2" w:themeShade="BF"/>
                <w:sz w:val="16"/>
                <w:szCs w:val="16"/>
              </w:rPr>
              <w:t xml:space="preserve"> dla obszaru dorzecza Niemna jest głównym dokumentem planistycznym w zakresie gospodarowania</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wodami w tym dorzeczu. Stanowi on podstawę do podejmowania decyzji kształtujących stan zasobów wodnych na</w:t>
            </w:r>
          </w:p>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4E100E" w:rsidRPr="007439BC"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4E100E" w:rsidRDefault="004E100E" w:rsidP="004E100E">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t>Patrycja Brzozowska,</w:t>
            </w:r>
            <w:r w:rsidRPr="009747C1">
              <w:rPr>
                <w:rFonts w:ascii="Times New Roman" w:hAnsi="Times New Roman" w:cs="Times New Roman"/>
                <w:color w:val="17365D" w:themeColor="text2" w:themeShade="BF"/>
                <w:sz w:val="16"/>
                <w:szCs w:val="16"/>
              </w:rPr>
              <w:t xml:space="preserve"> starszy specjalista</w:t>
            </w:r>
          </w:p>
          <w:p w:rsidR="004E100E" w:rsidRPr="009747C1" w:rsidRDefault="004E100E" w:rsidP="004E100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4E100E" w:rsidRPr="00A50D6C" w:rsidRDefault="004E100E" w:rsidP="004E100E">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4E100E" w:rsidRPr="003C6167" w:rsidRDefault="004E100E" w:rsidP="004E100E">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4E100E" w:rsidRPr="0041544B" w:rsidRDefault="004E100E" w:rsidP="004E100E">
            <w:pPr>
              <w:rPr>
                <w:rFonts w:ascii="TimesNewRomanPSMT" w:hAnsi="TimesNewRomanPSMT" w:cs="TimesNewRomanPSMT"/>
                <w:b/>
                <w:color w:val="17365D" w:themeColor="text2" w:themeShade="BF"/>
                <w:sz w:val="16"/>
                <w:szCs w:val="16"/>
              </w:rPr>
            </w:pPr>
          </w:p>
        </w:tc>
        <w:tc>
          <w:tcPr>
            <w:tcW w:w="1672" w:type="dxa"/>
          </w:tcPr>
          <w:p w:rsidR="004E100E" w:rsidRPr="002F7899" w:rsidRDefault="004E100E" w:rsidP="004E100E">
            <w:pPr>
              <w:rPr>
                <w:rFonts w:cstheme="minorHAnsi"/>
                <w:color w:val="002060"/>
                <w:sz w:val="16"/>
                <w:szCs w:val="16"/>
              </w:rPr>
            </w:pPr>
          </w:p>
        </w:tc>
        <w:tc>
          <w:tcPr>
            <w:tcW w:w="2297" w:type="dxa"/>
          </w:tcPr>
          <w:p w:rsidR="004E100E" w:rsidRPr="002F7899" w:rsidRDefault="004E100E" w:rsidP="004E100E">
            <w:pPr>
              <w:rPr>
                <w:color w:val="002060"/>
                <w:sz w:val="16"/>
                <w:szCs w:val="16"/>
              </w:rPr>
            </w:pPr>
          </w:p>
        </w:tc>
        <w:tc>
          <w:tcPr>
            <w:tcW w:w="2097" w:type="dxa"/>
          </w:tcPr>
          <w:p w:rsidR="004E100E" w:rsidRDefault="004E100E" w:rsidP="004E100E">
            <w:pPr>
              <w:rPr>
                <w:color w:val="002060"/>
                <w:sz w:val="16"/>
                <w:szCs w:val="16"/>
              </w:rPr>
            </w:pPr>
            <w:r>
              <w:rPr>
                <w:color w:val="002060"/>
                <w:sz w:val="16"/>
                <w:szCs w:val="16"/>
              </w:rPr>
              <w:t>20.10.2021 r.</w:t>
            </w:r>
          </w:p>
        </w:tc>
      </w:tr>
      <w:tr w:rsidR="00C47E8C" w:rsidRPr="00D965AF" w:rsidTr="009C589B">
        <w:trPr>
          <w:trHeight w:val="289"/>
        </w:trPr>
        <w:tc>
          <w:tcPr>
            <w:tcW w:w="425" w:type="dxa"/>
          </w:tcPr>
          <w:p w:rsidR="00C47E8C" w:rsidRPr="002F7899" w:rsidRDefault="00C47E8C" w:rsidP="00C47E8C">
            <w:pPr>
              <w:pStyle w:val="Akapitzlist"/>
              <w:numPr>
                <w:ilvl w:val="0"/>
                <w:numId w:val="7"/>
              </w:numPr>
              <w:ind w:left="0" w:firstLine="0"/>
              <w:rPr>
                <w:color w:val="002060"/>
                <w:sz w:val="16"/>
                <w:szCs w:val="16"/>
              </w:rPr>
            </w:pPr>
          </w:p>
        </w:tc>
        <w:tc>
          <w:tcPr>
            <w:tcW w:w="1690" w:type="dxa"/>
          </w:tcPr>
          <w:p w:rsidR="00C47E8C" w:rsidRPr="00C82B03" w:rsidRDefault="00C47E8C" w:rsidP="00C47E8C">
            <w:pPr>
              <w:autoSpaceDE w:val="0"/>
              <w:autoSpaceDN w:val="0"/>
              <w:adjustRightInd w:val="0"/>
              <w:rPr>
                <w:rFonts w:ascii="Times New Roman" w:hAnsi="Times New Roman" w:cs="Times New Roman"/>
                <w:color w:val="17365D" w:themeColor="text2" w:themeShade="BF"/>
                <w:sz w:val="16"/>
                <w:szCs w:val="16"/>
              </w:rPr>
            </w:pPr>
            <w:r w:rsidRPr="00C82B03">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r w:rsidRPr="00C82B03">
              <w:rPr>
                <w:rFonts w:ascii="Times New Roman" w:hAnsi="Times New Roman" w:cs="Times New Roman"/>
                <w:color w:val="17365D" w:themeColor="text2" w:themeShade="BF"/>
                <w:sz w:val="16"/>
                <w:szCs w:val="16"/>
              </w:rPr>
              <w:t>dorzecza Odry</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p>
          <w:p w:rsidR="00C47E8C" w:rsidRPr="00C82B03" w:rsidRDefault="00C47E8C" w:rsidP="00C47E8C">
            <w:pPr>
              <w:autoSpaceDE w:val="0"/>
              <w:autoSpaceDN w:val="0"/>
              <w:adjustRightInd w:val="0"/>
              <w:rPr>
                <w:rFonts w:ascii="Times New Roman" w:hAnsi="Times New Roman" w:cs="Times New Roman"/>
                <w:color w:val="17365D" w:themeColor="text2" w:themeShade="BF"/>
                <w:sz w:val="16"/>
                <w:szCs w:val="16"/>
              </w:rPr>
            </w:pPr>
            <w:r w:rsidRPr="00C82B03">
              <w:rPr>
                <w:rFonts w:ascii="Times New Roman" w:hAnsi="Times New Roman" w:cs="Times New Roman"/>
                <w:color w:val="17365D" w:themeColor="text2" w:themeShade="BF"/>
                <w:sz w:val="16"/>
                <w:szCs w:val="16"/>
              </w:rPr>
              <w:t>art. 173 ust. 16 i ust. 19 ustawy z dnia 20 lipca 2017 r. – Prawo wodne (Dz.U. z 2021 r. poz. 624, 784 1564 i 1641)</w:t>
            </w:r>
          </w:p>
        </w:tc>
        <w:tc>
          <w:tcPr>
            <w:tcW w:w="3584" w:type="dxa"/>
          </w:tcPr>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L 327 z 22.12.2000, str. 1), której założenia są implementowane do wewnętrznego systemu prawnego poprzez ustawę z</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 xml:space="preserve">dnia 20 lipca 2017 r. - Prawo wodne (Dz. U. z 2021 r. poz. 624, z </w:t>
            </w:r>
            <w:proofErr w:type="spellStart"/>
            <w:r w:rsidRPr="00BC72DB">
              <w:rPr>
                <w:rFonts w:ascii="Times New Roman" w:hAnsi="Times New Roman" w:cs="Times New Roman"/>
                <w:color w:val="17365D" w:themeColor="text2" w:themeShade="BF"/>
                <w:sz w:val="16"/>
                <w:szCs w:val="16"/>
              </w:rPr>
              <w:t>późn</w:t>
            </w:r>
            <w:proofErr w:type="spellEnd"/>
            <w:r w:rsidRPr="00BC72DB">
              <w:rPr>
                <w:rFonts w:ascii="Times New Roman" w:hAnsi="Times New Roman" w:cs="Times New Roman"/>
                <w:color w:val="17365D" w:themeColor="text2" w:themeShade="BF"/>
                <w:sz w:val="16"/>
                <w:szCs w:val="16"/>
              </w:rPr>
              <w:t>. zm.).</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uwzględnieniem map zagrożenia powodziowego, map ryzyka powodziowego oraz planów zarządzania ryzykiem</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powodziowym.</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 xml:space="preserve">Zgodnie z zaktualizowaną wstępną oceną ryzyka powodziowego w 2018 r., opracowywaną na </w:t>
            </w:r>
            <w:r w:rsidRPr="00BC72DB">
              <w:rPr>
                <w:rFonts w:ascii="Times New Roman" w:hAnsi="Times New Roman" w:cs="Times New Roman"/>
                <w:color w:val="17365D" w:themeColor="text2" w:themeShade="BF"/>
                <w:sz w:val="16"/>
                <w:szCs w:val="16"/>
              </w:rPr>
              <w:lastRenderedPageBreak/>
              <w:t>podstawie art. 167 ust. 1</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ustawy z dnia 20 lipca 2017 r. - Prawo wodne, na obszarze dorzecza</w:t>
            </w:r>
            <w:r>
              <w:rPr>
                <w:rFonts w:ascii="ArialMT" w:hAnsi="ArialMT" w:cs="ArialMT"/>
                <w:sz w:val="20"/>
                <w:szCs w:val="20"/>
              </w:rPr>
              <w:t xml:space="preserve"> </w:t>
            </w:r>
            <w:r w:rsidRPr="00BC72DB">
              <w:rPr>
                <w:rFonts w:ascii="Times New Roman" w:hAnsi="Times New Roman" w:cs="Times New Roman"/>
                <w:color w:val="17365D" w:themeColor="text2" w:themeShade="BF"/>
                <w:sz w:val="16"/>
                <w:szCs w:val="16"/>
              </w:rPr>
              <w:t>Odry wyznaczono nowe obszary narażone na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BC72DB">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wodne sporządza się mapy zagrożenia powodziowego i mapy ryzyka powodziowego. Ponadto, do dnia 22 grudnia 2020 r.</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dokonano aktualizacji map zagrożenia powodziowego i map ryzyka powodziowego obowiązujących na obszarze dorzecza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Odry. Natomiast zgodnie z art. 172 ust. 1 ww. ustawy na podstawie map zagrożenia powodziowego oraz map ryzyka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powodziowego przygotowuje się plany zarządzania ryzykiem powodziowym, z uwzględnieniem podziału kraju na obszary</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dorzeczy i regiony wodne.</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Obecnie obowiązują Plany zarządzania ryzykiem powodziowym</w:t>
            </w:r>
            <w:r w:rsidRPr="00BC72DB">
              <w:rPr>
                <w:rFonts w:ascii="ArialMT" w:hAnsi="ArialMT" w:cs="ArialMT"/>
                <w:color w:val="17365D" w:themeColor="text2" w:themeShade="BF"/>
                <w:sz w:val="20"/>
                <w:szCs w:val="20"/>
              </w:rPr>
              <w:t xml:space="preserve"> </w:t>
            </w:r>
            <w:r w:rsidRPr="00BC72DB">
              <w:rPr>
                <w:rFonts w:ascii="Times New Roman" w:hAnsi="Times New Roman" w:cs="Times New Roman"/>
                <w:color w:val="17365D" w:themeColor="text2" w:themeShade="BF"/>
                <w:sz w:val="16"/>
                <w:szCs w:val="16"/>
              </w:rPr>
              <w:t>dla obszaru dorzecza Odry przyjęte rozporządzeniem</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Rady Ministrów z dnia 18 października 2016 r. w sprawie przyjęcia Planu zarządzania ryzykiem prowadzonym dla obszaru</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dorzecza Odry (Dz.U. poz. 1938). Zgodnie z art. 173 ust. 19 ustawy z dnia 20 lipca 2017 r. - Prawo wodne Plany</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zarządzania ryzykiem powodziowym podlegają przeglądowi co 6 lat oraz w razie potrzeby aktualizacji. W związku z</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wyznaczeniem we wstępnej ocenie ryzyka powodziowego nowych odcinków rzek, aktualizacji map na obszarze dorzecza</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Odry oraz uchwaleniu nowej ustawy z dnia 20 lipca 2017 r. – Prawo wodne zobowiązującej do aktualizacji Planów do dnia</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22 grudnia 2021 r. (art. 555 ust. 2 pkt 7 oraz art. 566 ust. 1 ustawy z dnia 20 lipca 2017 r. - Prawo wodne) należy dokonać</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aktualizacji Planu zarządzania ryzykiem powodziowym dla obszaru dorzecza Odry.</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Plany zarządzania ryzykiem powodziowym, jak również ich aktualizacje, zgodnie z art. 173 ust. 16 ustawy z dnia 20 lipca</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2017 r. - Prawo wodne, są przyjmowane przez ministra właściwego do spraw gospodarki wodnej w drodze rozporządzenia.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powodziowym (art. 163 ust. 6 ustawy z dnia 20 lipca 2017 r. - Prawo wodne), kładąc szczególny nacisk na zapobieganie,</w:t>
            </w:r>
          </w:p>
          <w:p w:rsidR="00C47E8C" w:rsidRPr="00880396"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cechy danego obszaru dorzecza, regionu wodnego lub zlewni.</w:t>
            </w:r>
          </w:p>
        </w:tc>
        <w:tc>
          <w:tcPr>
            <w:tcW w:w="0" w:type="auto"/>
          </w:tcPr>
          <w:p w:rsidR="00C47E8C" w:rsidRDefault="00C47E8C" w:rsidP="00C47E8C">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C47E8C" w:rsidRPr="009747C1" w:rsidRDefault="00C47E8C" w:rsidP="00C47E8C">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47E8C" w:rsidRPr="00A50D6C" w:rsidRDefault="00C47E8C" w:rsidP="00C47E8C">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47E8C" w:rsidRPr="003C6167" w:rsidRDefault="00C47E8C" w:rsidP="00C47E8C">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47E8C" w:rsidRPr="0041544B" w:rsidRDefault="00C47E8C" w:rsidP="00C47E8C">
            <w:pPr>
              <w:rPr>
                <w:rFonts w:ascii="TimesNewRomanPSMT" w:hAnsi="TimesNewRomanPSMT" w:cs="TimesNewRomanPSMT"/>
                <w:b/>
                <w:color w:val="17365D" w:themeColor="text2" w:themeShade="BF"/>
                <w:sz w:val="16"/>
                <w:szCs w:val="16"/>
              </w:rPr>
            </w:pPr>
          </w:p>
        </w:tc>
        <w:tc>
          <w:tcPr>
            <w:tcW w:w="1672" w:type="dxa"/>
          </w:tcPr>
          <w:p w:rsidR="00C47E8C" w:rsidRPr="002F7899" w:rsidRDefault="00C47E8C" w:rsidP="00C47E8C">
            <w:pPr>
              <w:rPr>
                <w:rFonts w:cstheme="minorHAnsi"/>
                <w:color w:val="002060"/>
                <w:sz w:val="16"/>
                <w:szCs w:val="16"/>
              </w:rPr>
            </w:pPr>
          </w:p>
        </w:tc>
        <w:tc>
          <w:tcPr>
            <w:tcW w:w="2297" w:type="dxa"/>
          </w:tcPr>
          <w:p w:rsidR="00C47E8C" w:rsidRPr="002F7899" w:rsidRDefault="00C47E8C" w:rsidP="00C47E8C">
            <w:pPr>
              <w:rPr>
                <w:color w:val="002060"/>
                <w:sz w:val="16"/>
                <w:szCs w:val="16"/>
              </w:rPr>
            </w:pPr>
          </w:p>
        </w:tc>
        <w:tc>
          <w:tcPr>
            <w:tcW w:w="2097" w:type="dxa"/>
          </w:tcPr>
          <w:p w:rsidR="00C47E8C" w:rsidRDefault="00C47E8C" w:rsidP="00C47E8C">
            <w:pPr>
              <w:rPr>
                <w:color w:val="002060"/>
                <w:sz w:val="16"/>
                <w:szCs w:val="16"/>
              </w:rPr>
            </w:pPr>
            <w:r>
              <w:rPr>
                <w:color w:val="002060"/>
                <w:sz w:val="16"/>
                <w:szCs w:val="16"/>
              </w:rPr>
              <w:t>20.10.2021 r.</w:t>
            </w:r>
          </w:p>
        </w:tc>
      </w:tr>
      <w:tr w:rsidR="00CD5FC8" w:rsidRPr="00D965AF" w:rsidTr="009C589B">
        <w:trPr>
          <w:trHeight w:val="289"/>
        </w:trPr>
        <w:tc>
          <w:tcPr>
            <w:tcW w:w="425" w:type="dxa"/>
          </w:tcPr>
          <w:p w:rsidR="00CD5FC8" w:rsidRPr="002F7899" w:rsidRDefault="00CD5FC8" w:rsidP="00CD5FC8">
            <w:pPr>
              <w:pStyle w:val="Akapitzlist"/>
              <w:numPr>
                <w:ilvl w:val="0"/>
                <w:numId w:val="7"/>
              </w:numPr>
              <w:ind w:left="0" w:firstLine="0"/>
              <w:rPr>
                <w:color w:val="002060"/>
                <w:sz w:val="16"/>
                <w:szCs w:val="16"/>
              </w:rPr>
            </w:pPr>
          </w:p>
        </w:tc>
        <w:tc>
          <w:tcPr>
            <w:tcW w:w="1690" w:type="dxa"/>
          </w:tcPr>
          <w:p w:rsidR="00CD5FC8" w:rsidRPr="004170B1" w:rsidRDefault="00CD5FC8" w:rsidP="00CD5FC8">
            <w:pPr>
              <w:autoSpaceDE w:val="0"/>
              <w:autoSpaceDN w:val="0"/>
              <w:adjustRightInd w:val="0"/>
              <w:rPr>
                <w:rFonts w:ascii="Times New Roman" w:hAnsi="Times New Roman" w:cs="Times New Roman"/>
                <w:color w:val="17365D" w:themeColor="text2" w:themeShade="BF"/>
                <w:sz w:val="16"/>
                <w:szCs w:val="16"/>
              </w:rPr>
            </w:pPr>
            <w:r w:rsidRPr="004170B1">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CD5FC8" w:rsidRDefault="00CD5FC8" w:rsidP="00CD5FC8">
            <w:pPr>
              <w:autoSpaceDE w:val="0"/>
              <w:autoSpaceDN w:val="0"/>
              <w:adjustRightInd w:val="0"/>
              <w:rPr>
                <w:rFonts w:ascii="Times New Roman" w:hAnsi="Times New Roman" w:cs="Times New Roman"/>
                <w:color w:val="17365D" w:themeColor="text2" w:themeShade="BF"/>
                <w:sz w:val="16"/>
                <w:szCs w:val="16"/>
              </w:rPr>
            </w:pPr>
            <w:r w:rsidRPr="004170B1">
              <w:rPr>
                <w:rFonts w:ascii="Times New Roman" w:hAnsi="Times New Roman" w:cs="Times New Roman"/>
                <w:color w:val="17365D" w:themeColor="text2" w:themeShade="BF"/>
                <w:sz w:val="16"/>
                <w:szCs w:val="16"/>
              </w:rPr>
              <w:t>dorzecza Wisły</w:t>
            </w:r>
          </w:p>
          <w:p w:rsidR="00CD5FC8" w:rsidRDefault="00CD5FC8" w:rsidP="00CD5FC8">
            <w:pPr>
              <w:autoSpaceDE w:val="0"/>
              <w:autoSpaceDN w:val="0"/>
              <w:adjustRightInd w:val="0"/>
              <w:rPr>
                <w:rFonts w:ascii="Times New Roman" w:hAnsi="Times New Roman" w:cs="Times New Roman"/>
                <w:color w:val="17365D" w:themeColor="text2" w:themeShade="BF"/>
                <w:sz w:val="16"/>
                <w:szCs w:val="16"/>
              </w:rPr>
            </w:pPr>
          </w:p>
          <w:p w:rsidR="00CD5FC8" w:rsidRPr="004170B1" w:rsidRDefault="00CD5FC8" w:rsidP="00CD5FC8">
            <w:pPr>
              <w:autoSpaceDE w:val="0"/>
              <w:autoSpaceDN w:val="0"/>
              <w:adjustRightInd w:val="0"/>
              <w:rPr>
                <w:rFonts w:ascii="Times New Roman" w:hAnsi="Times New Roman" w:cs="Times New Roman"/>
                <w:color w:val="17365D" w:themeColor="text2" w:themeShade="BF"/>
                <w:sz w:val="16"/>
                <w:szCs w:val="16"/>
              </w:rPr>
            </w:pPr>
            <w:r w:rsidRPr="004170B1">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L 327 z 22.12.2000, str. 1), której założenia są implementowane do wewnętrznego systemu prawnego poprzez ustawę z 20</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 xml:space="preserve">lipca 2017 r. - Prawo wodne (Dz. U. z 2021 r. poz. 624, z </w:t>
            </w:r>
            <w:proofErr w:type="spellStart"/>
            <w:r w:rsidRPr="00436B65">
              <w:rPr>
                <w:rFonts w:ascii="Times New Roman" w:hAnsi="Times New Roman" w:cs="Times New Roman"/>
                <w:color w:val="17365D" w:themeColor="text2" w:themeShade="BF"/>
                <w:sz w:val="16"/>
                <w:szCs w:val="16"/>
              </w:rPr>
              <w:t>późn</w:t>
            </w:r>
            <w:proofErr w:type="spellEnd"/>
            <w:r w:rsidRPr="00436B65">
              <w:rPr>
                <w:rFonts w:ascii="Times New Roman" w:hAnsi="Times New Roman" w:cs="Times New Roman"/>
                <w:color w:val="17365D" w:themeColor="text2" w:themeShade="BF"/>
                <w:sz w:val="16"/>
                <w:szCs w:val="16"/>
              </w:rPr>
              <w:t>. zm.).</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uwzględnieniem map zagrożenia powodziowego, map ryzyka powodziowego oraz planów zarządzania ryzykiem</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powodziowym.</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Zgodnie z zaktualizowaną wstępną oceną ryzyka powodziowego w 2018</w:t>
            </w:r>
            <w:r w:rsidRPr="00436B65">
              <w:rPr>
                <w:rFonts w:ascii="ArialMT" w:hAnsi="ArialMT" w:cs="ArialMT"/>
                <w:color w:val="17365D" w:themeColor="text2" w:themeShade="BF"/>
                <w:sz w:val="20"/>
                <w:szCs w:val="20"/>
              </w:rPr>
              <w:t xml:space="preserve"> </w:t>
            </w:r>
            <w:r w:rsidRPr="00436B65">
              <w:rPr>
                <w:rFonts w:ascii="Times New Roman" w:hAnsi="Times New Roman" w:cs="Times New Roman"/>
                <w:color w:val="17365D" w:themeColor="text2" w:themeShade="BF"/>
                <w:sz w:val="16"/>
                <w:szCs w:val="16"/>
              </w:rPr>
              <w:t>r., opracowywaną na podstawie art. 167 ust. 1</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ustawy z dnia 20 lipca 2017 r. - Prawo wodne, na obszarze dorzecza Wisły wyznaczono nowe obszary narażone na</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436B65">
              <w:rPr>
                <w:rFonts w:ascii="Times New Roman" w:hAnsi="Times New Roman" w:cs="Times New Roman"/>
                <w:color w:val="17365D" w:themeColor="text2" w:themeShade="BF"/>
                <w:sz w:val="16"/>
                <w:szCs w:val="16"/>
              </w:rPr>
              <w:t>Prawo</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wodne sporządza się mapy zagrożenia powodziowego i mapy ryzyka powodziowego. Ponadto do dnia 22 grudnia 2020 r.</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dokonano aktualizacji map zagrożenia powodziowego i map ryzyka powodziowego obowiązujących na obszarze dorzecza</w:t>
            </w:r>
          </w:p>
          <w:p w:rsidR="00CD5FC8" w:rsidRPr="00BC72DB"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Wisły. Natomiast zgodnie z art. 172 ust. 1 ww. ustawy na podstawie map zagrożenia powodziowego oraz map ryzyka</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powodziowego przygotowuje się plany zarządzania ryzykiem powodziowym, z uwzględnieniem podziału kraju na obszary</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dorzeczy i regiony wodne.</w:t>
            </w:r>
          </w:p>
        </w:tc>
        <w:tc>
          <w:tcPr>
            <w:tcW w:w="0" w:type="auto"/>
          </w:tcPr>
          <w:p w:rsidR="00CD5FC8" w:rsidRDefault="00CD5FC8" w:rsidP="00CD5FC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Ewa Urbanowicz</w:t>
            </w:r>
            <w:r w:rsidRPr="009747C1">
              <w:rPr>
                <w:rFonts w:ascii="Times New Roman" w:hAnsi="Times New Roman" w:cs="Times New Roman"/>
                <w:b/>
                <w:color w:val="17365D" w:themeColor="text2" w:themeShade="BF"/>
                <w:sz w:val="16"/>
                <w:szCs w:val="16"/>
              </w:rPr>
              <w:t>,</w:t>
            </w:r>
          </w:p>
          <w:p w:rsidR="00CD5FC8" w:rsidRDefault="00CD5FC8" w:rsidP="00CD5FC8">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CD5FC8" w:rsidRPr="009747C1" w:rsidRDefault="00CD5FC8" w:rsidP="00CD5FC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D5FC8" w:rsidRPr="00A50D6C" w:rsidRDefault="00CD5FC8" w:rsidP="00CD5FC8">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D5FC8" w:rsidRPr="003C6167" w:rsidRDefault="00CD5FC8" w:rsidP="00CD5FC8">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D5FC8" w:rsidRPr="0041544B" w:rsidRDefault="00CD5FC8" w:rsidP="00CD5FC8">
            <w:pPr>
              <w:rPr>
                <w:rFonts w:ascii="TimesNewRomanPSMT" w:hAnsi="TimesNewRomanPSMT" w:cs="TimesNewRomanPSMT"/>
                <w:b/>
                <w:color w:val="17365D" w:themeColor="text2" w:themeShade="BF"/>
                <w:sz w:val="16"/>
                <w:szCs w:val="16"/>
              </w:rPr>
            </w:pPr>
          </w:p>
        </w:tc>
        <w:tc>
          <w:tcPr>
            <w:tcW w:w="1672" w:type="dxa"/>
          </w:tcPr>
          <w:p w:rsidR="00CD5FC8" w:rsidRPr="002F7899" w:rsidRDefault="00CD5FC8" w:rsidP="00CD5FC8">
            <w:pPr>
              <w:rPr>
                <w:rFonts w:cstheme="minorHAnsi"/>
                <w:color w:val="002060"/>
                <w:sz w:val="16"/>
                <w:szCs w:val="16"/>
              </w:rPr>
            </w:pPr>
          </w:p>
        </w:tc>
        <w:tc>
          <w:tcPr>
            <w:tcW w:w="2297" w:type="dxa"/>
          </w:tcPr>
          <w:p w:rsidR="00CD5FC8" w:rsidRPr="002F7899" w:rsidRDefault="00CD5FC8" w:rsidP="00CD5FC8">
            <w:pPr>
              <w:rPr>
                <w:color w:val="002060"/>
                <w:sz w:val="16"/>
                <w:szCs w:val="16"/>
              </w:rPr>
            </w:pPr>
          </w:p>
        </w:tc>
        <w:tc>
          <w:tcPr>
            <w:tcW w:w="2097" w:type="dxa"/>
          </w:tcPr>
          <w:p w:rsidR="00CD5FC8" w:rsidRDefault="00CD5FC8" w:rsidP="00CD5FC8">
            <w:pPr>
              <w:rPr>
                <w:color w:val="002060"/>
                <w:sz w:val="16"/>
                <w:szCs w:val="16"/>
              </w:rPr>
            </w:pPr>
            <w:r>
              <w:rPr>
                <w:color w:val="002060"/>
                <w:sz w:val="16"/>
                <w:szCs w:val="16"/>
              </w:rPr>
              <w:t>20.10.2021 r.</w:t>
            </w:r>
          </w:p>
        </w:tc>
      </w:tr>
      <w:tr w:rsidR="00C83857" w:rsidRPr="00D965AF" w:rsidTr="009C589B">
        <w:trPr>
          <w:trHeight w:val="289"/>
        </w:trPr>
        <w:tc>
          <w:tcPr>
            <w:tcW w:w="425" w:type="dxa"/>
          </w:tcPr>
          <w:p w:rsidR="00C83857" w:rsidRPr="002F7899" w:rsidRDefault="00C83857" w:rsidP="00C83857">
            <w:pPr>
              <w:pStyle w:val="Akapitzlist"/>
              <w:numPr>
                <w:ilvl w:val="0"/>
                <w:numId w:val="7"/>
              </w:numPr>
              <w:ind w:left="0" w:firstLine="0"/>
              <w:rPr>
                <w:color w:val="002060"/>
                <w:sz w:val="16"/>
                <w:szCs w:val="16"/>
              </w:rPr>
            </w:pPr>
          </w:p>
        </w:tc>
        <w:tc>
          <w:tcPr>
            <w:tcW w:w="1690" w:type="dxa"/>
          </w:tcPr>
          <w:p w:rsidR="00C83857" w:rsidRDefault="00C83857" w:rsidP="00C83857">
            <w:pPr>
              <w:autoSpaceDE w:val="0"/>
              <w:autoSpaceDN w:val="0"/>
              <w:adjustRightInd w:val="0"/>
              <w:rPr>
                <w:rFonts w:ascii="Times New Roman" w:hAnsi="Times New Roman" w:cs="Times New Roman"/>
                <w:color w:val="17365D" w:themeColor="text2" w:themeShade="BF"/>
                <w:sz w:val="16"/>
                <w:szCs w:val="16"/>
              </w:rPr>
            </w:pPr>
            <w:r w:rsidRPr="00287C91">
              <w:rPr>
                <w:rFonts w:ascii="Times New Roman" w:hAnsi="Times New Roman" w:cs="Times New Roman"/>
                <w:color w:val="17365D" w:themeColor="text2" w:themeShade="BF"/>
                <w:sz w:val="16"/>
                <w:szCs w:val="16"/>
              </w:rPr>
              <w:t>Rozporządzenie Ministra Infrastruktury w sprawie przyjęcia Planu gospodarowania wodami na obszarze dorzecza Świeżej</w:t>
            </w:r>
          </w:p>
          <w:p w:rsidR="00C83857" w:rsidRDefault="00C83857" w:rsidP="00C83857">
            <w:pPr>
              <w:autoSpaceDE w:val="0"/>
              <w:autoSpaceDN w:val="0"/>
              <w:adjustRightInd w:val="0"/>
              <w:rPr>
                <w:rFonts w:ascii="Times New Roman" w:hAnsi="Times New Roman" w:cs="Times New Roman"/>
                <w:color w:val="17365D" w:themeColor="text2" w:themeShade="BF"/>
                <w:sz w:val="16"/>
                <w:szCs w:val="16"/>
              </w:rPr>
            </w:pPr>
          </w:p>
          <w:p w:rsidR="00C83857" w:rsidRPr="00B477E5" w:rsidRDefault="00C83857" w:rsidP="00C83857">
            <w:pPr>
              <w:autoSpaceDE w:val="0"/>
              <w:autoSpaceDN w:val="0"/>
              <w:adjustRightInd w:val="0"/>
              <w:rPr>
                <w:rFonts w:ascii="Times New Roman" w:hAnsi="Times New Roman" w:cs="Times New Roman"/>
                <w:color w:val="17365D" w:themeColor="text2" w:themeShade="BF"/>
                <w:sz w:val="16"/>
                <w:szCs w:val="16"/>
              </w:rPr>
            </w:pPr>
            <w:r w:rsidRPr="00B477E5">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Parlamentu Europejskiego i Rady z dnia 23 października 2000 r. ustanawiająca ramy wspólnotowego działania w dziedzinie</w:t>
            </w:r>
          </w:p>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684AD5">
              <w:rPr>
                <w:rFonts w:ascii="Times New Roman" w:hAnsi="Times New Roman" w:cs="Times New Roman"/>
                <w:color w:val="17365D" w:themeColor="text2" w:themeShade="BF"/>
                <w:sz w:val="16"/>
                <w:szCs w:val="16"/>
              </w:rPr>
              <w:t>późn</w:t>
            </w:r>
            <w:proofErr w:type="spellEnd"/>
            <w:r w:rsidRPr="00684AD5">
              <w:rPr>
                <w:rFonts w:ascii="Times New Roman" w:hAnsi="Times New Roman" w:cs="Times New Roman"/>
                <w:color w:val="17365D" w:themeColor="text2" w:themeShade="BF"/>
                <w:sz w:val="16"/>
                <w:szCs w:val="16"/>
              </w:rPr>
              <w:t>. zm.).</w:t>
            </w:r>
          </w:p>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przyjmowane przez ministra właściwego do spraw gospodarki wodnej w drodze rozporządzenia</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 xml:space="preserve">.Projekt </w:t>
            </w:r>
            <w:proofErr w:type="spellStart"/>
            <w:r w:rsidRPr="00684AD5">
              <w:rPr>
                <w:rFonts w:ascii="Times New Roman" w:hAnsi="Times New Roman" w:cs="Times New Roman"/>
                <w:color w:val="17365D" w:themeColor="text2" w:themeShade="BF"/>
                <w:sz w:val="16"/>
                <w:szCs w:val="16"/>
              </w:rPr>
              <w:t>IIaPGW</w:t>
            </w:r>
            <w:proofErr w:type="spellEnd"/>
            <w:r w:rsidRPr="00684AD5">
              <w:rPr>
                <w:rFonts w:ascii="Times New Roman" w:hAnsi="Times New Roman" w:cs="Times New Roman"/>
                <w:color w:val="17365D" w:themeColor="text2" w:themeShade="BF"/>
                <w:sz w:val="16"/>
                <w:szCs w:val="16"/>
              </w:rPr>
              <w:t xml:space="preserve"> dla obszaru dorzecza Świeżej jest głównym dokumentem planistycznym w zakresie gospodarowania</w:t>
            </w:r>
          </w:p>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lastRenderedPageBreak/>
              <w:t>wodami w tym dorzeczu. Stanowi on podstawę do podejmowania decyzji kształtujących stan zasobów wodnych na</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p>
          <w:p w:rsidR="00C83857" w:rsidRPr="00436B6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utrzymanie co najmniej dobrego stanu wód oraz ekosystemów od wód zależnych, poprawę stanu zasobów wodnych,</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negatywnie oddziaływać na wody, poprawę ochrony</w:t>
            </w:r>
            <w:r w:rsidRPr="00684AD5">
              <w:rPr>
                <w:rFonts w:ascii="ArialMT" w:hAnsi="ArialMT" w:cs="ArialMT"/>
                <w:color w:val="17365D" w:themeColor="text2" w:themeShade="BF"/>
                <w:sz w:val="20"/>
                <w:szCs w:val="20"/>
              </w:rPr>
              <w:t xml:space="preserve"> </w:t>
            </w:r>
            <w:r w:rsidRPr="00684AD5">
              <w:rPr>
                <w:rFonts w:ascii="Times New Roman" w:hAnsi="Times New Roman" w:cs="Times New Roman"/>
                <w:color w:val="17365D" w:themeColor="text2" w:themeShade="BF"/>
                <w:sz w:val="16"/>
                <w:szCs w:val="16"/>
              </w:rPr>
              <w:t>przeciwpowodziowej oraz przeciwdziałanie skutkom suszy.</w:t>
            </w:r>
          </w:p>
        </w:tc>
        <w:tc>
          <w:tcPr>
            <w:tcW w:w="0" w:type="auto"/>
          </w:tcPr>
          <w:p w:rsidR="00C83857" w:rsidRDefault="00C83857" w:rsidP="00C83857">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C83857" w:rsidRPr="009747C1" w:rsidRDefault="00C83857" w:rsidP="00C8385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83857" w:rsidRPr="00A50D6C" w:rsidRDefault="00C83857" w:rsidP="00C83857">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83857" w:rsidRPr="003C6167" w:rsidRDefault="00C83857" w:rsidP="00C83857">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83857" w:rsidRPr="0041544B" w:rsidRDefault="00C83857" w:rsidP="00C83857">
            <w:pPr>
              <w:rPr>
                <w:rFonts w:ascii="TimesNewRomanPSMT" w:hAnsi="TimesNewRomanPSMT" w:cs="TimesNewRomanPSMT"/>
                <w:b/>
                <w:color w:val="17365D" w:themeColor="text2" w:themeShade="BF"/>
                <w:sz w:val="16"/>
                <w:szCs w:val="16"/>
              </w:rPr>
            </w:pPr>
          </w:p>
        </w:tc>
        <w:tc>
          <w:tcPr>
            <w:tcW w:w="1672" w:type="dxa"/>
          </w:tcPr>
          <w:p w:rsidR="00C83857" w:rsidRPr="002F7899" w:rsidRDefault="00C83857" w:rsidP="00C83857">
            <w:pPr>
              <w:rPr>
                <w:rFonts w:cstheme="minorHAnsi"/>
                <w:color w:val="002060"/>
                <w:sz w:val="16"/>
                <w:szCs w:val="16"/>
              </w:rPr>
            </w:pPr>
          </w:p>
        </w:tc>
        <w:tc>
          <w:tcPr>
            <w:tcW w:w="2297" w:type="dxa"/>
          </w:tcPr>
          <w:p w:rsidR="00C83857" w:rsidRPr="002F7899" w:rsidRDefault="00C83857" w:rsidP="00C83857">
            <w:pPr>
              <w:rPr>
                <w:color w:val="002060"/>
                <w:sz w:val="16"/>
                <w:szCs w:val="16"/>
              </w:rPr>
            </w:pPr>
          </w:p>
        </w:tc>
        <w:tc>
          <w:tcPr>
            <w:tcW w:w="2097" w:type="dxa"/>
          </w:tcPr>
          <w:p w:rsidR="00C83857" w:rsidRDefault="00C83857" w:rsidP="00C83857">
            <w:pPr>
              <w:rPr>
                <w:color w:val="002060"/>
                <w:sz w:val="16"/>
                <w:szCs w:val="16"/>
              </w:rPr>
            </w:pPr>
            <w:r>
              <w:rPr>
                <w:color w:val="002060"/>
                <w:sz w:val="16"/>
                <w:szCs w:val="16"/>
              </w:rPr>
              <w:t>20.10.2021 r.</w:t>
            </w:r>
          </w:p>
        </w:tc>
      </w:tr>
      <w:tr w:rsidR="003F61EA" w:rsidRPr="00D965AF" w:rsidTr="009C589B">
        <w:trPr>
          <w:trHeight w:val="289"/>
        </w:trPr>
        <w:tc>
          <w:tcPr>
            <w:tcW w:w="425" w:type="dxa"/>
          </w:tcPr>
          <w:p w:rsidR="003F61EA" w:rsidRPr="002F7899" w:rsidRDefault="003F61EA" w:rsidP="003F61EA">
            <w:pPr>
              <w:pStyle w:val="Akapitzlist"/>
              <w:numPr>
                <w:ilvl w:val="0"/>
                <w:numId w:val="7"/>
              </w:numPr>
              <w:ind w:left="0" w:firstLine="0"/>
              <w:rPr>
                <w:color w:val="002060"/>
                <w:sz w:val="16"/>
                <w:szCs w:val="16"/>
              </w:rPr>
            </w:pPr>
          </w:p>
        </w:tc>
        <w:tc>
          <w:tcPr>
            <w:tcW w:w="1690" w:type="dxa"/>
          </w:tcPr>
          <w:p w:rsidR="003F61EA" w:rsidRDefault="003F61EA" w:rsidP="003F61EA">
            <w:pPr>
              <w:autoSpaceDE w:val="0"/>
              <w:autoSpaceDN w:val="0"/>
              <w:adjustRightInd w:val="0"/>
              <w:rPr>
                <w:rFonts w:ascii="Times New Roman" w:hAnsi="Times New Roman" w:cs="Times New Roman"/>
                <w:color w:val="17365D" w:themeColor="text2" w:themeShade="BF"/>
                <w:sz w:val="16"/>
                <w:szCs w:val="16"/>
              </w:rPr>
            </w:pPr>
            <w:r w:rsidRPr="00682329">
              <w:rPr>
                <w:rFonts w:ascii="Times New Roman" w:hAnsi="Times New Roman" w:cs="Times New Roman"/>
                <w:color w:val="17365D" w:themeColor="text2" w:themeShade="BF"/>
                <w:sz w:val="16"/>
                <w:szCs w:val="16"/>
              </w:rPr>
              <w:t>Rozporządzenie Ministra Infrastruktury w sprawie przyjęcia Planu zarządzania ryzykiem powodziowym dla obszaru</w:t>
            </w:r>
            <w:r>
              <w:rPr>
                <w:rFonts w:ascii="Times New Roman" w:hAnsi="Times New Roman" w:cs="Times New Roman"/>
                <w:color w:val="17365D" w:themeColor="text2" w:themeShade="BF"/>
                <w:sz w:val="16"/>
                <w:szCs w:val="16"/>
              </w:rPr>
              <w:t xml:space="preserve"> </w:t>
            </w:r>
            <w:r w:rsidRPr="00682329">
              <w:rPr>
                <w:rFonts w:ascii="Times New Roman" w:hAnsi="Times New Roman" w:cs="Times New Roman"/>
                <w:color w:val="17365D" w:themeColor="text2" w:themeShade="BF"/>
                <w:sz w:val="16"/>
                <w:szCs w:val="16"/>
              </w:rPr>
              <w:t>dorzecza Pregoły</w:t>
            </w:r>
          </w:p>
          <w:p w:rsidR="003F61EA" w:rsidRDefault="003F61EA" w:rsidP="003F61EA">
            <w:pPr>
              <w:autoSpaceDE w:val="0"/>
              <w:autoSpaceDN w:val="0"/>
              <w:adjustRightInd w:val="0"/>
              <w:rPr>
                <w:rFonts w:ascii="Times New Roman" w:hAnsi="Times New Roman" w:cs="Times New Roman"/>
                <w:color w:val="17365D" w:themeColor="text2" w:themeShade="BF"/>
                <w:sz w:val="16"/>
                <w:szCs w:val="16"/>
              </w:rPr>
            </w:pPr>
          </w:p>
          <w:p w:rsidR="003F61EA" w:rsidRPr="00682329" w:rsidRDefault="003F61EA" w:rsidP="003F61EA">
            <w:pPr>
              <w:autoSpaceDE w:val="0"/>
              <w:autoSpaceDN w:val="0"/>
              <w:adjustRightInd w:val="0"/>
              <w:rPr>
                <w:rFonts w:ascii="Times New Roman" w:hAnsi="Times New Roman" w:cs="Times New Roman"/>
                <w:color w:val="17365D" w:themeColor="text2" w:themeShade="BF"/>
                <w:sz w:val="16"/>
                <w:szCs w:val="16"/>
              </w:rPr>
            </w:pPr>
            <w:r w:rsidRPr="00682329">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3F61EA" w:rsidRPr="00CE13A4" w:rsidRDefault="003F61EA" w:rsidP="003F61EA">
            <w:pPr>
              <w:autoSpaceDE w:val="0"/>
              <w:autoSpaceDN w:val="0"/>
              <w:adjustRightInd w:val="0"/>
              <w:rPr>
                <w:rFonts w:ascii="Times New Roman" w:hAnsi="Times New Roman" w:cs="Times New Roman"/>
                <w:color w:val="17365D" w:themeColor="text2" w:themeShade="BF"/>
                <w:sz w:val="16"/>
                <w:szCs w:val="16"/>
              </w:rPr>
            </w:pPr>
            <w:r w:rsidRPr="00CE13A4">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E13A4">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L 327 z 22.12.2000, str. 1) , której założenia są implementowane do wewnętrznego systemu prawnego poprzez ustawę z</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 xml:space="preserve">20 lipca 2017 r. - Prawo wodne (Dz. U. z 2021 r. poz. 624, z </w:t>
            </w:r>
            <w:proofErr w:type="spellStart"/>
            <w:r w:rsidRPr="00CD68C3">
              <w:rPr>
                <w:rFonts w:ascii="Times New Roman" w:hAnsi="Times New Roman" w:cs="Times New Roman"/>
                <w:color w:val="17365D" w:themeColor="text2" w:themeShade="BF"/>
                <w:sz w:val="16"/>
                <w:szCs w:val="16"/>
              </w:rPr>
              <w:t>późn</w:t>
            </w:r>
            <w:proofErr w:type="spellEnd"/>
            <w:r w:rsidRPr="00CD68C3">
              <w:rPr>
                <w:rFonts w:ascii="Times New Roman" w:hAnsi="Times New Roman" w:cs="Times New Roman"/>
                <w:color w:val="17365D" w:themeColor="text2" w:themeShade="BF"/>
                <w:sz w:val="16"/>
                <w:szCs w:val="16"/>
              </w:rPr>
              <w:t>. zm.).</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uwzględnieniem map zagrożenia powodziowego, map ryzyka powodziowego oraz planów zarządzania ryzykiem</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powodziowym.</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Zgodnie z zaktualizowaną wstępną oceną ryzyka powodziowego w 2018 r., opracowywaną na podstawie art. 167 ust. 1</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ustawy z dnia 20 lipca 2017 r. - Prawo wodne, na obszarze dorzecza Pregoły wyznaczono nowe obszary narażone na</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CD68C3">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wodne sporządza się mapy zagrożenia powodziowego i mapy ryzyka powodziowego. Ponadto, do dnia 22 grudnia 2020 r.</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dokonano aktualizacji map zagrożenia powodziowego i map ryzyka powodziowego obowiązujących na obszarze dorzecza</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Pregoły. Natomiast zgodnie z art. 172 ust. 1 ww. ustawy na podstawie map zagrożenia powodziowego oraz map ryzyka</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powodziowego przygotowuje się plany zarządzania ryzykiem</w:t>
            </w:r>
            <w:r w:rsidRPr="00CD68C3">
              <w:rPr>
                <w:rFonts w:ascii="ArialMT" w:hAnsi="ArialMT" w:cs="ArialMT"/>
                <w:color w:val="17365D" w:themeColor="text2" w:themeShade="BF"/>
                <w:sz w:val="20"/>
                <w:szCs w:val="20"/>
              </w:rPr>
              <w:t xml:space="preserve"> </w:t>
            </w:r>
            <w:r w:rsidRPr="00CD68C3">
              <w:rPr>
                <w:rFonts w:ascii="Times New Roman" w:hAnsi="Times New Roman" w:cs="Times New Roman"/>
                <w:color w:val="17365D" w:themeColor="text2" w:themeShade="BF"/>
                <w:sz w:val="16"/>
                <w:szCs w:val="16"/>
              </w:rPr>
              <w:t>powodziowym, z uwzględnieniem podziału kraju na obszary</w:t>
            </w:r>
          </w:p>
          <w:p w:rsidR="003F61EA" w:rsidRPr="00684AD5"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dorzeczy i regiony wodne.</w:t>
            </w:r>
          </w:p>
        </w:tc>
        <w:tc>
          <w:tcPr>
            <w:tcW w:w="0" w:type="auto"/>
          </w:tcPr>
          <w:p w:rsidR="003F61EA" w:rsidRDefault="003F61EA" w:rsidP="003F61E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Ewa Urbanowicz</w:t>
            </w:r>
            <w:r w:rsidRPr="009747C1">
              <w:rPr>
                <w:rFonts w:ascii="Times New Roman" w:hAnsi="Times New Roman" w:cs="Times New Roman"/>
                <w:b/>
                <w:color w:val="17365D" w:themeColor="text2" w:themeShade="BF"/>
                <w:sz w:val="16"/>
                <w:szCs w:val="16"/>
              </w:rPr>
              <w:t>,</w:t>
            </w:r>
          </w:p>
          <w:p w:rsidR="003F61EA" w:rsidRDefault="003F61EA" w:rsidP="003F61EA">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3F61EA" w:rsidRPr="009747C1" w:rsidRDefault="003F61EA" w:rsidP="003F61E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3F61EA" w:rsidRPr="00A50D6C" w:rsidRDefault="003F61EA" w:rsidP="003F61EA">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3F61EA" w:rsidRPr="003C6167" w:rsidRDefault="003F61EA" w:rsidP="003F61EA">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3F61EA" w:rsidRPr="0041544B" w:rsidRDefault="003F61EA" w:rsidP="003F61EA">
            <w:pPr>
              <w:rPr>
                <w:rFonts w:ascii="TimesNewRomanPSMT" w:hAnsi="TimesNewRomanPSMT" w:cs="TimesNewRomanPSMT"/>
                <w:b/>
                <w:color w:val="17365D" w:themeColor="text2" w:themeShade="BF"/>
                <w:sz w:val="16"/>
                <w:szCs w:val="16"/>
              </w:rPr>
            </w:pPr>
          </w:p>
        </w:tc>
        <w:tc>
          <w:tcPr>
            <w:tcW w:w="1672" w:type="dxa"/>
          </w:tcPr>
          <w:p w:rsidR="003F61EA" w:rsidRPr="002F7899" w:rsidRDefault="003F61EA" w:rsidP="003F61EA">
            <w:pPr>
              <w:rPr>
                <w:rFonts w:cstheme="minorHAnsi"/>
                <w:color w:val="002060"/>
                <w:sz w:val="16"/>
                <w:szCs w:val="16"/>
              </w:rPr>
            </w:pPr>
          </w:p>
        </w:tc>
        <w:tc>
          <w:tcPr>
            <w:tcW w:w="2297" w:type="dxa"/>
          </w:tcPr>
          <w:p w:rsidR="003F61EA" w:rsidRPr="002F7899" w:rsidRDefault="003F61EA" w:rsidP="003F61EA">
            <w:pPr>
              <w:rPr>
                <w:color w:val="002060"/>
                <w:sz w:val="16"/>
                <w:szCs w:val="16"/>
              </w:rPr>
            </w:pPr>
          </w:p>
        </w:tc>
        <w:tc>
          <w:tcPr>
            <w:tcW w:w="2097" w:type="dxa"/>
          </w:tcPr>
          <w:p w:rsidR="003F61EA" w:rsidRDefault="003F61EA" w:rsidP="003F61EA">
            <w:pPr>
              <w:rPr>
                <w:color w:val="002060"/>
                <w:sz w:val="16"/>
                <w:szCs w:val="16"/>
              </w:rPr>
            </w:pPr>
            <w:r>
              <w:rPr>
                <w:color w:val="002060"/>
                <w:sz w:val="16"/>
                <w:szCs w:val="16"/>
              </w:rPr>
              <w:t>20.10.2021 r.</w:t>
            </w:r>
          </w:p>
        </w:tc>
      </w:tr>
      <w:tr w:rsidR="00A14202" w:rsidRPr="00D965AF" w:rsidTr="009C589B">
        <w:trPr>
          <w:trHeight w:val="289"/>
        </w:trPr>
        <w:tc>
          <w:tcPr>
            <w:tcW w:w="425" w:type="dxa"/>
          </w:tcPr>
          <w:p w:rsidR="00A14202" w:rsidRPr="002F7899" w:rsidRDefault="00A14202" w:rsidP="00A14202">
            <w:pPr>
              <w:pStyle w:val="Akapitzlist"/>
              <w:numPr>
                <w:ilvl w:val="0"/>
                <w:numId w:val="7"/>
              </w:numPr>
              <w:ind w:left="0" w:firstLine="0"/>
              <w:rPr>
                <w:color w:val="002060"/>
                <w:sz w:val="16"/>
                <w:szCs w:val="16"/>
              </w:rPr>
            </w:pPr>
          </w:p>
        </w:tc>
        <w:tc>
          <w:tcPr>
            <w:tcW w:w="1690" w:type="dxa"/>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076B13">
              <w:rPr>
                <w:rFonts w:ascii="Times New Roman" w:hAnsi="Times New Roman" w:cs="Times New Roman"/>
                <w:color w:val="17365D" w:themeColor="text2" w:themeShade="BF"/>
                <w:sz w:val="16"/>
                <w:szCs w:val="16"/>
              </w:rPr>
              <w:t xml:space="preserve">Rozporządzenie Ministra Infrastruktury w sprawie przyjęcia </w:t>
            </w:r>
            <w:r w:rsidRPr="00076B13">
              <w:rPr>
                <w:rFonts w:ascii="Times New Roman" w:hAnsi="Times New Roman" w:cs="Times New Roman"/>
                <w:color w:val="17365D" w:themeColor="text2" w:themeShade="BF"/>
                <w:sz w:val="16"/>
                <w:szCs w:val="16"/>
              </w:rPr>
              <w:lastRenderedPageBreak/>
              <w:t>Planu gospodarowania wodami na obszarze dorzecza Pregoły</w:t>
            </w:r>
          </w:p>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p>
          <w:p w:rsidR="00A14202" w:rsidRPr="00161D1F" w:rsidRDefault="00A14202" w:rsidP="00A14202">
            <w:pPr>
              <w:autoSpaceDE w:val="0"/>
              <w:autoSpaceDN w:val="0"/>
              <w:adjustRightInd w:val="0"/>
              <w:rPr>
                <w:rFonts w:ascii="Times New Roman" w:hAnsi="Times New Roman" w:cs="Times New Roman"/>
                <w:color w:val="17365D" w:themeColor="text2" w:themeShade="BF"/>
                <w:sz w:val="16"/>
                <w:szCs w:val="16"/>
              </w:rPr>
            </w:pPr>
            <w:r w:rsidRPr="00161D1F">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lastRenderedPageBreak/>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 xml:space="preserve">Parlamentu Europejskiego i Rady z </w:t>
            </w:r>
            <w:r w:rsidRPr="00EF6A25">
              <w:rPr>
                <w:rFonts w:ascii="Times New Roman" w:hAnsi="Times New Roman" w:cs="Times New Roman"/>
                <w:color w:val="17365D" w:themeColor="text2" w:themeShade="BF"/>
                <w:sz w:val="16"/>
                <w:szCs w:val="16"/>
              </w:rPr>
              <w:lastRenderedPageBreak/>
              <w:t>dnia 23 października 2000 r. ustanawiająca ramy wspólnotowego działania w dziedzinie</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EF6A25">
              <w:rPr>
                <w:rFonts w:ascii="Times New Roman" w:hAnsi="Times New Roman" w:cs="Times New Roman"/>
                <w:color w:val="17365D" w:themeColor="text2" w:themeShade="BF"/>
                <w:sz w:val="16"/>
                <w:szCs w:val="16"/>
              </w:rPr>
              <w:t>późn</w:t>
            </w:r>
            <w:proofErr w:type="spellEnd"/>
            <w:r w:rsidRPr="00EF6A25">
              <w:rPr>
                <w:rFonts w:ascii="Times New Roman" w:hAnsi="Times New Roman" w:cs="Times New Roman"/>
                <w:color w:val="17365D" w:themeColor="text2" w:themeShade="BF"/>
                <w:sz w:val="16"/>
                <w:szCs w:val="16"/>
              </w:rPr>
              <w:t>. zm.).</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przyjmowane przez ministra właściwego do spraw gospodarki wodnej w drodze rozporządzenia.</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 xml:space="preserve">Projekt </w:t>
            </w:r>
            <w:proofErr w:type="spellStart"/>
            <w:r w:rsidRPr="00EF6A25">
              <w:rPr>
                <w:rFonts w:ascii="Times New Roman" w:hAnsi="Times New Roman" w:cs="Times New Roman"/>
                <w:color w:val="17365D" w:themeColor="text2" w:themeShade="BF"/>
                <w:sz w:val="16"/>
                <w:szCs w:val="16"/>
              </w:rPr>
              <w:t>IIaPGW</w:t>
            </w:r>
            <w:proofErr w:type="spellEnd"/>
            <w:r w:rsidRPr="00EF6A25">
              <w:rPr>
                <w:rFonts w:ascii="Times New Roman" w:hAnsi="Times New Roman" w:cs="Times New Roman"/>
                <w:color w:val="17365D" w:themeColor="text2" w:themeShade="BF"/>
                <w:sz w:val="16"/>
                <w:szCs w:val="16"/>
              </w:rPr>
              <w:t xml:space="preserve"> dla obszaru dorzecza Pregoły jest głównym dokumentem planistycznym w zakresie gospodarowania</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wodami w tym dorzeczu. Stanowi on podstawę do podejmowania decyzji</w:t>
            </w:r>
            <w:r w:rsidRPr="00EF6A25">
              <w:rPr>
                <w:rFonts w:ascii="ArialMT" w:hAnsi="ArialMT" w:cs="ArialMT"/>
                <w:color w:val="17365D" w:themeColor="text2" w:themeShade="BF"/>
                <w:sz w:val="20"/>
                <w:szCs w:val="20"/>
              </w:rPr>
              <w:t xml:space="preserve"> </w:t>
            </w:r>
            <w:r w:rsidRPr="00EF6A25">
              <w:rPr>
                <w:rFonts w:ascii="Times New Roman" w:hAnsi="Times New Roman" w:cs="Times New Roman"/>
                <w:color w:val="17365D" w:themeColor="text2" w:themeShade="BF"/>
                <w:sz w:val="16"/>
                <w:szCs w:val="16"/>
              </w:rPr>
              <w:t>kształtujących stan zasobów wodnych na</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obszarze dorzecza i zasady gospodarowania nimi. Służy także</w:t>
            </w:r>
            <w:r w:rsidRPr="00EF6A25">
              <w:rPr>
                <w:rFonts w:ascii="ArialMT" w:hAnsi="ArialMT" w:cs="ArialMT"/>
                <w:color w:val="17365D" w:themeColor="text2" w:themeShade="BF"/>
                <w:sz w:val="20"/>
                <w:szCs w:val="20"/>
              </w:rPr>
              <w:t xml:space="preserve"> </w:t>
            </w:r>
            <w:r w:rsidRPr="00EF6A25">
              <w:rPr>
                <w:rFonts w:ascii="Times New Roman" w:hAnsi="Times New Roman" w:cs="Times New Roman"/>
                <w:color w:val="17365D" w:themeColor="text2" w:themeShade="BF"/>
                <w:sz w:val="16"/>
                <w:szCs w:val="16"/>
              </w:rPr>
              <w:t>koordynowaniu działań mających na celu osiągnięcie lub</w:t>
            </w:r>
          </w:p>
          <w:p w:rsidR="00A14202" w:rsidRPr="00CE13A4"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utrzymanie co najmniej dobrego stanu wód oraz ekosystemów od wód</w:t>
            </w:r>
            <w:r>
              <w:rPr>
                <w:rFonts w:ascii="ArialMT" w:hAnsi="ArialMT" w:cs="ArialMT"/>
                <w:sz w:val="20"/>
                <w:szCs w:val="20"/>
              </w:rPr>
              <w:t xml:space="preserve"> </w:t>
            </w:r>
            <w:r w:rsidRPr="00EF6A25">
              <w:rPr>
                <w:rFonts w:ascii="Times New Roman" w:hAnsi="Times New Roman" w:cs="Times New Roman"/>
                <w:color w:val="17365D" w:themeColor="text2" w:themeShade="BF"/>
                <w:sz w:val="16"/>
                <w:szCs w:val="16"/>
              </w:rPr>
              <w:t>zależnych, poprawę stanu zasobów wodnych,</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A14202" w:rsidRPr="009747C1" w:rsidRDefault="00A14202" w:rsidP="00A1420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lastRenderedPageBreak/>
              <w:t>Departamentu Gospodarki Wodnej i Żeglugi Śródlądowej</w:t>
            </w:r>
          </w:p>
        </w:tc>
        <w:tc>
          <w:tcPr>
            <w:tcW w:w="1268" w:type="dxa"/>
          </w:tcPr>
          <w:p w:rsidR="00A14202" w:rsidRPr="00A50D6C" w:rsidRDefault="00A14202" w:rsidP="00A14202">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lastRenderedPageBreak/>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A14202" w:rsidRPr="003C6167" w:rsidRDefault="00A14202" w:rsidP="00A14202">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A14202" w:rsidRPr="0041544B" w:rsidRDefault="00A14202" w:rsidP="00A14202">
            <w:pPr>
              <w:rPr>
                <w:rFonts w:ascii="TimesNewRomanPSMT" w:hAnsi="TimesNewRomanPSMT" w:cs="TimesNewRomanPSMT"/>
                <w:b/>
                <w:color w:val="17365D" w:themeColor="text2" w:themeShade="BF"/>
                <w:sz w:val="16"/>
                <w:szCs w:val="16"/>
              </w:rPr>
            </w:pPr>
          </w:p>
        </w:tc>
        <w:tc>
          <w:tcPr>
            <w:tcW w:w="1672" w:type="dxa"/>
          </w:tcPr>
          <w:p w:rsidR="00A14202" w:rsidRPr="002F7899" w:rsidRDefault="00A14202" w:rsidP="00A14202">
            <w:pPr>
              <w:rPr>
                <w:rFonts w:cstheme="minorHAnsi"/>
                <w:color w:val="002060"/>
                <w:sz w:val="16"/>
                <w:szCs w:val="16"/>
              </w:rPr>
            </w:pPr>
          </w:p>
        </w:tc>
        <w:tc>
          <w:tcPr>
            <w:tcW w:w="2297" w:type="dxa"/>
          </w:tcPr>
          <w:p w:rsidR="00A14202" w:rsidRPr="002F7899" w:rsidRDefault="00A14202" w:rsidP="00A14202">
            <w:pPr>
              <w:rPr>
                <w:color w:val="002060"/>
                <w:sz w:val="16"/>
                <w:szCs w:val="16"/>
              </w:rPr>
            </w:pPr>
          </w:p>
        </w:tc>
        <w:tc>
          <w:tcPr>
            <w:tcW w:w="2097" w:type="dxa"/>
          </w:tcPr>
          <w:p w:rsidR="00A14202" w:rsidRDefault="00A14202" w:rsidP="00A14202">
            <w:pPr>
              <w:rPr>
                <w:color w:val="002060"/>
                <w:sz w:val="16"/>
                <w:szCs w:val="16"/>
              </w:rPr>
            </w:pPr>
            <w:r>
              <w:rPr>
                <w:color w:val="002060"/>
                <w:sz w:val="16"/>
                <w:szCs w:val="16"/>
              </w:rPr>
              <w:t>20.10.2021 r.</w:t>
            </w:r>
          </w:p>
        </w:tc>
      </w:tr>
      <w:tr w:rsidR="00A14202" w:rsidRPr="00D965AF" w:rsidTr="009C589B">
        <w:trPr>
          <w:trHeight w:val="289"/>
        </w:trPr>
        <w:tc>
          <w:tcPr>
            <w:tcW w:w="425" w:type="dxa"/>
          </w:tcPr>
          <w:p w:rsidR="00A14202" w:rsidRPr="002F7899" w:rsidRDefault="00A14202" w:rsidP="00A14202">
            <w:pPr>
              <w:pStyle w:val="Akapitzlist"/>
              <w:numPr>
                <w:ilvl w:val="0"/>
                <w:numId w:val="7"/>
              </w:numPr>
              <w:ind w:left="0" w:firstLine="0"/>
              <w:rPr>
                <w:color w:val="002060"/>
                <w:sz w:val="16"/>
                <w:szCs w:val="16"/>
              </w:rPr>
            </w:pPr>
          </w:p>
        </w:tc>
        <w:tc>
          <w:tcPr>
            <w:tcW w:w="1690" w:type="dxa"/>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600B1D">
              <w:rPr>
                <w:rFonts w:ascii="Times New Roman" w:hAnsi="Times New Roman" w:cs="Times New Roman"/>
                <w:color w:val="17365D" w:themeColor="text2" w:themeShade="BF"/>
                <w:sz w:val="16"/>
                <w:szCs w:val="16"/>
              </w:rPr>
              <w:t>Rozporządzenie Ministra Infrastruktury w sprawie przyjęcia Planu gospodarowania wodami na obszarze dorzecza Odry</w:t>
            </w:r>
          </w:p>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p>
          <w:p w:rsidR="00A14202" w:rsidRPr="00600B1D" w:rsidRDefault="00A14202" w:rsidP="00A14202">
            <w:pPr>
              <w:autoSpaceDE w:val="0"/>
              <w:autoSpaceDN w:val="0"/>
              <w:adjustRightInd w:val="0"/>
              <w:rPr>
                <w:rFonts w:ascii="Times New Roman" w:hAnsi="Times New Roman" w:cs="Times New Roman"/>
                <w:color w:val="17365D" w:themeColor="text2" w:themeShade="BF"/>
                <w:sz w:val="16"/>
                <w:szCs w:val="16"/>
              </w:rPr>
            </w:pPr>
            <w:r w:rsidRPr="00600B1D">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Parlamentu Europejskiego i Rady z dnia 23 października 2000 r. ustanawiająca ramy wspólnotowego działania w dziedzinie</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AF119A">
              <w:rPr>
                <w:rFonts w:ascii="Times New Roman" w:hAnsi="Times New Roman" w:cs="Times New Roman"/>
                <w:color w:val="17365D" w:themeColor="text2" w:themeShade="BF"/>
                <w:sz w:val="16"/>
                <w:szCs w:val="16"/>
              </w:rPr>
              <w:t>późn</w:t>
            </w:r>
            <w:proofErr w:type="spellEnd"/>
            <w:r w:rsidRPr="00AF119A">
              <w:rPr>
                <w:rFonts w:ascii="Times New Roman" w:hAnsi="Times New Roman" w:cs="Times New Roman"/>
                <w:color w:val="17365D" w:themeColor="text2" w:themeShade="BF"/>
                <w:sz w:val="16"/>
                <w:szCs w:val="16"/>
              </w:rPr>
              <w:t>. zm.).</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przyjmowane przez ministra właściwego do spraw gospodarki wodnej w drodze rozporządzenia.</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 xml:space="preserve">Projekt </w:t>
            </w:r>
            <w:proofErr w:type="spellStart"/>
            <w:r w:rsidRPr="00AF119A">
              <w:rPr>
                <w:rFonts w:ascii="Times New Roman" w:hAnsi="Times New Roman" w:cs="Times New Roman"/>
                <w:color w:val="17365D" w:themeColor="text2" w:themeShade="BF"/>
                <w:sz w:val="16"/>
                <w:szCs w:val="16"/>
              </w:rPr>
              <w:t>IIaPGW</w:t>
            </w:r>
            <w:proofErr w:type="spellEnd"/>
            <w:r w:rsidRPr="00AF119A">
              <w:rPr>
                <w:rFonts w:ascii="Times New Roman" w:hAnsi="Times New Roman" w:cs="Times New Roman"/>
                <w:color w:val="17365D" w:themeColor="text2" w:themeShade="BF"/>
                <w:sz w:val="16"/>
                <w:szCs w:val="16"/>
              </w:rPr>
              <w:t xml:space="preserve"> dla obszaru dorzecza Odry jest głównym dokumentem</w:t>
            </w:r>
            <w:r w:rsidRPr="00AF119A">
              <w:rPr>
                <w:rFonts w:ascii="ArialMT" w:hAnsi="ArialMT" w:cs="ArialMT"/>
                <w:color w:val="17365D" w:themeColor="text2" w:themeShade="BF"/>
                <w:sz w:val="20"/>
                <w:szCs w:val="20"/>
              </w:rPr>
              <w:t xml:space="preserve"> </w:t>
            </w:r>
            <w:r w:rsidRPr="00AF119A">
              <w:rPr>
                <w:rFonts w:ascii="Times New Roman" w:hAnsi="Times New Roman" w:cs="Times New Roman"/>
                <w:color w:val="17365D" w:themeColor="text2" w:themeShade="BF"/>
                <w:sz w:val="16"/>
                <w:szCs w:val="16"/>
              </w:rPr>
              <w:t>planistycznym w zakresie gospodarowania wodami</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w tym dorzeczu. Stanowi on podstawę do podejmowania decyzji kształtujących stan zasobów wodnych na obszarze</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dorzecza i zasady gospodarowania nimi. Służy także koordynowaniu działań mających na celu osiągnięcie lub utrzymanie</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 xml:space="preserve">co najmniej dobrego </w:t>
            </w:r>
            <w:r w:rsidRPr="00AF119A">
              <w:rPr>
                <w:rFonts w:ascii="Times New Roman" w:hAnsi="Times New Roman" w:cs="Times New Roman"/>
                <w:color w:val="17365D" w:themeColor="text2" w:themeShade="BF"/>
                <w:sz w:val="16"/>
                <w:szCs w:val="16"/>
              </w:rPr>
              <w:lastRenderedPageBreak/>
              <w:t>stanu wód oraz ekosystemów od wód zależnych, poprawę stanu zasobów wodnych, poprawę</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możliwości korzystania z wód, zmniejszenie ilości wprowadzanych do wód lub do ziemi substancji mogących negatywnie</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oddziaływać na wody, poprawę ochrony przeciwpowodziowej oraz przeciwdziałanie skutkom suszy.</w:t>
            </w:r>
          </w:p>
        </w:tc>
        <w:tc>
          <w:tcPr>
            <w:tcW w:w="0" w:type="auto"/>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A14202" w:rsidRPr="009747C1" w:rsidRDefault="00A14202" w:rsidP="00A1420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A14202" w:rsidRPr="00A50D6C" w:rsidRDefault="00A14202" w:rsidP="00A14202">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A14202" w:rsidRPr="003C6167" w:rsidRDefault="00A14202" w:rsidP="00A14202">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A14202" w:rsidRPr="0041544B" w:rsidRDefault="00A14202" w:rsidP="00A14202">
            <w:pPr>
              <w:rPr>
                <w:rFonts w:ascii="TimesNewRomanPSMT" w:hAnsi="TimesNewRomanPSMT" w:cs="TimesNewRomanPSMT"/>
                <w:b/>
                <w:color w:val="17365D" w:themeColor="text2" w:themeShade="BF"/>
                <w:sz w:val="16"/>
                <w:szCs w:val="16"/>
              </w:rPr>
            </w:pPr>
          </w:p>
        </w:tc>
        <w:tc>
          <w:tcPr>
            <w:tcW w:w="1672" w:type="dxa"/>
          </w:tcPr>
          <w:p w:rsidR="00A14202" w:rsidRPr="002F7899" w:rsidRDefault="00A14202" w:rsidP="00A14202">
            <w:pPr>
              <w:rPr>
                <w:rFonts w:cstheme="minorHAnsi"/>
                <w:color w:val="002060"/>
                <w:sz w:val="16"/>
                <w:szCs w:val="16"/>
              </w:rPr>
            </w:pPr>
          </w:p>
        </w:tc>
        <w:tc>
          <w:tcPr>
            <w:tcW w:w="2297" w:type="dxa"/>
          </w:tcPr>
          <w:p w:rsidR="00A14202" w:rsidRPr="002F7899" w:rsidRDefault="00A14202" w:rsidP="00A14202">
            <w:pPr>
              <w:rPr>
                <w:color w:val="002060"/>
                <w:sz w:val="16"/>
                <w:szCs w:val="16"/>
              </w:rPr>
            </w:pPr>
          </w:p>
        </w:tc>
        <w:tc>
          <w:tcPr>
            <w:tcW w:w="2097" w:type="dxa"/>
          </w:tcPr>
          <w:p w:rsidR="00A14202" w:rsidRDefault="00A14202" w:rsidP="00A14202">
            <w:pPr>
              <w:rPr>
                <w:color w:val="002060"/>
                <w:sz w:val="16"/>
                <w:szCs w:val="16"/>
              </w:rPr>
            </w:pPr>
            <w:r>
              <w:rPr>
                <w:color w:val="002060"/>
                <w:sz w:val="16"/>
                <w:szCs w:val="16"/>
              </w:rPr>
              <w:t>20.10.2021 r.</w:t>
            </w:r>
          </w:p>
        </w:tc>
      </w:tr>
      <w:tr w:rsidR="00C14219" w:rsidRPr="00D965AF" w:rsidTr="009C589B">
        <w:trPr>
          <w:trHeight w:val="289"/>
        </w:trPr>
        <w:tc>
          <w:tcPr>
            <w:tcW w:w="425" w:type="dxa"/>
          </w:tcPr>
          <w:p w:rsidR="00C14219" w:rsidRPr="002F7899" w:rsidRDefault="00C14219" w:rsidP="00C14219">
            <w:pPr>
              <w:pStyle w:val="Akapitzlist"/>
              <w:numPr>
                <w:ilvl w:val="0"/>
                <w:numId w:val="7"/>
              </w:numPr>
              <w:ind w:left="0" w:firstLine="0"/>
              <w:rPr>
                <w:color w:val="002060"/>
                <w:sz w:val="16"/>
                <w:szCs w:val="16"/>
              </w:rPr>
            </w:pPr>
          </w:p>
        </w:tc>
        <w:tc>
          <w:tcPr>
            <w:tcW w:w="1690" w:type="dxa"/>
          </w:tcPr>
          <w:p w:rsidR="00C14219" w:rsidRDefault="00C14219" w:rsidP="00C14219">
            <w:pPr>
              <w:autoSpaceDE w:val="0"/>
              <w:autoSpaceDN w:val="0"/>
              <w:adjustRightInd w:val="0"/>
              <w:rPr>
                <w:rFonts w:ascii="Times New Roman" w:hAnsi="Times New Roman" w:cs="Times New Roman"/>
                <w:color w:val="17365D" w:themeColor="text2" w:themeShade="BF"/>
                <w:sz w:val="16"/>
                <w:szCs w:val="16"/>
              </w:rPr>
            </w:pPr>
            <w:r w:rsidRPr="006F0A2F">
              <w:rPr>
                <w:rFonts w:ascii="Times New Roman" w:hAnsi="Times New Roman" w:cs="Times New Roman"/>
                <w:color w:val="17365D" w:themeColor="text2" w:themeShade="BF"/>
                <w:sz w:val="16"/>
                <w:szCs w:val="16"/>
              </w:rPr>
              <w:t>Rozporządzenie Ministra Infrastruktury w sprawie przyjęcia Planu gospodarowania wodami na obszarze dorzecza Łaby</w:t>
            </w:r>
          </w:p>
          <w:p w:rsidR="00C14219" w:rsidRDefault="00C14219" w:rsidP="00C14219">
            <w:pPr>
              <w:autoSpaceDE w:val="0"/>
              <w:autoSpaceDN w:val="0"/>
              <w:adjustRightInd w:val="0"/>
              <w:rPr>
                <w:rFonts w:ascii="Times New Roman" w:hAnsi="Times New Roman" w:cs="Times New Roman"/>
                <w:color w:val="17365D" w:themeColor="text2" w:themeShade="BF"/>
                <w:sz w:val="16"/>
                <w:szCs w:val="16"/>
              </w:rPr>
            </w:pPr>
          </w:p>
          <w:p w:rsidR="00C14219" w:rsidRPr="006F0A2F" w:rsidRDefault="00C14219" w:rsidP="00C14219">
            <w:pPr>
              <w:autoSpaceDE w:val="0"/>
              <w:autoSpaceDN w:val="0"/>
              <w:adjustRightInd w:val="0"/>
              <w:rPr>
                <w:rFonts w:ascii="Times New Roman" w:hAnsi="Times New Roman" w:cs="Times New Roman"/>
                <w:color w:val="17365D" w:themeColor="text2" w:themeShade="BF"/>
                <w:sz w:val="16"/>
                <w:szCs w:val="16"/>
              </w:rPr>
            </w:pPr>
            <w:r w:rsidRPr="006F0A2F">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 ramy wspólnotowego działania w dziedzinie 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F47F2D">
              <w:rPr>
                <w:rFonts w:ascii="Times New Roman" w:hAnsi="Times New Roman" w:cs="Times New Roman"/>
                <w:color w:val="17365D" w:themeColor="text2" w:themeShade="BF"/>
                <w:sz w:val="16"/>
                <w:szCs w:val="16"/>
              </w:rPr>
              <w:t>późn</w:t>
            </w:r>
            <w:proofErr w:type="spellEnd"/>
            <w:r w:rsidRPr="00F47F2D">
              <w:rPr>
                <w:rFonts w:ascii="Times New Roman" w:hAnsi="Times New Roman" w:cs="Times New Roman"/>
                <w:color w:val="17365D" w:themeColor="text2" w:themeShade="BF"/>
                <w:sz w:val="16"/>
                <w:szCs w:val="16"/>
              </w:rPr>
              <w:t>. zm.).</w:t>
            </w:r>
          </w:p>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przyjmowane przez ministra właściwego do spraw gospodarki wodnej w drodze rozporządzenia.</w:t>
            </w:r>
          </w:p>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 xml:space="preserve">Projekt </w:t>
            </w:r>
            <w:proofErr w:type="spellStart"/>
            <w:r w:rsidRPr="00F47F2D">
              <w:rPr>
                <w:rFonts w:ascii="Times New Roman" w:hAnsi="Times New Roman" w:cs="Times New Roman"/>
                <w:color w:val="17365D" w:themeColor="text2" w:themeShade="BF"/>
                <w:sz w:val="16"/>
                <w:szCs w:val="16"/>
              </w:rPr>
              <w:t>IIaPGW</w:t>
            </w:r>
            <w:proofErr w:type="spellEnd"/>
            <w:r w:rsidRPr="00F47F2D">
              <w:rPr>
                <w:rFonts w:ascii="Times New Roman" w:hAnsi="Times New Roman" w:cs="Times New Roman"/>
                <w:color w:val="17365D" w:themeColor="text2" w:themeShade="BF"/>
                <w:sz w:val="16"/>
                <w:szCs w:val="16"/>
              </w:rPr>
              <w:t xml:space="preserve"> dla obszaru dorzecza Łaby jest głównym dokumentem planistycznym w zakresie gospodarowania wodami</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w tym dorzeczu. Stanowi on podstawę do podejmowania decyzji kształtujących stan zasobów wodnych na obszarze</w:t>
            </w:r>
          </w:p>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dorzecza i zasady gospodarowania nimi. Służy także koordynowaniu działań mających na celu osiągnięcie lub utrzymanie</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co najmniej dobrego stanu wód oraz ekosystemów od wód zależnych, poprawę stanu zasobów wodnych, poprawę</w:t>
            </w:r>
          </w:p>
          <w:p w:rsidR="00C14219" w:rsidRPr="00AF119A"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możliwości korzystania z wód, zmniejszenie ilości wprowadzanych do wód lub do ziemi substancji mogących negatywnie</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oddziaływać na wody, poprawę ochrony przeciwpowodziowej oraz przeciwdziałanie skutkom suszy.</w:t>
            </w:r>
          </w:p>
        </w:tc>
        <w:tc>
          <w:tcPr>
            <w:tcW w:w="0" w:type="auto"/>
          </w:tcPr>
          <w:p w:rsidR="00C14219" w:rsidRDefault="00E832A3" w:rsidP="00C14219">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Patrycja Brzozowska</w:t>
            </w:r>
          </w:p>
          <w:p w:rsidR="00C14219" w:rsidRDefault="00C14219" w:rsidP="00C14219">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C14219" w:rsidRPr="009747C1" w:rsidRDefault="00C14219" w:rsidP="00C14219">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14219" w:rsidRPr="00A50D6C" w:rsidRDefault="00C14219" w:rsidP="00C14219">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14219" w:rsidRPr="003C6167" w:rsidRDefault="00C14219" w:rsidP="00C14219">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14219" w:rsidRPr="0041544B" w:rsidRDefault="00C14219" w:rsidP="00C14219">
            <w:pPr>
              <w:rPr>
                <w:rFonts w:ascii="TimesNewRomanPSMT" w:hAnsi="TimesNewRomanPSMT" w:cs="TimesNewRomanPSMT"/>
                <w:b/>
                <w:color w:val="17365D" w:themeColor="text2" w:themeShade="BF"/>
                <w:sz w:val="16"/>
                <w:szCs w:val="16"/>
              </w:rPr>
            </w:pPr>
          </w:p>
        </w:tc>
        <w:tc>
          <w:tcPr>
            <w:tcW w:w="1672" w:type="dxa"/>
          </w:tcPr>
          <w:p w:rsidR="00C14219" w:rsidRPr="002F7899" w:rsidRDefault="00C14219" w:rsidP="00C14219">
            <w:pPr>
              <w:rPr>
                <w:rFonts w:cstheme="minorHAnsi"/>
                <w:color w:val="002060"/>
                <w:sz w:val="16"/>
                <w:szCs w:val="16"/>
              </w:rPr>
            </w:pPr>
          </w:p>
        </w:tc>
        <w:tc>
          <w:tcPr>
            <w:tcW w:w="2297" w:type="dxa"/>
          </w:tcPr>
          <w:p w:rsidR="00C14219" w:rsidRPr="002F7899" w:rsidRDefault="00C14219" w:rsidP="00C14219">
            <w:pPr>
              <w:rPr>
                <w:color w:val="002060"/>
                <w:sz w:val="16"/>
                <w:szCs w:val="16"/>
              </w:rPr>
            </w:pPr>
          </w:p>
        </w:tc>
        <w:tc>
          <w:tcPr>
            <w:tcW w:w="2097" w:type="dxa"/>
          </w:tcPr>
          <w:p w:rsidR="00C14219" w:rsidRDefault="00C14219" w:rsidP="00C14219">
            <w:pPr>
              <w:rPr>
                <w:color w:val="002060"/>
                <w:sz w:val="16"/>
                <w:szCs w:val="16"/>
              </w:rPr>
            </w:pPr>
            <w:r>
              <w:rPr>
                <w:color w:val="002060"/>
                <w:sz w:val="16"/>
                <w:szCs w:val="16"/>
              </w:rPr>
              <w:t>20.10.2021 r.</w:t>
            </w:r>
          </w:p>
        </w:tc>
      </w:tr>
      <w:tr w:rsidR="001C778B" w:rsidRPr="00D965AF" w:rsidTr="009C589B">
        <w:trPr>
          <w:trHeight w:val="289"/>
        </w:trPr>
        <w:tc>
          <w:tcPr>
            <w:tcW w:w="425" w:type="dxa"/>
          </w:tcPr>
          <w:p w:rsidR="001C778B" w:rsidRPr="002F7899" w:rsidRDefault="001C778B" w:rsidP="001C778B">
            <w:pPr>
              <w:pStyle w:val="Akapitzlist"/>
              <w:numPr>
                <w:ilvl w:val="0"/>
                <w:numId w:val="7"/>
              </w:numPr>
              <w:ind w:left="0" w:firstLine="0"/>
              <w:rPr>
                <w:color w:val="002060"/>
                <w:sz w:val="16"/>
                <w:szCs w:val="16"/>
              </w:rPr>
            </w:pPr>
          </w:p>
        </w:tc>
        <w:tc>
          <w:tcPr>
            <w:tcW w:w="1690" w:type="dxa"/>
          </w:tcPr>
          <w:p w:rsidR="001C778B" w:rsidRDefault="001C778B" w:rsidP="001C778B">
            <w:pPr>
              <w:autoSpaceDE w:val="0"/>
              <w:autoSpaceDN w:val="0"/>
              <w:adjustRightInd w:val="0"/>
              <w:rPr>
                <w:rFonts w:ascii="Times New Roman" w:hAnsi="Times New Roman" w:cs="Times New Roman"/>
                <w:color w:val="17365D" w:themeColor="text2" w:themeShade="BF"/>
                <w:sz w:val="16"/>
                <w:szCs w:val="16"/>
              </w:rPr>
            </w:pPr>
            <w:r w:rsidRPr="001521F1">
              <w:rPr>
                <w:rFonts w:ascii="Times New Roman" w:hAnsi="Times New Roman" w:cs="Times New Roman"/>
                <w:color w:val="17365D" w:themeColor="text2" w:themeShade="BF"/>
                <w:sz w:val="16"/>
                <w:szCs w:val="16"/>
              </w:rPr>
              <w:t>Rozporządzenie Ministra Infrastruktury w sprawie przyjęcia Planu gospodarowania wodami na obszarze dorzecza Wisły</w:t>
            </w:r>
          </w:p>
          <w:p w:rsidR="001C778B" w:rsidRDefault="001C778B" w:rsidP="001C778B">
            <w:pPr>
              <w:autoSpaceDE w:val="0"/>
              <w:autoSpaceDN w:val="0"/>
              <w:adjustRightInd w:val="0"/>
              <w:rPr>
                <w:rFonts w:ascii="Times New Roman" w:hAnsi="Times New Roman" w:cs="Times New Roman"/>
                <w:color w:val="17365D" w:themeColor="text2" w:themeShade="BF"/>
                <w:sz w:val="16"/>
                <w:szCs w:val="16"/>
              </w:rPr>
            </w:pPr>
          </w:p>
          <w:p w:rsidR="001C778B" w:rsidRPr="001521F1" w:rsidRDefault="001C778B" w:rsidP="001C778B">
            <w:pPr>
              <w:autoSpaceDE w:val="0"/>
              <w:autoSpaceDN w:val="0"/>
              <w:adjustRightInd w:val="0"/>
              <w:rPr>
                <w:rFonts w:ascii="Times New Roman" w:hAnsi="Times New Roman" w:cs="Times New Roman"/>
                <w:color w:val="17365D" w:themeColor="text2" w:themeShade="BF"/>
                <w:sz w:val="16"/>
                <w:szCs w:val="16"/>
              </w:rPr>
            </w:pPr>
            <w:r w:rsidRPr="001521F1">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 ramy wspólnotowego działania w dziedzinie polityki wodnej (Dz. Urz. UE L 327 z 22.12.2000, str. 1), której założenia są implementowane do wewnętrznego systemu</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E56CC0">
              <w:rPr>
                <w:rFonts w:ascii="Times New Roman" w:hAnsi="Times New Roman" w:cs="Times New Roman"/>
                <w:color w:val="17365D" w:themeColor="text2" w:themeShade="BF"/>
                <w:sz w:val="16"/>
                <w:szCs w:val="16"/>
              </w:rPr>
              <w:t>późn</w:t>
            </w:r>
            <w:proofErr w:type="spellEnd"/>
            <w:r w:rsidRPr="00E56CC0">
              <w:rPr>
                <w:rFonts w:ascii="Times New Roman" w:hAnsi="Times New Roman" w:cs="Times New Roman"/>
                <w:color w:val="17365D" w:themeColor="text2" w:themeShade="BF"/>
                <w:sz w:val="16"/>
                <w:szCs w:val="16"/>
              </w:rPr>
              <w:t>. zm.).</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 xml:space="preserve">Plany gospodarowania wodami na obszarze dorzeczy, zgodnie z art. 321 ustawy z dnia 20 lipca 2017 r. - Prawo wodne są przyjmowane przez </w:t>
            </w:r>
            <w:r w:rsidRPr="00E56CC0">
              <w:rPr>
                <w:rFonts w:ascii="Times New Roman" w:hAnsi="Times New Roman" w:cs="Times New Roman"/>
                <w:color w:val="17365D" w:themeColor="text2" w:themeShade="BF"/>
                <w:sz w:val="16"/>
                <w:szCs w:val="16"/>
              </w:rPr>
              <w:lastRenderedPageBreak/>
              <w:t>ministra właściwego do spraw gospodarki wodnej w drodze rozporządzenia.</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 xml:space="preserve">Projekt </w:t>
            </w:r>
            <w:proofErr w:type="spellStart"/>
            <w:r w:rsidRPr="00E56CC0">
              <w:rPr>
                <w:rFonts w:ascii="Times New Roman" w:hAnsi="Times New Roman" w:cs="Times New Roman"/>
                <w:color w:val="17365D" w:themeColor="text2" w:themeShade="BF"/>
                <w:sz w:val="16"/>
                <w:szCs w:val="16"/>
              </w:rPr>
              <w:t>IIaPGW</w:t>
            </w:r>
            <w:proofErr w:type="spellEnd"/>
            <w:r w:rsidRPr="00E56CC0">
              <w:rPr>
                <w:rFonts w:ascii="Times New Roman" w:hAnsi="Times New Roman" w:cs="Times New Roman"/>
                <w:color w:val="17365D" w:themeColor="text2" w:themeShade="BF"/>
                <w:sz w:val="16"/>
                <w:szCs w:val="16"/>
              </w:rPr>
              <w:t xml:space="preserve"> dla obszaru dorzecza Wisły jest głównym dokumentem planistycznym w zakresie gospodarowania wodami</w:t>
            </w:r>
            <w:r>
              <w:rPr>
                <w:rFonts w:ascii="Times New Roman" w:hAnsi="Times New Roman" w:cs="Times New Roman"/>
                <w:color w:val="17365D" w:themeColor="text2" w:themeShade="BF"/>
                <w:sz w:val="16"/>
                <w:szCs w:val="16"/>
              </w:rPr>
              <w:t xml:space="preserve"> </w:t>
            </w:r>
            <w:r w:rsidRPr="00E56CC0">
              <w:rPr>
                <w:rFonts w:ascii="Times New Roman" w:hAnsi="Times New Roman" w:cs="Times New Roman"/>
                <w:color w:val="17365D" w:themeColor="text2" w:themeShade="BF"/>
                <w:sz w:val="16"/>
                <w:szCs w:val="16"/>
              </w:rPr>
              <w:t>w tym dorzeczu. Stanowi on podstawę do podejmowania decyzji kształtujących stan zasobów wodnych na obszarze</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dorzecza i zasady gospodarowania nimi. Służy także koordynowaniu działań mających na celu osiągnięcie lub utrzymanie</w:t>
            </w:r>
            <w:r>
              <w:rPr>
                <w:rFonts w:ascii="Times New Roman" w:hAnsi="Times New Roman" w:cs="Times New Roman"/>
                <w:color w:val="17365D" w:themeColor="text2" w:themeShade="BF"/>
                <w:sz w:val="16"/>
                <w:szCs w:val="16"/>
              </w:rPr>
              <w:t xml:space="preserve"> </w:t>
            </w:r>
            <w:r w:rsidRPr="00E56CC0">
              <w:rPr>
                <w:rFonts w:ascii="Times New Roman" w:hAnsi="Times New Roman" w:cs="Times New Roman"/>
                <w:color w:val="17365D" w:themeColor="text2" w:themeShade="BF"/>
                <w:sz w:val="16"/>
                <w:szCs w:val="16"/>
              </w:rPr>
              <w:t>co najmniej dobrego stanu wód oraz ekosystemów od wód zależnych, poprawę stanu zasobów wodnych, poprawę</w:t>
            </w:r>
          </w:p>
          <w:p w:rsidR="001C778B" w:rsidRPr="00F47F2D"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możliwości korzystania z wód, zmniejszenie ilości wprowadzanych</w:t>
            </w:r>
            <w:r w:rsidRPr="00E56CC0">
              <w:rPr>
                <w:rFonts w:ascii="ArialMT" w:hAnsi="ArialMT" w:cs="ArialMT"/>
                <w:color w:val="17365D" w:themeColor="text2" w:themeShade="BF"/>
                <w:sz w:val="20"/>
                <w:szCs w:val="20"/>
              </w:rPr>
              <w:t xml:space="preserve"> </w:t>
            </w:r>
            <w:r w:rsidRPr="00E56CC0">
              <w:rPr>
                <w:rFonts w:ascii="Times New Roman" w:hAnsi="Times New Roman" w:cs="Times New Roman"/>
                <w:color w:val="17365D" w:themeColor="text2" w:themeShade="BF"/>
                <w:sz w:val="16"/>
                <w:szCs w:val="16"/>
              </w:rPr>
              <w:t>do wód lub do ziemi substancji mogących negatywnie</w:t>
            </w:r>
            <w:r>
              <w:rPr>
                <w:rFonts w:ascii="Times New Roman" w:hAnsi="Times New Roman" w:cs="Times New Roman"/>
                <w:color w:val="17365D" w:themeColor="text2" w:themeShade="BF"/>
                <w:sz w:val="16"/>
                <w:szCs w:val="16"/>
              </w:rPr>
              <w:t xml:space="preserve"> </w:t>
            </w:r>
            <w:r w:rsidRPr="00E56CC0">
              <w:rPr>
                <w:rFonts w:ascii="Times New Roman" w:hAnsi="Times New Roman" w:cs="Times New Roman"/>
                <w:color w:val="17365D" w:themeColor="text2" w:themeShade="BF"/>
                <w:sz w:val="16"/>
                <w:szCs w:val="16"/>
              </w:rPr>
              <w:t>oddziaływać na wody, poprawę ochrony przeciwpowodziowej oraz przeciwdziałanie skutkom suszy.</w:t>
            </w:r>
          </w:p>
        </w:tc>
        <w:tc>
          <w:tcPr>
            <w:tcW w:w="0" w:type="auto"/>
          </w:tcPr>
          <w:p w:rsidR="001C778B" w:rsidRDefault="002421CD" w:rsidP="001C778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Patrycja Brzozowska</w:t>
            </w:r>
          </w:p>
          <w:p w:rsidR="001C778B" w:rsidRDefault="001C778B" w:rsidP="001C778B">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1C778B" w:rsidRPr="009747C1" w:rsidRDefault="001C778B" w:rsidP="001C778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1C778B" w:rsidRPr="00A50D6C" w:rsidRDefault="001C778B" w:rsidP="001C778B">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1C778B" w:rsidRPr="003C6167" w:rsidRDefault="001C778B" w:rsidP="001C778B">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1C778B" w:rsidRPr="0041544B" w:rsidRDefault="001C778B" w:rsidP="001C778B">
            <w:pPr>
              <w:rPr>
                <w:rFonts w:ascii="TimesNewRomanPSMT" w:hAnsi="TimesNewRomanPSMT" w:cs="TimesNewRomanPSMT"/>
                <w:b/>
                <w:color w:val="17365D" w:themeColor="text2" w:themeShade="BF"/>
                <w:sz w:val="16"/>
                <w:szCs w:val="16"/>
              </w:rPr>
            </w:pPr>
          </w:p>
        </w:tc>
        <w:tc>
          <w:tcPr>
            <w:tcW w:w="1672" w:type="dxa"/>
          </w:tcPr>
          <w:p w:rsidR="001C778B" w:rsidRPr="002F7899" w:rsidRDefault="001C778B" w:rsidP="001C778B">
            <w:pPr>
              <w:rPr>
                <w:rFonts w:cstheme="minorHAnsi"/>
                <w:color w:val="002060"/>
                <w:sz w:val="16"/>
                <w:szCs w:val="16"/>
              </w:rPr>
            </w:pPr>
          </w:p>
        </w:tc>
        <w:tc>
          <w:tcPr>
            <w:tcW w:w="2297" w:type="dxa"/>
          </w:tcPr>
          <w:p w:rsidR="001C778B" w:rsidRPr="002F7899" w:rsidRDefault="001C778B" w:rsidP="001C778B">
            <w:pPr>
              <w:rPr>
                <w:color w:val="002060"/>
                <w:sz w:val="16"/>
                <w:szCs w:val="16"/>
              </w:rPr>
            </w:pPr>
          </w:p>
        </w:tc>
        <w:tc>
          <w:tcPr>
            <w:tcW w:w="2097" w:type="dxa"/>
          </w:tcPr>
          <w:p w:rsidR="001C778B" w:rsidRDefault="001C778B" w:rsidP="001C778B">
            <w:pPr>
              <w:rPr>
                <w:color w:val="002060"/>
                <w:sz w:val="16"/>
                <w:szCs w:val="16"/>
              </w:rPr>
            </w:pPr>
            <w:r>
              <w:rPr>
                <w:color w:val="002060"/>
                <w:sz w:val="16"/>
                <w:szCs w:val="16"/>
              </w:rPr>
              <w:t>20.10.2021 r.</w:t>
            </w:r>
          </w:p>
        </w:tc>
      </w:tr>
      <w:tr w:rsidR="005C6D4B" w:rsidRPr="00D965AF" w:rsidTr="009C589B">
        <w:trPr>
          <w:trHeight w:val="289"/>
        </w:trPr>
        <w:tc>
          <w:tcPr>
            <w:tcW w:w="425" w:type="dxa"/>
          </w:tcPr>
          <w:p w:rsidR="005C6D4B" w:rsidRPr="002F7899" w:rsidRDefault="005C6D4B" w:rsidP="005C6D4B">
            <w:pPr>
              <w:pStyle w:val="Akapitzlist"/>
              <w:numPr>
                <w:ilvl w:val="0"/>
                <w:numId w:val="7"/>
              </w:numPr>
              <w:ind w:left="0" w:firstLine="0"/>
              <w:rPr>
                <w:color w:val="002060"/>
                <w:sz w:val="16"/>
                <w:szCs w:val="16"/>
              </w:rPr>
            </w:pPr>
          </w:p>
        </w:tc>
        <w:tc>
          <w:tcPr>
            <w:tcW w:w="1690" w:type="dxa"/>
          </w:tcPr>
          <w:p w:rsidR="005C6D4B" w:rsidRDefault="005C6D4B" w:rsidP="005C6D4B">
            <w:pPr>
              <w:autoSpaceDE w:val="0"/>
              <w:autoSpaceDN w:val="0"/>
              <w:adjustRightInd w:val="0"/>
              <w:rPr>
                <w:rFonts w:ascii="Times New Roman" w:hAnsi="Times New Roman" w:cs="Times New Roman"/>
                <w:color w:val="17365D" w:themeColor="text2" w:themeShade="BF"/>
                <w:sz w:val="16"/>
                <w:szCs w:val="16"/>
              </w:rPr>
            </w:pPr>
            <w:r w:rsidRPr="006E52F5">
              <w:rPr>
                <w:rFonts w:ascii="Times New Roman" w:hAnsi="Times New Roman" w:cs="Times New Roman"/>
                <w:color w:val="17365D" w:themeColor="text2" w:themeShade="BF"/>
                <w:sz w:val="16"/>
                <w:szCs w:val="16"/>
              </w:rPr>
              <w:t>Rozporządzenie Ministra Infrastruktury w sprawie przyjęcia Planu gospodarowania wodami na obszarze dorzecza Dunaju</w:t>
            </w:r>
          </w:p>
          <w:p w:rsidR="005C6D4B" w:rsidRDefault="005C6D4B" w:rsidP="005C6D4B">
            <w:pPr>
              <w:autoSpaceDE w:val="0"/>
              <w:autoSpaceDN w:val="0"/>
              <w:adjustRightInd w:val="0"/>
              <w:rPr>
                <w:rFonts w:ascii="Times New Roman" w:hAnsi="Times New Roman" w:cs="Times New Roman"/>
                <w:color w:val="17365D" w:themeColor="text2" w:themeShade="BF"/>
                <w:sz w:val="16"/>
                <w:szCs w:val="16"/>
              </w:rPr>
            </w:pPr>
          </w:p>
          <w:p w:rsidR="005C6D4B" w:rsidRPr="006E52F5" w:rsidRDefault="005C6D4B" w:rsidP="005C6D4B">
            <w:pPr>
              <w:autoSpaceDE w:val="0"/>
              <w:autoSpaceDN w:val="0"/>
              <w:adjustRightInd w:val="0"/>
              <w:rPr>
                <w:rFonts w:ascii="Times New Roman" w:hAnsi="Times New Roman" w:cs="Times New Roman"/>
                <w:color w:val="17365D" w:themeColor="text2" w:themeShade="BF"/>
                <w:sz w:val="16"/>
                <w:szCs w:val="16"/>
              </w:rPr>
            </w:pPr>
            <w:r w:rsidRPr="006E52F5">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w:t>
            </w:r>
            <w:r w:rsidRPr="00C76299">
              <w:rPr>
                <w:rFonts w:ascii="ArialMT" w:hAnsi="ArialMT" w:cs="ArialMT"/>
                <w:color w:val="17365D" w:themeColor="text2" w:themeShade="BF"/>
                <w:sz w:val="20"/>
                <w:szCs w:val="20"/>
              </w:rPr>
              <w:t xml:space="preserve"> </w:t>
            </w:r>
            <w:r w:rsidRPr="00C76299">
              <w:rPr>
                <w:rFonts w:ascii="Times New Roman" w:hAnsi="Times New Roman" w:cs="Times New Roman"/>
                <w:color w:val="17365D" w:themeColor="text2" w:themeShade="BF"/>
                <w:sz w:val="16"/>
                <w:szCs w:val="16"/>
              </w:rPr>
              <w:t>ramy wspólnotowego działania w dziedzinie</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C76299">
              <w:rPr>
                <w:rFonts w:ascii="Times New Roman" w:hAnsi="Times New Roman" w:cs="Times New Roman"/>
                <w:color w:val="17365D" w:themeColor="text2" w:themeShade="BF"/>
                <w:sz w:val="16"/>
                <w:szCs w:val="16"/>
              </w:rPr>
              <w:t>późn</w:t>
            </w:r>
            <w:proofErr w:type="spellEnd"/>
            <w:r w:rsidRPr="00C76299">
              <w:rPr>
                <w:rFonts w:ascii="Times New Roman" w:hAnsi="Times New Roman" w:cs="Times New Roman"/>
                <w:color w:val="17365D" w:themeColor="text2" w:themeShade="BF"/>
                <w:sz w:val="16"/>
                <w:szCs w:val="16"/>
              </w:rPr>
              <w:t>. zm.).</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Plany gospodarowania wodami na obszarze dorzeczy, zgodnie z art. 321 ustawy z dnia 20 lipca 2017 r. - Prawo wodne są</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przyjmowane przez ministra właściwego do spraw gospodarki wodnej w drodze rozporządzenia.</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 xml:space="preserve">Projekt </w:t>
            </w:r>
            <w:proofErr w:type="spellStart"/>
            <w:r w:rsidRPr="00C76299">
              <w:rPr>
                <w:rFonts w:ascii="Times New Roman" w:hAnsi="Times New Roman" w:cs="Times New Roman"/>
                <w:color w:val="17365D" w:themeColor="text2" w:themeShade="BF"/>
                <w:sz w:val="16"/>
                <w:szCs w:val="16"/>
              </w:rPr>
              <w:t>IIaPGW</w:t>
            </w:r>
            <w:proofErr w:type="spellEnd"/>
            <w:r w:rsidRPr="00C76299">
              <w:rPr>
                <w:rFonts w:ascii="Times New Roman" w:hAnsi="Times New Roman" w:cs="Times New Roman"/>
                <w:color w:val="17365D" w:themeColor="text2" w:themeShade="BF"/>
                <w:sz w:val="16"/>
                <w:szCs w:val="16"/>
              </w:rPr>
              <w:t xml:space="preserve"> dla obszaru dorzecza Dunaju jest głównym dokumentem planistycznym w zakresie gospodarowania</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wodami w tym dorzeczu. Stanowi on podstawę do podejmowania decyzji kształtujących stan zasobów wodnych na</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5C6D4B" w:rsidRPr="00E56CC0"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5C6D4B" w:rsidRDefault="005C6D4B" w:rsidP="005C6D4B">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t>Patrycja Brzozowska,</w:t>
            </w:r>
            <w:r w:rsidRPr="009747C1">
              <w:rPr>
                <w:rFonts w:ascii="Times New Roman" w:hAnsi="Times New Roman" w:cs="Times New Roman"/>
                <w:color w:val="17365D" w:themeColor="text2" w:themeShade="BF"/>
                <w:sz w:val="16"/>
                <w:szCs w:val="16"/>
              </w:rPr>
              <w:t xml:space="preserve"> starszy specjalista</w:t>
            </w:r>
          </w:p>
          <w:p w:rsidR="005C6D4B" w:rsidRPr="009747C1" w:rsidRDefault="005C6D4B" w:rsidP="005C6D4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5C6D4B" w:rsidRPr="00A50D6C" w:rsidRDefault="005C6D4B" w:rsidP="005C6D4B">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5C6D4B" w:rsidRPr="003C6167" w:rsidRDefault="005C6D4B" w:rsidP="005C6D4B">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5C6D4B" w:rsidRPr="0041544B" w:rsidRDefault="005C6D4B" w:rsidP="005C6D4B">
            <w:pPr>
              <w:rPr>
                <w:rFonts w:ascii="TimesNewRomanPSMT" w:hAnsi="TimesNewRomanPSMT" w:cs="TimesNewRomanPSMT"/>
                <w:b/>
                <w:color w:val="17365D" w:themeColor="text2" w:themeShade="BF"/>
                <w:sz w:val="16"/>
                <w:szCs w:val="16"/>
              </w:rPr>
            </w:pPr>
          </w:p>
        </w:tc>
        <w:tc>
          <w:tcPr>
            <w:tcW w:w="1672" w:type="dxa"/>
          </w:tcPr>
          <w:p w:rsidR="005C6D4B" w:rsidRPr="002F7899" w:rsidRDefault="005C6D4B" w:rsidP="005C6D4B">
            <w:pPr>
              <w:rPr>
                <w:rFonts w:cstheme="minorHAnsi"/>
                <w:color w:val="002060"/>
                <w:sz w:val="16"/>
                <w:szCs w:val="16"/>
              </w:rPr>
            </w:pPr>
          </w:p>
        </w:tc>
        <w:tc>
          <w:tcPr>
            <w:tcW w:w="2297" w:type="dxa"/>
          </w:tcPr>
          <w:p w:rsidR="005C6D4B" w:rsidRPr="002F7899" w:rsidRDefault="005C6D4B" w:rsidP="005C6D4B">
            <w:pPr>
              <w:rPr>
                <w:color w:val="002060"/>
                <w:sz w:val="16"/>
                <w:szCs w:val="16"/>
              </w:rPr>
            </w:pPr>
          </w:p>
        </w:tc>
        <w:tc>
          <w:tcPr>
            <w:tcW w:w="2097" w:type="dxa"/>
          </w:tcPr>
          <w:p w:rsidR="005C6D4B" w:rsidRDefault="005C6D4B" w:rsidP="005C6D4B">
            <w:pPr>
              <w:rPr>
                <w:color w:val="002060"/>
                <w:sz w:val="16"/>
                <w:szCs w:val="16"/>
              </w:rPr>
            </w:pPr>
            <w:r>
              <w:rPr>
                <w:color w:val="002060"/>
                <w:sz w:val="16"/>
                <w:szCs w:val="16"/>
              </w:rPr>
              <w:t>20.10.2021 r.</w:t>
            </w:r>
          </w:p>
        </w:tc>
      </w:tr>
      <w:tr w:rsidR="00131AEA" w:rsidRPr="00D965AF" w:rsidTr="009C589B">
        <w:trPr>
          <w:trHeight w:val="289"/>
        </w:trPr>
        <w:tc>
          <w:tcPr>
            <w:tcW w:w="425" w:type="dxa"/>
          </w:tcPr>
          <w:p w:rsidR="00131AEA" w:rsidRPr="002F7899" w:rsidRDefault="00131AEA" w:rsidP="00131AEA">
            <w:pPr>
              <w:pStyle w:val="Akapitzlist"/>
              <w:numPr>
                <w:ilvl w:val="0"/>
                <w:numId w:val="7"/>
              </w:numPr>
              <w:ind w:left="0" w:firstLine="0"/>
              <w:rPr>
                <w:color w:val="002060"/>
                <w:sz w:val="16"/>
                <w:szCs w:val="16"/>
              </w:rPr>
            </w:pPr>
          </w:p>
        </w:tc>
        <w:tc>
          <w:tcPr>
            <w:tcW w:w="1690" w:type="dxa"/>
          </w:tcPr>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 xml:space="preserve">Rozporządzenie Ministra Infrastruktury w sprawie wysokości opłaty za wydanie zezwolenia na </w:t>
            </w:r>
            <w:r w:rsidRPr="00795A4D">
              <w:rPr>
                <w:rFonts w:ascii="TimesNewRomanPSMT" w:hAnsi="TimesNewRomanPSMT" w:cs="TimesNewRomanPSMT"/>
                <w:color w:val="4A442A" w:themeColor="background2" w:themeShade="40"/>
                <w:sz w:val="16"/>
                <w:szCs w:val="16"/>
              </w:rPr>
              <w:lastRenderedPageBreak/>
              <w:t>odstępstwo od warunków</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technicznych, jakim powinien odpowiadać pojazd.</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p>
          <w:p w:rsidR="00131AEA" w:rsidRPr="00795A4D" w:rsidRDefault="00131AEA" w:rsidP="00131AEA">
            <w:pPr>
              <w:autoSpaceDE w:val="0"/>
              <w:autoSpaceDN w:val="0"/>
              <w:adjustRightInd w:val="0"/>
              <w:rPr>
                <w:rFonts w:ascii="Times New Roman" w:hAnsi="Times New Roman" w:cs="Times New Roman"/>
                <w:color w:val="4A442A" w:themeColor="background2" w:themeShade="40"/>
                <w:sz w:val="16"/>
                <w:szCs w:val="16"/>
              </w:rPr>
            </w:pPr>
            <w:r w:rsidRPr="00795A4D">
              <w:rPr>
                <w:rFonts w:ascii="TimesNewRomanPSMT" w:hAnsi="TimesNewRomanPSMT" w:cs="TimesNewRomanPSMT"/>
                <w:color w:val="4A442A" w:themeColor="background2" w:themeShade="40"/>
                <w:sz w:val="16"/>
                <w:szCs w:val="16"/>
              </w:rPr>
              <w:t>Art. 67 ust. 11 ustawy z dnia 20 czerwca 1997 r. – Prawo o ruchu drogowym (Dz. U. z 2021 r. poz. 450, z późn.zm.)</w:t>
            </w:r>
          </w:p>
        </w:tc>
        <w:tc>
          <w:tcPr>
            <w:tcW w:w="3584" w:type="dxa"/>
          </w:tcPr>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lastRenderedPageBreak/>
              <w:t>Potrzeba wydania rozporządzenia Ministra Infrastruktury w sprawie wysokości opłaty za wydanie zezwolenia na odstępstwo</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lastRenderedPageBreak/>
              <w:t>od warunków technicznych, jakim powinien odpowiadać pojazd jest podyktowana koniecznością wykonania przepisu art. 67</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ust. 11 ustawy z dnia 20 czerwca 1997 r. – Prawo o ruchu drogowym. W art. 67 ww. ustawy wprowadzono zmianę polegającą</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na przeniesieniu kompetencji do wydawania w drodze decyzji administracyjnej, zezwolenia na odstępstwo od warunków</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technicznych, jakim powinien odpowiadać pojazd, z ministra właściwego do spraw transportu na Dyrektora Transportowego Dozoru Technicznego. Nowelizacja ta wprowadziła również delegację dla ministra właściwego do spraw transportu, aby</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określił w drodze rozporządzenia wysokość opłaty za wydanie zezwolenia na odstępstwo, przy czym ustawodawca ograniczył wysokość opłaty do 600 zł. Zaproponowana w ramach projektu stawka opłaty w wysokości 450 zł odzwierciedla rzeczywiste</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koszty, jakie będą ponoszone w związku z rozpatrywaniem wniosków i wydawaniem zezwoleń na odstępstwo na poziomie</w:t>
            </w:r>
          </w:p>
          <w:p w:rsidR="00131AEA" w:rsidRPr="00795A4D" w:rsidRDefault="00131AEA" w:rsidP="00131AEA">
            <w:pPr>
              <w:autoSpaceDE w:val="0"/>
              <w:autoSpaceDN w:val="0"/>
              <w:adjustRightInd w:val="0"/>
              <w:rPr>
                <w:rFonts w:ascii="Times New Roman" w:hAnsi="Times New Roman" w:cs="Times New Roman"/>
                <w:color w:val="4A442A" w:themeColor="background2" w:themeShade="40"/>
                <w:sz w:val="16"/>
                <w:szCs w:val="16"/>
              </w:rPr>
            </w:pPr>
            <w:r w:rsidRPr="00795A4D">
              <w:rPr>
                <w:rFonts w:ascii="TimesNewRomanPSMT" w:hAnsi="TimesNewRomanPSMT" w:cs="TimesNewRomanPSMT"/>
                <w:color w:val="4A442A" w:themeColor="background2" w:themeShade="40"/>
                <w:sz w:val="16"/>
                <w:szCs w:val="16"/>
              </w:rPr>
              <w:t>jednostki podległej.</w:t>
            </w:r>
          </w:p>
        </w:tc>
        <w:tc>
          <w:tcPr>
            <w:tcW w:w="0" w:type="auto"/>
          </w:tcPr>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b/>
                <w:color w:val="4A442A" w:themeColor="background2" w:themeShade="40"/>
                <w:sz w:val="16"/>
                <w:szCs w:val="16"/>
              </w:rPr>
              <w:lastRenderedPageBreak/>
              <w:t>Agnieszka Rajska-Stasiak</w:t>
            </w:r>
            <w:r w:rsidRPr="00795A4D">
              <w:rPr>
                <w:rFonts w:ascii="TimesNewRomanPSMT" w:hAnsi="TimesNewRomanPSMT" w:cs="TimesNewRomanPSMT"/>
                <w:color w:val="4A442A" w:themeColor="background2" w:themeShade="40"/>
                <w:sz w:val="16"/>
                <w:szCs w:val="16"/>
              </w:rPr>
              <w:t xml:space="preserve">, </w:t>
            </w:r>
          </w:p>
          <w:p w:rsidR="00131AEA" w:rsidRPr="00795A4D" w:rsidRDefault="00131AEA" w:rsidP="00131AEA">
            <w:pPr>
              <w:autoSpaceDE w:val="0"/>
              <w:autoSpaceDN w:val="0"/>
              <w:adjustRightInd w:val="0"/>
              <w:rPr>
                <w:rFonts w:ascii="Times New Roman" w:hAnsi="Times New Roman" w:cs="Times New Roman"/>
                <w:b/>
                <w:color w:val="4A442A" w:themeColor="background2" w:themeShade="40"/>
                <w:sz w:val="16"/>
                <w:szCs w:val="16"/>
              </w:rPr>
            </w:pPr>
            <w:r w:rsidRPr="00795A4D">
              <w:rPr>
                <w:rFonts w:ascii="TimesNewRomanPSMT" w:hAnsi="TimesNewRomanPSMT" w:cs="TimesNewRomanPSMT"/>
                <w:color w:val="4A442A" w:themeColor="background2" w:themeShade="40"/>
                <w:sz w:val="16"/>
                <w:szCs w:val="16"/>
              </w:rPr>
              <w:t>starszy specjalista w Departamencie Transportu Drogowego</w:t>
            </w:r>
          </w:p>
        </w:tc>
        <w:tc>
          <w:tcPr>
            <w:tcW w:w="1268" w:type="dxa"/>
          </w:tcPr>
          <w:p w:rsidR="00131AEA" w:rsidRPr="00795A4D" w:rsidRDefault="00131AEA" w:rsidP="00131AEA">
            <w:pPr>
              <w:autoSpaceDE w:val="0"/>
              <w:autoSpaceDN w:val="0"/>
              <w:adjustRightInd w:val="0"/>
              <w:rPr>
                <w:rFonts w:ascii="Times New Roman" w:hAnsi="Times New Roman" w:cs="Times New Roman"/>
                <w:b/>
                <w:color w:val="4A442A" w:themeColor="background2" w:themeShade="40"/>
                <w:sz w:val="16"/>
                <w:szCs w:val="16"/>
              </w:rPr>
            </w:pPr>
            <w:r w:rsidRPr="00795A4D">
              <w:rPr>
                <w:rFonts w:ascii="Times New Roman" w:hAnsi="Times New Roman" w:cs="Times New Roman"/>
                <w:b/>
                <w:color w:val="4A442A" w:themeColor="background2" w:themeShade="40"/>
                <w:sz w:val="16"/>
                <w:szCs w:val="16"/>
              </w:rPr>
              <w:t>Rafał Weber</w:t>
            </w:r>
          </w:p>
          <w:p w:rsidR="00131AEA" w:rsidRPr="00795A4D" w:rsidRDefault="00131AEA" w:rsidP="00131AEA">
            <w:pPr>
              <w:autoSpaceDE w:val="0"/>
              <w:autoSpaceDN w:val="0"/>
              <w:adjustRightInd w:val="0"/>
              <w:rPr>
                <w:rFonts w:ascii="Times New Roman" w:hAnsi="Times New Roman" w:cs="Times New Roman"/>
                <w:b/>
                <w:color w:val="4A442A" w:themeColor="background2" w:themeShade="40"/>
                <w:sz w:val="16"/>
                <w:szCs w:val="16"/>
              </w:rPr>
            </w:pPr>
            <w:r w:rsidRPr="00795A4D">
              <w:rPr>
                <w:rFonts w:ascii="Times New Roman" w:hAnsi="Times New Roman" w:cs="Times New Roman"/>
                <w:color w:val="4A442A" w:themeColor="background2" w:themeShade="40"/>
                <w:sz w:val="16"/>
                <w:szCs w:val="16"/>
              </w:rPr>
              <w:t>Sekretarz Stanu</w:t>
            </w:r>
          </w:p>
        </w:tc>
        <w:tc>
          <w:tcPr>
            <w:tcW w:w="1700" w:type="dxa"/>
          </w:tcPr>
          <w:p w:rsidR="00131AEA" w:rsidRPr="00795A4D" w:rsidRDefault="00131AEA" w:rsidP="00131AEA">
            <w:pPr>
              <w:rPr>
                <w:rFonts w:ascii="TimesNewRomanPSMT" w:hAnsi="TimesNewRomanPSMT" w:cs="TimesNewRomanPSMT"/>
                <w:b/>
                <w:color w:val="4A442A" w:themeColor="background2" w:themeShade="40"/>
                <w:sz w:val="16"/>
                <w:szCs w:val="16"/>
              </w:rPr>
            </w:pPr>
            <w:r w:rsidRPr="00795A4D">
              <w:rPr>
                <w:rFonts w:ascii="TimesNewRomanPSMT" w:hAnsi="TimesNewRomanPSMT" w:cs="TimesNewRomanPSMT"/>
                <w:b/>
                <w:color w:val="4A442A" w:themeColor="background2" w:themeShade="40"/>
                <w:sz w:val="16"/>
                <w:szCs w:val="16"/>
              </w:rPr>
              <w:t xml:space="preserve">I kwartał </w:t>
            </w:r>
          </w:p>
          <w:p w:rsidR="00131AEA" w:rsidRPr="00795A4D" w:rsidRDefault="00131AEA" w:rsidP="00131AEA">
            <w:pPr>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2022 r.</w:t>
            </w:r>
          </w:p>
        </w:tc>
        <w:tc>
          <w:tcPr>
            <w:tcW w:w="1672" w:type="dxa"/>
          </w:tcPr>
          <w:p w:rsidR="00131AEA" w:rsidRPr="00795A4D" w:rsidRDefault="00131AEA" w:rsidP="00131AEA">
            <w:pPr>
              <w:rPr>
                <w:rFonts w:cstheme="minorHAnsi"/>
                <w:color w:val="4A442A" w:themeColor="background2" w:themeShade="40"/>
                <w:sz w:val="16"/>
                <w:szCs w:val="16"/>
              </w:rPr>
            </w:pPr>
          </w:p>
        </w:tc>
        <w:tc>
          <w:tcPr>
            <w:tcW w:w="2297" w:type="dxa"/>
          </w:tcPr>
          <w:p w:rsidR="00795A4D" w:rsidRPr="00795A4D" w:rsidRDefault="00795A4D" w:rsidP="00795A4D">
            <w:pPr>
              <w:autoSpaceDE w:val="0"/>
              <w:autoSpaceDN w:val="0"/>
              <w:adjustRightInd w:val="0"/>
              <w:rPr>
                <w:rFonts w:ascii="TimesNewRomanPSMT" w:hAnsi="TimesNewRomanPSMT" w:cs="TimesNewRomanPSMT"/>
                <w:b/>
                <w:color w:val="17365D" w:themeColor="text2" w:themeShade="BF"/>
                <w:sz w:val="16"/>
                <w:szCs w:val="16"/>
              </w:rPr>
            </w:pPr>
            <w:r w:rsidRPr="00795A4D">
              <w:rPr>
                <w:rFonts w:ascii="TimesNewRomanPSMT" w:hAnsi="TimesNewRomanPSMT" w:cs="TimesNewRomanPSMT"/>
                <w:b/>
                <w:color w:val="17365D" w:themeColor="text2" w:themeShade="BF"/>
                <w:sz w:val="16"/>
                <w:szCs w:val="16"/>
              </w:rPr>
              <w:t xml:space="preserve">Rozporządzenie Ministra Infrastruktury z dni a23 grudnia 2021 r. w sprawie wysokości opłaty za wydanie </w:t>
            </w:r>
            <w:r w:rsidRPr="00795A4D">
              <w:rPr>
                <w:rFonts w:ascii="TimesNewRomanPSMT" w:hAnsi="TimesNewRomanPSMT" w:cs="TimesNewRomanPSMT"/>
                <w:b/>
                <w:color w:val="17365D" w:themeColor="text2" w:themeShade="BF"/>
                <w:sz w:val="16"/>
                <w:szCs w:val="16"/>
              </w:rPr>
              <w:lastRenderedPageBreak/>
              <w:t>zezwolenia na odstępstwo od warunków</w:t>
            </w:r>
          </w:p>
          <w:p w:rsidR="00795A4D" w:rsidRPr="00795A4D" w:rsidRDefault="00795A4D" w:rsidP="00795A4D">
            <w:pPr>
              <w:autoSpaceDE w:val="0"/>
              <w:autoSpaceDN w:val="0"/>
              <w:adjustRightInd w:val="0"/>
              <w:rPr>
                <w:rFonts w:ascii="TimesNewRomanPSMT" w:hAnsi="TimesNewRomanPSMT" w:cs="TimesNewRomanPSMT"/>
                <w:b/>
                <w:color w:val="17365D" w:themeColor="text2" w:themeShade="BF"/>
                <w:sz w:val="16"/>
                <w:szCs w:val="16"/>
              </w:rPr>
            </w:pPr>
            <w:r w:rsidRPr="00795A4D">
              <w:rPr>
                <w:rFonts w:ascii="TimesNewRomanPSMT" w:hAnsi="TimesNewRomanPSMT" w:cs="TimesNewRomanPSMT"/>
                <w:b/>
                <w:color w:val="17365D" w:themeColor="text2" w:themeShade="BF"/>
                <w:sz w:val="16"/>
                <w:szCs w:val="16"/>
              </w:rPr>
              <w:t>technicznych, jakim powinien odpowiadać pojazd.</w:t>
            </w:r>
          </w:p>
          <w:p w:rsidR="00131AEA" w:rsidRDefault="00131AEA" w:rsidP="00131AEA">
            <w:pPr>
              <w:rPr>
                <w:color w:val="002060"/>
                <w:sz w:val="16"/>
                <w:szCs w:val="16"/>
              </w:rPr>
            </w:pPr>
          </w:p>
          <w:p w:rsidR="00795A4D" w:rsidRPr="00795A4D" w:rsidRDefault="00795A4D" w:rsidP="00131AEA">
            <w:pPr>
              <w:rPr>
                <w:b/>
                <w:color w:val="002060"/>
                <w:sz w:val="16"/>
                <w:szCs w:val="16"/>
              </w:rPr>
            </w:pPr>
            <w:r w:rsidRPr="00795A4D">
              <w:rPr>
                <w:b/>
                <w:color w:val="002060"/>
                <w:sz w:val="16"/>
                <w:szCs w:val="16"/>
              </w:rPr>
              <w:t xml:space="preserve">Dz. </w:t>
            </w:r>
            <w:proofErr w:type="spellStart"/>
            <w:r w:rsidRPr="00795A4D">
              <w:rPr>
                <w:b/>
                <w:color w:val="002060"/>
                <w:sz w:val="16"/>
                <w:szCs w:val="16"/>
              </w:rPr>
              <w:t>U.z</w:t>
            </w:r>
            <w:proofErr w:type="spellEnd"/>
            <w:r w:rsidRPr="00795A4D">
              <w:rPr>
                <w:b/>
                <w:color w:val="002060"/>
                <w:sz w:val="16"/>
                <w:szCs w:val="16"/>
              </w:rPr>
              <w:t xml:space="preserve"> 2021 r. poz.2416</w:t>
            </w:r>
          </w:p>
        </w:tc>
        <w:tc>
          <w:tcPr>
            <w:tcW w:w="2097" w:type="dxa"/>
          </w:tcPr>
          <w:p w:rsidR="00131AEA" w:rsidRDefault="00131AEA" w:rsidP="00131AEA">
            <w:pPr>
              <w:rPr>
                <w:color w:val="002060"/>
                <w:sz w:val="16"/>
                <w:szCs w:val="16"/>
              </w:rPr>
            </w:pPr>
            <w:r w:rsidRPr="00795A4D">
              <w:rPr>
                <w:color w:val="4A442A" w:themeColor="background2" w:themeShade="40"/>
                <w:sz w:val="16"/>
                <w:szCs w:val="16"/>
              </w:rPr>
              <w:lastRenderedPageBreak/>
              <w:t>22.10.2021 r.</w:t>
            </w:r>
          </w:p>
        </w:tc>
      </w:tr>
      <w:tr w:rsidR="00D81D4A" w:rsidRPr="00D965AF" w:rsidTr="009C589B">
        <w:trPr>
          <w:trHeight w:val="289"/>
        </w:trPr>
        <w:tc>
          <w:tcPr>
            <w:tcW w:w="425" w:type="dxa"/>
          </w:tcPr>
          <w:p w:rsidR="00D81D4A" w:rsidRPr="00350792" w:rsidRDefault="00D81D4A" w:rsidP="00131AEA">
            <w:pPr>
              <w:pStyle w:val="Akapitzlist"/>
              <w:numPr>
                <w:ilvl w:val="0"/>
                <w:numId w:val="7"/>
              </w:numPr>
              <w:ind w:left="0" w:firstLine="0"/>
              <w:rPr>
                <w:rFonts w:ascii="Times New Roman" w:hAnsi="Times New Roman" w:cs="Times New Roman"/>
                <w:color w:val="002060"/>
                <w:sz w:val="16"/>
                <w:szCs w:val="16"/>
              </w:rPr>
            </w:pPr>
          </w:p>
        </w:tc>
        <w:tc>
          <w:tcPr>
            <w:tcW w:w="1690" w:type="dxa"/>
          </w:tcPr>
          <w:p w:rsidR="00C5013F" w:rsidRPr="00350792" w:rsidRDefault="00C5013F" w:rsidP="00C5013F">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Rozporządzenie Ministra Infrastruktury zmieniające rozporządzenie w sprawie wyszkolenia i kwalifikacji</w:t>
            </w:r>
          </w:p>
          <w:p w:rsidR="00D81D4A" w:rsidRPr="00350792" w:rsidRDefault="00C5013F" w:rsidP="00C5013F">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członków załóg statków morskich</w:t>
            </w:r>
          </w:p>
          <w:p w:rsidR="006E594B" w:rsidRPr="00350792" w:rsidRDefault="006E594B" w:rsidP="00C5013F">
            <w:pPr>
              <w:autoSpaceDE w:val="0"/>
              <w:autoSpaceDN w:val="0"/>
              <w:adjustRightInd w:val="0"/>
              <w:rPr>
                <w:rFonts w:ascii="Times New Roman" w:hAnsi="Times New Roman" w:cs="Times New Roman"/>
                <w:color w:val="17365D" w:themeColor="text2" w:themeShade="BF"/>
                <w:sz w:val="16"/>
                <w:szCs w:val="16"/>
              </w:rPr>
            </w:pPr>
          </w:p>
          <w:p w:rsidR="006E594B" w:rsidRPr="00350792" w:rsidRDefault="006E594B" w:rsidP="006E594B">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 xml:space="preserve">art. 68 ustawy z dnia 18 sierpnia 2011 r. o bezpieczeństwie morskim (Dz. U. z 2020 r. poz. 680, z </w:t>
            </w:r>
            <w:proofErr w:type="spellStart"/>
            <w:r w:rsidRPr="00350792">
              <w:rPr>
                <w:rFonts w:ascii="Times New Roman" w:hAnsi="Times New Roman" w:cs="Times New Roman"/>
                <w:color w:val="17365D" w:themeColor="text2" w:themeShade="BF"/>
                <w:sz w:val="16"/>
                <w:szCs w:val="16"/>
              </w:rPr>
              <w:t>późn</w:t>
            </w:r>
            <w:proofErr w:type="spellEnd"/>
            <w:r w:rsidRPr="00350792">
              <w:rPr>
                <w:rFonts w:ascii="Times New Roman" w:hAnsi="Times New Roman" w:cs="Times New Roman"/>
                <w:color w:val="17365D" w:themeColor="text2" w:themeShade="BF"/>
                <w:sz w:val="16"/>
                <w:szCs w:val="16"/>
              </w:rPr>
              <w:t>.</w:t>
            </w:r>
          </w:p>
          <w:p w:rsidR="006E594B" w:rsidRPr="00350792" w:rsidRDefault="006E594B" w:rsidP="006E594B">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zm.)</w:t>
            </w:r>
          </w:p>
        </w:tc>
        <w:tc>
          <w:tcPr>
            <w:tcW w:w="3584" w:type="dxa"/>
          </w:tcPr>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 xml:space="preserve">W związku z zarzutami formalnymi Komisji Europejskiej wystosowanymi w trybie art. 258 Traktatu o funkcjonowaniu Unii Europejskiej </w:t>
            </w:r>
            <w:r w:rsidR="00F906A6">
              <w:rPr>
                <w:rFonts w:ascii="Times New Roman" w:hAnsi="Times New Roman" w:cs="Times New Roman"/>
                <w:color w:val="17365D" w:themeColor="text2" w:themeShade="BF"/>
                <w:sz w:val="16"/>
                <w:szCs w:val="16"/>
              </w:rPr>
              <w:br/>
            </w:r>
            <w:r w:rsidRPr="00350792">
              <w:rPr>
                <w:rFonts w:ascii="Times New Roman" w:hAnsi="Times New Roman" w:cs="Times New Roman"/>
                <w:color w:val="17365D" w:themeColor="text2" w:themeShade="BF"/>
                <w:sz w:val="16"/>
                <w:szCs w:val="16"/>
              </w:rPr>
              <w:t xml:space="preserve">w związku z niewłaściwą transpozycją </w:t>
            </w:r>
            <w:r w:rsidR="00F906A6">
              <w:rPr>
                <w:rFonts w:ascii="Times New Roman" w:hAnsi="Times New Roman" w:cs="Times New Roman"/>
                <w:color w:val="17365D" w:themeColor="text2" w:themeShade="BF"/>
                <w:sz w:val="16"/>
                <w:szCs w:val="16"/>
              </w:rPr>
              <w:br/>
            </w:r>
            <w:r w:rsidRPr="00350792">
              <w:rPr>
                <w:rFonts w:ascii="Times New Roman" w:hAnsi="Times New Roman" w:cs="Times New Roman"/>
                <w:color w:val="17365D" w:themeColor="text2" w:themeShade="BF"/>
                <w:sz w:val="16"/>
                <w:szCs w:val="16"/>
              </w:rPr>
              <w:t>i stosowaniem dyrektywy2008/106/WE w sprawie minimalnego poziomu wyszkolenia marynarzy konieczne jest dostosowanie</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przepisów rozporządzenia w zakresie żeglugi krajowej do wymagań ww. dyrektywy.</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Głównym celem zmian w rozporządzeniu jest ograniczenie obszaru żeglugi krajowej (w odniesieniu do kwalifikacji marynarzy), do 12 Mm od linii podstawowej, tj. podróże po morskich wodach wewnętrznych i morzu terytorialnym Rzeczypospolitej Polskiej. Zbyt szeroka definicja żeglugi krajowej (obszar wyłącznej strefy ekonomicznej) była podstawowym czynnikiem niewłaściwej implementacji dyrektywy 2008/106/WE wynikającym z zarzutów KE.</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Dodatkowo planuje się wprowadzić limity do uprawnień w żegludze krajowej w zakresie wielkości statków ze względu na pojemność brutto i moc maszyn głównych, w odniesieniu do odpowiednich dyplomów (uwzględniając statki uprawiające taką żeglugę). Ponadto w celu wyraźnego rozgraniczenia żeglugi krajowej, niepodlegającej pod przepisy dyrektywy 2008/106/WE oraz Konwencji STCW, uprawnienia w zakresie żeglugi krajowej zostaną usunięte z dyplomów wydawanych na podstawie</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lastRenderedPageBreak/>
              <w:t>Konwencji STCW.</w:t>
            </w:r>
          </w:p>
          <w:p w:rsidR="00D81D4A"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Proponowane rozwiązanie dostosuje przepisy żeglugi krajowej do wymagań i potrzeb polskiej floty w żegludze krajowej i umożliwi dalsze uprawianie żeglugi przez osoby posiadające dyplomy w żegludze krajowej. Propozycja zapewni spójność obowiązujących przepisów, w tym zakresie i uprawnień wynikających z międzynarodowych dokumentów kwalifikacyjnych, dyrektywy i Konwencji STCW,</w:t>
            </w:r>
            <w:r w:rsidR="00F906A6">
              <w:rPr>
                <w:rFonts w:ascii="Times New Roman" w:hAnsi="Times New Roman" w:cs="Times New Roman"/>
                <w:color w:val="17365D" w:themeColor="text2" w:themeShade="BF"/>
                <w:sz w:val="16"/>
                <w:szCs w:val="16"/>
              </w:rPr>
              <w:t xml:space="preserve"> </w:t>
            </w:r>
            <w:r w:rsidRPr="00350792">
              <w:rPr>
                <w:rFonts w:ascii="Times New Roman" w:hAnsi="Times New Roman" w:cs="Times New Roman"/>
                <w:color w:val="17365D" w:themeColor="text2" w:themeShade="BF"/>
                <w:sz w:val="16"/>
                <w:szCs w:val="16"/>
              </w:rPr>
              <w:t>uprawniających do pełnienia służby na statkach w żegludze krajowej.</w:t>
            </w:r>
          </w:p>
        </w:tc>
        <w:tc>
          <w:tcPr>
            <w:tcW w:w="0" w:type="auto"/>
          </w:tcPr>
          <w:p w:rsidR="00C43DBE" w:rsidRPr="00350792" w:rsidRDefault="00C43DBE" w:rsidP="00C43DBE">
            <w:pPr>
              <w:autoSpaceDE w:val="0"/>
              <w:autoSpaceDN w:val="0"/>
              <w:adjustRightInd w:val="0"/>
              <w:rPr>
                <w:rFonts w:ascii="Times New Roman" w:hAnsi="Times New Roman" w:cs="Times New Roman"/>
                <w:b/>
                <w:color w:val="17365D" w:themeColor="text2" w:themeShade="BF"/>
                <w:sz w:val="16"/>
                <w:szCs w:val="16"/>
              </w:rPr>
            </w:pPr>
            <w:r w:rsidRPr="00350792">
              <w:rPr>
                <w:rFonts w:ascii="Times New Roman" w:hAnsi="Times New Roman" w:cs="Times New Roman"/>
                <w:b/>
                <w:color w:val="17365D" w:themeColor="text2" w:themeShade="BF"/>
                <w:sz w:val="16"/>
                <w:szCs w:val="16"/>
              </w:rPr>
              <w:lastRenderedPageBreak/>
              <w:t>Bartosz Dziurla</w:t>
            </w:r>
          </w:p>
          <w:p w:rsidR="00C43DBE" w:rsidRPr="00350792" w:rsidRDefault="00C43DBE" w:rsidP="00C43DBE">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Naczelnik wydziału</w:t>
            </w:r>
          </w:p>
          <w:p w:rsidR="00D81D4A" w:rsidRPr="00350792" w:rsidRDefault="00C43DBE" w:rsidP="00C43DBE">
            <w:pPr>
              <w:autoSpaceDE w:val="0"/>
              <w:autoSpaceDN w:val="0"/>
              <w:adjustRightInd w:val="0"/>
              <w:rPr>
                <w:rFonts w:ascii="Times New Roman" w:hAnsi="Times New Roman" w:cs="Times New Roman"/>
                <w:b/>
                <w:color w:val="17365D" w:themeColor="text2" w:themeShade="BF"/>
                <w:sz w:val="16"/>
                <w:szCs w:val="16"/>
              </w:rPr>
            </w:pPr>
            <w:r w:rsidRPr="00350792">
              <w:rPr>
                <w:rFonts w:ascii="Times New Roman" w:hAnsi="Times New Roman" w:cs="Times New Roman"/>
                <w:color w:val="17365D" w:themeColor="text2" w:themeShade="BF"/>
                <w:sz w:val="16"/>
                <w:szCs w:val="16"/>
              </w:rPr>
              <w:t>W Departamencie Edukacji Morskiej</w:t>
            </w:r>
          </w:p>
        </w:tc>
        <w:tc>
          <w:tcPr>
            <w:tcW w:w="1268" w:type="dxa"/>
          </w:tcPr>
          <w:p w:rsidR="00D81D4A" w:rsidRPr="00350792" w:rsidRDefault="0001072A" w:rsidP="00131AEA">
            <w:pPr>
              <w:autoSpaceDE w:val="0"/>
              <w:autoSpaceDN w:val="0"/>
              <w:adjustRightInd w:val="0"/>
              <w:rPr>
                <w:rFonts w:ascii="Times New Roman" w:hAnsi="Times New Roman" w:cs="Times New Roman"/>
                <w:b/>
                <w:color w:val="17365D" w:themeColor="text2" w:themeShade="BF"/>
                <w:sz w:val="16"/>
                <w:szCs w:val="16"/>
              </w:rPr>
            </w:pPr>
            <w:r w:rsidRPr="00350792">
              <w:rPr>
                <w:rFonts w:ascii="Times New Roman" w:hAnsi="Times New Roman" w:cs="Times New Roman"/>
                <w:b/>
                <w:color w:val="17365D" w:themeColor="text2" w:themeShade="BF"/>
                <w:sz w:val="16"/>
                <w:szCs w:val="16"/>
              </w:rPr>
              <w:t>Grzegorz Witkowski</w:t>
            </w:r>
          </w:p>
          <w:p w:rsidR="0001072A" w:rsidRPr="00350792" w:rsidRDefault="0001072A" w:rsidP="00131AEA">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Podsekretarz Stanu</w:t>
            </w:r>
          </w:p>
        </w:tc>
        <w:tc>
          <w:tcPr>
            <w:tcW w:w="1700" w:type="dxa"/>
          </w:tcPr>
          <w:p w:rsidR="007C2500" w:rsidRPr="00350792" w:rsidRDefault="007C2500" w:rsidP="007C2500">
            <w:pPr>
              <w:rPr>
                <w:rFonts w:ascii="Times New Roman" w:hAnsi="Times New Roman" w:cs="Times New Roman"/>
                <w:b/>
                <w:color w:val="17365D" w:themeColor="text2" w:themeShade="BF"/>
                <w:sz w:val="16"/>
                <w:szCs w:val="16"/>
              </w:rPr>
            </w:pPr>
            <w:r w:rsidRPr="00350792">
              <w:rPr>
                <w:rFonts w:ascii="Times New Roman" w:hAnsi="Times New Roman" w:cs="Times New Roman"/>
                <w:b/>
                <w:color w:val="17365D" w:themeColor="text2" w:themeShade="BF"/>
                <w:sz w:val="16"/>
                <w:szCs w:val="16"/>
              </w:rPr>
              <w:t xml:space="preserve">I kwartał </w:t>
            </w:r>
          </w:p>
          <w:p w:rsidR="00D81D4A" w:rsidRPr="00350792" w:rsidRDefault="007C2500" w:rsidP="007C2500">
            <w:pPr>
              <w:rPr>
                <w:rFonts w:ascii="Times New Roman" w:hAnsi="Times New Roman" w:cs="Times New Roman"/>
                <w:b/>
                <w:color w:val="17365D" w:themeColor="text2" w:themeShade="BF"/>
                <w:sz w:val="16"/>
                <w:szCs w:val="16"/>
              </w:rPr>
            </w:pPr>
            <w:r w:rsidRPr="00350792">
              <w:rPr>
                <w:rFonts w:ascii="Times New Roman" w:hAnsi="Times New Roman" w:cs="Times New Roman"/>
                <w:color w:val="17365D" w:themeColor="text2" w:themeShade="BF"/>
                <w:sz w:val="16"/>
                <w:szCs w:val="16"/>
              </w:rPr>
              <w:t>2022 r.</w:t>
            </w:r>
          </w:p>
        </w:tc>
        <w:tc>
          <w:tcPr>
            <w:tcW w:w="1672" w:type="dxa"/>
          </w:tcPr>
          <w:p w:rsidR="00D81D4A" w:rsidRPr="00350792" w:rsidRDefault="00D81D4A" w:rsidP="00131AEA">
            <w:pPr>
              <w:rPr>
                <w:rFonts w:ascii="Times New Roman" w:hAnsi="Times New Roman" w:cs="Times New Roman"/>
                <w:color w:val="002060"/>
                <w:sz w:val="16"/>
                <w:szCs w:val="16"/>
              </w:rPr>
            </w:pPr>
          </w:p>
        </w:tc>
        <w:tc>
          <w:tcPr>
            <w:tcW w:w="2297" w:type="dxa"/>
          </w:tcPr>
          <w:p w:rsidR="00D81D4A" w:rsidRPr="00350792" w:rsidRDefault="00D81D4A" w:rsidP="00131AEA">
            <w:pPr>
              <w:rPr>
                <w:rFonts w:ascii="Times New Roman" w:hAnsi="Times New Roman" w:cs="Times New Roman"/>
                <w:color w:val="002060"/>
                <w:sz w:val="16"/>
                <w:szCs w:val="16"/>
              </w:rPr>
            </w:pPr>
          </w:p>
        </w:tc>
        <w:tc>
          <w:tcPr>
            <w:tcW w:w="2097" w:type="dxa"/>
          </w:tcPr>
          <w:p w:rsidR="00D81D4A" w:rsidRPr="00350792" w:rsidRDefault="007C2500" w:rsidP="00131AEA">
            <w:pPr>
              <w:rPr>
                <w:rFonts w:ascii="Times New Roman" w:hAnsi="Times New Roman" w:cs="Times New Roman"/>
                <w:color w:val="002060"/>
                <w:sz w:val="16"/>
                <w:szCs w:val="16"/>
              </w:rPr>
            </w:pPr>
            <w:r w:rsidRPr="00350792">
              <w:rPr>
                <w:rFonts w:ascii="Times New Roman" w:hAnsi="Times New Roman" w:cs="Times New Roman"/>
                <w:color w:val="002060"/>
                <w:sz w:val="16"/>
                <w:szCs w:val="16"/>
              </w:rPr>
              <w:t>22.10.2021 r.</w:t>
            </w:r>
          </w:p>
        </w:tc>
      </w:tr>
      <w:tr w:rsidR="002C1D90" w:rsidRPr="00D965AF" w:rsidTr="009C589B">
        <w:trPr>
          <w:trHeight w:val="289"/>
        </w:trPr>
        <w:tc>
          <w:tcPr>
            <w:tcW w:w="425" w:type="dxa"/>
          </w:tcPr>
          <w:p w:rsidR="002C1D90" w:rsidRPr="00350792" w:rsidRDefault="002C1D90" w:rsidP="00131AEA">
            <w:pPr>
              <w:pStyle w:val="Akapitzlist"/>
              <w:numPr>
                <w:ilvl w:val="0"/>
                <w:numId w:val="7"/>
              </w:numPr>
              <w:ind w:left="0" w:firstLine="0"/>
              <w:rPr>
                <w:rFonts w:ascii="Times New Roman" w:hAnsi="Times New Roman" w:cs="Times New Roman"/>
                <w:color w:val="002060"/>
                <w:sz w:val="16"/>
                <w:szCs w:val="16"/>
              </w:rPr>
            </w:pPr>
          </w:p>
        </w:tc>
        <w:tc>
          <w:tcPr>
            <w:tcW w:w="1690" w:type="dxa"/>
          </w:tcPr>
          <w:p w:rsidR="002C1D90" w:rsidRPr="00861FE8" w:rsidRDefault="002C1D90" w:rsidP="00C5013F">
            <w:pPr>
              <w:autoSpaceDE w:val="0"/>
              <w:autoSpaceDN w:val="0"/>
              <w:adjustRightInd w:val="0"/>
              <w:rPr>
                <w:rFonts w:ascii="TimesNewRomanPSMT" w:hAnsi="TimesNewRomanPSMT" w:cs="TimesNewRomanPSMT"/>
                <w:color w:val="4A442A" w:themeColor="background2" w:themeShade="40"/>
                <w:sz w:val="16"/>
                <w:szCs w:val="16"/>
              </w:rPr>
            </w:pPr>
            <w:r w:rsidRPr="00861FE8">
              <w:rPr>
                <w:rFonts w:ascii="TimesNewRomanPSMT" w:hAnsi="TimesNewRomanPSMT" w:cs="TimesNewRomanPSMT"/>
                <w:color w:val="4A442A" w:themeColor="background2" w:themeShade="40"/>
                <w:sz w:val="16"/>
                <w:szCs w:val="16"/>
              </w:rPr>
              <w:t xml:space="preserve">Rozporządzenie Ministra Infrastruktury w sprawie wysokości </w:t>
            </w:r>
            <w:r w:rsidR="00DB4261" w:rsidRPr="00861FE8">
              <w:rPr>
                <w:rFonts w:ascii="TimesNewRomanPSMT" w:hAnsi="TimesNewRomanPSMT" w:cs="TimesNewRomanPSMT"/>
                <w:color w:val="4A442A" w:themeColor="background2" w:themeShade="40"/>
                <w:sz w:val="16"/>
                <w:szCs w:val="16"/>
              </w:rPr>
              <w:t>w</w:t>
            </w:r>
            <w:r w:rsidRPr="00861FE8">
              <w:rPr>
                <w:rFonts w:ascii="TimesNewRomanPSMT" w:hAnsi="TimesNewRomanPSMT" w:cs="TimesNewRomanPSMT"/>
                <w:color w:val="4A442A" w:themeColor="background2" w:themeShade="40"/>
                <w:sz w:val="16"/>
                <w:szCs w:val="16"/>
              </w:rPr>
              <w:t>płaty lotniczej w 2022 r.</w:t>
            </w:r>
          </w:p>
          <w:p w:rsidR="002C1D90" w:rsidRPr="00861FE8" w:rsidRDefault="002C1D90" w:rsidP="00C5013F">
            <w:pPr>
              <w:autoSpaceDE w:val="0"/>
              <w:autoSpaceDN w:val="0"/>
              <w:adjustRightInd w:val="0"/>
              <w:rPr>
                <w:rFonts w:ascii="TimesNewRomanPSMT" w:hAnsi="TimesNewRomanPSMT" w:cs="TimesNewRomanPSMT"/>
                <w:color w:val="4A442A" w:themeColor="background2" w:themeShade="40"/>
                <w:sz w:val="16"/>
                <w:szCs w:val="16"/>
              </w:rPr>
            </w:pPr>
          </w:p>
          <w:p w:rsidR="002C1D90" w:rsidRPr="00861FE8" w:rsidRDefault="002C1D90" w:rsidP="00C5013F">
            <w:pPr>
              <w:autoSpaceDE w:val="0"/>
              <w:autoSpaceDN w:val="0"/>
              <w:adjustRightInd w:val="0"/>
              <w:rPr>
                <w:rFonts w:ascii="Times New Roman" w:hAnsi="Times New Roman" w:cs="Times New Roman"/>
                <w:color w:val="4A442A" w:themeColor="background2" w:themeShade="40"/>
                <w:sz w:val="16"/>
                <w:szCs w:val="16"/>
              </w:rPr>
            </w:pPr>
            <w:r w:rsidRPr="00861FE8">
              <w:rPr>
                <w:rFonts w:ascii="TimesNewRomanPSMT" w:hAnsi="TimesNewRomanPSMT" w:cs="TimesNewRomanPSMT"/>
                <w:color w:val="4A442A" w:themeColor="background2" w:themeShade="40"/>
                <w:sz w:val="16"/>
                <w:szCs w:val="16"/>
              </w:rPr>
              <w:t xml:space="preserve">Art. 26d ust. 7 ustawy z dnia 3 lipca 2002 r. – Prawo lotnicze (Dz.U. z 2020 r. poz. 1970, z </w:t>
            </w:r>
            <w:proofErr w:type="spellStart"/>
            <w:r w:rsidRPr="00861FE8">
              <w:rPr>
                <w:rFonts w:ascii="TimesNewRomanPSMT" w:hAnsi="TimesNewRomanPSMT" w:cs="TimesNewRomanPSMT"/>
                <w:color w:val="4A442A" w:themeColor="background2" w:themeShade="40"/>
                <w:sz w:val="16"/>
                <w:szCs w:val="16"/>
              </w:rPr>
              <w:t>późn</w:t>
            </w:r>
            <w:proofErr w:type="spellEnd"/>
            <w:r w:rsidRPr="00861FE8">
              <w:rPr>
                <w:rFonts w:ascii="TimesNewRomanPSMT" w:hAnsi="TimesNewRomanPSMT" w:cs="TimesNewRomanPSMT"/>
                <w:color w:val="4A442A" w:themeColor="background2" w:themeShade="40"/>
                <w:sz w:val="16"/>
                <w:szCs w:val="16"/>
              </w:rPr>
              <w:t>. zm.)</w:t>
            </w:r>
          </w:p>
        </w:tc>
        <w:tc>
          <w:tcPr>
            <w:tcW w:w="3584" w:type="dxa"/>
          </w:tcPr>
          <w:p w:rsidR="00597579" w:rsidRPr="00861FE8" w:rsidRDefault="00597579" w:rsidP="002611F2">
            <w:pPr>
              <w:autoSpaceDE w:val="0"/>
              <w:autoSpaceDN w:val="0"/>
              <w:adjustRightInd w:val="0"/>
              <w:jc w:val="both"/>
              <w:rPr>
                <w:rFonts w:ascii="TimesNewRomanPSMT" w:hAnsi="TimesNewRomanPSMT" w:cs="TimesNewRomanPSMT"/>
                <w:color w:val="4A442A" w:themeColor="background2" w:themeShade="40"/>
                <w:sz w:val="16"/>
                <w:szCs w:val="16"/>
              </w:rPr>
            </w:pPr>
            <w:r w:rsidRPr="00861FE8">
              <w:rPr>
                <w:rFonts w:ascii="TimesNewRomanPSMT" w:hAnsi="TimesNewRomanPSMT" w:cs="TimesNewRomanPSMT"/>
                <w:color w:val="4A442A" w:themeColor="background2" w:themeShade="40"/>
                <w:sz w:val="16"/>
                <w:szCs w:val="16"/>
              </w:rPr>
              <w:t xml:space="preserve">Wydanie rozporządzenia jest konieczne w celu wykonania przepisu art. 26d ust. 7 ustawy z dnia 3 lipca 2002 r. – Prawo lotnicze, zgodnie z którym minister właściwy do spraw transportu </w:t>
            </w:r>
            <w:r w:rsidR="002611F2" w:rsidRPr="00861FE8">
              <w:rPr>
                <w:rFonts w:ascii="TimesNewRomanPSMT" w:hAnsi="TimesNewRomanPSMT" w:cs="TimesNewRomanPSMT"/>
                <w:color w:val="4A442A" w:themeColor="background2" w:themeShade="40"/>
                <w:sz w:val="16"/>
                <w:szCs w:val="16"/>
              </w:rPr>
              <w:br/>
            </w:r>
            <w:r w:rsidRPr="00861FE8">
              <w:rPr>
                <w:rFonts w:ascii="TimesNewRomanPSMT" w:hAnsi="TimesNewRomanPSMT" w:cs="TimesNewRomanPSMT"/>
                <w:color w:val="4A442A" w:themeColor="background2" w:themeShade="40"/>
                <w:sz w:val="16"/>
                <w:szCs w:val="16"/>
              </w:rPr>
              <w:t>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w:t>
            </w:r>
            <w:r w:rsidR="002611F2" w:rsidRPr="00861FE8">
              <w:rPr>
                <w:rFonts w:ascii="TimesNewRomanPSMT" w:hAnsi="TimesNewRomanPSMT" w:cs="TimesNewRomanPSMT"/>
                <w:color w:val="4A442A" w:themeColor="background2" w:themeShade="40"/>
                <w:sz w:val="16"/>
                <w:szCs w:val="16"/>
              </w:rPr>
              <w:t xml:space="preserve"> </w:t>
            </w:r>
            <w:r w:rsidRPr="00861FE8">
              <w:rPr>
                <w:rFonts w:ascii="TimesNewRomanPSMT" w:hAnsi="TimesNewRomanPSMT" w:cs="TimesNewRomanPSMT"/>
                <w:color w:val="4A442A" w:themeColor="background2" w:themeShade="40"/>
                <w:sz w:val="16"/>
                <w:szCs w:val="16"/>
              </w:rPr>
              <w:t>zapewniającymi służby żeglugi powietrznej.</w:t>
            </w:r>
          </w:p>
          <w:p w:rsidR="002C1D90" w:rsidRPr="00861FE8" w:rsidRDefault="00597579" w:rsidP="002611F2">
            <w:pPr>
              <w:autoSpaceDE w:val="0"/>
              <w:autoSpaceDN w:val="0"/>
              <w:adjustRightInd w:val="0"/>
              <w:jc w:val="both"/>
              <w:rPr>
                <w:rFonts w:ascii="Times New Roman" w:hAnsi="Times New Roman" w:cs="Times New Roman"/>
                <w:color w:val="4A442A" w:themeColor="background2" w:themeShade="40"/>
                <w:sz w:val="16"/>
                <w:szCs w:val="16"/>
              </w:rPr>
            </w:pPr>
            <w:r w:rsidRPr="00861FE8">
              <w:rPr>
                <w:rFonts w:ascii="TimesNewRomanPSMT" w:hAnsi="TimesNewRomanPSMT" w:cs="TimesNewRomanPSMT"/>
                <w:color w:val="4A442A" w:themeColor="background2" w:themeShade="40"/>
                <w:sz w:val="16"/>
                <w:szCs w:val="16"/>
              </w:rPr>
              <w:t>Projektowane rozporządzenie określi wysokość wpłaty lotniczej na 2022 r.</w:t>
            </w:r>
          </w:p>
        </w:tc>
        <w:tc>
          <w:tcPr>
            <w:tcW w:w="0" w:type="auto"/>
          </w:tcPr>
          <w:p w:rsidR="008B1504" w:rsidRPr="00861FE8" w:rsidRDefault="008B1504" w:rsidP="008B1504">
            <w:pPr>
              <w:autoSpaceDE w:val="0"/>
              <w:autoSpaceDN w:val="0"/>
              <w:adjustRightInd w:val="0"/>
              <w:rPr>
                <w:rFonts w:ascii="Times New Roman" w:hAnsi="Times New Roman" w:cs="Times New Roman"/>
                <w:b/>
                <w:color w:val="4A442A" w:themeColor="background2" w:themeShade="40"/>
                <w:sz w:val="16"/>
                <w:szCs w:val="16"/>
              </w:rPr>
            </w:pPr>
            <w:r w:rsidRPr="00861FE8">
              <w:rPr>
                <w:rFonts w:ascii="Times New Roman" w:hAnsi="Times New Roman" w:cs="Times New Roman"/>
                <w:b/>
                <w:color w:val="4A442A" w:themeColor="background2" w:themeShade="40"/>
                <w:sz w:val="16"/>
                <w:szCs w:val="16"/>
              </w:rPr>
              <w:t>Aleksandra Detyniecka</w:t>
            </w:r>
          </w:p>
          <w:p w:rsidR="002C1D90" w:rsidRPr="00861FE8" w:rsidRDefault="008B1504" w:rsidP="008B1504">
            <w:pPr>
              <w:autoSpaceDE w:val="0"/>
              <w:autoSpaceDN w:val="0"/>
              <w:adjustRightInd w:val="0"/>
              <w:rPr>
                <w:rFonts w:ascii="Times New Roman" w:hAnsi="Times New Roman" w:cs="Times New Roman"/>
                <w:color w:val="4A442A" w:themeColor="background2" w:themeShade="40"/>
                <w:sz w:val="16"/>
                <w:szCs w:val="16"/>
              </w:rPr>
            </w:pPr>
            <w:r w:rsidRPr="00861FE8">
              <w:rPr>
                <w:rFonts w:ascii="Times New Roman" w:hAnsi="Times New Roman" w:cs="Times New Roman"/>
                <w:color w:val="4A442A" w:themeColor="background2" w:themeShade="40"/>
                <w:sz w:val="16"/>
                <w:szCs w:val="16"/>
              </w:rPr>
              <w:t>Specjalista w Departamencie Lotnictwa</w:t>
            </w:r>
          </w:p>
        </w:tc>
        <w:tc>
          <w:tcPr>
            <w:tcW w:w="1268" w:type="dxa"/>
          </w:tcPr>
          <w:p w:rsidR="002C1D90" w:rsidRPr="00861FE8" w:rsidRDefault="00D87E17" w:rsidP="00131AEA">
            <w:pPr>
              <w:autoSpaceDE w:val="0"/>
              <w:autoSpaceDN w:val="0"/>
              <w:adjustRightInd w:val="0"/>
              <w:rPr>
                <w:rFonts w:ascii="Times New Roman" w:hAnsi="Times New Roman" w:cs="Times New Roman"/>
                <w:b/>
                <w:color w:val="4A442A" w:themeColor="background2" w:themeShade="40"/>
                <w:sz w:val="16"/>
                <w:szCs w:val="16"/>
              </w:rPr>
            </w:pPr>
            <w:r w:rsidRPr="00861FE8">
              <w:rPr>
                <w:rFonts w:ascii="Times New Roman" w:hAnsi="Times New Roman" w:cs="Times New Roman"/>
                <w:b/>
                <w:color w:val="4A442A" w:themeColor="background2" w:themeShade="40"/>
                <w:sz w:val="16"/>
                <w:szCs w:val="16"/>
              </w:rPr>
              <w:t xml:space="preserve">Marcin Horała </w:t>
            </w:r>
            <w:r w:rsidRPr="00861FE8">
              <w:rPr>
                <w:rFonts w:ascii="Times New Roman" w:hAnsi="Times New Roman" w:cs="Times New Roman"/>
                <w:color w:val="4A442A" w:themeColor="background2" w:themeShade="40"/>
                <w:sz w:val="16"/>
                <w:szCs w:val="16"/>
              </w:rPr>
              <w:t>Sekretarz Stanu</w:t>
            </w:r>
          </w:p>
        </w:tc>
        <w:tc>
          <w:tcPr>
            <w:tcW w:w="1700" w:type="dxa"/>
          </w:tcPr>
          <w:p w:rsidR="00D87E17" w:rsidRPr="00861FE8" w:rsidRDefault="00D87E17" w:rsidP="00D87E17">
            <w:pPr>
              <w:rPr>
                <w:rFonts w:ascii="Times New Roman" w:hAnsi="Times New Roman" w:cs="Times New Roman"/>
                <w:b/>
                <w:color w:val="4A442A" w:themeColor="background2" w:themeShade="40"/>
                <w:sz w:val="16"/>
                <w:szCs w:val="16"/>
              </w:rPr>
            </w:pPr>
            <w:r w:rsidRPr="00861FE8">
              <w:rPr>
                <w:rFonts w:ascii="Times New Roman" w:hAnsi="Times New Roman" w:cs="Times New Roman"/>
                <w:b/>
                <w:color w:val="4A442A" w:themeColor="background2" w:themeShade="40"/>
                <w:sz w:val="16"/>
                <w:szCs w:val="16"/>
              </w:rPr>
              <w:t xml:space="preserve">IV kwartał/ 1 stycznia  </w:t>
            </w:r>
          </w:p>
          <w:p w:rsidR="002C1D90" w:rsidRPr="00861FE8" w:rsidRDefault="00D87E17" w:rsidP="00D87E17">
            <w:pPr>
              <w:rPr>
                <w:rFonts w:ascii="Times New Roman" w:hAnsi="Times New Roman" w:cs="Times New Roman"/>
                <w:b/>
                <w:color w:val="4A442A" w:themeColor="background2" w:themeShade="40"/>
                <w:sz w:val="16"/>
                <w:szCs w:val="16"/>
              </w:rPr>
            </w:pPr>
            <w:r w:rsidRPr="00861FE8">
              <w:rPr>
                <w:rFonts w:ascii="Times New Roman" w:hAnsi="Times New Roman" w:cs="Times New Roman"/>
                <w:b/>
                <w:color w:val="4A442A" w:themeColor="background2" w:themeShade="40"/>
                <w:sz w:val="16"/>
                <w:szCs w:val="16"/>
              </w:rPr>
              <w:t>2022 r.</w:t>
            </w:r>
          </w:p>
        </w:tc>
        <w:tc>
          <w:tcPr>
            <w:tcW w:w="1672" w:type="dxa"/>
          </w:tcPr>
          <w:p w:rsidR="002C1D90" w:rsidRPr="00350792" w:rsidRDefault="002C1D90" w:rsidP="00131AEA">
            <w:pPr>
              <w:rPr>
                <w:rFonts w:ascii="Times New Roman" w:hAnsi="Times New Roman" w:cs="Times New Roman"/>
                <w:color w:val="002060"/>
                <w:sz w:val="16"/>
                <w:szCs w:val="16"/>
              </w:rPr>
            </w:pPr>
          </w:p>
        </w:tc>
        <w:tc>
          <w:tcPr>
            <w:tcW w:w="2297" w:type="dxa"/>
          </w:tcPr>
          <w:p w:rsidR="00861FE8" w:rsidRPr="00861FE8" w:rsidRDefault="00861FE8" w:rsidP="00861FE8">
            <w:pPr>
              <w:autoSpaceDE w:val="0"/>
              <w:autoSpaceDN w:val="0"/>
              <w:adjustRightInd w:val="0"/>
              <w:rPr>
                <w:rFonts w:ascii="TimesNewRomanPSMT" w:hAnsi="TimesNewRomanPSMT" w:cs="TimesNewRomanPSMT"/>
                <w:b/>
                <w:color w:val="17365D" w:themeColor="text2" w:themeShade="BF"/>
                <w:sz w:val="16"/>
                <w:szCs w:val="16"/>
              </w:rPr>
            </w:pPr>
            <w:r w:rsidRPr="00861FE8">
              <w:rPr>
                <w:rFonts w:ascii="TimesNewRomanPSMT" w:hAnsi="TimesNewRomanPSMT" w:cs="TimesNewRomanPSMT"/>
                <w:b/>
                <w:color w:val="17365D" w:themeColor="text2" w:themeShade="BF"/>
                <w:sz w:val="16"/>
                <w:szCs w:val="16"/>
              </w:rPr>
              <w:t>Rozporządzenie Ministra Infrastruktury z dnia 4 stycznia 2022 w sprawie wysokości wpłaty lotniczej w 2022 r.</w:t>
            </w:r>
          </w:p>
          <w:p w:rsidR="00861FE8" w:rsidRPr="00861FE8" w:rsidRDefault="00861FE8" w:rsidP="00861FE8">
            <w:pPr>
              <w:autoSpaceDE w:val="0"/>
              <w:autoSpaceDN w:val="0"/>
              <w:adjustRightInd w:val="0"/>
              <w:rPr>
                <w:rFonts w:ascii="TimesNewRomanPSMT" w:hAnsi="TimesNewRomanPSMT" w:cs="TimesNewRomanPSMT"/>
                <w:b/>
                <w:color w:val="17365D" w:themeColor="text2" w:themeShade="BF"/>
                <w:sz w:val="16"/>
                <w:szCs w:val="16"/>
              </w:rPr>
            </w:pPr>
          </w:p>
          <w:p w:rsidR="00861FE8" w:rsidRPr="00861FE8" w:rsidRDefault="00861FE8" w:rsidP="00861FE8">
            <w:pPr>
              <w:autoSpaceDE w:val="0"/>
              <w:autoSpaceDN w:val="0"/>
              <w:adjustRightInd w:val="0"/>
              <w:rPr>
                <w:rFonts w:ascii="TimesNewRomanPSMT" w:hAnsi="TimesNewRomanPSMT" w:cs="TimesNewRomanPSMT"/>
                <w:b/>
                <w:color w:val="17365D" w:themeColor="text2" w:themeShade="BF"/>
                <w:sz w:val="16"/>
                <w:szCs w:val="16"/>
              </w:rPr>
            </w:pPr>
            <w:r w:rsidRPr="00861FE8">
              <w:rPr>
                <w:rFonts w:ascii="TimesNewRomanPSMT" w:hAnsi="TimesNewRomanPSMT" w:cs="TimesNewRomanPSMT"/>
                <w:b/>
                <w:color w:val="17365D" w:themeColor="text2" w:themeShade="BF"/>
                <w:sz w:val="16"/>
                <w:szCs w:val="16"/>
              </w:rPr>
              <w:t>Dz. U. z 2022 r. poz. 43</w:t>
            </w:r>
          </w:p>
          <w:p w:rsidR="002C1D90" w:rsidRPr="00350792" w:rsidRDefault="002C1D90" w:rsidP="00131AEA">
            <w:pPr>
              <w:rPr>
                <w:rFonts w:ascii="Times New Roman" w:hAnsi="Times New Roman" w:cs="Times New Roman"/>
                <w:color w:val="002060"/>
                <w:sz w:val="16"/>
                <w:szCs w:val="16"/>
              </w:rPr>
            </w:pPr>
          </w:p>
        </w:tc>
        <w:tc>
          <w:tcPr>
            <w:tcW w:w="2097" w:type="dxa"/>
          </w:tcPr>
          <w:p w:rsidR="002C1D90" w:rsidRPr="00350792" w:rsidRDefault="005B642F" w:rsidP="00131AEA">
            <w:pPr>
              <w:rPr>
                <w:rFonts w:ascii="Times New Roman" w:hAnsi="Times New Roman" w:cs="Times New Roman"/>
                <w:color w:val="002060"/>
                <w:sz w:val="16"/>
                <w:szCs w:val="16"/>
              </w:rPr>
            </w:pPr>
            <w:r w:rsidRPr="00861FE8">
              <w:rPr>
                <w:rFonts w:ascii="Times New Roman" w:hAnsi="Times New Roman" w:cs="Times New Roman"/>
                <w:color w:val="4A442A" w:themeColor="background2" w:themeShade="40"/>
                <w:sz w:val="16"/>
                <w:szCs w:val="16"/>
              </w:rPr>
              <w:t>27.10.2021 r.</w:t>
            </w:r>
          </w:p>
        </w:tc>
      </w:tr>
      <w:tr w:rsidR="00C66D9A" w:rsidRPr="00D965AF" w:rsidTr="009C589B">
        <w:trPr>
          <w:trHeight w:val="289"/>
        </w:trPr>
        <w:tc>
          <w:tcPr>
            <w:tcW w:w="425" w:type="dxa"/>
          </w:tcPr>
          <w:p w:rsidR="00C66D9A" w:rsidRPr="00350792" w:rsidRDefault="00C66D9A" w:rsidP="00131AEA">
            <w:pPr>
              <w:pStyle w:val="Akapitzlist"/>
              <w:numPr>
                <w:ilvl w:val="0"/>
                <w:numId w:val="7"/>
              </w:numPr>
              <w:ind w:left="0" w:firstLine="0"/>
              <w:rPr>
                <w:rFonts w:ascii="Times New Roman" w:hAnsi="Times New Roman" w:cs="Times New Roman"/>
                <w:color w:val="002060"/>
                <w:sz w:val="16"/>
                <w:szCs w:val="16"/>
              </w:rPr>
            </w:pPr>
          </w:p>
        </w:tc>
        <w:tc>
          <w:tcPr>
            <w:tcW w:w="1690" w:type="dxa"/>
          </w:tcPr>
          <w:p w:rsidR="00C66D9A" w:rsidRDefault="00C66D9A" w:rsidP="00C5013F">
            <w:pPr>
              <w:autoSpaceDE w:val="0"/>
              <w:autoSpaceDN w:val="0"/>
              <w:adjustRightInd w:val="0"/>
              <w:rPr>
                <w:rFonts w:ascii="TimesNewRomanPSMT" w:hAnsi="TimesNewRomanPSMT" w:cs="TimesNewRomanPSMT"/>
                <w:color w:val="17365D" w:themeColor="text2" w:themeShade="BF"/>
                <w:sz w:val="16"/>
                <w:szCs w:val="16"/>
              </w:rPr>
            </w:pPr>
            <w:r w:rsidRPr="00D96E71">
              <w:rPr>
                <w:rFonts w:ascii="TimesNewRomanPSMT" w:hAnsi="TimesNewRomanPSMT" w:cs="TimesNewRomanPSMT"/>
                <w:color w:val="17365D" w:themeColor="text2" w:themeShade="BF"/>
                <w:sz w:val="16"/>
                <w:szCs w:val="16"/>
              </w:rPr>
              <w:t>Rozporządzenie Ministra Infrastruktury</w:t>
            </w:r>
            <w:r>
              <w:rPr>
                <w:rFonts w:ascii="TimesNewRomanPSMT" w:hAnsi="TimesNewRomanPSMT" w:cs="TimesNewRomanPSMT"/>
                <w:color w:val="17365D" w:themeColor="text2" w:themeShade="BF"/>
                <w:sz w:val="16"/>
                <w:szCs w:val="16"/>
              </w:rPr>
              <w:t xml:space="preserve"> zmieniające rozporządzenie w sprawie wydawania dokumentów stwierdzających uprawnienia do kierowania pojazdami.</w:t>
            </w:r>
          </w:p>
          <w:p w:rsidR="00C66D9A" w:rsidRDefault="00C66D9A" w:rsidP="00C5013F">
            <w:pPr>
              <w:autoSpaceDE w:val="0"/>
              <w:autoSpaceDN w:val="0"/>
              <w:adjustRightInd w:val="0"/>
              <w:rPr>
                <w:rFonts w:ascii="TimesNewRomanPSMT" w:hAnsi="TimesNewRomanPSMT" w:cs="TimesNewRomanPSMT"/>
                <w:color w:val="17365D" w:themeColor="text2" w:themeShade="BF"/>
                <w:sz w:val="16"/>
                <w:szCs w:val="16"/>
              </w:rPr>
            </w:pPr>
          </w:p>
          <w:p w:rsidR="00C66D9A" w:rsidRPr="00C66D9A" w:rsidRDefault="00C66D9A" w:rsidP="00C66D9A">
            <w:pPr>
              <w:autoSpaceDE w:val="0"/>
              <w:autoSpaceDN w:val="0"/>
              <w:adjustRightInd w:val="0"/>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Art. 20 ust. 1 pkt 2 ustawy z dnia 5 stycznia 2011 r. o kierujących pojazdami (Dz. U. z 2021 r. poz.</w:t>
            </w:r>
          </w:p>
          <w:p w:rsidR="00C66D9A" w:rsidRPr="00D96E71" w:rsidRDefault="00C66D9A" w:rsidP="00C66D9A">
            <w:pPr>
              <w:autoSpaceDE w:val="0"/>
              <w:autoSpaceDN w:val="0"/>
              <w:adjustRightInd w:val="0"/>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 xml:space="preserve">1212, z </w:t>
            </w:r>
            <w:proofErr w:type="spellStart"/>
            <w:r w:rsidRPr="00C66D9A">
              <w:rPr>
                <w:rFonts w:ascii="TimesNewRomanPSMT" w:hAnsi="TimesNewRomanPSMT" w:cs="TimesNewRomanPSMT"/>
                <w:color w:val="17365D" w:themeColor="text2" w:themeShade="BF"/>
                <w:sz w:val="16"/>
                <w:szCs w:val="16"/>
              </w:rPr>
              <w:t>późn</w:t>
            </w:r>
            <w:proofErr w:type="spellEnd"/>
            <w:r w:rsidRPr="00C66D9A">
              <w:rPr>
                <w:rFonts w:ascii="TimesNewRomanPSMT" w:hAnsi="TimesNewRomanPSMT" w:cs="TimesNewRomanPSMT"/>
                <w:color w:val="17365D" w:themeColor="text2" w:themeShade="BF"/>
                <w:sz w:val="16"/>
                <w:szCs w:val="16"/>
              </w:rPr>
              <w:t>. zm.)</w:t>
            </w:r>
          </w:p>
        </w:tc>
        <w:tc>
          <w:tcPr>
            <w:tcW w:w="3584" w:type="dxa"/>
          </w:tcPr>
          <w:p w:rsidR="00C66D9A" w:rsidRPr="00C66D9A" w:rsidRDefault="00C66D9A" w:rsidP="00624EEC">
            <w:pPr>
              <w:autoSpaceDE w:val="0"/>
              <w:autoSpaceDN w:val="0"/>
              <w:adjustRightInd w:val="0"/>
              <w:jc w:val="both"/>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Ustawą z dnia 14 października 2021 r. o zmianie ustawy o transporcie drogowym oraz niektórych</w:t>
            </w:r>
          </w:p>
          <w:p w:rsidR="00C66D9A" w:rsidRPr="00597579" w:rsidRDefault="00C66D9A" w:rsidP="00624EEC">
            <w:pPr>
              <w:autoSpaceDE w:val="0"/>
              <w:autoSpaceDN w:val="0"/>
              <w:adjustRightInd w:val="0"/>
              <w:jc w:val="both"/>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 xml:space="preserve">innych ustaw zostały dokonane zmiany w procedurze potwierdzania uzyskania kwalifikacji wstępnej </w:t>
            </w:r>
            <w:r w:rsidR="00624EEC">
              <w:rPr>
                <w:rFonts w:ascii="TimesNewRomanPSMT" w:hAnsi="TimesNewRomanPSMT" w:cs="TimesNewRomanPSMT"/>
                <w:color w:val="17365D" w:themeColor="text2" w:themeShade="BF"/>
                <w:sz w:val="16"/>
                <w:szCs w:val="16"/>
              </w:rPr>
              <w:br/>
            </w:r>
            <w:r w:rsidRPr="00C66D9A">
              <w:rPr>
                <w:rFonts w:ascii="TimesNewRomanPSMT" w:hAnsi="TimesNewRomanPSMT" w:cs="TimesNewRomanPSMT"/>
                <w:color w:val="17365D" w:themeColor="text2" w:themeShade="BF"/>
                <w:sz w:val="16"/>
                <w:szCs w:val="16"/>
              </w:rPr>
              <w:t xml:space="preserve">i szkoleń okresowych przez kierowców wykonujących przewozy drogowe poprzez wprowadzenie elektronicznego obiegu dokumentów związanych z procesem szkolenia kierowców zawodowych oraz potwierdzania tego procesu </w:t>
            </w:r>
            <w:r w:rsidR="00624EEC">
              <w:rPr>
                <w:rFonts w:ascii="TimesNewRomanPSMT" w:hAnsi="TimesNewRomanPSMT" w:cs="TimesNewRomanPSMT"/>
                <w:color w:val="17365D" w:themeColor="text2" w:themeShade="BF"/>
                <w:sz w:val="16"/>
                <w:szCs w:val="16"/>
              </w:rPr>
              <w:br/>
            </w:r>
            <w:r w:rsidRPr="00C66D9A">
              <w:rPr>
                <w:rFonts w:ascii="TimesNewRomanPSMT" w:hAnsi="TimesNewRomanPSMT" w:cs="TimesNewRomanPSMT"/>
                <w:color w:val="17365D" w:themeColor="text2" w:themeShade="BF"/>
                <w:sz w:val="16"/>
                <w:szCs w:val="16"/>
              </w:rPr>
              <w:t xml:space="preserve">w prawie jazdy w formie wpisu kodu 95 (wprowadzenie profilu kierowcy zawodowego). Rozwiązanie to wymaga dostosowania dotychczasowych przepisów rozporządzenia </w:t>
            </w:r>
            <w:r w:rsidR="00624EEC">
              <w:rPr>
                <w:rFonts w:ascii="TimesNewRomanPSMT" w:hAnsi="TimesNewRomanPSMT" w:cs="TimesNewRomanPSMT"/>
                <w:color w:val="17365D" w:themeColor="text2" w:themeShade="BF"/>
                <w:sz w:val="16"/>
                <w:szCs w:val="16"/>
              </w:rPr>
              <w:br/>
            </w:r>
            <w:r w:rsidRPr="00C66D9A">
              <w:rPr>
                <w:rFonts w:ascii="TimesNewRomanPSMT" w:hAnsi="TimesNewRomanPSMT" w:cs="TimesNewRomanPSMT"/>
                <w:color w:val="17365D" w:themeColor="text2" w:themeShade="BF"/>
                <w:sz w:val="16"/>
                <w:szCs w:val="16"/>
              </w:rPr>
              <w:t>w sprawie wydawania dokumentów stwierdzających uprawnienia do kierowania pojazdami. Dodatkowo przepisy ww. ustawy dokonały zmiany przepisów ustawy z dnia 5 stycznia 2011 r. w zakresie wydawania międzynarodowego prawa jazdy, postępowania z osobami które kierowały pojazdami pod wpływem alkoholu, zatrzymywania, zawieszania, przywracania cofniętych</w:t>
            </w:r>
            <w:r w:rsidR="00624EEC">
              <w:rPr>
                <w:rFonts w:ascii="TimesNewRomanPSMT" w:hAnsi="TimesNewRomanPSMT" w:cs="TimesNewRomanPSMT"/>
                <w:color w:val="17365D" w:themeColor="text2" w:themeShade="BF"/>
                <w:sz w:val="16"/>
                <w:szCs w:val="16"/>
              </w:rPr>
              <w:t xml:space="preserve"> </w:t>
            </w:r>
            <w:r w:rsidRPr="00C66D9A">
              <w:rPr>
                <w:rFonts w:ascii="TimesNewRomanPSMT" w:hAnsi="TimesNewRomanPSMT" w:cs="TimesNewRomanPSMT"/>
                <w:color w:val="17365D" w:themeColor="text2" w:themeShade="BF"/>
                <w:sz w:val="16"/>
                <w:szCs w:val="16"/>
              </w:rPr>
              <w:t>i zwrotu zatrzymanych uprawnień do kierowania pojazdami, przywracania cofniętych za granicą</w:t>
            </w:r>
            <w:r w:rsidR="00624EEC">
              <w:rPr>
                <w:rFonts w:ascii="TimesNewRomanPSMT" w:hAnsi="TimesNewRomanPSMT" w:cs="TimesNewRomanPSMT"/>
                <w:color w:val="17365D" w:themeColor="text2" w:themeShade="BF"/>
                <w:sz w:val="16"/>
                <w:szCs w:val="16"/>
              </w:rPr>
              <w:t xml:space="preserve"> </w:t>
            </w:r>
            <w:r w:rsidRPr="00C66D9A">
              <w:rPr>
                <w:rFonts w:ascii="TimesNewRomanPSMT" w:hAnsi="TimesNewRomanPSMT" w:cs="TimesNewRomanPSMT"/>
                <w:color w:val="17365D" w:themeColor="text2" w:themeShade="BF"/>
                <w:sz w:val="16"/>
                <w:szCs w:val="16"/>
              </w:rPr>
              <w:t>uprawnień do kierowania pojazdami</w:t>
            </w:r>
            <w:r w:rsidRPr="00C66D9A">
              <w:rPr>
                <w:rFonts w:ascii="TimesNewRomanPSMT" w:hAnsi="TimesNewRomanPSMT" w:cs="TimesNewRomanPSMT"/>
                <w:color w:val="17365D" w:themeColor="text2" w:themeShade="BF"/>
              </w:rPr>
              <w:t>.</w:t>
            </w:r>
          </w:p>
        </w:tc>
        <w:tc>
          <w:tcPr>
            <w:tcW w:w="0" w:type="auto"/>
          </w:tcPr>
          <w:p w:rsidR="002174FF" w:rsidRPr="00350792" w:rsidRDefault="002174FF" w:rsidP="002174F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Tomasz Piętka</w:t>
            </w:r>
          </w:p>
          <w:p w:rsidR="00C66D9A" w:rsidRDefault="002174FF" w:rsidP="002174F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Naczelnik Wydziału w Departamencie Transportu Drogowego</w:t>
            </w:r>
          </w:p>
        </w:tc>
        <w:tc>
          <w:tcPr>
            <w:tcW w:w="1268" w:type="dxa"/>
          </w:tcPr>
          <w:p w:rsidR="00C66D9A" w:rsidRDefault="00721E8D" w:rsidP="00131AE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721E8D" w:rsidRPr="00721E8D" w:rsidRDefault="00721E8D" w:rsidP="00131AEA">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C66D9A" w:rsidRDefault="00F01007" w:rsidP="00D87E17">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 kwartał 2022 r.</w:t>
            </w:r>
          </w:p>
        </w:tc>
        <w:tc>
          <w:tcPr>
            <w:tcW w:w="1672" w:type="dxa"/>
          </w:tcPr>
          <w:p w:rsidR="00C66D9A" w:rsidRPr="00350792" w:rsidRDefault="00C66D9A" w:rsidP="00131AEA">
            <w:pPr>
              <w:rPr>
                <w:rFonts w:ascii="Times New Roman" w:hAnsi="Times New Roman" w:cs="Times New Roman"/>
                <w:color w:val="002060"/>
                <w:sz w:val="16"/>
                <w:szCs w:val="16"/>
              </w:rPr>
            </w:pPr>
          </w:p>
        </w:tc>
        <w:tc>
          <w:tcPr>
            <w:tcW w:w="2297" w:type="dxa"/>
          </w:tcPr>
          <w:p w:rsidR="00C66D9A" w:rsidRPr="00350792" w:rsidRDefault="00C66D9A" w:rsidP="00131AEA">
            <w:pPr>
              <w:rPr>
                <w:rFonts w:ascii="Times New Roman" w:hAnsi="Times New Roman" w:cs="Times New Roman"/>
                <w:color w:val="002060"/>
                <w:sz w:val="16"/>
                <w:szCs w:val="16"/>
              </w:rPr>
            </w:pPr>
          </w:p>
        </w:tc>
        <w:tc>
          <w:tcPr>
            <w:tcW w:w="2097" w:type="dxa"/>
          </w:tcPr>
          <w:p w:rsidR="00C66D9A" w:rsidRDefault="00F01007" w:rsidP="00131AEA">
            <w:pPr>
              <w:rPr>
                <w:rFonts w:ascii="Times New Roman" w:hAnsi="Times New Roman" w:cs="Times New Roman"/>
                <w:color w:val="002060"/>
                <w:sz w:val="16"/>
                <w:szCs w:val="16"/>
              </w:rPr>
            </w:pPr>
            <w:r>
              <w:rPr>
                <w:rFonts w:ascii="Times New Roman" w:hAnsi="Times New Roman" w:cs="Times New Roman"/>
                <w:color w:val="002060"/>
                <w:sz w:val="16"/>
                <w:szCs w:val="16"/>
              </w:rPr>
              <w:t>29.10.2021 r.</w:t>
            </w:r>
          </w:p>
        </w:tc>
      </w:tr>
      <w:tr w:rsidR="005E6ADD" w:rsidRPr="00D965AF" w:rsidTr="009C589B">
        <w:trPr>
          <w:trHeight w:val="289"/>
        </w:trPr>
        <w:tc>
          <w:tcPr>
            <w:tcW w:w="425" w:type="dxa"/>
          </w:tcPr>
          <w:p w:rsidR="005E6ADD" w:rsidRPr="00350792" w:rsidRDefault="005E6ADD" w:rsidP="005E6ADD">
            <w:pPr>
              <w:pStyle w:val="Akapitzlist"/>
              <w:numPr>
                <w:ilvl w:val="0"/>
                <w:numId w:val="7"/>
              </w:numPr>
              <w:ind w:left="0" w:firstLine="0"/>
              <w:rPr>
                <w:rFonts w:ascii="Times New Roman" w:hAnsi="Times New Roman" w:cs="Times New Roman"/>
                <w:color w:val="002060"/>
                <w:sz w:val="16"/>
                <w:szCs w:val="16"/>
              </w:rPr>
            </w:pPr>
          </w:p>
        </w:tc>
        <w:tc>
          <w:tcPr>
            <w:tcW w:w="1690" w:type="dxa"/>
          </w:tcPr>
          <w:p w:rsidR="005E6ADD" w:rsidRDefault="005E6ADD" w:rsidP="005E6ADD">
            <w:pPr>
              <w:autoSpaceDE w:val="0"/>
              <w:autoSpaceDN w:val="0"/>
              <w:adjustRightInd w:val="0"/>
              <w:rPr>
                <w:rFonts w:ascii="TimesNewRomanPSMT" w:hAnsi="TimesNewRomanPSMT" w:cs="TimesNewRomanPSMT"/>
                <w:color w:val="17365D" w:themeColor="text2" w:themeShade="BF"/>
                <w:sz w:val="16"/>
                <w:szCs w:val="16"/>
              </w:rPr>
            </w:pPr>
            <w:r w:rsidRPr="00D96E71">
              <w:rPr>
                <w:rFonts w:ascii="TimesNewRomanPSMT" w:hAnsi="TimesNewRomanPSMT" w:cs="TimesNewRomanPSMT"/>
                <w:color w:val="17365D" w:themeColor="text2" w:themeShade="BF"/>
                <w:sz w:val="16"/>
                <w:szCs w:val="16"/>
              </w:rPr>
              <w:t>Rozporządzenie Ministra Infrastruktury</w:t>
            </w:r>
            <w:r>
              <w:rPr>
                <w:rFonts w:ascii="TimesNewRomanPSMT" w:hAnsi="TimesNewRomanPSMT" w:cs="TimesNewRomanPSMT"/>
                <w:color w:val="17365D" w:themeColor="text2" w:themeShade="BF"/>
                <w:sz w:val="16"/>
                <w:szCs w:val="16"/>
              </w:rPr>
              <w:t xml:space="preserve"> </w:t>
            </w:r>
            <w:r>
              <w:rPr>
                <w:rFonts w:ascii="TimesNewRomanPSMT" w:hAnsi="TimesNewRomanPSMT" w:cs="TimesNewRomanPSMT"/>
                <w:color w:val="17365D" w:themeColor="text2" w:themeShade="BF"/>
                <w:sz w:val="16"/>
                <w:szCs w:val="16"/>
              </w:rPr>
              <w:lastRenderedPageBreak/>
              <w:t>w sprawie komisji do spraw weryfikacji i rekomendacji pytań egzaminacyjnych.</w:t>
            </w:r>
          </w:p>
          <w:p w:rsidR="005E6ADD" w:rsidRDefault="005E6ADD" w:rsidP="005E6ADD">
            <w:pPr>
              <w:autoSpaceDE w:val="0"/>
              <w:autoSpaceDN w:val="0"/>
              <w:adjustRightInd w:val="0"/>
              <w:rPr>
                <w:rFonts w:ascii="TimesNewRomanPSMT" w:hAnsi="TimesNewRomanPSMT" w:cs="TimesNewRomanPSMT"/>
                <w:color w:val="17365D" w:themeColor="text2" w:themeShade="BF"/>
                <w:sz w:val="16"/>
                <w:szCs w:val="16"/>
              </w:rPr>
            </w:pPr>
          </w:p>
          <w:p w:rsidR="005E6ADD" w:rsidRPr="00DF790A" w:rsidRDefault="005E6ADD" w:rsidP="005E6ADD">
            <w:pPr>
              <w:autoSpaceDE w:val="0"/>
              <w:autoSpaceDN w:val="0"/>
              <w:adjustRightInd w:val="0"/>
              <w:rPr>
                <w:rFonts w:ascii="TimesNewRomanPSMT" w:hAnsi="TimesNewRomanPSMT" w:cs="TimesNewRomanPSMT"/>
                <w:color w:val="17365D" w:themeColor="text2" w:themeShade="BF"/>
                <w:sz w:val="16"/>
                <w:szCs w:val="16"/>
              </w:rPr>
            </w:pPr>
            <w:r w:rsidRPr="00DF790A">
              <w:rPr>
                <w:rFonts w:ascii="TimesNewRomanPSMT" w:hAnsi="TimesNewRomanPSMT" w:cs="TimesNewRomanPSMT"/>
                <w:color w:val="17365D" w:themeColor="text2" w:themeShade="BF"/>
                <w:sz w:val="16"/>
                <w:szCs w:val="16"/>
              </w:rPr>
              <w:t>Art. 57d ust. 1 ustawy z dnia 5 stycznia 2011 r. o kierujących pojazdami (Dz. U. 2021 r. poz. 1212)</w:t>
            </w:r>
          </w:p>
        </w:tc>
        <w:tc>
          <w:tcPr>
            <w:tcW w:w="3584" w:type="dxa"/>
          </w:tcPr>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lastRenderedPageBreak/>
              <w:t>Zgodnie z art. 17 ustawy z dnia 14 października 2021 r. o zmianie ustawy o transporcie drogowym</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lastRenderedPageBreak/>
              <w:t>oraz niektórych innych ustaw (druk nr 1508) dotychczasowe przepisy wykonawcze wydane na podstawie art. 57d ust. 1 ustawy z dnia 5 stycznia 2011 r. o kierujących pojazdami, tj. rozporządzenie</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t>Ministra Infrastruktury i Rozwoju z dnia 21 listopada 2014 r. w sprawie komisji do spraw weryfikacji</w:t>
            </w:r>
            <w:r>
              <w:rPr>
                <w:rFonts w:ascii="TimesNewRomanPSMT" w:hAnsi="TimesNewRomanPSMT" w:cs="TimesNewRomanPSMT"/>
                <w:color w:val="17365D" w:themeColor="text2" w:themeShade="BF"/>
                <w:sz w:val="16"/>
                <w:szCs w:val="16"/>
              </w:rPr>
              <w:t xml:space="preserve">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i rekomendacji pytań egzaminacyjnych (Dz. U. poz. 1629), zachowują moc do dnia wejścia w życie nowych przepisów wykonawczych wydanych na podstawie art. 57d ust. 1 ustawy z dnia 5 stycznia 2011 r. o kierujących pojazdami, jednak nie dłużej niż 12</w:t>
            </w:r>
            <w:r w:rsidRPr="00882B48">
              <w:rPr>
                <w:rFonts w:ascii="TimesNewRomanPSMT" w:hAnsi="TimesNewRomanPSMT" w:cs="TimesNewRomanPSMT"/>
                <w:color w:val="17365D" w:themeColor="text2" w:themeShade="BF"/>
              </w:rPr>
              <w:t xml:space="preserve"> </w:t>
            </w:r>
            <w:r w:rsidRPr="00882B48">
              <w:rPr>
                <w:rFonts w:ascii="TimesNewRomanPSMT" w:hAnsi="TimesNewRomanPSMT" w:cs="TimesNewRomanPSMT"/>
                <w:color w:val="17365D" w:themeColor="text2" w:themeShade="BF"/>
                <w:sz w:val="16"/>
                <w:szCs w:val="16"/>
              </w:rPr>
              <w:t xml:space="preserve">miesięcy od dnia wejścia w życie niniejszej ustawy. W związku z wejściem w życie, z dniem (…), wskazanej wyżej ustawy dotychczasowe rozporządzenie wydane na podstawie art. 57d ust. 1 ustawy z dnia 5 stycznia 2011 r. o kierujących pojazdami 39i ust. 1 utraci moc obowiązującą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z dniem (…), a co za tym idzie konieczne jest</w:t>
            </w:r>
            <w:r w:rsidRPr="00882B48">
              <w:rPr>
                <w:rFonts w:ascii="TimesNewRomanPSMT" w:hAnsi="TimesNewRomanPSMT" w:cs="TimesNewRomanPSMT"/>
                <w:color w:val="17365D" w:themeColor="text2" w:themeShade="BF"/>
              </w:rPr>
              <w:t xml:space="preserve"> </w:t>
            </w:r>
            <w:r w:rsidRPr="00882B48">
              <w:rPr>
                <w:rFonts w:ascii="TimesNewRomanPSMT" w:hAnsi="TimesNewRomanPSMT" w:cs="TimesNewRomanPSMT"/>
                <w:color w:val="17365D" w:themeColor="text2" w:themeShade="BF"/>
                <w:sz w:val="16"/>
                <w:szCs w:val="16"/>
              </w:rPr>
              <w:t>wydanie w tym terminie nowego rozporządzenia.</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t>W porównaniu do rozporządzenia Ministra Infrastruktury i Rozwoju z dnia 21 listopada 2014 r. w</w:t>
            </w:r>
            <w:r>
              <w:rPr>
                <w:rFonts w:ascii="TimesNewRomanPSMT" w:hAnsi="TimesNewRomanPSMT" w:cs="TimesNewRomanPS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 xml:space="preserve">sprawie komisji do spraw weryfikacji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 xml:space="preserve">i rekomendacji pytań egzaminacyjnych do projektu rozporządzenia zostaną wprowadzone zmiany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w zakresie:</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ArialMT" w:hAnsi="ArialMT" w:cs="Arial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szczegółowej organizacji i trybu działania komisji,</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ArialMT" w:hAnsi="ArialMT" w:cs="Arial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szczegółowego sposobu, trybu i terminów przeprowadzania weryfikacji pytań</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t>egzaminacyjnych przez komisję,</w:t>
            </w:r>
          </w:p>
          <w:p w:rsidR="005E6ADD" w:rsidRPr="00C66D9A"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ArialMT" w:hAnsi="ArialMT" w:cs="Arial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wysokości wynagrodzenia dla osób wchodzących w skład komisji.</w:t>
            </w:r>
          </w:p>
        </w:tc>
        <w:tc>
          <w:tcPr>
            <w:tcW w:w="0" w:type="auto"/>
          </w:tcPr>
          <w:p w:rsidR="00A57D62" w:rsidRPr="00350792" w:rsidRDefault="00A57D62" w:rsidP="00A57D6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Jakub Zbucki</w:t>
            </w:r>
          </w:p>
          <w:p w:rsidR="005E6ADD" w:rsidRDefault="00A57D62" w:rsidP="00A57D6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lastRenderedPageBreak/>
              <w:t xml:space="preserve">Główny specjalista  </w:t>
            </w:r>
            <w:r w:rsidR="0020568C">
              <w:rPr>
                <w:rFonts w:ascii="Times New Roman" w:hAnsi="Times New Roman" w:cs="Times New Roman"/>
                <w:color w:val="17365D" w:themeColor="text2" w:themeShade="BF"/>
                <w:sz w:val="16"/>
                <w:szCs w:val="16"/>
              </w:rPr>
              <w:br/>
            </w:r>
            <w:r>
              <w:rPr>
                <w:rFonts w:ascii="Times New Roman" w:hAnsi="Times New Roman" w:cs="Times New Roman"/>
                <w:color w:val="17365D" w:themeColor="text2" w:themeShade="BF"/>
                <w:sz w:val="16"/>
                <w:szCs w:val="16"/>
              </w:rPr>
              <w:t>w Departamencie Transportu Drogowego</w:t>
            </w:r>
          </w:p>
        </w:tc>
        <w:tc>
          <w:tcPr>
            <w:tcW w:w="1268" w:type="dxa"/>
          </w:tcPr>
          <w:p w:rsidR="005E6ADD" w:rsidRDefault="005E6ADD" w:rsidP="005E6ADD">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Rafał Weber</w:t>
            </w:r>
          </w:p>
          <w:p w:rsidR="005E6ADD" w:rsidRPr="00721E8D" w:rsidRDefault="005E6ADD" w:rsidP="005E6ADD">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5E6ADD" w:rsidRDefault="005E6ADD" w:rsidP="005E6ADD">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5E6ADD" w:rsidRPr="00350792" w:rsidRDefault="005E6ADD" w:rsidP="005E6ADD">
            <w:pPr>
              <w:rPr>
                <w:rFonts w:ascii="Times New Roman" w:hAnsi="Times New Roman" w:cs="Times New Roman"/>
                <w:color w:val="002060"/>
                <w:sz w:val="16"/>
                <w:szCs w:val="16"/>
              </w:rPr>
            </w:pPr>
          </w:p>
        </w:tc>
        <w:tc>
          <w:tcPr>
            <w:tcW w:w="2297" w:type="dxa"/>
          </w:tcPr>
          <w:p w:rsidR="005E6ADD" w:rsidRPr="00350792" w:rsidRDefault="005E6ADD" w:rsidP="005E6ADD">
            <w:pPr>
              <w:rPr>
                <w:rFonts w:ascii="Times New Roman" w:hAnsi="Times New Roman" w:cs="Times New Roman"/>
                <w:color w:val="002060"/>
                <w:sz w:val="16"/>
                <w:szCs w:val="16"/>
              </w:rPr>
            </w:pPr>
          </w:p>
        </w:tc>
        <w:tc>
          <w:tcPr>
            <w:tcW w:w="2097" w:type="dxa"/>
          </w:tcPr>
          <w:p w:rsidR="005E6ADD" w:rsidRDefault="001D4370" w:rsidP="005E6ADD">
            <w:pPr>
              <w:rPr>
                <w:rFonts w:ascii="Times New Roman" w:hAnsi="Times New Roman" w:cs="Times New Roman"/>
                <w:color w:val="002060"/>
                <w:sz w:val="16"/>
                <w:szCs w:val="16"/>
              </w:rPr>
            </w:pPr>
            <w:r>
              <w:rPr>
                <w:rFonts w:ascii="Times New Roman" w:hAnsi="Times New Roman" w:cs="Times New Roman"/>
                <w:color w:val="002060"/>
                <w:sz w:val="16"/>
                <w:szCs w:val="16"/>
              </w:rPr>
              <w:t>08.11.2021 r.</w:t>
            </w:r>
          </w:p>
        </w:tc>
      </w:tr>
      <w:tr w:rsidR="00EC6402" w:rsidRPr="00D965AF" w:rsidTr="009C589B">
        <w:trPr>
          <w:trHeight w:val="289"/>
        </w:trPr>
        <w:tc>
          <w:tcPr>
            <w:tcW w:w="425" w:type="dxa"/>
          </w:tcPr>
          <w:p w:rsidR="00EC6402" w:rsidRPr="00350792" w:rsidRDefault="00EC6402" w:rsidP="005E6ADD">
            <w:pPr>
              <w:pStyle w:val="Akapitzlist"/>
              <w:numPr>
                <w:ilvl w:val="0"/>
                <w:numId w:val="7"/>
              </w:numPr>
              <w:ind w:left="0" w:firstLine="0"/>
              <w:rPr>
                <w:rFonts w:ascii="Times New Roman" w:hAnsi="Times New Roman" w:cs="Times New Roman"/>
                <w:color w:val="002060"/>
                <w:sz w:val="16"/>
                <w:szCs w:val="16"/>
              </w:rPr>
            </w:pPr>
          </w:p>
        </w:tc>
        <w:tc>
          <w:tcPr>
            <w:tcW w:w="1690" w:type="dxa"/>
          </w:tcPr>
          <w:p w:rsidR="00EC6402" w:rsidRDefault="00B25FE7" w:rsidP="005E6ADD">
            <w:pPr>
              <w:autoSpaceDE w:val="0"/>
              <w:autoSpaceDN w:val="0"/>
              <w:adjustRightInd w:val="0"/>
              <w:rPr>
                <w:rFonts w:ascii="TimesNewRomanPSMT" w:hAnsi="TimesNewRomanPSMT" w:cs="TimesNewRomanPSMT"/>
              </w:rPr>
            </w:pPr>
            <w:r w:rsidRPr="00B25FE7">
              <w:rPr>
                <w:rFonts w:ascii="TimesNewRomanPSMT" w:hAnsi="TimesNewRomanPSMT" w:cs="TimesNewRomanPSMT"/>
                <w:color w:val="17365D" w:themeColor="text2" w:themeShade="BF"/>
                <w:sz w:val="16"/>
                <w:szCs w:val="16"/>
              </w:rPr>
              <w:t>Rozporządzenie Ministra Infrastruktury w sprawie licencji maszynisty</w:t>
            </w:r>
            <w:r>
              <w:rPr>
                <w:rFonts w:ascii="TimesNewRomanPSMT" w:hAnsi="TimesNewRomanPSMT" w:cs="TimesNewRomanPSMT"/>
              </w:rPr>
              <w:t>.</w:t>
            </w:r>
          </w:p>
          <w:p w:rsidR="00B25FE7" w:rsidRDefault="00B25FE7" w:rsidP="005E6ADD">
            <w:pPr>
              <w:autoSpaceDE w:val="0"/>
              <w:autoSpaceDN w:val="0"/>
              <w:adjustRightInd w:val="0"/>
              <w:rPr>
                <w:rFonts w:ascii="TimesNewRomanPSMT" w:hAnsi="TimesNewRomanPSMT" w:cs="TimesNewRomanPSMT"/>
              </w:rPr>
            </w:pPr>
          </w:p>
          <w:p w:rsidR="00B25FE7" w:rsidRPr="00B25FE7" w:rsidRDefault="00B25FE7" w:rsidP="00B25FE7">
            <w:pPr>
              <w:autoSpaceDE w:val="0"/>
              <w:autoSpaceDN w:val="0"/>
              <w:adjustRightInd w:val="0"/>
              <w:rPr>
                <w:rFonts w:ascii="TimesNewRomanPSMT" w:hAnsi="TimesNewRomanPSMT" w:cs="TimesNewRomanPSMT"/>
                <w:color w:val="17365D" w:themeColor="text2" w:themeShade="BF"/>
                <w:sz w:val="16"/>
                <w:szCs w:val="16"/>
              </w:rPr>
            </w:pPr>
            <w:r w:rsidRPr="00B25FE7">
              <w:rPr>
                <w:rFonts w:ascii="TimesNewRomanPSMT" w:hAnsi="TimesNewRomanPSMT" w:cs="TimesNewRomanPSMT"/>
                <w:color w:val="17365D" w:themeColor="text2" w:themeShade="BF"/>
                <w:sz w:val="16"/>
                <w:szCs w:val="16"/>
              </w:rPr>
              <w:t>Art. 22a ust. 11 pkt 1-6, 11 i 12 lit. a i b ustawy z dnia 28 marca 2003 r. o transporcie kolejowym (Dz. U. z 2021 r. poz.</w:t>
            </w:r>
          </w:p>
          <w:p w:rsidR="00B25FE7" w:rsidRPr="00D96E71" w:rsidRDefault="00B25FE7" w:rsidP="00B25FE7">
            <w:pPr>
              <w:autoSpaceDE w:val="0"/>
              <w:autoSpaceDN w:val="0"/>
              <w:adjustRightInd w:val="0"/>
              <w:rPr>
                <w:rFonts w:ascii="TimesNewRomanPSMT" w:hAnsi="TimesNewRomanPSMT" w:cs="TimesNewRomanPSMT"/>
                <w:color w:val="17365D" w:themeColor="text2" w:themeShade="BF"/>
                <w:sz w:val="16"/>
                <w:szCs w:val="16"/>
              </w:rPr>
            </w:pPr>
            <w:r w:rsidRPr="00B25FE7">
              <w:rPr>
                <w:rFonts w:ascii="TimesNewRomanPSMT" w:hAnsi="TimesNewRomanPSMT" w:cs="TimesNewRomanPSMT"/>
                <w:color w:val="17365D" w:themeColor="text2" w:themeShade="BF"/>
                <w:sz w:val="16"/>
                <w:szCs w:val="16"/>
              </w:rPr>
              <w:t>1984)</w:t>
            </w:r>
          </w:p>
        </w:tc>
        <w:tc>
          <w:tcPr>
            <w:tcW w:w="3584" w:type="dxa"/>
          </w:tcPr>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Przedmiotowy projekt rozporządzenia jest wydawany w związku ze zmianami wprowadzonymi do ustawy z dnia 28 marca 2003 r. o transporcie kolejowym - ustawą z dnia 23 lipca 2021 r. o zmianie ustawy o transporcie kolejowym (Dz. U. poz. 1556).</w:t>
            </w:r>
          </w:p>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Zgodnie z przepisami ustawy z dnia 23 lipca 2021 r. o zmianie ustawy o transporcie kolejowym nastąpiło rozdzielenie szkolenia od egzaminowania kandydatów na maszynistów w celu uzyskania licencji maszynisty. Szkoleniem w dalszym ciągu będą się zajmować ośrodki szkolenia maszynistów i kandydatów na maszynistów, a egzaminy będą prowadzone przez Prezesa UTK, będącego centralnym organem administracji rządowej, krajową władzą bezpieczeństwa i krajowym</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 xml:space="preserve">regulatorem transportu kolejowego </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 xml:space="preserve">w rozumieniu przepisów Unii Europejskiej z zakresu bezpieczeństwa, interoperacyjności </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i regulacji transportu kolejowego.</w:t>
            </w:r>
          </w:p>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 xml:space="preserve">Przedmiotowe rozporządzenie stanowi wykonanie upoważnienia ustawowego, zawartego w art. 22a ust. </w:t>
            </w:r>
            <w:r w:rsidRPr="001133E7">
              <w:rPr>
                <w:rFonts w:ascii="TimesNewRomanPSMT" w:hAnsi="TimesNewRomanPSMT" w:cs="TimesNewRomanPSMT"/>
                <w:color w:val="17365D" w:themeColor="text2" w:themeShade="BF"/>
                <w:sz w:val="16"/>
                <w:szCs w:val="16"/>
              </w:rPr>
              <w:lastRenderedPageBreak/>
              <w:t>11 pkt 1-6, 11 i 12 lit. a i b ustawy z dnia 23 marca 2003 r. o transporcie kolejowym, zgodnie z którym minister właściwy do spraw transportu określi w drodze rozporządzenia szczegółowe warunki i tryb wydawania, przedłużania ważności, zawieszania,</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przywracania i cofania licencji maszynisty, aktualizacji danych zawartych w licencji maszynisty oraz wydawania jej wtórników; wymagania zdrowotne, fizyczne i psychiczne, jakie powinny spełniać osoby ubiegające się o licencję</w:t>
            </w:r>
          </w:p>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maszynisty albo o zachowanie jej ważności; zakres badań lekarskich i psychologicznych oraz sposób oceny zdolności fizycznej i psychicznej osób ubiegających się o licencję maszynisty albo o zachowanie jej ważności oraz tryb orzekania o tej zdolności; wzory dokumentów potwierdzających zdolność fizyczną i psychiczną osób ubiegających się o licencję maszynisty albo o zachowanie jej ważności; zakres wiedzy i umiejętności objętych</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 xml:space="preserve">szkoleniem niezbędny do uzyskania licencji maszynisty; program oraz czas trwania szkolenia kandydatów na maszynistów ubiegających się </w:t>
            </w:r>
            <w:r w:rsidRPr="001133E7">
              <w:rPr>
                <w:rFonts w:ascii="TimesNewRomanPSMT" w:hAnsi="TimesNewRomanPSMT" w:cs="TimesNewRomanPSMT"/>
                <w:color w:val="17365D" w:themeColor="text2" w:themeShade="BF"/>
                <w:sz w:val="16"/>
                <w:szCs w:val="16"/>
              </w:rPr>
              <w:br/>
              <w:t>o licencję maszynisty.</w:t>
            </w:r>
          </w:p>
          <w:p w:rsidR="00EC6402" w:rsidRPr="00882B48"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Zasadniczymi zmianami wprowadzonymi przedmiotowym</w:t>
            </w:r>
            <w:r w:rsidR="007A503E" w:rsidRPr="001133E7">
              <w:rPr>
                <w:rFonts w:ascii="TimesNewRomanPSMT" w:hAnsi="TimesNewRomanPSMT" w:cs="TimesNewRomanPSMT"/>
                <w:color w:val="17365D" w:themeColor="text2" w:themeShade="BF"/>
                <w:sz w:val="16"/>
                <w:szCs w:val="16"/>
              </w:rPr>
              <w:t xml:space="preserve"> projektem rozporządzenia jest wyłączenie z zakresu regulacji</w:t>
            </w:r>
            <w:r w:rsidR="001133E7">
              <w:rPr>
                <w:rFonts w:ascii="TimesNewRomanPSMT" w:hAnsi="TimesNewRomanPSMT" w:cs="TimesNewRomanPSMT"/>
                <w:color w:val="17365D" w:themeColor="text2" w:themeShade="BF"/>
                <w:sz w:val="16"/>
                <w:szCs w:val="16"/>
              </w:rPr>
              <w:t xml:space="preserve"> </w:t>
            </w:r>
            <w:r w:rsidR="007A503E" w:rsidRPr="001133E7">
              <w:rPr>
                <w:rFonts w:ascii="TimesNewRomanPSMT" w:hAnsi="TimesNewRomanPSMT" w:cs="TimesNewRomanPSMT"/>
                <w:color w:val="17365D" w:themeColor="text2" w:themeShade="BF"/>
                <w:sz w:val="16"/>
                <w:szCs w:val="16"/>
              </w:rPr>
              <w:t>aktualnie obowiązujących w tym zakresie sposobu, formy i trybu przygotowania oraz przeprowadzania egzaminów dla kandydatów na maszynistów ubiegających się o licencję maszynisty, a także trybu pracy komisji egzaminacyjnej. Jest to</w:t>
            </w:r>
            <w:r w:rsidR="001133E7">
              <w:rPr>
                <w:rFonts w:ascii="TimesNewRomanPSMT" w:hAnsi="TimesNewRomanPSMT" w:cs="TimesNewRomanPSMT"/>
                <w:color w:val="17365D" w:themeColor="text2" w:themeShade="BF"/>
                <w:sz w:val="16"/>
                <w:szCs w:val="16"/>
              </w:rPr>
              <w:t xml:space="preserve"> </w:t>
            </w:r>
            <w:r w:rsidR="007A503E" w:rsidRPr="001133E7">
              <w:rPr>
                <w:rFonts w:ascii="TimesNewRomanPSMT" w:hAnsi="TimesNewRomanPSMT" w:cs="TimesNewRomanPSMT"/>
                <w:color w:val="17365D" w:themeColor="text2" w:themeShade="BF"/>
                <w:sz w:val="16"/>
                <w:szCs w:val="16"/>
              </w:rPr>
              <w:t>związane z przeniesieniem zadań związanych z egzaminowaniem kandydatów na maszynistów ubiegających się o licencję maszynisty na Prezesa UTK.</w:t>
            </w:r>
          </w:p>
        </w:tc>
        <w:tc>
          <w:tcPr>
            <w:tcW w:w="0" w:type="auto"/>
          </w:tcPr>
          <w:p w:rsidR="00A34CD2" w:rsidRPr="00350792" w:rsidRDefault="00A34CD2" w:rsidP="00A34CD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Waldemar Niedziela</w:t>
            </w:r>
          </w:p>
          <w:p w:rsidR="00EC6402" w:rsidRDefault="00A34CD2" w:rsidP="00A34CD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Radca</w:t>
            </w:r>
            <w:r>
              <w:rPr>
                <w:rFonts w:ascii="Times New Roman" w:hAnsi="Times New Roman" w:cs="Times New Roman"/>
                <w:color w:val="17365D" w:themeColor="text2" w:themeShade="BF"/>
                <w:sz w:val="16"/>
                <w:szCs w:val="16"/>
              </w:rPr>
              <w:br/>
              <w:t>w Departamencie Kolejnictwa.</w:t>
            </w:r>
          </w:p>
        </w:tc>
        <w:tc>
          <w:tcPr>
            <w:tcW w:w="1268" w:type="dxa"/>
          </w:tcPr>
          <w:p w:rsidR="00CE11CB" w:rsidRDefault="00CE11CB" w:rsidP="00CE11C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p>
          <w:p w:rsidR="00EC6402" w:rsidRDefault="00CE11CB" w:rsidP="00CE11C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EC6402" w:rsidRDefault="00B52977" w:rsidP="005E6ADD">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EC6402" w:rsidRPr="00350792" w:rsidRDefault="00EC6402" w:rsidP="005E6ADD">
            <w:pPr>
              <w:rPr>
                <w:rFonts w:ascii="Times New Roman" w:hAnsi="Times New Roman" w:cs="Times New Roman"/>
                <w:color w:val="002060"/>
                <w:sz w:val="16"/>
                <w:szCs w:val="16"/>
              </w:rPr>
            </w:pPr>
          </w:p>
        </w:tc>
        <w:tc>
          <w:tcPr>
            <w:tcW w:w="2297" w:type="dxa"/>
          </w:tcPr>
          <w:p w:rsidR="00EC6402" w:rsidRPr="00350792" w:rsidRDefault="00EC6402" w:rsidP="005E6ADD">
            <w:pPr>
              <w:rPr>
                <w:rFonts w:ascii="Times New Roman" w:hAnsi="Times New Roman" w:cs="Times New Roman"/>
                <w:color w:val="002060"/>
                <w:sz w:val="16"/>
                <w:szCs w:val="16"/>
              </w:rPr>
            </w:pPr>
          </w:p>
        </w:tc>
        <w:tc>
          <w:tcPr>
            <w:tcW w:w="2097" w:type="dxa"/>
          </w:tcPr>
          <w:p w:rsidR="00EC6402" w:rsidRDefault="00271320" w:rsidP="005E6ADD">
            <w:pPr>
              <w:rPr>
                <w:rFonts w:ascii="Times New Roman" w:hAnsi="Times New Roman" w:cs="Times New Roman"/>
                <w:color w:val="002060"/>
                <w:sz w:val="16"/>
                <w:szCs w:val="16"/>
              </w:rPr>
            </w:pPr>
            <w:r>
              <w:rPr>
                <w:rFonts w:ascii="Times New Roman" w:hAnsi="Times New Roman" w:cs="Times New Roman"/>
                <w:color w:val="002060"/>
                <w:sz w:val="16"/>
                <w:szCs w:val="16"/>
              </w:rPr>
              <w:t>08.11.2021 r.</w:t>
            </w:r>
          </w:p>
        </w:tc>
      </w:tr>
      <w:tr w:rsidR="003D3F24" w:rsidRPr="00D965AF" w:rsidTr="009C589B">
        <w:trPr>
          <w:trHeight w:val="289"/>
        </w:trPr>
        <w:tc>
          <w:tcPr>
            <w:tcW w:w="425" w:type="dxa"/>
          </w:tcPr>
          <w:p w:rsidR="003D3F24" w:rsidRPr="00350792" w:rsidRDefault="003D3F24" w:rsidP="003D3F24">
            <w:pPr>
              <w:pStyle w:val="Akapitzlist"/>
              <w:numPr>
                <w:ilvl w:val="0"/>
                <w:numId w:val="7"/>
              </w:numPr>
              <w:ind w:left="0" w:firstLine="0"/>
              <w:rPr>
                <w:rFonts w:ascii="Times New Roman" w:hAnsi="Times New Roman" w:cs="Times New Roman"/>
                <w:color w:val="002060"/>
                <w:sz w:val="16"/>
                <w:szCs w:val="16"/>
              </w:rPr>
            </w:pPr>
          </w:p>
        </w:tc>
        <w:tc>
          <w:tcPr>
            <w:tcW w:w="1690" w:type="dxa"/>
          </w:tcPr>
          <w:p w:rsidR="003D3F24" w:rsidRPr="00040DBB" w:rsidRDefault="003D3F24" w:rsidP="003D3F24">
            <w:pPr>
              <w:autoSpaceDE w:val="0"/>
              <w:autoSpaceDN w:val="0"/>
              <w:adjustRightInd w:val="0"/>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Rozporządzenie Ministra Infrastruktury w sprawie certyfikatów potwierdzających spełnienie przez pojazd odpowiednich wymogów bezpieczeństwa lub warunków dopuszczenia do ruchu.</w:t>
            </w:r>
          </w:p>
          <w:p w:rsidR="003D3F24" w:rsidRPr="00040DBB" w:rsidRDefault="003D3F24" w:rsidP="003D3F24">
            <w:pPr>
              <w:autoSpaceDE w:val="0"/>
              <w:autoSpaceDN w:val="0"/>
              <w:adjustRightInd w:val="0"/>
              <w:rPr>
                <w:rFonts w:ascii="TimesNewRomanPSMT" w:hAnsi="TimesNewRomanPSMT" w:cs="TimesNewRomanPSMT"/>
                <w:color w:val="4A442A" w:themeColor="background2" w:themeShade="40"/>
                <w:sz w:val="16"/>
                <w:szCs w:val="16"/>
              </w:rPr>
            </w:pPr>
          </w:p>
          <w:p w:rsidR="003D3F24" w:rsidRPr="00040DBB" w:rsidRDefault="003D3F24" w:rsidP="003D3F24">
            <w:pPr>
              <w:autoSpaceDE w:val="0"/>
              <w:autoSpaceDN w:val="0"/>
              <w:adjustRightInd w:val="0"/>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 xml:space="preserve">Art. 30a ust. 1 ustawy z dnia 6 września 2001 r. o transporcie </w:t>
            </w:r>
            <w:r w:rsidRPr="00040DBB">
              <w:rPr>
                <w:rFonts w:ascii="TimesNewRomanPSMT" w:hAnsi="TimesNewRomanPSMT" w:cs="TimesNewRomanPSMT"/>
                <w:color w:val="4A442A" w:themeColor="background2" w:themeShade="40"/>
                <w:sz w:val="16"/>
                <w:szCs w:val="16"/>
              </w:rPr>
              <w:lastRenderedPageBreak/>
              <w:t>drogowym (Dz. U. z 2021 r. poz. 919,</w:t>
            </w:r>
          </w:p>
          <w:p w:rsidR="003D3F24" w:rsidRPr="00040DBB" w:rsidRDefault="003D3F24" w:rsidP="003D3F24">
            <w:pPr>
              <w:autoSpaceDE w:val="0"/>
              <w:autoSpaceDN w:val="0"/>
              <w:adjustRightInd w:val="0"/>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1005 i 1997)</w:t>
            </w:r>
          </w:p>
        </w:tc>
        <w:tc>
          <w:tcPr>
            <w:tcW w:w="3584" w:type="dxa"/>
          </w:tcPr>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lastRenderedPageBreak/>
              <w:t xml:space="preserve">Potrzeba wydania rozporządzenia Ministra Infrastruktury w sprawie certyfikatów potwierdzających spełnienie przez pojazd odpowiednich wymogów bezpieczeństwa lub warunków dopuszczenia do ruchu wynika ze zmian dokonanych przez Międzynarodowe Forum Transportowe (International Transport Forum, zwane dalej „ITF”) w zakresie dodania nowych Certyfikatów ECMT (Europejskiej Konferencji Ministrów Transportu), które będą ważne od dnia </w:t>
            </w:r>
            <w:r w:rsidR="00BB6344" w:rsidRPr="00040DBB">
              <w:rPr>
                <w:rFonts w:ascii="TimesNewRomanPSMT" w:hAnsi="TimesNewRomanPSMT" w:cs="TimesNewRomanPSMT"/>
                <w:color w:val="4A442A" w:themeColor="background2" w:themeShade="40"/>
                <w:sz w:val="16"/>
                <w:szCs w:val="16"/>
              </w:rPr>
              <w:br/>
            </w:r>
            <w:r w:rsidRPr="00040DBB">
              <w:rPr>
                <w:rFonts w:ascii="TimesNewRomanPSMT" w:hAnsi="TimesNewRomanPSMT" w:cs="TimesNewRomanPSMT"/>
                <w:color w:val="4A442A" w:themeColor="background2" w:themeShade="40"/>
                <w:sz w:val="16"/>
                <w:szCs w:val="16"/>
              </w:rPr>
              <w:t>1 stycznia 2022 r.</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 xml:space="preserve">W tym kontekście projektowanym aktem wprowadza się nowy wzór certyfikatu potwierdzającego spełnienie przez pojazd odpowiednich wymogów bezpieczeństwa lub warunków dopuszczenia do ruchu, zgodny ze wzorem określonym przez ITF. Powyższy certyfikat zachowuje ważność przez okres </w:t>
            </w:r>
            <w:r w:rsidRPr="00040DBB">
              <w:rPr>
                <w:rFonts w:ascii="TimesNewRomanPSMT" w:hAnsi="TimesNewRomanPSMT" w:cs="TimesNewRomanPSMT"/>
                <w:color w:val="4A442A" w:themeColor="background2" w:themeShade="40"/>
                <w:sz w:val="16"/>
                <w:szCs w:val="16"/>
              </w:rPr>
              <w:lastRenderedPageBreak/>
              <w:t>12 miesięcy od daty wydania, a po upływie tego okresu może być wznowiony na wniosek przedsiębiorcy. Rozporządzenie określa ponadto wykaz dokumentów, jakie jest zobowiązany</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przedłożyć przedsiębiorca celem uzyskania certyfikatu lub jego wznowienia.</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 xml:space="preserve">Niniejsze rozporządzenie ponadto uchyla rozporządzenie Ministra Infrastruktury i Rozwoju </w:t>
            </w:r>
            <w:r w:rsidR="00B055AB" w:rsidRPr="00040DBB">
              <w:rPr>
                <w:rFonts w:ascii="TimesNewRomanPSMT" w:hAnsi="TimesNewRomanPSMT" w:cs="TimesNewRomanPSMT"/>
                <w:color w:val="4A442A" w:themeColor="background2" w:themeShade="40"/>
                <w:sz w:val="16"/>
                <w:szCs w:val="16"/>
              </w:rPr>
              <w:br/>
            </w:r>
            <w:r w:rsidRPr="00040DBB">
              <w:rPr>
                <w:rFonts w:ascii="TimesNewRomanPSMT" w:hAnsi="TimesNewRomanPSMT" w:cs="TimesNewRomanPSMT"/>
                <w:color w:val="4A442A" w:themeColor="background2" w:themeShade="40"/>
                <w:sz w:val="16"/>
                <w:szCs w:val="16"/>
              </w:rPr>
              <w:t>z dnia 18 grudnia 2013 r. w sprawie certyfikatów potwierdzających spełnienie przez pojazd odpowiednich wymogów bezpieczeństwa lub warunków dopuszczenia do ruchu (Dz. U. z 2016 r. poz. 1711,) w związku z opisaną powyżej zmianą wzorów certyfikatów ECMT, dokonaną przez ITF, której Polska jest członkiem.</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Aby przedsiębiorca mógł złożyć wniosek o wydanie zezwolenia EKMT, które uprawnia do wykonywania międzynarodowego przewozu drogowego rzeczy pomiędzy poszczególnymi państwami będącymi członkami EKMT, w tym przewozów tranzytowych, musi on dysponować m.in. stosownymi certyfikatami potwierdzającymi spełnienie kryteriów bezpieczeństwa lub warunków dopuszczenia do ruchu pojazdu i przyczepy. Przyjęcie przedmiotowego rozporządzenia umożliwi właściwym jednostkom (Główny Inspektor Transportu Drogowego lub wojewódzki inspektor transportu drogowego) rozpoczęcie procedury druku i wydawania przedsiębiorcom odpowiednich dokumentów, stosownie do wymogów, które powinien spełniać pojazd lub przyczepa/naczepa.</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Proponuje się, aby rozporządzenie weszło w życie od dnia 1 stycznia 2022 r. Wynika to z konieczności wydawania certyfikatu według nowego wzoru, a w przypadku upływu okresu ważności poprzednio wydanego jego wznowienia.</w:t>
            </w:r>
          </w:p>
        </w:tc>
        <w:tc>
          <w:tcPr>
            <w:tcW w:w="0" w:type="auto"/>
          </w:tcPr>
          <w:p w:rsidR="003D3F24" w:rsidRPr="00040DBB" w:rsidRDefault="003D3F24" w:rsidP="003D3F24">
            <w:pPr>
              <w:autoSpaceDE w:val="0"/>
              <w:autoSpaceDN w:val="0"/>
              <w:adjustRightInd w:val="0"/>
              <w:rPr>
                <w:rFonts w:ascii="TimesNewRomanPSMT" w:hAnsi="TimesNewRomanPSMT" w:cs="TimesNewRomanPSMT"/>
                <w:b/>
                <w:color w:val="4A442A" w:themeColor="background2" w:themeShade="40"/>
                <w:sz w:val="16"/>
                <w:szCs w:val="16"/>
              </w:rPr>
            </w:pPr>
            <w:r w:rsidRPr="00040DBB">
              <w:rPr>
                <w:rFonts w:ascii="TimesNewRomanPSMT" w:hAnsi="TimesNewRomanPSMT" w:cs="TimesNewRomanPSMT"/>
                <w:b/>
                <w:color w:val="4A442A" w:themeColor="background2" w:themeShade="40"/>
                <w:sz w:val="16"/>
                <w:szCs w:val="16"/>
              </w:rPr>
              <w:lastRenderedPageBreak/>
              <w:t xml:space="preserve">Jarosław Żuk </w:t>
            </w:r>
          </w:p>
          <w:p w:rsidR="003D3F24" w:rsidRPr="00040DBB" w:rsidRDefault="003D3F24" w:rsidP="003D3F24">
            <w:pPr>
              <w:autoSpaceDE w:val="0"/>
              <w:autoSpaceDN w:val="0"/>
              <w:adjustRightInd w:val="0"/>
              <w:rPr>
                <w:rFonts w:ascii="Times New Roman" w:hAnsi="Times New Roman" w:cs="Times New Roman"/>
                <w:b/>
                <w:color w:val="4A442A" w:themeColor="background2" w:themeShade="40"/>
                <w:sz w:val="16"/>
                <w:szCs w:val="16"/>
              </w:rPr>
            </w:pPr>
            <w:r w:rsidRPr="00040DBB">
              <w:rPr>
                <w:rFonts w:ascii="TimesNewRomanPSMT" w:hAnsi="TimesNewRomanPSMT" w:cs="TimesNewRomanPSMT"/>
                <w:color w:val="4A442A" w:themeColor="background2" w:themeShade="40"/>
                <w:sz w:val="16"/>
                <w:szCs w:val="16"/>
              </w:rPr>
              <w:t xml:space="preserve"> starszy specjalista w Departamencie Transportu Drogowego.</w:t>
            </w:r>
          </w:p>
        </w:tc>
        <w:tc>
          <w:tcPr>
            <w:tcW w:w="1268" w:type="dxa"/>
          </w:tcPr>
          <w:p w:rsidR="003D3F24" w:rsidRPr="00040DBB" w:rsidRDefault="003D3F24" w:rsidP="003D3F24">
            <w:pPr>
              <w:autoSpaceDE w:val="0"/>
              <w:autoSpaceDN w:val="0"/>
              <w:adjustRightInd w:val="0"/>
              <w:rPr>
                <w:rFonts w:ascii="Times New Roman" w:hAnsi="Times New Roman" w:cs="Times New Roman"/>
                <w:b/>
                <w:color w:val="4A442A" w:themeColor="background2" w:themeShade="40"/>
                <w:sz w:val="16"/>
                <w:szCs w:val="16"/>
              </w:rPr>
            </w:pPr>
            <w:r w:rsidRPr="00040DBB">
              <w:rPr>
                <w:rFonts w:ascii="Times New Roman" w:hAnsi="Times New Roman" w:cs="Times New Roman"/>
                <w:b/>
                <w:color w:val="4A442A" w:themeColor="background2" w:themeShade="40"/>
                <w:sz w:val="16"/>
                <w:szCs w:val="16"/>
              </w:rPr>
              <w:t>Rafał Weber</w:t>
            </w:r>
          </w:p>
          <w:p w:rsidR="003D3F24" w:rsidRPr="00040DBB" w:rsidRDefault="003D3F24" w:rsidP="003D3F24">
            <w:pPr>
              <w:autoSpaceDE w:val="0"/>
              <w:autoSpaceDN w:val="0"/>
              <w:adjustRightInd w:val="0"/>
              <w:rPr>
                <w:rFonts w:ascii="Times New Roman" w:hAnsi="Times New Roman" w:cs="Times New Roman"/>
                <w:b/>
                <w:color w:val="4A442A" w:themeColor="background2" w:themeShade="40"/>
                <w:sz w:val="16"/>
                <w:szCs w:val="16"/>
              </w:rPr>
            </w:pPr>
            <w:r w:rsidRPr="00040DBB">
              <w:rPr>
                <w:rFonts w:ascii="Times New Roman" w:hAnsi="Times New Roman" w:cs="Times New Roman"/>
                <w:color w:val="4A442A" w:themeColor="background2" w:themeShade="40"/>
                <w:sz w:val="16"/>
                <w:szCs w:val="16"/>
              </w:rPr>
              <w:t>Sekretarz Stanu</w:t>
            </w:r>
          </w:p>
        </w:tc>
        <w:tc>
          <w:tcPr>
            <w:tcW w:w="1700" w:type="dxa"/>
          </w:tcPr>
          <w:p w:rsidR="003D3F24" w:rsidRPr="00040DBB" w:rsidRDefault="003D3F24" w:rsidP="003D3F24">
            <w:pPr>
              <w:rPr>
                <w:rFonts w:ascii="Times New Roman" w:hAnsi="Times New Roman" w:cs="Times New Roman"/>
                <w:b/>
                <w:color w:val="4A442A" w:themeColor="background2" w:themeShade="40"/>
                <w:sz w:val="16"/>
                <w:szCs w:val="16"/>
              </w:rPr>
            </w:pPr>
            <w:r w:rsidRPr="00040DBB">
              <w:rPr>
                <w:rFonts w:ascii="Times New Roman" w:hAnsi="Times New Roman" w:cs="Times New Roman"/>
                <w:b/>
                <w:color w:val="4A442A" w:themeColor="background2" w:themeShade="40"/>
                <w:sz w:val="16"/>
                <w:szCs w:val="16"/>
              </w:rPr>
              <w:t>IV kwartał 2021 r.</w:t>
            </w:r>
          </w:p>
        </w:tc>
        <w:tc>
          <w:tcPr>
            <w:tcW w:w="1672" w:type="dxa"/>
          </w:tcPr>
          <w:p w:rsidR="003D3F24" w:rsidRPr="00350792" w:rsidRDefault="003D3F24" w:rsidP="003D3F24">
            <w:pPr>
              <w:rPr>
                <w:rFonts w:ascii="Times New Roman" w:hAnsi="Times New Roman" w:cs="Times New Roman"/>
                <w:color w:val="002060"/>
                <w:sz w:val="16"/>
                <w:szCs w:val="16"/>
              </w:rPr>
            </w:pPr>
          </w:p>
        </w:tc>
        <w:tc>
          <w:tcPr>
            <w:tcW w:w="2297" w:type="dxa"/>
          </w:tcPr>
          <w:p w:rsidR="00650027" w:rsidRDefault="00650027" w:rsidP="00650027">
            <w:pPr>
              <w:autoSpaceDE w:val="0"/>
              <w:autoSpaceDN w:val="0"/>
              <w:adjustRightInd w:val="0"/>
              <w:rPr>
                <w:rFonts w:ascii="TimesNewRomanPSMT" w:hAnsi="TimesNewRomanPSMT" w:cs="TimesNewRomanPSMT"/>
                <w:b/>
                <w:color w:val="17365D" w:themeColor="text2" w:themeShade="BF"/>
                <w:sz w:val="16"/>
                <w:szCs w:val="16"/>
              </w:rPr>
            </w:pPr>
            <w:r w:rsidRPr="00650027">
              <w:rPr>
                <w:rFonts w:ascii="TimesNewRomanPSMT" w:hAnsi="TimesNewRomanPSMT" w:cs="TimesNewRomanPSMT"/>
                <w:b/>
                <w:color w:val="17365D" w:themeColor="text2" w:themeShade="BF"/>
                <w:sz w:val="16"/>
                <w:szCs w:val="16"/>
              </w:rPr>
              <w:t>Rozporządzenie Ministra Infrastruktury z dnia 27 grudnia 2021 r. w sprawie certyfikatów potwierdzających spełnienie przez pojazd odpowiednich wymogów bezpieczeństwa lub warunków dopuszczenia do ruchu.</w:t>
            </w:r>
          </w:p>
          <w:p w:rsidR="00650027" w:rsidRPr="00650027" w:rsidRDefault="00650027" w:rsidP="00650027">
            <w:pPr>
              <w:autoSpaceDE w:val="0"/>
              <w:autoSpaceDN w:val="0"/>
              <w:adjustRightInd w:val="0"/>
              <w:rPr>
                <w:rFonts w:ascii="TimesNewRomanPSMT" w:hAnsi="TimesNewRomanPSMT" w:cs="TimesNewRomanPSMT"/>
                <w:b/>
                <w:color w:val="17365D" w:themeColor="text2" w:themeShade="BF"/>
                <w:sz w:val="16"/>
                <w:szCs w:val="16"/>
              </w:rPr>
            </w:pPr>
          </w:p>
          <w:p w:rsidR="003D3F24" w:rsidRPr="00650027" w:rsidRDefault="00650027" w:rsidP="003D3F24">
            <w:pPr>
              <w:rPr>
                <w:rFonts w:ascii="Times New Roman" w:hAnsi="Times New Roman" w:cs="Times New Roman"/>
                <w:b/>
                <w:color w:val="002060"/>
                <w:sz w:val="16"/>
                <w:szCs w:val="16"/>
              </w:rPr>
            </w:pPr>
            <w:r w:rsidRPr="00650027">
              <w:rPr>
                <w:rFonts w:ascii="Times New Roman" w:hAnsi="Times New Roman" w:cs="Times New Roman"/>
                <w:b/>
                <w:color w:val="002060"/>
                <w:sz w:val="16"/>
                <w:szCs w:val="16"/>
              </w:rPr>
              <w:t>Dz.U. z 2021 r. poz.2455</w:t>
            </w:r>
          </w:p>
        </w:tc>
        <w:tc>
          <w:tcPr>
            <w:tcW w:w="2097" w:type="dxa"/>
          </w:tcPr>
          <w:p w:rsidR="003D3F24" w:rsidRDefault="00D653DF" w:rsidP="003D3F24">
            <w:pPr>
              <w:rPr>
                <w:rFonts w:ascii="Times New Roman" w:hAnsi="Times New Roman" w:cs="Times New Roman"/>
                <w:color w:val="002060"/>
                <w:sz w:val="16"/>
                <w:szCs w:val="16"/>
              </w:rPr>
            </w:pPr>
            <w:r w:rsidRPr="008A3C98">
              <w:rPr>
                <w:rFonts w:ascii="Times New Roman" w:hAnsi="Times New Roman" w:cs="Times New Roman"/>
                <w:color w:val="4A442A" w:themeColor="background2" w:themeShade="40"/>
                <w:sz w:val="16"/>
                <w:szCs w:val="16"/>
              </w:rPr>
              <w:t>09.11.2021 r.</w:t>
            </w:r>
          </w:p>
        </w:tc>
      </w:tr>
      <w:tr w:rsidR="005A15F1" w:rsidRPr="00D965AF" w:rsidTr="009C589B">
        <w:trPr>
          <w:trHeight w:val="289"/>
        </w:trPr>
        <w:tc>
          <w:tcPr>
            <w:tcW w:w="425" w:type="dxa"/>
          </w:tcPr>
          <w:p w:rsidR="005A15F1" w:rsidRPr="00350792" w:rsidRDefault="005A15F1" w:rsidP="003D3F24">
            <w:pPr>
              <w:pStyle w:val="Akapitzlist"/>
              <w:numPr>
                <w:ilvl w:val="0"/>
                <w:numId w:val="7"/>
              </w:numPr>
              <w:ind w:left="0" w:firstLine="0"/>
              <w:rPr>
                <w:rFonts w:ascii="Times New Roman" w:hAnsi="Times New Roman" w:cs="Times New Roman"/>
                <w:color w:val="002060"/>
                <w:sz w:val="16"/>
                <w:szCs w:val="16"/>
              </w:rPr>
            </w:pPr>
          </w:p>
        </w:tc>
        <w:tc>
          <w:tcPr>
            <w:tcW w:w="1690" w:type="dxa"/>
          </w:tcPr>
          <w:p w:rsidR="005A15F1" w:rsidRDefault="005A15F1" w:rsidP="003D3F24">
            <w:pPr>
              <w:autoSpaceDE w:val="0"/>
              <w:autoSpaceDN w:val="0"/>
              <w:adjustRightInd w:val="0"/>
              <w:rPr>
                <w:rFonts w:ascii="TimesNewRomanPSMT" w:hAnsi="TimesNewRomanPSMT" w:cs="TimesNewRomanPSMT"/>
                <w:color w:val="17365D" w:themeColor="text2" w:themeShade="BF"/>
                <w:sz w:val="16"/>
                <w:szCs w:val="16"/>
              </w:rPr>
            </w:pPr>
            <w:r w:rsidRPr="00B25FE7">
              <w:rPr>
                <w:rFonts w:ascii="TimesNewRomanPSMT" w:hAnsi="TimesNewRomanPSMT" w:cs="TimesNewRomanPSMT"/>
                <w:color w:val="17365D" w:themeColor="text2" w:themeShade="BF"/>
                <w:sz w:val="16"/>
                <w:szCs w:val="16"/>
              </w:rPr>
              <w:t>Rozporządzenie Ministra Infrastruktury w sprawie</w:t>
            </w:r>
            <w:r>
              <w:rPr>
                <w:rFonts w:ascii="TimesNewRomanPSMT" w:hAnsi="TimesNewRomanPSMT" w:cs="TimesNewRomanPSMT"/>
                <w:color w:val="17365D" w:themeColor="text2" w:themeShade="BF"/>
                <w:sz w:val="16"/>
                <w:szCs w:val="16"/>
              </w:rPr>
              <w:t xml:space="preserve"> świadectwa maszynisty.</w:t>
            </w:r>
          </w:p>
          <w:p w:rsidR="005A15F1" w:rsidRDefault="005A15F1" w:rsidP="003D3F24">
            <w:pPr>
              <w:autoSpaceDE w:val="0"/>
              <w:autoSpaceDN w:val="0"/>
              <w:adjustRightInd w:val="0"/>
              <w:rPr>
                <w:rFonts w:ascii="TimesNewRomanPSMT" w:hAnsi="TimesNewRomanPSMT" w:cs="TimesNewRomanPSMT"/>
                <w:color w:val="17365D" w:themeColor="text2" w:themeShade="BF"/>
                <w:sz w:val="16"/>
                <w:szCs w:val="16"/>
              </w:rPr>
            </w:pPr>
          </w:p>
          <w:p w:rsidR="005A15F1" w:rsidRPr="005A15F1" w:rsidRDefault="005A15F1" w:rsidP="003D3F24">
            <w:pPr>
              <w:autoSpaceDE w:val="0"/>
              <w:autoSpaceDN w:val="0"/>
              <w:adjustRightInd w:val="0"/>
              <w:rPr>
                <w:rFonts w:ascii="TimesNewRomanPSMT" w:hAnsi="TimesNewRomanPSMT" w:cs="TimesNewRomanPSMT"/>
                <w:color w:val="17365D" w:themeColor="text2" w:themeShade="BF"/>
                <w:sz w:val="16"/>
                <w:szCs w:val="16"/>
              </w:rPr>
            </w:pPr>
            <w:r w:rsidRPr="005A15F1">
              <w:rPr>
                <w:rFonts w:ascii="TimesNewRomanPSMT" w:hAnsi="TimesNewRomanPSMT" w:cs="TimesNewRomanPSMT"/>
                <w:color w:val="17365D" w:themeColor="text2" w:themeShade="BF"/>
                <w:sz w:val="16"/>
                <w:szCs w:val="16"/>
              </w:rPr>
              <w:t>Art. 22b ust. 21 ustawy z dnia 28 marca 2003 r. o transporcie kolejowym (Dz. U. z 2021 r. poz. 1984)</w:t>
            </w:r>
          </w:p>
        </w:tc>
        <w:tc>
          <w:tcPr>
            <w:tcW w:w="3584" w:type="dxa"/>
          </w:tcPr>
          <w:p w:rsidR="005A15F1" w:rsidRDefault="00F82206" w:rsidP="00F82206">
            <w:pPr>
              <w:autoSpaceDE w:val="0"/>
              <w:autoSpaceDN w:val="0"/>
              <w:adjustRightInd w:val="0"/>
              <w:jc w:val="both"/>
              <w:rPr>
                <w:rFonts w:ascii="TimesNewRomanPSMT" w:hAnsi="TimesNewRomanPSMT" w:cs="TimesNewRomanPSMT"/>
                <w:color w:val="17365D" w:themeColor="text2" w:themeShade="BF"/>
                <w:sz w:val="16"/>
                <w:szCs w:val="16"/>
              </w:rPr>
            </w:pPr>
            <w:r w:rsidRPr="00F82206">
              <w:rPr>
                <w:rFonts w:ascii="TimesNewRomanPSMT" w:hAnsi="TimesNewRomanPSMT" w:cs="TimesNewRomanPSMT"/>
                <w:color w:val="17365D" w:themeColor="text2" w:themeShade="BF"/>
                <w:sz w:val="16"/>
                <w:szCs w:val="16"/>
              </w:rPr>
              <w:t xml:space="preserve">Zgodnie z ustawą z dnia 25 sierpnia 2021 r. o zmianie ustawy o transporcie kolejowym nastąpiło rozdzielenie funkcji szkolenia i egzaminowania maszynistów oraz kandydatów na maszynistów w celu uzyskania pierwszego świadectwa maszynisty. Szkoleniem w dalszym ciągu będą się zajmować ośrodki szkolenia maszynistów i kandydatów na maszynistów, a egzaminy będą prowadzone przez Prezesa UTK, będącego centralnym organem administracji rządowej, krajową władzą bezpieczeństwa i krajowym regulatorem transportu kolejowego, w rozumieniu przepisów Unii Europejskiej z zakresu bezpieczeństwa, interoperacyjności i regulacji transportu kolejowego. Prowadzenie przez Prezesa UTK egzaminów </w:t>
            </w:r>
            <w:r w:rsidRPr="00F82206">
              <w:rPr>
                <w:rFonts w:ascii="TimesNewRomanPSMT" w:hAnsi="TimesNewRomanPSMT" w:cs="TimesNewRomanPSMT"/>
                <w:color w:val="17365D" w:themeColor="text2" w:themeShade="BF"/>
                <w:sz w:val="16"/>
                <w:szCs w:val="16"/>
              </w:rPr>
              <w:lastRenderedPageBreak/>
              <w:t>pozwoli w obiektywny sposób ocenić umiejętności kandydatów na maszynistów.</w:t>
            </w:r>
          </w:p>
          <w:p w:rsidR="000E7114" w:rsidRDefault="000E7114" w:rsidP="000E7114">
            <w:pPr>
              <w:autoSpaceDE w:val="0"/>
              <w:autoSpaceDN w:val="0"/>
              <w:adjustRightInd w:val="0"/>
              <w:jc w:val="both"/>
              <w:rPr>
                <w:rFonts w:ascii="TimesNewRomanPSMT" w:hAnsi="TimesNewRomanPSMT" w:cs="TimesNewRomanPSMT"/>
                <w:color w:val="17365D" w:themeColor="text2" w:themeShade="BF"/>
                <w:sz w:val="16"/>
                <w:szCs w:val="16"/>
              </w:rPr>
            </w:pPr>
            <w:r w:rsidRPr="000E7114">
              <w:rPr>
                <w:rFonts w:ascii="TimesNewRomanPSMT" w:hAnsi="TimesNewRomanPSMT" w:cs="TimesNewRomanPSMT"/>
                <w:color w:val="17365D" w:themeColor="text2" w:themeShade="BF"/>
                <w:sz w:val="16"/>
                <w:szCs w:val="16"/>
              </w:rPr>
              <w:t>Przedmiotowe rozporządzenie stanowi wykonanie upoważnienia ustawowego zawartego w art. art. 22b ust. 21 ustawy o</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transporcie kolejowym, zgodnie z którym minister właściwy do spraw transportu określi w drodze rozporządzenia:</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 xml:space="preserve">zakres wiedzy </w:t>
            </w:r>
            <w:r>
              <w:rPr>
                <w:rFonts w:ascii="TimesNewRomanPSMT" w:hAnsi="TimesNewRomanPSMT" w:cs="TimesNewRomanPSMT"/>
                <w:color w:val="17365D" w:themeColor="text2" w:themeShade="BF"/>
                <w:sz w:val="16"/>
                <w:szCs w:val="16"/>
              </w:rPr>
              <w:br/>
            </w:r>
            <w:r w:rsidRPr="000E7114">
              <w:rPr>
                <w:rFonts w:ascii="TimesNewRomanPSMT" w:hAnsi="TimesNewRomanPSMT" w:cs="TimesNewRomanPSMT"/>
                <w:color w:val="17365D" w:themeColor="text2" w:themeShade="BF"/>
                <w:sz w:val="16"/>
                <w:szCs w:val="16"/>
              </w:rPr>
              <w:t xml:space="preserve">i umiejętności dotyczących pojazdu kolejowego </w:t>
            </w:r>
            <w:r>
              <w:rPr>
                <w:rFonts w:ascii="TimesNewRomanPSMT" w:hAnsi="TimesNewRomanPSMT" w:cs="TimesNewRomanPSMT"/>
                <w:color w:val="17365D" w:themeColor="text2" w:themeShade="BF"/>
                <w:sz w:val="16"/>
                <w:szCs w:val="16"/>
              </w:rPr>
              <w:br/>
            </w:r>
            <w:r w:rsidRPr="000E7114">
              <w:rPr>
                <w:rFonts w:ascii="TimesNewRomanPSMT" w:hAnsi="TimesNewRomanPSMT" w:cs="TimesNewRomanPSMT"/>
                <w:color w:val="17365D" w:themeColor="text2" w:themeShade="BF"/>
                <w:sz w:val="16"/>
                <w:szCs w:val="16"/>
              </w:rPr>
              <w:t>i infrastruktury kolejowej, objętych szkoleniem, które są</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niezbędne do uzyskania świadectwa maszynisty; program oraz czas trwania szkolenia kandydatów na maszynistów</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 xml:space="preserve">ubiegających się </w:t>
            </w:r>
            <w:r w:rsidR="00CA7ADF">
              <w:rPr>
                <w:rFonts w:ascii="TimesNewRomanPSMT" w:hAnsi="TimesNewRomanPSMT" w:cs="TimesNewRomanPSMT"/>
                <w:color w:val="17365D" w:themeColor="text2" w:themeShade="BF"/>
                <w:sz w:val="16"/>
                <w:szCs w:val="16"/>
              </w:rPr>
              <w:br/>
            </w:r>
            <w:r w:rsidRPr="000E7114">
              <w:rPr>
                <w:rFonts w:ascii="TimesNewRomanPSMT" w:hAnsi="TimesNewRomanPSMT" w:cs="TimesNewRomanPSMT"/>
                <w:color w:val="17365D" w:themeColor="text2" w:themeShade="BF"/>
                <w:sz w:val="16"/>
                <w:szCs w:val="16"/>
              </w:rPr>
              <w:t>o uzyskanie świadectwa maszynisty; tryb oraz</w:t>
            </w:r>
            <w:r w:rsidRPr="000E7114">
              <w:rPr>
                <w:rFonts w:ascii="TimesNewRomanPSMT" w:hAnsi="TimesNewRomanPSMT" w:cs="TimesNewRomanPSMT"/>
                <w:color w:val="17365D" w:themeColor="text2" w:themeShade="BF"/>
              </w:rPr>
              <w:t xml:space="preserve"> </w:t>
            </w:r>
            <w:r w:rsidRPr="000E7114">
              <w:rPr>
                <w:rFonts w:ascii="TimesNewRomanPSMT" w:hAnsi="TimesNewRomanPSMT" w:cs="TimesNewRomanPSMT"/>
                <w:color w:val="17365D" w:themeColor="text2" w:themeShade="BF"/>
                <w:sz w:val="16"/>
                <w:szCs w:val="16"/>
              </w:rPr>
              <w:t>szczegółowe warunki i minimalną częstotliwość przeprowadzania szkoleń oraz sprawdzianów wiedzy i umiejętności; zakres danych dotyczących infrastruktury kolejowej</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ujęty w świadectwie maszynisty; szczegółowe warunki i sposób prowadzenia rejestru świadectw maszynistów, zakres danych w nim ujętych, a także okres ich przechowywania, wzór tego rejestru oraz tryb udostępniania danych ujętych w</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rejestrze.</w:t>
            </w:r>
          </w:p>
          <w:p w:rsidR="0069247B" w:rsidRPr="0069247B" w:rsidRDefault="0069247B" w:rsidP="0069247B">
            <w:pPr>
              <w:autoSpaceDE w:val="0"/>
              <w:autoSpaceDN w:val="0"/>
              <w:adjustRightInd w:val="0"/>
              <w:jc w:val="both"/>
              <w:rPr>
                <w:rFonts w:ascii="TimesNewRomanPSMT" w:hAnsi="TimesNewRomanPSMT" w:cs="TimesNewRomanPSMT"/>
                <w:color w:val="17365D" w:themeColor="text2" w:themeShade="BF"/>
                <w:sz w:val="16"/>
                <w:szCs w:val="16"/>
              </w:rPr>
            </w:pPr>
            <w:r w:rsidRPr="0069247B">
              <w:rPr>
                <w:rFonts w:ascii="TimesNewRomanPSMT" w:hAnsi="TimesNewRomanPSMT" w:cs="TimesNewRomanPSMT"/>
                <w:color w:val="17365D" w:themeColor="text2" w:themeShade="BF"/>
                <w:sz w:val="16"/>
                <w:szCs w:val="16"/>
              </w:rPr>
              <w:t>Zasadniczymi zmianami wprowadzonymi przedmiotowym</w:t>
            </w:r>
            <w:r w:rsidRPr="0069247B">
              <w:rPr>
                <w:rFonts w:ascii="TimesNewRomanPSMT" w:hAnsi="TimesNewRomanPSMT" w:cs="TimesNewRomanPSMT"/>
                <w:color w:val="17365D" w:themeColor="text2" w:themeShade="BF"/>
              </w:rPr>
              <w:t xml:space="preserve"> </w:t>
            </w:r>
            <w:r w:rsidRPr="0069247B">
              <w:rPr>
                <w:rFonts w:ascii="TimesNewRomanPSMT" w:hAnsi="TimesNewRomanPSMT" w:cs="TimesNewRomanPSMT"/>
                <w:color w:val="17365D" w:themeColor="text2" w:themeShade="BF"/>
                <w:sz w:val="16"/>
                <w:szCs w:val="16"/>
              </w:rPr>
              <w:t>projektem rozporządzenia jest wyłączenie z zakresu aktualnie obowiązujących regulacji w tym zakresie sposobu, formy oraz trybu przeprowadzania egzaminów na świadectwo maszynisty oraz tryb powoływania komisji egzaminacyjnej prowadzącej te egzaminy. Projekt precyzuje także zasady przeprowadzania pouczeń okresowych, szkoleń przy użyciu symulatora, sposobu ich dokumentowania oraz</w:t>
            </w:r>
            <w:r w:rsidR="00CA7ADF">
              <w:rPr>
                <w:rFonts w:ascii="TimesNewRomanPSMT" w:hAnsi="TimesNewRomanPSMT" w:cs="TimesNewRomanPSMT"/>
                <w:color w:val="17365D" w:themeColor="text2" w:themeShade="BF"/>
                <w:sz w:val="16"/>
                <w:szCs w:val="16"/>
              </w:rPr>
              <w:t xml:space="preserve"> </w:t>
            </w:r>
            <w:r w:rsidRPr="0069247B">
              <w:rPr>
                <w:rFonts w:ascii="TimesNewRomanPSMT" w:hAnsi="TimesNewRomanPSMT" w:cs="TimesNewRomanPSMT"/>
                <w:color w:val="17365D" w:themeColor="text2" w:themeShade="BF"/>
                <w:sz w:val="16"/>
                <w:szCs w:val="16"/>
              </w:rPr>
              <w:t>formy przekazywania danych do krajowego rejestru maszynistów i prowadzących pojazdy kolejowe, który będzie prowadzony przez Prezesa UTK, zasady prowadzenia sprawdzianów wiedzy i umiejętności maszynistów i kandydatów</w:t>
            </w:r>
            <w:r w:rsidR="007475E7">
              <w:rPr>
                <w:rFonts w:ascii="TimesNewRomanPSMT" w:hAnsi="TimesNewRomanPSMT" w:cs="TimesNewRomanPSMT"/>
                <w:color w:val="17365D" w:themeColor="text2" w:themeShade="BF"/>
                <w:sz w:val="16"/>
                <w:szCs w:val="16"/>
              </w:rPr>
              <w:t xml:space="preserve"> </w:t>
            </w:r>
            <w:r w:rsidRPr="0069247B">
              <w:rPr>
                <w:rFonts w:ascii="TimesNewRomanPSMT" w:hAnsi="TimesNewRomanPSMT" w:cs="TimesNewRomanPSMT"/>
                <w:color w:val="17365D" w:themeColor="text2" w:themeShade="BF"/>
                <w:sz w:val="16"/>
                <w:szCs w:val="16"/>
              </w:rPr>
              <w:t xml:space="preserve">na maszynistów, w tym uwzględnienie sprawdzianu wiedzy i umiejętności, </w:t>
            </w:r>
            <w:r w:rsidR="007475E7">
              <w:rPr>
                <w:rFonts w:ascii="TimesNewRomanPSMT" w:hAnsi="TimesNewRomanPSMT" w:cs="TimesNewRomanPSMT"/>
                <w:color w:val="17365D" w:themeColor="text2" w:themeShade="BF"/>
                <w:sz w:val="16"/>
                <w:szCs w:val="16"/>
              </w:rPr>
              <w:br/>
            </w:r>
            <w:r w:rsidRPr="0069247B">
              <w:rPr>
                <w:rFonts w:ascii="TimesNewRomanPSMT" w:hAnsi="TimesNewRomanPSMT" w:cs="TimesNewRomanPSMT"/>
                <w:color w:val="17365D" w:themeColor="text2" w:themeShade="BF"/>
                <w:sz w:val="16"/>
                <w:szCs w:val="16"/>
              </w:rPr>
              <w:t xml:space="preserve">o którym mowa w art. 22bb ust. 3 pkt 3 ustawy, warunki znajomości odcinków linii kolejowych wpisanej do świadectwa maszynisty. Ponadto projekt rozporządzenia wprowadza nowe regulacje </w:t>
            </w:r>
            <w:r w:rsidR="007475E7">
              <w:rPr>
                <w:rFonts w:ascii="TimesNewRomanPSMT" w:hAnsi="TimesNewRomanPSMT" w:cs="TimesNewRomanPSMT"/>
                <w:color w:val="17365D" w:themeColor="text2" w:themeShade="BF"/>
                <w:sz w:val="16"/>
                <w:szCs w:val="16"/>
              </w:rPr>
              <w:br/>
            </w:r>
            <w:r w:rsidRPr="0069247B">
              <w:rPr>
                <w:rFonts w:ascii="TimesNewRomanPSMT" w:hAnsi="TimesNewRomanPSMT" w:cs="TimesNewRomanPSMT"/>
                <w:color w:val="17365D" w:themeColor="text2" w:themeShade="BF"/>
                <w:sz w:val="16"/>
                <w:szCs w:val="16"/>
              </w:rPr>
              <w:t>w zakresie prowadzenia rejestru świadectw maszynistów.</w:t>
            </w:r>
          </w:p>
          <w:p w:rsidR="0069247B" w:rsidRPr="0069247B" w:rsidRDefault="0069247B" w:rsidP="0069247B">
            <w:pPr>
              <w:autoSpaceDE w:val="0"/>
              <w:autoSpaceDN w:val="0"/>
              <w:adjustRightInd w:val="0"/>
              <w:jc w:val="both"/>
              <w:rPr>
                <w:rFonts w:ascii="TimesNewRomanPSMT" w:hAnsi="TimesNewRomanPSMT" w:cs="TimesNewRomanPSMT"/>
                <w:color w:val="17365D" w:themeColor="text2" w:themeShade="BF"/>
                <w:sz w:val="16"/>
                <w:szCs w:val="16"/>
              </w:rPr>
            </w:pPr>
            <w:r w:rsidRPr="0069247B">
              <w:rPr>
                <w:rFonts w:ascii="TimesNewRomanPSMT" w:hAnsi="TimesNewRomanPSMT" w:cs="TimesNewRomanPSMT"/>
                <w:color w:val="17365D" w:themeColor="text2" w:themeShade="BF"/>
                <w:sz w:val="16"/>
                <w:szCs w:val="16"/>
              </w:rPr>
              <w:t xml:space="preserve">Przewoźnik kolejowy i zarządca infrastruktury, zgodnie z nowymi regulacjami, będzie prowadził wewnętrzny rejestr świadectw maszynistów, </w:t>
            </w:r>
            <w:r w:rsidR="007475E7">
              <w:rPr>
                <w:rFonts w:ascii="TimesNewRomanPSMT" w:hAnsi="TimesNewRomanPSMT" w:cs="TimesNewRomanPSMT"/>
                <w:color w:val="17365D" w:themeColor="text2" w:themeShade="BF"/>
                <w:sz w:val="16"/>
                <w:szCs w:val="16"/>
              </w:rPr>
              <w:br/>
            </w:r>
            <w:r w:rsidRPr="0069247B">
              <w:rPr>
                <w:rFonts w:ascii="TimesNewRomanPSMT" w:hAnsi="TimesNewRomanPSMT" w:cs="TimesNewRomanPSMT"/>
                <w:color w:val="17365D" w:themeColor="text2" w:themeShade="BF"/>
                <w:sz w:val="16"/>
                <w:szCs w:val="16"/>
              </w:rPr>
              <w:t>w postaci elektronicznej lub z użyciem systemu</w:t>
            </w:r>
            <w:r w:rsidRPr="0069247B">
              <w:rPr>
                <w:rFonts w:ascii="TimesNewRomanPSMT" w:hAnsi="TimesNewRomanPSMT" w:cs="TimesNewRomanPSMT"/>
                <w:color w:val="17365D" w:themeColor="text2" w:themeShade="BF"/>
              </w:rPr>
              <w:t xml:space="preserve"> </w:t>
            </w:r>
            <w:r w:rsidRPr="0069247B">
              <w:rPr>
                <w:rFonts w:ascii="TimesNewRomanPSMT" w:hAnsi="TimesNewRomanPSMT" w:cs="TimesNewRomanPSMT"/>
                <w:color w:val="17365D" w:themeColor="text2" w:themeShade="BF"/>
                <w:sz w:val="16"/>
                <w:szCs w:val="16"/>
              </w:rPr>
              <w:t>teleinformatycznego obsługującego krajowy</w:t>
            </w:r>
          </w:p>
          <w:p w:rsidR="0069247B" w:rsidRPr="00674F27" w:rsidRDefault="0069247B" w:rsidP="0069247B">
            <w:pPr>
              <w:autoSpaceDE w:val="0"/>
              <w:autoSpaceDN w:val="0"/>
              <w:adjustRightInd w:val="0"/>
              <w:jc w:val="both"/>
              <w:rPr>
                <w:rFonts w:ascii="TimesNewRomanPSMT" w:hAnsi="TimesNewRomanPSMT" w:cs="TimesNewRomanPSMT"/>
                <w:color w:val="17365D" w:themeColor="text2" w:themeShade="BF"/>
                <w:sz w:val="16"/>
                <w:szCs w:val="16"/>
              </w:rPr>
            </w:pPr>
            <w:r w:rsidRPr="0069247B">
              <w:rPr>
                <w:rFonts w:ascii="TimesNewRomanPSMT" w:hAnsi="TimesNewRomanPSMT" w:cs="TimesNewRomanPSMT"/>
                <w:color w:val="17365D" w:themeColor="text2" w:themeShade="BF"/>
                <w:sz w:val="16"/>
                <w:szCs w:val="16"/>
              </w:rPr>
              <w:t>rejestr maszynistów i prowadzących pojazdy kolejowe.</w:t>
            </w:r>
          </w:p>
        </w:tc>
        <w:tc>
          <w:tcPr>
            <w:tcW w:w="0" w:type="auto"/>
          </w:tcPr>
          <w:p w:rsidR="00FF5C9D" w:rsidRPr="00BB497B" w:rsidRDefault="003072BE" w:rsidP="00FF5C9D">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Waldemar Niedziela</w:t>
            </w:r>
          </w:p>
          <w:p w:rsidR="005A15F1" w:rsidRPr="00BB497B" w:rsidRDefault="00AD2294" w:rsidP="00FF5C9D">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sz w:val="16"/>
                <w:szCs w:val="16"/>
              </w:rPr>
              <w:t>R</w:t>
            </w:r>
            <w:r w:rsidR="00FF5C9D">
              <w:rPr>
                <w:rFonts w:ascii="TimesNewRomanPSMT" w:hAnsi="TimesNewRomanPSMT" w:cs="TimesNewRomanPSMT"/>
                <w:sz w:val="16"/>
                <w:szCs w:val="16"/>
              </w:rPr>
              <w:t>adca</w:t>
            </w:r>
            <w:r w:rsidR="00FF5C9D" w:rsidRPr="00BB497B">
              <w:rPr>
                <w:rFonts w:ascii="TimesNewRomanPSMT" w:hAnsi="TimesNewRomanPSMT" w:cs="TimesNewRomanPSMT"/>
                <w:color w:val="17365D" w:themeColor="text2" w:themeShade="BF"/>
                <w:sz w:val="16"/>
                <w:szCs w:val="16"/>
              </w:rPr>
              <w:t xml:space="preserve"> w De</w:t>
            </w:r>
            <w:r w:rsidR="00FF5C9D">
              <w:rPr>
                <w:rFonts w:ascii="TimesNewRomanPSMT" w:hAnsi="TimesNewRomanPSMT" w:cs="TimesNewRomanPSMT"/>
                <w:color w:val="17365D" w:themeColor="text2" w:themeShade="BF"/>
                <w:sz w:val="16"/>
                <w:szCs w:val="16"/>
              </w:rPr>
              <w:t>partamencie Kolejnictwa</w:t>
            </w:r>
            <w:r w:rsidR="00FF5C9D" w:rsidRPr="00BB497B">
              <w:rPr>
                <w:rFonts w:ascii="TimesNewRomanPSMT" w:hAnsi="TimesNewRomanPSMT" w:cs="TimesNewRomanPSMT"/>
                <w:color w:val="17365D" w:themeColor="text2" w:themeShade="BF"/>
                <w:sz w:val="16"/>
                <w:szCs w:val="16"/>
              </w:rPr>
              <w:t>.</w:t>
            </w:r>
          </w:p>
        </w:tc>
        <w:tc>
          <w:tcPr>
            <w:tcW w:w="1268" w:type="dxa"/>
          </w:tcPr>
          <w:p w:rsidR="003072BE" w:rsidRDefault="003072BE" w:rsidP="003072B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p>
          <w:p w:rsidR="005A15F1" w:rsidRDefault="003072BE" w:rsidP="003072B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5A15F1" w:rsidRDefault="00563401" w:rsidP="003D3F2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III </w:t>
            </w:r>
            <w:r w:rsidR="00F56B92">
              <w:rPr>
                <w:rFonts w:ascii="Times New Roman" w:hAnsi="Times New Roman" w:cs="Times New Roman"/>
                <w:b/>
                <w:color w:val="17365D" w:themeColor="text2" w:themeShade="BF"/>
                <w:sz w:val="16"/>
                <w:szCs w:val="16"/>
              </w:rPr>
              <w:t>kwartał 2022</w:t>
            </w:r>
            <w:r>
              <w:rPr>
                <w:rFonts w:ascii="Times New Roman" w:hAnsi="Times New Roman" w:cs="Times New Roman"/>
                <w:b/>
                <w:color w:val="17365D" w:themeColor="text2" w:themeShade="BF"/>
                <w:sz w:val="16"/>
                <w:szCs w:val="16"/>
              </w:rPr>
              <w:t xml:space="preserve"> r.</w:t>
            </w:r>
          </w:p>
        </w:tc>
        <w:tc>
          <w:tcPr>
            <w:tcW w:w="1672" w:type="dxa"/>
          </w:tcPr>
          <w:p w:rsidR="005A15F1" w:rsidRPr="00350792" w:rsidRDefault="005A15F1" w:rsidP="003D3F24">
            <w:pPr>
              <w:rPr>
                <w:rFonts w:ascii="Times New Roman" w:hAnsi="Times New Roman" w:cs="Times New Roman"/>
                <w:color w:val="002060"/>
                <w:sz w:val="16"/>
                <w:szCs w:val="16"/>
              </w:rPr>
            </w:pPr>
          </w:p>
        </w:tc>
        <w:tc>
          <w:tcPr>
            <w:tcW w:w="2297" w:type="dxa"/>
          </w:tcPr>
          <w:p w:rsidR="005A15F1" w:rsidRPr="00350792" w:rsidRDefault="005A15F1" w:rsidP="003D3F24">
            <w:pPr>
              <w:rPr>
                <w:rFonts w:ascii="Times New Roman" w:hAnsi="Times New Roman" w:cs="Times New Roman"/>
                <w:color w:val="002060"/>
                <w:sz w:val="16"/>
                <w:szCs w:val="16"/>
              </w:rPr>
            </w:pPr>
          </w:p>
        </w:tc>
        <w:tc>
          <w:tcPr>
            <w:tcW w:w="2097" w:type="dxa"/>
          </w:tcPr>
          <w:p w:rsidR="005A15F1" w:rsidRDefault="003D75BF" w:rsidP="003D3F24">
            <w:pPr>
              <w:rPr>
                <w:rFonts w:ascii="Times New Roman" w:hAnsi="Times New Roman" w:cs="Times New Roman"/>
                <w:color w:val="002060"/>
                <w:sz w:val="16"/>
                <w:szCs w:val="16"/>
              </w:rPr>
            </w:pPr>
            <w:r>
              <w:rPr>
                <w:rFonts w:ascii="Times New Roman" w:hAnsi="Times New Roman" w:cs="Times New Roman"/>
                <w:color w:val="002060"/>
                <w:sz w:val="16"/>
                <w:szCs w:val="16"/>
              </w:rPr>
              <w:t>10.11.2021 r.</w:t>
            </w:r>
          </w:p>
        </w:tc>
      </w:tr>
      <w:tr w:rsidR="00F539D4" w:rsidRPr="00D965AF" w:rsidTr="009C589B">
        <w:trPr>
          <w:trHeight w:val="289"/>
        </w:trPr>
        <w:tc>
          <w:tcPr>
            <w:tcW w:w="425" w:type="dxa"/>
          </w:tcPr>
          <w:p w:rsidR="00F539D4" w:rsidRPr="00350792" w:rsidRDefault="00F539D4" w:rsidP="00F539D4">
            <w:pPr>
              <w:pStyle w:val="Akapitzlist"/>
              <w:numPr>
                <w:ilvl w:val="0"/>
                <w:numId w:val="7"/>
              </w:numPr>
              <w:ind w:left="0" w:firstLine="0"/>
              <w:rPr>
                <w:rFonts w:ascii="Times New Roman" w:hAnsi="Times New Roman" w:cs="Times New Roman"/>
                <w:color w:val="002060"/>
                <w:sz w:val="16"/>
                <w:szCs w:val="16"/>
              </w:rPr>
            </w:pPr>
          </w:p>
        </w:tc>
        <w:tc>
          <w:tcPr>
            <w:tcW w:w="1690" w:type="dxa"/>
          </w:tcPr>
          <w:p w:rsidR="00F539D4" w:rsidRDefault="00F539D4"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Rozporządzenie Ministra Infrastruktury w sprawie </w:t>
            </w:r>
            <w:r w:rsidR="0083776D">
              <w:rPr>
                <w:rFonts w:ascii="TimesNewRomanPSMT" w:hAnsi="TimesNewRomanPSMT" w:cs="TimesNewRomanPSMT"/>
                <w:color w:val="17365D" w:themeColor="text2" w:themeShade="BF"/>
                <w:sz w:val="16"/>
                <w:szCs w:val="16"/>
              </w:rPr>
              <w:t xml:space="preserve">kursu reedukacyjnego </w:t>
            </w:r>
            <w:r w:rsidR="0083776D">
              <w:rPr>
                <w:rFonts w:ascii="TimesNewRomanPSMT" w:hAnsi="TimesNewRomanPSMT" w:cs="TimesNewRomanPSMT"/>
                <w:color w:val="17365D" w:themeColor="text2" w:themeShade="BF"/>
                <w:sz w:val="16"/>
                <w:szCs w:val="16"/>
              </w:rPr>
              <w:br/>
              <w:t>w zakresie b</w:t>
            </w:r>
            <w:r>
              <w:rPr>
                <w:rFonts w:ascii="TimesNewRomanPSMT" w:hAnsi="TimesNewRomanPSMT" w:cs="TimesNewRomanPSMT"/>
                <w:color w:val="17365D" w:themeColor="text2" w:themeShade="BF"/>
                <w:sz w:val="16"/>
                <w:szCs w:val="16"/>
              </w:rPr>
              <w:t>ezpieczeństwa ruchu drogowego.</w:t>
            </w:r>
          </w:p>
          <w:p w:rsidR="00F539D4" w:rsidRDefault="00F539D4" w:rsidP="00F539D4">
            <w:pPr>
              <w:autoSpaceDE w:val="0"/>
              <w:autoSpaceDN w:val="0"/>
              <w:adjustRightInd w:val="0"/>
              <w:rPr>
                <w:rFonts w:ascii="TimesNewRomanPSMT" w:hAnsi="TimesNewRomanPSMT" w:cs="TimesNewRomanPSMT"/>
                <w:color w:val="17365D" w:themeColor="text2" w:themeShade="BF"/>
                <w:sz w:val="16"/>
                <w:szCs w:val="16"/>
              </w:rPr>
            </w:pPr>
          </w:p>
          <w:p w:rsidR="00F539D4" w:rsidRPr="00B25FE7" w:rsidRDefault="00F539D4"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Art. 105 ust. 3 ustawy z dnia 5 stycznia 2011 r. o kierujących pojazdami (Dz.U.2021 r.poz.1212).</w:t>
            </w:r>
          </w:p>
        </w:tc>
        <w:tc>
          <w:tcPr>
            <w:tcW w:w="3584" w:type="dxa"/>
          </w:tcPr>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0271F9">
              <w:rPr>
                <w:rFonts w:ascii="TimesNewRomanPSMT" w:hAnsi="TimesNewRomanPSMT" w:cs="TimesNewRomanPSMT"/>
                <w:color w:val="17365D" w:themeColor="text2" w:themeShade="BF"/>
                <w:sz w:val="16"/>
                <w:szCs w:val="16"/>
              </w:rPr>
              <w:t>Zgodnie z art. 19 ustawy z dnia 14 października 2021 r. o zmianie ustawy transporcie drogowym oraz</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niektórych innych ustaw (druk sejmowy nr 1508) dotychczasowe przepisy wykonawcze wydane na</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podstawie art. 105 ust. 3 ustawy z dnia 5 stycznia 2011 r. o kierujących pojazdami, tj. rozporządzenie</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Ministra Transportu, Budownictwa i Gospodarki Morskiej z dnia 27 czerwca 2013 r. w sprawie kursu</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reedukacyjnego w zakresie bezpieczeństwa ruchu drogowego (Dz. U. poz. 894), zachowują moc do</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dnia wejścia w życie nowych przepisów wykonawczych wydanych na podstawie art. 105 ust. 3 ustawy</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z dnia 5 stycznia 2011 r. o kierujących pojazdami, jednak nie</w:t>
            </w:r>
            <w:r w:rsidRPr="000271F9">
              <w:rPr>
                <w:rFonts w:ascii="TimesNewRomanPSMT" w:hAnsi="TimesNewRomanPSMT" w:cs="TimesNewRomanPSMT"/>
                <w:color w:val="17365D" w:themeColor="text2" w:themeShade="BF"/>
              </w:rPr>
              <w:t xml:space="preserve"> </w:t>
            </w:r>
            <w:r w:rsidRPr="004E1487">
              <w:rPr>
                <w:rFonts w:ascii="TimesNewRomanPSMT" w:hAnsi="TimesNewRomanPSMT" w:cs="TimesNewRomanPSMT"/>
                <w:color w:val="17365D" w:themeColor="text2" w:themeShade="BF"/>
                <w:sz w:val="16"/>
                <w:szCs w:val="16"/>
              </w:rPr>
              <w:t>dłużej niż 12 miesięcy od dnia wejścia w</w:t>
            </w:r>
            <w:r>
              <w:rPr>
                <w:rFonts w:ascii="TimesNewRomanPSMT" w:hAnsi="TimesNewRomanPSMT" w:cs="TimesNewRomanPS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życie niniejszej ustawy.</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Projekt rozporządzenia będzie zawierał analogiczne rozwiązania jak rozporządzenie Ministra</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Transportu, Budownictwa i Gospodarki Morskiej z dnia 27 czerwca 2013 r. w sprawie kursu</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reedukacyjnego w zakresie bezpieczeństwa ruchu drogowego, obejmujące określenie:</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ArialMT" w:hAnsi="ArialMT" w:cs="Arial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szczegółowego programu kursu reedukacyjnego w zakresie bezpieczeństwa ruchu drogowego,</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ArialMT" w:hAnsi="ArialMT" w:cs="Arial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wysokości opłaty za kurs reedukacyjny w zakresie bezpieczeństwa ruchu drogowego,</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ArialMT" w:hAnsi="ArialMT" w:cs="Arial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wzoru zaświadczenia o ukończeniu kursu reedukacyjnego w zakresie bezpieczeństwa ruchu</w:t>
            </w:r>
          </w:p>
          <w:p w:rsidR="00F539D4" w:rsidRPr="00F82206"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drogowego.</w:t>
            </w:r>
          </w:p>
        </w:tc>
        <w:tc>
          <w:tcPr>
            <w:tcW w:w="0" w:type="auto"/>
          </w:tcPr>
          <w:p w:rsidR="00F539D4" w:rsidRPr="00BB497B" w:rsidRDefault="00F539D4"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Jakub Zbucki</w:t>
            </w:r>
          </w:p>
          <w:p w:rsidR="00F539D4" w:rsidRPr="00BB497B" w:rsidRDefault="00F539D4"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sz w:val="16"/>
                <w:szCs w:val="16"/>
              </w:rPr>
              <w:t>Główny specjalista</w:t>
            </w:r>
            <w:r w:rsidRPr="00BB497B">
              <w:rPr>
                <w:rFonts w:ascii="TimesNewRomanPSMT" w:hAnsi="TimesNewRomanPSMT" w:cs="TimesNewRomanPSMT"/>
                <w:color w:val="17365D" w:themeColor="text2" w:themeShade="BF"/>
                <w:sz w:val="16"/>
                <w:szCs w:val="16"/>
              </w:rPr>
              <w:t xml:space="preserve"> w De</w:t>
            </w:r>
            <w:r>
              <w:rPr>
                <w:rFonts w:ascii="TimesNewRomanPSMT" w:hAnsi="TimesNewRomanPSMT" w:cs="TimesNewRomanPSMT"/>
                <w:color w:val="17365D" w:themeColor="text2" w:themeShade="BF"/>
                <w:sz w:val="16"/>
                <w:szCs w:val="16"/>
              </w:rPr>
              <w:t>partamencie Transportu Drogowego.</w:t>
            </w:r>
          </w:p>
        </w:tc>
        <w:tc>
          <w:tcPr>
            <w:tcW w:w="1268" w:type="dxa"/>
          </w:tcPr>
          <w:p w:rsidR="00F539D4" w:rsidRDefault="00F37656" w:rsidP="00F539D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F539D4" w:rsidRDefault="00F539D4" w:rsidP="00F539D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F539D4" w:rsidRDefault="00F539D4" w:rsidP="00F539D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w:t>
            </w:r>
            <w:r w:rsidR="00F62251">
              <w:rPr>
                <w:rFonts w:ascii="Times New Roman" w:hAnsi="Times New Roman" w:cs="Times New Roman"/>
                <w:b/>
                <w:color w:val="17365D" w:themeColor="text2" w:themeShade="BF"/>
                <w:sz w:val="16"/>
                <w:szCs w:val="16"/>
              </w:rPr>
              <w:t>rtał 2022</w:t>
            </w:r>
            <w:r>
              <w:rPr>
                <w:rFonts w:ascii="Times New Roman" w:hAnsi="Times New Roman" w:cs="Times New Roman"/>
                <w:b/>
                <w:color w:val="17365D" w:themeColor="text2" w:themeShade="BF"/>
                <w:sz w:val="16"/>
                <w:szCs w:val="16"/>
              </w:rPr>
              <w:t xml:space="preserve"> r.</w:t>
            </w:r>
          </w:p>
        </w:tc>
        <w:tc>
          <w:tcPr>
            <w:tcW w:w="1672" w:type="dxa"/>
          </w:tcPr>
          <w:p w:rsidR="00F539D4" w:rsidRPr="00350792" w:rsidRDefault="00F539D4" w:rsidP="00F539D4">
            <w:pPr>
              <w:rPr>
                <w:rFonts w:ascii="Times New Roman" w:hAnsi="Times New Roman" w:cs="Times New Roman"/>
                <w:color w:val="002060"/>
                <w:sz w:val="16"/>
                <w:szCs w:val="16"/>
              </w:rPr>
            </w:pPr>
          </w:p>
        </w:tc>
        <w:tc>
          <w:tcPr>
            <w:tcW w:w="2297" w:type="dxa"/>
          </w:tcPr>
          <w:p w:rsidR="00F539D4" w:rsidRPr="00350792" w:rsidRDefault="00F539D4" w:rsidP="00F539D4">
            <w:pPr>
              <w:rPr>
                <w:rFonts w:ascii="Times New Roman" w:hAnsi="Times New Roman" w:cs="Times New Roman"/>
                <w:color w:val="002060"/>
                <w:sz w:val="16"/>
                <w:szCs w:val="16"/>
              </w:rPr>
            </w:pPr>
          </w:p>
        </w:tc>
        <w:tc>
          <w:tcPr>
            <w:tcW w:w="2097" w:type="dxa"/>
          </w:tcPr>
          <w:p w:rsidR="00F539D4" w:rsidRPr="00A46F95" w:rsidRDefault="00A46F95" w:rsidP="00F539D4">
            <w:pPr>
              <w:rPr>
                <w:rFonts w:ascii="Times New Roman" w:hAnsi="Times New Roman" w:cs="Times New Roman"/>
                <w:color w:val="002060"/>
                <w:sz w:val="16"/>
                <w:szCs w:val="16"/>
              </w:rPr>
            </w:pPr>
            <w:r w:rsidRPr="00A46F95">
              <w:rPr>
                <w:rFonts w:ascii="Times New Roman" w:hAnsi="Times New Roman" w:cs="Times New Roman"/>
                <w:color w:val="002060"/>
                <w:sz w:val="16"/>
                <w:szCs w:val="16"/>
              </w:rPr>
              <w:t>12.11.2021 r.</w:t>
            </w:r>
          </w:p>
        </w:tc>
      </w:tr>
      <w:tr w:rsidR="005C7AB4" w:rsidRPr="00D965AF" w:rsidTr="009C589B">
        <w:trPr>
          <w:trHeight w:val="289"/>
        </w:trPr>
        <w:tc>
          <w:tcPr>
            <w:tcW w:w="425" w:type="dxa"/>
          </w:tcPr>
          <w:p w:rsidR="005C7AB4" w:rsidRPr="00350792" w:rsidRDefault="005C7AB4" w:rsidP="00F539D4">
            <w:pPr>
              <w:pStyle w:val="Akapitzlist"/>
              <w:numPr>
                <w:ilvl w:val="0"/>
                <w:numId w:val="7"/>
              </w:numPr>
              <w:ind w:left="0" w:firstLine="0"/>
              <w:rPr>
                <w:rFonts w:ascii="Times New Roman" w:hAnsi="Times New Roman" w:cs="Times New Roman"/>
                <w:color w:val="002060"/>
                <w:sz w:val="16"/>
                <w:szCs w:val="16"/>
              </w:rPr>
            </w:pPr>
          </w:p>
        </w:tc>
        <w:tc>
          <w:tcPr>
            <w:tcW w:w="1690" w:type="dxa"/>
          </w:tcPr>
          <w:p w:rsidR="005C7AB4" w:rsidRDefault="005C7AB4"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Rozporządzenie Ministra Infrastruktury zmieniające rozporządzenie w sprawie ostrzeżeń, prognoz, komunikatów, biuletynów i roczników państwowej służby hydrologiczno-meteorologicznej </w:t>
            </w:r>
            <w:r w:rsidR="003E2929">
              <w:rPr>
                <w:rFonts w:ascii="TimesNewRomanPSMT" w:hAnsi="TimesNewRomanPSMT" w:cs="TimesNewRomanPSMT"/>
                <w:color w:val="17365D" w:themeColor="text2" w:themeShade="BF"/>
                <w:sz w:val="16"/>
                <w:szCs w:val="16"/>
              </w:rPr>
              <w:br/>
            </w:r>
            <w:r>
              <w:rPr>
                <w:rFonts w:ascii="TimesNewRomanPSMT" w:hAnsi="TimesNewRomanPSMT" w:cs="TimesNewRomanPSMT"/>
                <w:color w:val="17365D" w:themeColor="text2" w:themeShade="BF"/>
                <w:sz w:val="16"/>
                <w:szCs w:val="16"/>
              </w:rPr>
              <w:t>i państwowej służby hydrogeologicznej.</w:t>
            </w:r>
          </w:p>
          <w:p w:rsidR="00164008" w:rsidRDefault="00164008" w:rsidP="00F539D4">
            <w:pPr>
              <w:autoSpaceDE w:val="0"/>
              <w:autoSpaceDN w:val="0"/>
              <w:adjustRightInd w:val="0"/>
              <w:rPr>
                <w:rFonts w:ascii="TimesNewRomanPSMT" w:hAnsi="TimesNewRomanPSMT" w:cs="TimesNewRomanPSMT"/>
                <w:color w:val="17365D" w:themeColor="text2" w:themeShade="BF"/>
                <w:sz w:val="16"/>
                <w:szCs w:val="16"/>
              </w:rPr>
            </w:pPr>
          </w:p>
          <w:p w:rsidR="00164008" w:rsidRPr="00164008" w:rsidRDefault="00143281" w:rsidP="00F539D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pacing w:val="-2"/>
                <w:sz w:val="16"/>
                <w:szCs w:val="16"/>
              </w:rPr>
              <w:t>A</w:t>
            </w:r>
            <w:r w:rsidR="00164008" w:rsidRPr="00164008">
              <w:rPr>
                <w:rFonts w:ascii="Times New Roman" w:hAnsi="Times New Roman" w:cs="Times New Roman"/>
                <w:color w:val="17365D" w:themeColor="text2" w:themeShade="BF"/>
                <w:spacing w:val="-2"/>
                <w:sz w:val="16"/>
                <w:szCs w:val="16"/>
              </w:rPr>
              <w:t xml:space="preserve">rt. 387 ust. 3 ustawy z dnia 20 lipca 2017 r. Prawo wodne (Dz. U. z 2021 r. poz. 624, z </w:t>
            </w:r>
            <w:proofErr w:type="spellStart"/>
            <w:r w:rsidR="00164008" w:rsidRPr="00164008">
              <w:rPr>
                <w:rFonts w:ascii="Times New Roman" w:hAnsi="Times New Roman" w:cs="Times New Roman"/>
                <w:color w:val="17365D" w:themeColor="text2" w:themeShade="BF"/>
                <w:spacing w:val="-2"/>
                <w:sz w:val="16"/>
                <w:szCs w:val="16"/>
              </w:rPr>
              <w:t>późn</w:t>
            </w:r>
            <w:proofErr w:type="spellEnd"/>
            <w:r w:rsidR="00164008" w:rsidRPr="00164008">
              <w:rPr>
                <w:rFonts w:ascii="Times New Roman" w:hAnsi="Times New Roman" w:cs="Times New Roman"/>
                <w:color w:val="17365D" w:themeColor="text2" w:themeShade="BF"/>
                <w:spacing w:val="-2"/>
                <w:sz w:val="16"/>
                <w:szCs w:val="16"/>
              </w:rPr>
              <w:t>. zm.)</w:t>
            </w:r>
          </w:p>
        </w:tc>
        <w:tc>
          <w:tcPr>
            <w:tcW w:w="3584" w:type="dxa"/>
          </w:tcPr>
          <w:p w:rsidR="00164008" w:rsidRPr="00164008" w:rsidRDefault="00164008" w:rsidP="00164008">
            <w:pPr>
              <w:ind w:left="113"/>
              <w:rPr>
                <w:rFonts w:ascii="Times New Roman" w:hAnsi="Times New Roman" w:cs="Times New Roman"/>
                <w:color w:val="17365D" w:themeColor="text2" w:themeShade="BF"/>
                <w:spacing w:val="-2"/>
                <w:sz w:val="16"/>
                <w:szCs w:val="16"/>
              </w:rPr>
            </w:pPr>
            <w:r w:rsidRPr="00164008">
              <w:rPr>
                <w:rFonts w:ascii="Times New Roman" w:hAnsi="Times New Roman" w:cs="Times New Roman"/>
                <w:color w:val="17365D" w:themeColor="text2" w:themeShade="BF"/>
                <w:spacing w:val="-2"/>
                <w:sz w:val="16"/>
                <w:szCs w:val="16"/>
              </w:rPr>
              <w:t>Projekt zakłada zmianę przepisów rozporządzenia Ministra Gospodarki Morskiej i Żeglugi Śródlądowej z dnia 28 czerwca 2019 r. w sprawie ostrzeżeń, prognoz, komunikatów, biuletynów i roczników służby hydrologiczno-meteorologicznej i państwowej służby hydrogeologicznej (Dz. U. poz. 1215) poprzez:</w:t>
            </w:r>
          </w:p>
          <w:p w:rsidR="00164008" w:rsidRPr="00164008" w:rsidRDefault="00A456CC" w:rsidP="00A456CC">
            <w:pPr>
              <w:pStyle w:val="Standard"/>
              <w:rPr>
                <w:rFonts w:ascii="Times New Roman" w:hAnsi="Times New Roman"/>
                <w:color w:val="17365D" w:themeColor="text2" w:themeShade="BF"/>
                <w:spacing w:val="-2"/>
                <w:sz w:val="16"/>
                <w:szCs w:val="16"/>
              </w:rPr>
            </w:pPr>
            <w:r>
              <w:rPr>
                <w:rFonts w:ascii="Times New Roman" w:hAnsi="Times New Roman"/>
                <w:color w:val="17365D" w:themeColor="text2" w:themeShade="BF"/>
                <w:spacing w:val="-2"/>
                <w:sz w:val="16"/>
                <w:szCs w:val="16"/>
              </w:rPr>
              <w:t xml:space="preserve">1) </w:t>
            </w:r>
            <w:r w:rsidR="00164008" w:rsidRPr="00164008">
              <w:rPr>
                <w:rFonts w:ascii="Times New Roman" w:hAnsi="Times New Roman"/>
                <w:color w:val="17365D" w:themeColor="text2" w:themeShade="BF"/>
                <w:spacing w:val="-2"/>
                <w:sz w:val="16"/>
                <w:szCs w:val="16"/>
              </w:rPr>
              <w:t>zmianę stosowanego w rozporządzeniu określenia „przekrój wodowskazowy” na „profil wodowskazowy” na które są przygotowywane i dystrybuowane prognozy hydrologiczne;</w:t>
            </w:r>
          </w:p>
          <w:p w:rsidR="00164008" w:rsidRPr="00164008" w:rsidRDefault="00A456CC" w:rsidP="00A456CC">
            <w:pPr>
              <w:rPr>
                <w:rFonts w:ascii="Times New Roman" w:hAnsi="Times New Roman" w:cs="Times New Roman"/>
                <w:color w:val="17365D" w:themeColor="text2" w:themeShade="BF"/>
                <w:spacing w:val="-2"/>
                <w:sz w:val="16"/>
                <w:szCs w:val="16"/>
              </w:rPr>
            </w:pPr>
            <w:r>
              <w:rPr>
                <w:rFonts w:ascii="Times New Roman" w:hAnsi="Times New Roman" w:cs="Times New Roman"/>
                <w:color w:val="17365D" w:themeColor="text2" w:themeShade="BF"/>
                <w:spacing w:val="-2"/>
                <w:sz w:val="16"/>
                <w:szCs w:val="16"/>
              </w:rPr>
              <w:t>2 )</w:t>
            </w:r>
            <w:r w:rsidR="00164008" w:rsidRPr="00164008">
              <w:rPr>
                <w:rFonts w:ascii="Times New Roman" w:hAnsi="Times New Roman" w:cs="Times New Roman"/>
                <w:color w:val="17365D" w:themeColor="text2" w:themeShade="BF"/>
                <w:spacing w:val="-2"/>
                <w:sz w:val="16"/>
                <w:szCs w:val="16"/>
              </w:rPr>
              <w:t xml:space="preserve">określenie i załączenie do rozporządzenia wykazu podstawowych profili wodowskazowych oraz dodatkowych profili wodowskazowych w celu precyzyjnego zdefiniowania listy stacji wodowskazowych (profili wodowskazowych), na które państwowa służba hydrologiczno-meteorologiczna będzie zobowiązana wykonywać prognozy hydrologiczne w normalnym stanie hydrologicznym oraz w stanie zagrożenia i alarmu hydrologicznego; </w:t>
            </w:r>
          </w:p>
          <w:p w:rsidR="005C7AB4" w:rsidRPr="00A456CC" w:rsidRDefault="00A456CC" w:rsidP="00A456CC">
            <w:pPr>
              <w:autoSpaceDE w:val="0"/>
              <w:autoSpaceDN w:val="0"/>
              <w:adjustRightInd w:val="0"/>
              <w:rPr>
                <w:rFonts w:ascii="TimesNewRomanPSMT" w:hAnsi="TimesNewRomanPSMT" w:cs="TimesNewRomanPSMT"/>
                <w:color w:val="17365D" w:themeColor="text2" w:themeShade="BF"/>
                <w:sz w:val="16"/>
                <w:szCs w:val="16"/>
              </w:rPr>
            </w:pPr>
            <w:r>
              <w:rPr>
                <w:rFonts w:ascii="Times New Roman" w:hAnsi="Times New Roman" w:cs="Times New Roman"/>
                <w:color w:val="17365D" w:themeColor="text2" w:themeShade="BF"/>
                <w:spacing w:val="-2"/>
                <w:kern w:val="3"/>
                <w:sz w:val="16"/>
                <w:szCs w:val="16"/>
              </w:rPr>
              <w:t xml:space="preserve">3) </w:t>
            </w:r>
            <w:r w:rsidR="00164008" w:rsidRPr="00A456CC">
              <w:rPr>
                <w:rFonts w:ascii="Times New Roman" w:hAnsi="Times New Roman" w:cs="Times New Roman"/>
                <w:color w:val="17365D" w:themeColor="text2" w:themeShade="BF"/>
                <w:spacing w:val="-2"/>
                <w:kern w:val="3"/>
                <w:sz w:val="16"/>
                <w:szCs w:val="16"/>
              </w:rPr>
              <w:t xml:space="preserve">doprecyzowanie definicji „suszy hydrologicznej”,  dzięki któremu jej identyfikacja będzie się opierać na monitorowaniu przez sieć pomiarowo – obserwacyjną </w:t>
            </w:r>
            <w:r w:rsidR="00164008" w:rsidRPr="00A456CC">
              <w:rPr>
                <w:rFonts w:ascii="Times New Roman" w:hAnsi="Times New Roman" w:cs="Times New Roman"/>
                <w:color w:val="17365D" w:themeColor="text2" w:themeShade="BF"/>
                <w:spacing w:val="-2"/>
                <w:kern w:val="3"/>
                <w:sz w:val="16"/>
                <w:szCs w:val="16"/>
              </w:rPr>
              <w:lastRenderedPageBreak/>
              <w:t xml:space="preserve">państwowej służby </w:t>
            </w:r>
            <w:proofErr w:type="spellStart"/>
            <w:r w:rsidR="00164008" w:rsidRPr="00A456CC">
              <w:rPr>
                <w:rFonts w:ascii="Times New Roman" w:hAnsi="Times New Roman" w:cs="Times New Roman"/>
                <w:color w:val="17365D" w:themeColor="text2" w:themeShade="BF"/>
                <w:spacing w:val="-2"/>
                <w:kern w:val="3"/>
                <w:sz w:val="16"/>
                <w:szCs w:val="16"/>
              </w:rPr>
              <w:t>hydrologiczno</w:t>
            </w:r>
            <w:proofErr w:type="spellEnd"/>
            <w:r w:rsidR="00164008" w:rsidRPr="00A456CC">
              <w:rPr>
                <w:rFonts w:ascii="Times New Roman" w:hAnsi="Times New Roman" w:cs="Times New Roman"/>
                <w:color w:val="17365D" w:themeColor="text2" w:themeShade="BF"/>
                <w:spacing w:val="-2"/>
                <w:kern w:val="3"/>
                <w:sz w:val="16"/>
                <w:szCs w:val="16"/>
              </w:rPr>
              <w:t>–meteorologicznej</w:t>
            </w:r>
            <w:r w:rsidR="00164008" w:rsidRPr="00A456CC">
              <w:rPr>
                <w:rFonts w:ascii="Arial" w:hAnsi="Arial" w:cs="Arial"/>
                <w:color w:val="17365D" w:themeColor="text2" w:themeShade="BF"/>
                <w:spacing w:val="-2"/>
                <w:kern w:val="3"/>
                <w:sz w:val="20"/>
                <w:szCs w:val="20"/>
              </w:rPr>
              <w:t xml:space="preserve"> </w:t>
            </w:r>
            <w:r w:rsidR="00164008" w:rsidRPr="00A456CC">
              <w:rPr>
                <w:rFonts w:ascii="Times New Roman" w:hAnsi="Times New Roman" w:cs="Times New Roman"/>
                <w:color w:val="17365D" w:themeColor="text2" w:themeShade="BF"/>
                <w:spacing w:val="-2"/>
                <w:kern w:val="3"/>
                <w:sz w:val="16"/>
                <w:szCs w:val="16"/>
              </w:rPr>
              <w:t>odpowiednio wyselekcjonowanych zlewni.</w:t>
            </w:r>
          </w:p>
        </w:tc>
        <w:tc>
          <w:tcPr>
            <w:tcW w:w="0" w:type="auto"/>
          </w:tcPr>
          <w:p w:rsidR="005C7AB4" w:rsidRDefault="00A44E9E"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 xml:space="preserve">Mateusz Grula </w:t>
            </w:r>
          </w:p>
          <w:p w:rsidR="00A44E9E" w:rsidRPr="00A44E9E" w:rsidRDefault="00A44E9E" w:rsidP="00F539D4">
            <w:pPr>
              <w:autoSpaceDE w:val="0"/>
              <w:autoSpaceDN w:val="0"/>
              <w:adjustRightInd w:val="0"/>
              <w:rPr>
                <w:rFonts w:ascii="TimesNewRomanPSMT" w:hAnsi="TimesNewRomanPSMT" w:cs="TimesNewRomanPSMT"/>
                <w:color w:val="17365D" w:themeColor="text2" w:themeShade="BF"/>
                <w:sz w:val="16"/>
                <w:szCs w:val="16"/>
              </w:rPr>
            </w:pPr>
            <w:r w:rsidRPr="00A44E9E">
              <w:rPr>
                <w:rFonts w:ascii="TimesNewRomanPSMT" w:hAnsi="TimesNewRomanPSMT" w:cs="TimesNewRomanPSMT"/>
                <w:color w:val="17365D" w:themeColor="text2" w:themeShade="BF"/>
                <w:sz w:val="16"/>
                <w:szCs w:val="16"/>
              </w:rPr>
              <w:t>Specjalista w Departamencie Gospodarki Wodnej i Żeglugi Śródlądowej.</w:t>
            </w:r>
          </w:p>
        </w:tc>
        <w:tc>
          <w:tcPr>
            <w:tcW w:w="1268" w:type="dxa"/>
          </w:tcPr>
          <w:p w:rsidR="005C7AB4" w:rsidRDefault="0015011F" w:rsidP="00F539D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Marek </w:t>
            </w:r>
            <w:proofErr w:type="spellStart"/>
            <w:r>
              <w:rPr>
                <w:rFonts w:ascii="Times New Roman" w:hAnsi="Times New Roman" w:cs="Times New Roman"/>
                <w:b/>
                <w:color w:val="17365D" w:themeColor="text2" w:themeShade="BF"/>
                <w:sz w:val="16"/>
                <w:szCs w:val="16"/>
              </w:rPr>
              <w:t>Gróbarczyk</w:t>
            </w:r>
            <w:proofErr w:type="spellEnd"/>
            <w:r>
              <w:rPr>
                <w:rFonts w:ascii="Times New Roman" w:hAnsi="Times New Roman" w:cs="Times New Roman"/>
                <w:b/>
                <w:color w:val="17365D" w:themeColor="text2" w:themeShade="BF"/>
                <w:sz w:val="16"/>
                <w:szCs w:val="16"/>
              </w:rPr>
              <w:t xml:space="preserve"> </w:t>
            </w:r>
          </w:p>
          <w:p w:rsidR="0015011F" w:rsidRPr="0015011F" w:rsidRDefault="0015011F" w:rsidP="00F539D4">
            <w:pPr>
              <w:autoSpaceDE w:val="0"/>
              <w:autoSpaceDN w:val="0"/>
              <w:adjustRightInd w:val="0"/>
              <w:rPr>
                <w:rFonts w:ascii="Times New Roman" w:hAnsi="Times New Roman" w:cs="Times New Roman"/>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5C7AB4" w:rsidRDefault="00543B1C" w:rsidP="00F539D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 kwartał 2022 r.</w:t>
            </w:r>
          </w:p>
        </w:tc>
        <w:tc>
          <w:tcPr>
            <w:tcW w:w="1672" w:type="dxa"/>
          </w:tcPr>
          <w:p w:rsidR="005C7AB4" w:rsidRPr="00350792" w:rsidRDefault="005C7AB4" w:rsidP="00F539D4">
            <w:pPr>
              <w:rPr>
                <w:rFonts w:ascii="Times New Roman" w:hAnsi="Times New Roman" w:cs="Times New Roman"/>
                <w:color w:val="002060"/>
                <w:sz w:val="16"/>
                <w:szCs w:val="16"/>
              </w:rPr>
            </w:pPr>
          </w:p>
        </w:tc>
        <w:tc>
          <w:tcPr>
            <w:tcW w:w="2297" w:type="dxa"/>
          </w:tcPr>
          <w:p w:rsidR="005C7AB4" w:rsidRPr="00350792" w:rsidRDefault="005C7AB4" w:rsidP="00F539D4">
            <w:pPr>
              <w:rPr>
                <w:rFonts w:ascii="Times New Roman" w:hAnsi="Times New Roman" w:cs="Times New Roman"/>
                <w:color w:val="002060"/>
                <w:sz w:val="16"/>
                <w:szCs w:val="16"/>
              </w:rPr>
            </w:pPr>
          </w:p>
        </w:tc>
        <w:tc>
          <w:tcPr>
            <w:tcW w:w="2097" w:type="dxa"/>
          </w:tcPr>
          <w:p w:rsidR="005C7AB4" w:rsidRPr="00A46F95" w:rsidRDefault="0015011F" w:rsidP="00F539D4">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B551F1" w:rsidRPr="00D965AF" w:rsidTr="009C589B">
        <w:trPr>
          <w:trHeight w:val="289"/>
        </w:trPr>
        <w:tc>
          <w:tcPr>
            <w:tcW w:w="425" w:type="dxa"/>
          </w:tcPr>
          <w:p w:rsidR="00B551F1" w:rsidRPr="00350792" w:rsidRDefault="00B551F1" w:rsidP="00F539D4">
            <w:pPr>
              <w:pStyle w:val="Akapitzlist"/>
              <w:numPr>
                <w:ilvl w:val="0"/>
                <w:numId w:val="7"/>
              </w:numPr>
              <w:ind w:left="0" w:firstLine="0"/>
              <w:rPr>
                <w:rFonts w:ascii="Times New Roman" w:hAnsi="Times New Roman" w:cs="Times New Roman"/>
                <w:color w:val="002060"/>
                <w:sz w:val="16"/>
                <w:szCs w:val="16"/>
              </w:rPr>
            </w:pPr>
          </w:p>
        </w:tc>
        <w:tc>
          <w:tcPr>
            <w:tcW w:w="1690" w:type="dxa"/>
          </w:tcPr>
          <w:p w:rsidR="001975C5" w:rsidRPr="001975C5" w:rsidRDefault="00B551F1" w:rsidP="001975C5">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Rozporządzenie Ministra Infrastruktury </w:t>
            </w:r>
            <w:r w:rsidR="001975C5" w:rsidRPr="001975C5">
              <w:rPr>
                <w:rFonts w:ascii="TimesNewRomanPSMT" w:hAnsi="TimesNewRomanPSMT" w:cs="TimesNewRomanPSMT"/>
                <w:color w:val="17365D" w:themeColor="text2" w:themeShade="BF"/>
                <w:sz w:val="16"/>
                <w:szCs w:val="16"/>
              </w:rPr>
              <w:t>w sprawie warunków technicznych, jakim powinny odpowiadać skrzyżowania</w:t>
            </w:r>
          </w:p>
          <w:p w:rsidR="00B551F1"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 xml:space="preserve">linii kolejowych oraz bocznic kolejowych </w:t>
            </w:r>
            <w:r w:rsidR="000C766F">
              <w:rPr>
                <w:rFonts w:ascii="TimesNewRomanPSMT" w:hAnsi="TimesNewRomanPSMT" w:cs="TimesNewRomanPSMT"/>
                <w:color w:val="17365D" w:themeColor="text2" w:themeShade="BF"/>
                <w:sz w:val="16"/>
                <w:szCs w:val="16"/>
              </w:rPr>
              <w:br/>
            </w:r>
            <w:r w:rsidRPr="001975C5">
              <w:rPr>
                <w:rFonts w:ascii="TimesNewRomanPSMT" w:hAnsi="TimesNewRomanPSMT" w:cs="TimesNewRomanPSMT"/>
                <w:color w:val="17365D" w:themeColor="text2" w:themeShade="BF"/>
                <w:sz w:val="16"/>
                <w:szCs w:val="16"/>
              </w:rPr>
              <w:t>z drogami i ich usytuowanie</w:t>
            </w:r>
            <w:r w:rsidR="000C766F">
              <w:rPr>
                <w:rFonts w:ascii="TimesNewRomanPSMT" w:hAnsi="TimesNewRomanPSMT" w:cs="TimesNewRomanPSMT"/>
                <w:color w:val="17365D" w:themeColor="text2" w:themeShade="BF"/>
                <w:sz w:val="16"/>
                <w:szCs w:val="16"/>
              </w:rPr>
              <w:t>.</w:t>
            </w:r>
          </w:p>
          <w:p w:rsidR="009933DC" w:rsidRDefault="009933DC" w:rsidP="001975C5">
            <w:pPr>
              <w:autoSpaceDE w:val="0"/>
              <w:autoSpaceDN w:val="0"/>
              <w:adjustRightInd w:val="0"/>
              <w:rPr>
                <w:rFonts w:ascii="TimesNewRomanPSMT" w:hAnsi="TimesNewRomanPSMT" w:cs="TimesNewRomanPSMT"/>
                <w:color w:val="17365D" w:themeColor="text2" w:themeShade="BF"/>
                <w:sz w:val="16"/>
                <w:szCs w:val="16"/>
              </w:rPr>
            </w:pPr>
          </w:p>
          <w:p w:rsidR="00791919" w:rsidRDefault="00791919" w:rsidP="001975C5">
            <w:pPr>
              <w:autoSpaceDE w:val="0"/>
              <w:autoSpaceDN w:val="0"/>
              <w:adjustRightInd w:val="0"/>
              <w:rPr>
                <w:rFonts w:ascii="TimesNewRomanPSMT" w:hAnsi="TimesNewRomanPSMT" w:cs="TimesNewRomanPSMT"/>
                <w:color w:val="17365D" w:themeColor="text2" w:themeShade="BF"/>
                <w:sz w:val="16"/>
                <w:szCs w:val="16"/>
              </w:rPr>
            </w:pPr>
          </w:p>
          <w:p w:rsidR="00791919" w:rsidRPr="00791919" w:rsidRDefault="00791919" w:rsidP="001975C5">
            <w:pPr>
              <w:autoSpaceDE w:val="0"/>
              <w:autoSpaceDN w:val="0"/>
              <w:adjustRightInd w:val="0"/>
              <w:rPr>
                <w:rFonts w:ascii="TimesNewRomanPSMT" w:hAnsi="TimesNewRomanPSMT" w:cs="TimesNewRomanPSMT"/>
                <w:color w:val="17365D" w:themeColor="text2" w:themeShade="BF"/>
                <w:sz w:val="16"/>
                <w:szCs w:val="16"/>
              </w:rPr>
            </w:pPr>
            <w:r w:rsidRPr="00791919">
              <w:rPr>
                <w:rFonts w:ascii="TimesNewRomanPSMT" w:hAnsi="TimesNewRomanPSMT" w:cs="TimesNewRomanPSMT"/>
                <w:color w:val="17365D" w:themeColor="text2" w:themeShade="BF"/>
                <w:sz w:val="16"/>
                <w:szCs w:val="16"/>
              </w:rPr>
              <w:t xml:space="preserve">Art. 7 ust. 2 pkt 2 ustawy z dnia 7 lipca 1991 r. – Prawo budowlane (Dz. U. z 2020 r. poz. 1333, z </w:t>
            </w:r>
            <w:proofErr w:type="spellStart"/>
            <w:r w:rsidRPr="00791919">
              <w:rPr>
                <w:rFonts w:ascii="TimesNewRomanPSMT" w:hAnsi="TimesNewRomanPSMT" w:cs="TimesNewRomanPSMT"/>
                <w:color w:val="17365D" w:themeColor="text2" w:themeShade="BF"/>
                <w:sz w:val="16"/>
                <w:szCs w:val="16"/>
              </w:rPr>
              <w:t>późn</w:t>
            </w:r>
            <w:proofErr w:type="spellEnd"/>
            <w:r w:rsidRPr="00791919">
              <w:rPr>
                <w:rFonts w:ascii="TimesNewRomanPSMT" w:hAnsi="TimesNewRomanPSMT" w:cs="TimesNewRomanPSMT"/>
                <w:color w:val="17365D" w:themeColor="text2" w:themeShade="BF"/>
                <w:sz w:val="16"/>
                <w:szCs w:val="16"/>
              </w:rPr>
              <w:t>. zm.)</w:t>
            </w:r>
          </w:p>
        </w:tc>
        <w:tc>
          <w:tcPr>
            <w:tcW w:w="3584" w:type="dxa"/>
          </w:tcPr>
          <w:p w:rsidR="001975C5" w:rsidRPr="001975C5"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Wydanie rozporządzenia, które zastąpi rozporządzenie Ministra Infrastruktury i Rozwoju z dnia 20 października 2015 r. w</w:t>
            </w:r>
          </w:p>
          <w:p w:rsidR="001975C5" w:rsidRPr="001975C5"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sprawie warunków technicznych, jakim powinny odpowiadać skrzyżowania linii kolejowych oraz bocznic kolejowych z</w:t>
            </w:r>
            <w:r>
              <w:rPr>
                <w:rFonts w:ascii="TimesNewRomanPSMT" w:hAnsi="TimesNewRomanPSMT" w:cs="TimesNewRomanPSMT"/>
                <w:color w:val="17365D" w:themeColor="text2" w:themeShade="BF"/>
                <w:sz w:val="16"/>
                <w:szCs w:val="16"/>
              </w:rPr>
              <w:t xml:space="preserve"> </w:t>
            </w:r>
            <w:r w:rsidRPr="001975C5">
              <w:rPr>
                <w:rFonts w:ascii="TimesNewRomanPSMT" w:hAnsi="TimesNewRomanPSMT" w:cs="TimesNewRomanPSMT"/>
                <w:color w:val="17365D" w:themeColor="text2" w:themeShade="BF"/>
                <w:sz w:val="16"/>
                <w:szCs w:val="16"/>
              </w:rPr>
              <w:t xml:space="preserve">drogami i ich usytuowanie (Dz. U. z 2015 r. poz. 1744, z </w:t>
            </w:r>
            <w:proofErr w:type="spellStart"/>
            <w:r w:rsidRPr="001975C5">
              <w:rPr>
                <w:rFonts w:ascii="TimesNewRomanPSMT" w:hAnsi="TimesNewRomanPSMT" w:cs="TimesNewRomanPSMT"/>
                <w:color w:val="17365D" w:themeColor="text2" w:themeShade="BF"/>
                <w:sz w:val="16"/>
                <w:szCs w:val="16"/>
              </w:rPr>
              <w:t>późn</w:t>
            </w:r>
            <w:proofErr w:type="spellEnd"/>
            <w:r w:rsidRPr="001975C5">
              <w:rPr>
                <w:rFonts w:ascii="TimesNewRomanPSMT" w:hAnsi="TimesNewRomanPSMT" w:cs="TimesNewRomanPSMT"/>
                <w:color w:val="17365D" w:themeColor="text2" w:themeShade="BF"/>
                <w:sz w:val="16"/>
                <w:szCs w:val="16"/>
              </w:rPr>
              <w:t>. zm.), wynika wprost z przepisu art. 66 ustawy z dnia 19</w:t>
            </w:r>
            <w:r>
              <w:rPr>
                <w:rFonts w:ascii="TimesNewRomanPSMT" w:hAnsi="TimesNewRomanPSMT" w:cs="TimesNewRomanPSMT"/>
                <w:color w:val="17365D" w:themeColor="text2" w:themeShade="BF"/>
                <w:sz w:val="16"/>
                <w:szCs w:val="16"/>
              </w:rPr>
              <w:t xml:space="preserve"> </w:t>
            </w:r>
            <w:r w:rsidRPr="001975C5">
              <w:rPr>
                <w:rFonts w:ascii="TimesNewRomanPSMT" w:hAnsi="TimesNewRomanPSMT" w:cs="TimesNewRomanPSMT"/>
                <w:color w:val="17365D" w:themeColor="text2" w:themeShade="BF"/>
                <w:sz w:val="16"/>
                <w:szCs w:val="16"/>
              </w:rPr>
              <w:t xml:space="preserve">lipca 2019 r. o zapewnianiu dostępności osobom ze szczególnymi potrzebami </w:t>
            </w:r>
            <w:r w:rsidRPr="001975C5">
              <w:rPr>
                <w:rFonts w:ascii="Calibri" w:hAnsi="Calibri" w:cs="Calibri"/>
                <w:color w:val="17365D" w:themeColor="text2" w:themeShade="BF"/>
                <w:sz w:val="16"/>
                <w:szCs w:val="16"/>
              </w:rPr>
              <w:t>(</w:t>
            </w:r>
            <w:r w:rsidRPr="001975C5">
              <w:rPr>
                <w:rFonts w:ascii="TimesNewRomanPSMT" w:hAnsi="TimesNewRomanPSMT" w:cs="TimesNewRomanPSMT"/>
                <w:color w:val="17365D" w:themeColor="text2" w:themeShade="BF"/>
                <w:sz w:val="16"/>
                <w:szCs w:val="16"/>
              </w:rPr>
              <w:t xml:space="preserve">Dz. U. z 2020 r. poz. 1062, z </w:t>
            </w:r>
            <w:proofErr w:type="spellStart"/>
            <w:r w:rsidRPr="001975C5">
              <w:rPr>
                <w:rFonts w:ascii="TimesNewRomanPSMT" w:hAnsi="TimesNewRomanPSMT" w:cs="TimesNewRomanPSMT"/>
                <w:color w:val="17365D" w:themeColor="text2" w:themeShade="BF"/>
                <w:sz w:val="16"/>
                <w:szCs w:val="16"/>
              </w:rPr>
              <w:t>późn</w:t>
            </w:r>
            <w:proofErr w:type="spellEnd"/>
            <w:r w:rsidRPr="001975C5">
              <w:rPr>
                <w:rFonts w:ascii="TimesNewRomanPSMT" w:hAnsi="TimesNewRomanPSMT" w:cs="TimesNewRomanPSMT"/>
                <w:color w:val="17365D" w:themeColor="text2" w:themeShade="BF"/>
                <w:sz w:val="16"/>
                <w:szCs w:val="16"/>
              </w:rPr>
              <w:t>. zm.).</w:t>
            </w:r>
          </w:p>
          <w:p w:rsidR="001975C5" w:rsidRPr="001975C5"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Zgodnie z tym przepisem dotychczasowe akty wykonawcze</w:t>
            </w:r>
            <w:r w:rsidRPr="001975C5">
              <w:rPr>
                <w:rFonts w:ascii="TimesNewRomanPSMT" w:hAnsi="TimesNewRomanPSMT" w:cs="TimesNewRomanPSMT"/>
                <w:color w:val="17365D" w:themeColor="text2" w:themeShade="BF"/>
              </w:rPr>
              <w:t xml:space="preserve"> </w:t>
            </w:r>
            <w:r w:rsidRPr="001975C5">
              <w:rPr>
                <w:rFonts w:ascii="TimesNewRomanPSMT" w:hAnsi="TimesNewRomanPSMT" w:cs="TimesNewRomanPSMT"/>
                <w:color w:val="17365D" w:themeColor="text2" w:themeShade="BF"/>
                <w:sz w:val="16"/>
                <w:szCs w:val="16"/>
              </w:rPr>
              <w:t>wydane na podstawie art. 7 ust. 2 i 3 ustawy – Prawo budowlane zachowują ważność nie dłużej niż przez okres 36 miesięcy od dnia wejścia w życie ustawy o zapewnianiu</w:t>
            </w:r>
            <w:r>
              <w:rPr>
                <w:rFonts w:ascii="TimesNewRomanPSMT" w:hAnsi="TimesNewRomanPSMT" w:cs="TimesNewRomanPSMT"/>
                <w:color w:val="17365D" w:themeColor="text2" w:themeShade="BF"/>
                <w:sz w:val="16"/>
                <w:szCs w:val="16"/>
              </w:rPr>
              <w:t xml:space="preserve"> </w:t>
            </w:r>
            <w:r w:rsidRPr="001975C5">
              <w:rPr>
                <w:rFonts w:ascii="TimesNewRomanPSMT" w:hAnsi="TimesNewRomanPSMT" w:cs="TimesNewRomanPSMT"/>
                <w:color w:val="17365D" w:themeColor="text2" w:themeShade="BF"/>
                <w:sz w:val="16"/>
                <w:szCs w:val="16"/>
              </w:rPr>
              <w:t>dostępności osobom ze szczególnymi potrzebami, tj. do dnia 20 września 2022 r. W związku z tym konieczne jest wydanie nowego rozporządzenia określającego warunki techniczne, jakim powinny odpowiadać skrzyżowania linii kolejowych oraz</w:t>
            </w:r>
          </w:p>
          <w:p w:rsidR="00B551F1" w:rsidRDefault="001975C5" w:rsidP="001975C5">
            <w:pPr>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bocznic kolejowych z drogami i ich usytuowanie.</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Istota rozwiązań, które zostaną zawarte w projektowanym rozporządzeniu polega na uwzględnieniu nowego brzmienia art.</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7 ust. 4 ustawy z dnia 7 lipca 1991 r. – Prawo budowlane, zgodnie z którym określając warunki techniczne należy</w:t>
            </w:r>
            <w:r>
              <w:rPr>
                <w:rFonts w:ascii="TimesNewRomanPSMT" w:hAnsi="TimesNewRomanPSMT" w:cs="TimesNewRomanPSMT"/>
                <w:color w:val="17365D" w:themeColor="text2" w:themeShade="BF"/>
                <w:sz w:val="16"/>
                <w:szCs w:val="16"/>
              </w:rPr>
              <w:t xml:space="preserve"> </w:t>
            </w:r>
            <w:r w:rsidRPr="00CB46E3">
              <w:rPr>
                <w:rFonts w:ascii="TimesNewRomanPSMT" w:hAnsi="TimesNewRomanPSMT" w:cs="TimesNewRomanPSMT"/>
                <w:color w:val="17365D" w:themeColor="text2" w:themeShade="BF"/>
                <w:sz w:val="16"/>
                <w:szCs w:val="16"/>
              </w:rPr>
              <w:t>uwzględnić wymagania, o których mowa w art. 5 ust. 1−2b tej ustawy, a także potrzeby osób ze szczególnymi potrzebami,</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o których mowa w ustawie z dnia 19 lipca 2019 r. o zapewnianiu dostępności osobom ze szczególnymi potrzebami.</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Ponadto, przy projektowaniu nowych przepisów, zostaną również uwzględnione zgłaszane do Ministerstwa Infrastruktury</w:t>
            </w:r>
            <w:r>
              <w:rPr>
                <w:rFonts w:ascii="TimesNewRomanPSMT" w:hAnsi="TimesNewRomanPSMT" w:cs="TimesNewRomanPSMT"/>
                <w:color w:val="17365D" w:themeColor="text2" w:themeShade="BF"/>
                <w:sz w:val="16"/>
                <w:szCs w:val="16"/>
              </w:rPr>
              <w:t xml:space="preserve"> </w:t>
            </w:r>
            <w:r w:rsidRPr="00CB46E3">
              <w:rPr>
                <w:rFonts w:ascii="TimesNewRomanPSMT" w:hAnsi="TimesNewRomanPSMT" w:cs="TimesNewRomanPSMT"/>
                <w:color w:val="17365D" w:themeColor="text2" w:themeShade="BF"/>
                <w:sz w:val="16"/>
                <w:szCs w:val="16"/>
              </w:rPr>
              <w:t>wątpliwości dotyczące interpretacji dotychczas obowiązującego rozporządzenia Ministra Infrastruktury i Rozwoju z dnia 20</w:t>
            </w:r>
            <w:r>
              <w:rPr>
                <w:rFonts w:ascii="TimesNewRomanPSMT" w:hAnsi="TimesNewRomanPSMT" w:cs="TimesNewRomanPSMT"/>
                <w:color w:val="17365D" w:themeColor="text2" w:themeShade="BF"/>
                <w:sz w:val="16"/>
                <w:szCs w:val="16"/>
              </w:rPr>
              <w:t xml:space="preserve"> </w:t>
            </w:r>
            <w:r w:rsidRPr="00CB46E3">
              <w:rPr>
                <w:rFonts w:ascii="TimesNewRomanPSMT" w:hAnsi="TimesNewRomanPSMT" w:cs="TimesNewRomanPSMT"/>
                <w:color w:val="17365D" w:themeColor="text2" w:themeShade="BF"/>
                <w:sz w:val="16"/>
                <w:szCs w:val="16"/>
              </w:rPr>
              <w:t>października 2015 r. w sprawie warunków technicznych, jakim powinny odpowiadać skrzyżowania linii kolejowych oraz</w:t>
            </w:r>
          </w:p>
          <w:p w:rsidR="00CB46E3" w:rsidRPr="001975C5" w:rsidRDefault="00CB46E3" w:rsidP="00CB46E3">
            <w:pPr>
              <w:rPr>
                <w:rFonts w:ascii="Times New Roman" w:hAnsi="Times New Roman" w:cs="Times New Roman"/>
                <w:color w:val="17365D" w:themeColor="text2" w:themeShade="BF"/>
                <w:spacing w:val="-2"/>
                <w:sz w:val="16"/>
                <w:szCs w:val="16"/>
              </w:rPr>
            </w:pPr>
            <w:r w:rsidRPr="00CB46E3">
              <w:rPr>
                <w:rFonts w:ascii="TimesNewRomanPSMT" w:hAnsi="TimesNewRomanPSMT" w:cs="TimesNewRomanPSMT"/>
                <w:color w:val="17365D" w:themeColor="text2" w:themeShade="BF"/>
                <w:sz w:val="16"/>
                <w:szCs w:val="16"/>
              </w:rPr>
              <w:t>bocznic kolejowych z drogami i ich usytuowanie</w:t>
            </w:r>
          </w:p>
        </w:tc>
        <w:tc>
          <w:tcPr>
            <w:tcW w:w="0" w:type="auto"/>
          </w:tcPr>
          <w:p w:rsidR="00B551F1" w:rsidRDefault="005653AF"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Anna Górka </w:t>
            </w:r>
          </w:p>
          <w:p w:rsidR="005653AF" w:rsidRPr="005653AF" w:rsidRDefault="005653AF"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Główny specjalista w Departamencie Kolejnictwa</w:t>
            </w:r>
          </w:p>
        </w:tc>
        <w:tc>
          <w:tcPr>
            <w:tcW w:w="1268" w:type="dxa"/>
          </w:tcPr>
          <w:p w:rsidR="004207DE" w:rsidRDefault="004207DE" w:rsidP="004207D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r>
              <w:rPr>
                <w:rFonts w:ascii="Times New Roman" w:hAnsi="Times New Roman" w:cs="Times New Roman"/>
                <w:b/>
                <w:color w:val="17365D" w:themeColor="text2" w:themeShade="BF"/>
                <w:sz w:val="16"/>
                <w:szCs w:val="16"/>
              </w:rPr>
              <w:t xml:space="preserve"> </w:t>
            </w:r>
          </w:p>
          <w:p w:rsidR="00B551F1" w:rsidRDefault="004207DE" w:rsidP="004207DE">
            <w:pPr>
              <w:autoSpaceDE w:val="0"/>
              <w:autoSpaceDN w:val="0"/>
              <w:adjustRightInd w:val="0"/>
              <w:rPr>
                <w:rFonts w:ascii="Times New Roman" w:hAnsi="Times New Roman" w:cs="Times New Roman"/>
                <w:b/>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B551F1" w:rsidRDefault="00806324" w:rsidP="00F539D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B551F1" w:rsidRPr="00350792" w:rsidRDefault="00B551F1" w:rsidP="00F539D4">
            <w:pPr>
              <w:rPr>
                <w:rFonts w:ascii="Times New Roman" w:hAnsi="Times New Roman" w:cs="Times New Roman"/>
                <w:color w:val="002060"/>
                <w:sz w:val="16"/>
                <w:szCs w:val="16"/>
              </w:rPr>
            </w:pPr>
          </w:p>
        </w:tc>
        <w:tc>
          <w:tcPr>
            <w:tcW w:w="2297" w:type="dxa"/>
          </w:tcPr>
          <w:p w:rsidR="00B551F1" w:rsidRPr="00350792" w:rsidRDefault="00B551F1" w:rsidP="00F539D4">
            <w:pPr>
              <w:rPr>
                <w:rFonts w:ascii="Times New Roman" w:hAnsi="Times New Roman" w:cs="Times New Roman"/>
                <w:color w:val="002060"/>
                <w:sz w:val="16"/>
                <w:szCs w:val="16"/>
              </w:rPr>
            </w:pPr>
          </w:p>
        </w:tc>
        <w:tc>
          <w:tcPr>
            <w:tcW w:w="2097" w:type="dxa"/>
          </w:tcPr>
          <w:p w:rsidR="00B551F1" w:rsidRDefault="00F3365F" w:rsidP="00F539D4">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A241F3" w:rsidRPr="00D965AF" w:rsidTr="009C589B">
        <w:trPr>
          <w:trHeight w:val="289"/>
        </w:trPr>
        <w:tc>
          <w:tcPr>
            <w:tcW w:w="425" w:type="dxa"/>
          </w:tcPr>
          <w:p w:rsidR="00A241F3" w:rsidRPr="00350792" w:rsidRDefault="00A241F3" w:rsidP="00A241F3">
            <w:pPr>
              <w:pStyle w:val="Akapitzlist"/>
              <w:numPr>
                <w:ilvl w:val="0"/>
                <w:numId w:val="7"/>
              </w:numPr>
              <w:ind w:left="0" w:firstLine="0"/>
              <w:rPr>
                <w:rFonts w:ascii="Times New Roman" w:hAnsi="Times New Roman" w:cs="Times New Roman"/>
                <w:color w:val="002060"/>
                <w:sz w:val="16"/>
                <w:szCs w:val="16"/>
              </w:rPr>
            </w:pPr>
          </w:p>
        </w:tc>
        <w:tc>
          <w:tcPr>
            <w:tcW w:w="1690" w:type="dxa"/>
          </w:tcPr>
          <w:p w:rsidR="00A241F3"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E9109E">
              <w:rPr>
                <w:rFonts w:ascii="TimesNewRomanPSMT" w:hAnsi="TimesNewRomanPSMT" w:cs="TimesNewRomanPSMT"/>
                <w:color w:val="17365D" w:themeColor="text2" w:themeShade="BF"/>
                <w:sz w:val="16"/>
                <w:szCs w:val="16"/>
              </w:rPr>
              <w:t>Rozporządzenie Ministra Infrastruktury w sprawie warunków technicznych, jakim powinny odpowiadać budowle</w:t>
            </w:r>
            <w:r w:rsidR="001500E6">
              <w:rPr>
                <w:rFonts w:ascii="TimesNewRomanPSMT" w:hAnsi="TimesNewRomanPSMT" w:cs="TimesNewRomanPSMT"/>
                <w:color w:val="17365D" w:themeColor="text2" w:themeShade="BF"/>
                <w:sz w:val="16"/>
                <w:szCs w:val="16"/>
              </w:rPr>
              <w:t xml:space="preserve"> </w:t>
            </w:r>
            <w:r w:rsidRPr="00E9109E">
              <w:rPr>
                <w:rFonts w:ascii="TimesNewRomanPSMT" w:hAnsi="TimesNewRomanPSMT" w:cs="TimesNewRomanPSMT"/>
                <w:color w:val="17365D" w:themeColor="text2" w:themeShade="BF"/>
                <w:sz w:val="16"/>
                <w:szCs w:val="16"/>
              </w:rPr>
              <w:t xml:space="preserve">kolejowe </w:t>
            </w:r>
            <w:r w:rsidR="001500E6">
              <w:rPr>
                <w:rFonts w:ascii="TimesNewRomanPSMT" w:hAnsi="TimesNewRomanPSMT" w:cs="TimesNewRomanPSMT"/>
                <w:color w:val="17365D" w:themeColor="text2" w:themeShade="BF"/>
                <w:sz w:val="16"/>
                <w:szCs w:val="16"/>
              </w:rPr>
              <w:br/>
            </w:r>
            <w:r w:rsidRPr="00E9109E">
              <w:rPr>
                <w:rFonts w:ascii="TimesNewRomanPSMT" w:hAnsi="TimesNewRomanPSMT" w:cs="TimesNewRomanPSMT"/>
                <w:color w:val="17365D" w:themeColor="text2" w:themeShade="BF"/>
                <w:sz w:val="16"/>
                <w:szCs w:val="16"/>
              </w:rPr>
              <w:t>i ich usytuowanie</w:t>
            </w:r>
            <w:r w:rsidR="000C766F">
              <w:rPr>
                <w:rFonts w:ascii="TimesNewRomanPSMT" w:hAnsi="TimesNewRomanPSMT" w:cs="TimesNewRomanPSMT"/>
                <w:color w:val="17365D" w:themeColor="text2" w:themeShade="BF"/>
                <w:sz w:val="16"/>
                <w:szCs w:val="16"/>
              </w:rPr>
              <w:t>.</w:t>
            </w:r>
          </w:p>
          <w:p w:rsidR="00A241F3" w:rsidRDefault="00A241F3" w:rsidP="00A241F3">
            <w:pPr>
              <w:autoSpaceDE w:val="0"/>
              <w:autoSpaceDN w:val="0"/>
              <w:adjustRightInd w:val="0"/>
              <w:rPr>
                <w:rFonts w:ascii="TimesNewRomanPSMT" w:hAnsi="TimesNewRomanPSMT" w:cs="TimesNewRomanPSMT"/>
                <w:color w:val="17365D" w:themeColor="text2" w:themeShade="BF"/>
                <w:sz w:val="16"/>
                <w:szCs w:val="16"/>
              </w:rPr>
            </w:pPr>
          </w:p>
          <w:p w:rsidR="00A241F3" w:rsidRPr="008D54FC"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8D54FC">
              <w:rPr>
                <w:rFonts w:ascii="TimesNewRomanPSMT" w:hAnsi="TimesNewRomanPSMT" w:cs="TimesNewRomanPSMT"/>
                <w:color w:val="17365D" w:themeColor="text2" w:themeShade="BF"/>
                <w:sz w:val="16"/>
                <w:szCs w:val="16"/>
              </w:rPr>
              <w:lastRenderedPageBreak/>
              <w:t xml:space="preserve">Art. 7 ust. 2 pkt 3 ustawy z dnia 7 lipca 1991 r. – Prawo budowlane (Dz. U. z 2020 r. poz. 1333, z </w:t>
            </w:r>
            <w:proofErr w:type="spellStart"/>
            <w:r w:rsidRPr="008D54FC">
              <w:rPr>
                <w:rFonts w:ascii="TimesNewRomanPSMT" w:hAnsi="TimesNewRomanPSMT" w:cs="TimesNewRomanPSMT"/>
                <w:color w:val="17365D" w:themeColor="text2" w:themeShade="BF"/>
                <w:sz w:val="16"/>
                <w:szCs w:val="16"/>
              </w:rPr>
              <w:t>późn</w:t>
            </w:r>
            <w:proofErr w:type="spellEnd"/>
            <w:r w:rsidRPr="008D54FC">
              <w:rPr>
                <w:rFonts w:ascii="TimesNewRomanPSMT" w:hAnsi="TimesNewRomanPSMT" w:cs="TimesNewRomanPSMT"/>
                <w:color w:val="17365D" w:themeColor="text2" w:themeShade="BF"/>
                <w:sz w:val="16"/>
                <w:szCs w:val="16"/>
              </w:rPr>
              <w:t>. zm.)</w:t>
            </w:r>
          </w:p>
        </w:tc>
        <w:tc>
          <w:tcPr>
            <w:tcW w:w="3584" w:type="dxa"/>
          </w:tcPr>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lastRenderedPageBreak/>
              <w:t>Istota rozwiązań w projektowanym rozporządzeniu polega na uwzględnieniu nowego brzmienia art. 7 ust. 4 ustawy z dnia 7</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lipca 1991 r. – Prawo budowlane, zgodnie z którym określając warunki techniczne należy uwzględnić wymagania, o</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których mowa w art. 5 ust. 1-2b tej ustawy, a także potrzeby osób ze szczególnymi potrzebami, o których mowa w ustawie</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 xml:space="preserve">z dnia 19 lipca 2019 r. o </w:t>
            </w:r>
            <w:r w:rsidRPr="0077539E">
              <w:rPr>
                <w:rFonts w:ascii="TimesNewRomanPSMT" w:hAnsi="TimesNewRomanPSMT" w:cs="TimesNewRomanPSMT"/>
                <w:color w:val="17365D" w:themeColor="text2" w:themeShade="BF"/>
                <w:sz w:val="16"/>
                <w:szCs w:val="16"/>
              </w:rPr>
              <w:lastRenderedPageBreak/>
              <w:t>zapewnianiu dostępności osobom ze szczególnymi potrzebami.</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Ponadto, w związku z licznymi wątpliwościami dotyczącymi interpretacji dotychczas obowiązującego rozporządzenia</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Ministra Transportu i Gospodarki Morskiej z dnia 10 września 1998 r. w sprawie warunków technicznych, jakim powinny</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odpowiadać budowle kolejowe i ich usytuowanie, przy projektowaniu nowych przepisów, zostaną również uwzględnione</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zgłaszane wnioski, postulaty i propozycje oraz wątpliwości zgłaszane do Ministerstwa Infrastruktury przez zarządców</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infrastruktury kolejowej, przewoźników kolejowych, organy</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administracji, organizacje i inne podmioty.</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Mając również na względzie ponad 20-letni okres obowiązywania rozporządzenia Ministra Transportu i Gospodarki</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Morskiej z dnia 10 września 1998 r. w sprawie warunków technicznych,</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jakim powinny odpowiadać budowle kolejowe i</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ich usytuowanie oraz zmiany jakie dokonały się w tym okresie w</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zakresie stosowanych rozwiązań technicznych</w:t>
            </w:r>
          </w:p>
          <w:p w:rsidR="00A241F3" w:rsidRPr="001975C5"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dotyczących budowli kolejowych i ich usytuowania, projektowane</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rozporządzeni będzie dostosowane do aktualnego stanu</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wiedzy technicznej w przedmiotowym zakresie</w:t>
            </w:r>
            <w:r>
              <w:rPr>
                <w:rFonts w:ascii="TimesNewRomanPSMT" w:hAnsi="TimesNewRomanPSMT" w:cs="TimesNewRomanPSMT"/>
              </w:rPr>
              <w:t>.</w:t>
            </w:r>
          </w:p>
        </w:tc>
        <w:tc>
          <w:tcPr>
            <w:tcW w:w="0" w:type="auto"/>
          </w:tcPr>
          <w:p w:rsidR="00A241F3" w:rsidRDefault="00A241F3" w:rsidP="00A241F3">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Waldemar Niedziela</w:t>
            </w:r>
          </w:p>
          <w:p w:rsidR="00A241F3" w:rsidRDefault="00A241F3" w:rsidP="00A241F3">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color w:val="17365D" w:themeColor="text2" w:themeShade="BF"/>
                <w:sz w:val="16"/>
                <w:szCs w:val="16"/>
              </w:rPr>
              <w:t>Radca w Departamencie Kolejnictwa</w:t>
            </w:r>
          </w:p>
        </w:tc>
        <w:tc>
          <w:tcPr>
            <w:tcW w:w="1268" w:type="dxa"/>
          </w:tcPr>
          <w:p w:rsidR="00A241F3" w:rsidRDefault="00A241F3" w:rsidP="00A241F3">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r>
              <w:rPr>
                <w:rFonts w:ascii="Times New Roman" w:hAnsi="Times New Roman" w:cs="Times New Roman"/>
                <w:b/>
                <w:color w:val="17365D" w:themeColor="text2" w:themeShade="BF"/>
                <w:sz w:val="16"/>
                <w:szCs w:val="16"/>
              </w:rPr>
              <w:t xml:space="preserve"> </w:t>
            </w:r>
          </w:p>
          <w:p w:rsidR="00A241F3" w:rsidRDefault="00A241F3" w:rsidP="00A241F3">
            <w:pPr>
              <w:autoSpaceDE w:val="0"/>
              <w:autoSpaceDN w:val="0"/>
              <w:adjustRightInd w:val="0"/>
              <w:rPr>
                <w:rFonts w:ascii="Times New Roman" w:hAnsi="Times New Roman" w:cs="Times New Roman"/>
                <w:b/>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A241F3" w:rsidRDefault="00A241F3" w:rsidP="00A241F3">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A241F3" w:rsidRPr="00350792" w:rsidRDefault="00A241F3" w:rsidP="00A241F3">
            <w:pPr>
              <w:rPr>
                <w:rFonts w:ascii="Times New Roman" w:hAnsi="Times New Roman" w:cs="Times New Roman"/>
                <w:color w:val="002060"/>
                <w:sz w:val="16"/>
                <w:szCs w:val="16"/>
              </w:rPr>
            </w:pPr>
          </w:p>
        </w:tc>
        <w:tc>
          <w:tcPr>
            <w:tcW w:w="2297" w:type="dxa"/>
          </w:tcPr>
          <w:p w:rsidR="00A241F3" w:rsidRPr="00350792" w:rsidRDefault="00A241F3" w:rsidP="00A241F3">
            <w:pPr>
              <w:rPr>
                <w:rFonts w:ascii="Times New Roman" w:hAnsi="Times New Roman" w:cs="Times New Roman"/>
                <w:color w:val="002060"/>
                <w:sz w:val="16"/>
                <w:szCs w:val="16"/>
              </w:rPr>
            </w:pPr>
          </w:p>
        </w:tc>
        <w:tc>
          <w:tcPr>
            <w:tcW w:w="2097" w:type="dxa"/>
          </w:tcPr>
          <w:p w:rsidR="00A241F3" w:rsidRDefault="00A241F3" w:rsidP="00A241F3">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1F0742" w:rsidRPr="00D965AF" w:rsidTr="009C589B">
        <w:trPr>
          <w:trHeight w:val="289"/>
        </w:trPr>
        <w:tc>
          <w:tcPr>
            <w:tcW w:w="425" w:type="dxa"/>
          </w:tcPr>
          <w:p w:rsidR="001F0742" w:rsidRPr="00350792" w:rsidRDefault="001F0742" w:rsidP="001F0742">
            <w:pPr>
              <w:pStyle w:val="Akapitzlist"/>
              <w:numPr>
                <w:ilvl w:val="0"/>
                <w:numId w:val="7"/>
              </w:numPr>
              <w:ind w:left="0" w:firstLine="0"/>
              <w:rPr>
                <w:rFonts w:ascii="Times New Roman" w:hAnsi="Times New Roman" w:cs="Times New Roman"/>
                <w:color w:val="002060"/>
                <w:sz w:val="16"/>
                <w:szCs w:val="16"/>
              </w:rPr>
            </w:pPr>
          </w:p>
        </w:tc>
        <w:tc>
          <w:tcPr>
            <w:tcW w:w="1690" w:type="dxa"/>
          </w:tcPr>
          <w:p w:rsidR="001F0742"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CD1A77">
              <w:rPr>
                <w:rFonts w:ascii="TimesNewRomanPSMT" w:hAnsi="TimesNewRomanPSMT" w:cs="TimesNewRomanPSMT"/>
                <w:color w:val="17365D" w:themeColor="text2" w:themeShade="BF"/>
                <w:sz w:val="16"/>
                <w:szCs w:val="16"/>
              </w:rPr>
              <w:t>Rozporządzenie Ministra Infrastruktury w sprawie warunków technicznych, jakim powinny odpowiadać obiekty</w:t>
            </w:r>
            <w:r>
              <w:rPr>
                <w:rFonts w:ascii="TimesNewRomanPSMT" w:hAnsi="TimesNewRomanPSMT" w:cs="TimesNewRomanPSMT"/>
                <w:color w:val="17365D" w:themeColor="text2" w:themeShade="BF"/>
                <w:sz w:val="16"/>
                <w:szCs w:val="16"/>
              </w:rPr>
              <w:t xml:space="preserve"> </w:t>
            </w:r>
            <w:r w:rsidRPr="00CD1A77">
              <w:rPr>
                <w:rFonts w:ascii="TimesNewRomanPSMT" w:hAnsi="TimesNewRomanPSMT" w:cs="TimesNewRomanPSMT"/>
                <w:color w:val="17365D" w:themeColor="text2" w:themeShade="BF"/>
                <w:sz w:val="16"/>
                <w:szCs w:val="16"/>
              </w:rPr>
              <w:t>budowlane metra i ich usytuowanie</w:t>
            </w:r>
            <w:r>
              <w:rPr>
                <w:rFonts w:ascii="TimesNewRomanPSMT" w:hAnsi="TimesNewRomanPSMT" w:cs="TimesNewRomanPSMT"/>
                <w:color w:val="17365D" w:themeColor="text2" w:themeShade="BF"/>
                <w:sz w:val="16"/>
                <w:szCs w:val="16"/>
              </w:rPr>
              <w:t>.</w:t>
            </w:r>
          </w:p>
          <w:p w:rsidR="001F0742" w:rsidRDefault="001F0742" w:rsidP="001F0742">
            <w:pPr>
              <w:autoSpaceDE w:val="0"/>
              <w:autoSpaceDN w:val="0"/>
              <w:adjustRightInd w:val="0"/>
              <w:rPr>
                <w:rFonts w:ascii="TimesNewRomanPSMT" w:hAnsi="TimesNewRomanPSMT" w:cs="TimesNewRomanPSMT"/>
                <w:color w:val="17365D" w:themeColor="text2" w:themeShade="BF"/>
                <w:sz w:val="16"/>
                <w:szCs w:val="16"/>
              </w:rPr>
            </w:pPr>
          </w:p>
          <w:p w:rsidR="001F0742" w:rsidRPr="00CD1A77"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CD1A77">
              <w:rPr>
                <w:rFonts w:ascii="TimesNewRomanPSMT" w:hAnsi="TimesNewRomanPSMT" w:cs="TimesNewRomanPSMT"/>
                <w:color w:val="17365D" w:themeColor="text2" w:themeShade="BF"/>
                <w:sz w:val="16"/>
                <w:szCs w:val="16"/>
              </w:rPr>
              <w:t xml:space="preserve">Art. 7 ust. 2 pkt 2 ustawy z dnia 7 lipca 1991 r. – Prawo budowlane (Dz. U. z 2020 r. poz. 1333, z </w:t>
            </w:r>
            <w:proofErr w:type="spellStart"/>
            <w:r w:rsidRPr="00CD1A77">
              <w:rPr>
                <w:rFonts w:ascii="TimesNewRomanPSMT" w:hAnsi="TimesNewRomanPSMT" w:cs="TimesNewRomanPSMT"/>
                <w:color w:val="17365D" w:themeColor="text2" w:themeShade="BF"/>
                <w:sz w:val="16"/>
                <w:szCs w:val="16"/>
              </w:rPr>
              <w:t>późn</w:t>
            </w:r>
            <w:proofErr w:type="spellEnd"/>
            <w:r w:rsidRPr="00CD1A77">
              <w:rPr>
                <w:rFonts w:ascii="TimesNewRomanPSMT" w:hAnsi="TimesNewRomanPSMT" w:cs="TimesNewRomanPSMT"/>
                <w:color w:val="17365D" w:themeColor="text2" w:themeShade="BF"/>
                <w:sz w:val="16"/>
                <w:szCs w:val="16"/>
              </w:rPr>
              <w:t>. zm.)</w:t>
            </w:r>
          </w:p>
        </w:tc>
        <w:tc>
          <w:tcPr>
            <w:tcW w:w="3584" w:type="dxa"/>
          </w:tcPr>
          <w:p w:rsidR="001F0742" w:rsidRPr="00AA6C4D"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AA6C4D">
              <w:rPr>
                <w:rFonts w:ascii="TimesNewRomanPSMT" w:hAnsi="TimesNewRomanPSMT" w:cs="TimesNewRomanPSMT"/>
                <w:color w:val="17365D" w:themeColor="text2" w:themeShade="BF"/>
                <w:sz w:val="16"/>
                <w:szCs w:val="16"/>
              </w:rPr>
              <w:t xml:space="preserve">Potrzeba wydania nowego rozporządzenia Ministra Infrastruktury w sprawie warunków technicznych, jakim powinny odpowiadać obiekty budowlane metra i ich usytuowanie wynika ze zmian wprowadzonych do art. 7 ustawy z dnia 7 lipca 1991 r. – Prawo budowlane ustawą z dnia 19 lipca 2019 r. o zapewnianiu dostępności osobom ze szczególnymi potrzebami </w:t>
            </w:r>
            <w:r w:rsidRPr="00AA6C4D">
              <w:rPr>
                <w:rFonts w:ascii="Calibri" w:hAnsi="Calibri" w:cs="Calibri"/>
                <w:color w:val="17365D" w:themeColor="text2" w:themeShade="BF"/>
                <w:sz w:val="16"/>
                <w:szCs w:val="16"/>
              </w:rPr>
              <w:t>(</w:t>
            </w:r>
            <w:r w:rsidRPr="00AA6C4D">
              <w:rPr>
                <w:rFonts w:ascii="TimesNewRomanPSMT" w:hAnsi="TimesNewRomanPSMT" w:cs="TimesNewRomanPSMT"/>
                <w:color w:val="17365D" w:themeColor="text2" w:themeShade="BF"/>
                <w:sz w:val="16"/>
                <w:szCs w:val="16"/>
              </w:rPr>
              <w:t xml:space="preserve">Dz. U. z 2020 r. poz. 1062, z </w:t>
            </w:r>
            <w:proofErr w:type="spellStart"/>
            <w:r w:rsidRPr="00AA6C4D">
              <w:rPr>
                <w:rFonts w:ascii="TimesNewRomanPSMT" w:hAnsi="TimesNewRomanPSMT" w:cs="TimesNewRomanPSMT"/>
                <w:color w:val="17365D" w:themeColor="text2" w:themeShade="BF"/>
                <w:sz w:val="16"/>
                <w:szCs w:val="16"/>
              </w:rPr>
              <w:t>późn</w:t>
            </w:r>
            <w:proofErr w:type="spellEnd"/>
            <w:r w:rsidRPr="00AA6C4D">
              <w:rPr>
                <w:rFonts w:ascii="TimesNewRomanPSMT" w:hAnsi="TimesNewRomanPSMT" w:cs="TimesNewRomanPSMT"/>
                <w:color w:val="17365D" w:themeColor="text2" w:themeShade="BF"/>
                <w:sz w:val="16"/>
                <w:szCs w:val="16"/>
              </w:rPr>
              <w:t>. zm.). Jednocześnie zgodnie z art. 66 ustawy z dnia 19 lipca 2019 r. o zapewnianiu dostępności osobom ze szczególnymi potrzebami dotychczasowe akty wykonawcze wydane w szczególności na podstawie art. 7 ust. 2 ustawy z dnia 7 lipca 1991 r. – Prawo budowlane zachowują ważność nie dłużej niż przez okres</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36 miesięcy od dnia wejścia w życie ustawy z dnia 19 lipca 2019 r. o zapewnianiu dostępności osobom ze szczególnymi</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potrzebami, tj. do dnia 20 września 2022 r., w związku z czym konieczne jest wydanie nowego rozporządzenia</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określającego warunki techniczne, jakim powinny odpowiadać obiekty budowlane metra i ich usytuowanie.</w:t>
            </w:r>
          </w:p>
          <w:p w:rsidR="001F0742" w:rsidRPr="00AA6C4D"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AA6C4D">
              <w:rPr>
                <w:rFonts w:ascii="TimesNewRomanPSMT" w:hAnsi="TimesNewRomanPSMT" w:cs="TimesNewRomanPSMT"/>
                <w:color w:val="17365D" w:themeColor="text2" w:themeShade="BF"/>
                <w:sz w:val="16"/>
                <w:szCs w:val="16"/>
              </w:rPr>
              <w:t xml:space="preserve">Istota rozwiązań w projektowanym rozporządzeniu polega na uwzględnieniu wytycznych zawartych </w:t>
            </w:r>
            <w:r>
              <w:rPr>
                <w:rFonts w:ascii="TimesNewRomanPSMT" w:hAnsi="TimesNewRomanPSMT" w:cs="TimesNewRomanPSMT"/>
                <w:color w:val="17365D" w:themeColor="text2" w:themeShade="BF"/>
                <w:sz w:val="16"/>
                <w:szCs w:val="16"/>
              </w:rPr>
              <w:br/>
            </w:r>
            <w:r w:rsidRPr="00AA6C4D">
              <w:rPr>
                <w:rFonts w:ascii="TimesNewRomanPSMT" w:hAnsi="TimesNewRomanPSMT" w:cs="TimesNewRomanPSMT"/>
                <w:color w:val="17365D" w:themeColor="text2" w:themeShade="BF"/>
                <w:sz w:val="16"/>
                <w:szCs w:val="16"/>
              </w:rPr>
              <w:t>w art. 7 ust. 4 ustawy z</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 xml:space="preserve">dnia 7 lipca 1991 r. – Prawo </w:t>
            </w:r>
            <w:r w:rsidRPr="00AA6C4D">
              <w:rPr>
                <w:rFonts w:ascii="TimesNewRomanPSMT" w:hAnsi="TimesNewRomanPSMT" w:cs="TimesNewRomanPSMT"/>
                <w:color w:val="17365D" w:themeColor="text2" w:themeShade="BF"/>
                <w:sz w:val="16"/>
                <w:szCs w:val="16"/>
              </w:rPr>
              <w:lastRenderedPageBreak/>
              <w:t>budowlane, zgodnie z którymi określając warunki techniczne należy uwzględnić wymagania, o</w:t>
            </w:r>
          </w:p>
          <w:p w:rsidR="001F0742" w:rsidRPr="00AA6C4D"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AA6C4D">
              <w:rPr>
                <w:rFonts w:ascii="TimesNewRomanPSMT" w:hAnsi="TimesNewRomanPSMT" w:cs="TimesNewRomanPSMT"/>
                <w:color w:val="17365D" w:themeColor="text2" w:themeShade="BF"/>
                <w:sz w:val="16"/>
                <w:szCs w:val="16"/>
              </w:rPr>
              <w:t>których mowa w art. 5 ust. 1-2b tej ustawy, a także potrzeby osób ze szczególnymi potrzebami, o których mowa w ustawie</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z dnia 19 lipca 2019 r. o zapewnianiu dostępności osobom ze szczególnymi potrzebami.</w:t>
            </w:r>
          </w:p>
        </w:tc>
        <w:tc>
          <w:tcPr>
            <w:tcW w:w="0" w:type="auto"/>
          </w:tcPr>
          <w:p w:rsidR="001F0742" w:rsidRDefault="001F0742" w:rsidP="001F0742">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Waldemar Niedziela</w:t>
            </w:r>
          </w:p>
          <w:p w:rsidR="001F0742" w:rsidRDefault="001F0742" w:rsidP="001F0742">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color w:val="17365D" w:themeColor="text2" w:themeShade="BF"/>
                <w:sz w:val="16"/>
                <w:szCs w:val="16"/>
              </w:rPr>
              <w:t>Radca w Departamencie Kolejnictwa</w:t>
            </w:r>
          </w:p>
        </w:tc>
        <w:tc>
          <w:tcPr>
            <w:tcW w:w="1268" w:type="dxa"/>
          </w:tcPr>
          <w:p w:rsidR="001F0742" w:rsidRDefault="001F0742" w:rsidP="001F074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r>
              <w:rPr>
                <w:rFonts w:ascii="Times New Roman" w:hAnsi="Times New Roman" w:cs="Times New Roman"/>
                <w:b/>
                <w:color w:val="17365D" w:themeColor="text2" w:themeShade="BF"/>
                <w:sz w:val="16"/>
                <w:szCs w:val="16"/>
              </w:rPr>
              <w:t xml:space="preserve"> </w:t>
            </w:r>
          </w:p>
          <w:p w:rsidR="001F0742" w:rsidRDefault="001F0742" w:rsidP="001F0742">
            <w:pPr>
              <w:autoSpaceDE w:val="0"/>
              <w:autoSpaceDN w:val="0"/>
              <w:adjustRightInd w:val="0"/>
              <w:rPr>
                <w:rFonts w:ascii="Times New Roman" w:hAnsi="Times New Roman" w:cs="Times New Roman"/>
                <w:b/>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1F0742" w:rsidRDefault="001F0742" w:rsidP="001F0742">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1F0742" w:rsidRPr="00350792" w:rsidRDefault="001F0742" w:rsidP="001F0742">
            <w:pPr>
              <w:rPr>
                <w:rFonts w:ascii="Times New Roman" w:hAnsi="Times New Roman" w:cs="Times New Roman"/>
                <w:color w:val="002060"/>
                <w:sz w:val="16"/>
                <w:szCs w:val="16"/>
              </w:rPr>
            </w:pPr>
          </w:p>
        </w:tc>
        <w:tc>
          <w:tcPr>
            <w:tcW w:w="2297" w:type="dxa"/>
          </w:tcPr>
          <w:p w:rsidR="001F0742" w:rsidRPr="00350792" w:rsidRDefault="001F0742" w:rsidP="001F0742">
            <w:pPr>
              <w:rPr>
                <w:rFonts w:ascii="Times New Roman" w:hAnsi="Times New Roman" w:cs="Times New Roman"/>
                <w:color w:val="002060"/>
                <w:sz w:val="16"/>
                <w:szCs w:val="16"/>
              </w:rPr>
            </w:pPr>
          </w:p>
        </w:tc>
        <w:tc>
          <w:tcPr>
            <w:tcW w:w="2097" w:type="dxa"/>
          </w:tcPr>
          <w:p w:rsidR="001F0742" w:rsidRDefault="001F0742" w:rsidP="001F0742">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252248" w:rsidRPr="00D965AF" w:rsidTr="009C589B">
        <w:trPr>
          <w:trHeight w:val="289"/>
        </w:trPr>
        <w:tc>
          <w:tcPr>
            <w:tcW w:w="425" w:type="dxa"/>
          </w:tcPr>
          <w:p w:rsidR="00252248" w:rsidRPr="00350792" w:rsidRDefault="00252248" w:rsidP="001F0742">
            <w:pPr>
              <w:pStyle w:val="Akapitzlist"/>
              <w:numPr>
                <w:ilvl w:val="0"/>
                <w:numId w:val="7"/>
              </w:numPr>
              <w:ind w:left="0" w:firstLine="0"/>
              <w:rPr>
                <w:rFonts w:ascii="Times New Roman" w:hAnsi="Times New Roman" w:cs="Times New Roman"/>
                <w:color w:val="002060"/>
                <w:sz w:val="16"/>
                <w:szCs w:val="16"/>
              </w:rPr>
            </w:pPr>
          </w:p>
        </w:tc>
        <w:tc>
          <w:tcPr>
            <w:tcW w:w="1690" w:type="dxa"/>
          </w:tcPr>
          <w:p w:rsidR="00252248" w:rsidRDefault="00252248" w:rsidP="001F0742">
            <w:pPr>
              <w:autoSpaceDE w:val="0"/>
              <w:autoSpaceDN w:val="0"/>
              <w:adjustRightInd w:val="0"/>
              <w:rPr>
                <w:rFonts w:ascii="TimesNewRomanPSMT" w:hAnsi="TimesNewRomanPSMT" w:cs="TimesNewRomanPSMT"/>
                <w:color w:val="17365D" w:themeColor="text2" w:themeShade="BF"/>
                <w:sz w:val="16"/>
                <w:szCs w:val="16"/>
              </w:rPr>
            </w:pPr>
            <w:r w:rsidRPr="00CD1A77">
              <w:rPr>
                <w:rFonts w:ascii="TimesNewRomanPSMT" w:hAnsi="TimesNewRomanPSMT" w:cs="TimesNewRomanPSMT"/>
                <w:color w:val="17365D" w:themeColor="text2" w:themeShade="BF"/>
                <w:sz w:val="16"/>
                <w:szCs w:val="16"/>
              </w:rPr>
              <w:t>Rozporządzenie Ministra Infrastruktury w sprawie</w:t>
            </w:r>
            <w:r>
              <w:rPr>
                <w:rFonts w:ascii="TimesNewRomanPSMT" w:hAnsi="TimesNewRomanPSMT" w:cs="TimesNewRomanPSMT"/>
                <w:color w:val="17365D" w:themeColor="text2" w:themeShade="BF"/>
                <w:sz w:val="16"/>
                <w:szCs w:val="16"/>
              </w:rPr>
              <w:t xml:space="preserve"> przyznania nagrody rocznej osobom kierującym niektórymi podmiotami prawnymi.</w:t>
            </w:r>
          </w:p>
          <w:p w:rsidR="00252248" w:rsidRDefault="00252248" w:rsidP="001F0742">
            <w:pPr>
              <w:autoSpaceDE w:val="0"/>
              <w:autoSpaceDN w:val="0"/>
              <w:adjustRightInd w:val="0"/>
              <w:rPr>
                <w:rFonts w:ascii="TimesNewRomanPSMT" w:hAnsi="TimesNewRomanPSMT" w:cs="TimesNewRomanPSMT"/>
                <w:color w:val="17365D" w:themeColor="text2" w:themeShade="BF"/>
                <w:sz w:val="16"/>
                <w:szCs w:val="16"/>
              </w:rPr>
            </w:pPr>
          </w:p>
          <w:p w:rsidR="00CC44AD" w:rsidRPr="00CC44AD" w:rsidRDefault="00CC44AD" w:rsidP="00CC44AD">
            <w:pPr>
              <w:autoSpaceDE w:val="0"/>
              <w:autoSpaceDN w:val="0"/>
              <w:adjustRightInd w:val="0"/>
              <w:rPr>
                <w:rFonts w:ascii="TimesNewRomanPSMT" w:hAnsi="TimesNewRomanPSMT" w:cs="TimesNewRomanPSMT"/>
                <w:color w:val="17365D" w:themeColor="text2" w:themeShade="BF"/>
                <w:sz w:val="16"/>
                <w:szCs w:val="16"/>
              </w:rPr>
            </w:pPr>
            <w:r w:rsidRPr="00CC44AD">
              <w:rPr>
                <w:rFonts w:ascii="TimesNewRomanPSMT" w:hAnsi="TimesNewRomanPSMT" w:cs="TimesNewRomanPSMT"/>
                <w:color w:val="17365D" w:themeColor="text2" w:themeShade="BF"/>
                <w:sz w:val="16"/>
                <w:szCs w:val="16"/>
              </w:rPr>
              <w:t>Art. 10 ust. 8 ustawy z dnia 3 marca 2000 r. o wynagradzaniu osób kierujących niektórymi podmiotami</w:t>
            </w:r>
          </w:p>
          <w:p w:rsidR="00252248" w:rsidRPr="00CD1A77" w:rsidRDefault="00CC44AD" w:rsidP="00CC44AD">
            <w:pPr>
              <w:autoSpaceDE w:val="0"/>
              <w:autoSpaceDN w:val="0"/>
              <w:adjustRightInd w:val="0"/>
              <w:rPr>
                <w:rFonts w:ascii="TimesNewRomanPSMT" w:hAnsi="TimesNewRomanPSMT" w:cs="TimesNewRomanPSMT"/>
                <w:color w:val="17365D" w:themeColor="text2" w:themeShade="BF"/>
                <w:sz w:val="16"/>
                <w:szCs w:val="16"/>
              </w:rPr>
            </w:pPr>
            <w:r w:rsidRPr="00CC44AD">
              <w:rPr>
                <w:rFonts w:ascii="TimesNewRomanPSMT" w:hAnsi="TimesNewRomanPSMT" w:cs="TimesNewRomanPSMT"/>
                <w:color w:val="17365D" w:themeColor="text2" w:themeShade="BF"/>
                <w:sz w:val="16"/>
                <w:szCs w:val="16"/>
              </w:rPr>
              <w:t>prawnymi (Dz. U. z 2019 r. poz. 2136) stanowi podstawę do wydania rozporządzenia w tym zakresie.</w:t>
            </w:r>
          </w:p>
        </w:tc>
        <w:tc>
          <w:tcPr>
            <w:tcW w:w="3584" w:type="dxa"/>
          </w:tcPr>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Projekt rozporządzenia stanowi uporządkowanie stanu prawnego w zakresie przyznawania nagrody</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rocznej osobom kierującym niektórymi podmiotami prawnymi i dostosowanie treści tego aktu do</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zmian przyjętych w ustawie z dnia 4 września 1997 r. o działach administracji rządowej (Dz. U.</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z 2021 r. poz. 1893) ze względu na uchylenie obowiązujących w tym zakresie rozporządzeń,</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tj.: rozporządzenia Ministra Infrastruktury i Budownictwa z dnia 23 grudnia 2016 r. w sprawie</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przyznawania nagrody rocznej osobom kierującym niektórymi podmiotami prawnymi (Dz. U.</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poz. 2256) oraz rozporządzenia Ministra Gospodarki Morskiej i Żeglugi Śródlądowej z dnia 31 lipca</w:t>
            </w:r>
            <w:r>
              <w:rPr>
                <w:rFonts w:ascii="TimesNewRomanPSMT" w:hAnsi="TimesNewRomanPSMT" w:cs="TimesNewRomanPSMT"/>
                <w:color w:val="17365D" w:themeColor="text2" w:themeShade="BF"/>
                <w:sz w:val="16"/>
                <w:szCs w:val="16"/>
              </w:rPr>
              <w:t xml:space="preserve"> </w:t>
            </w:r>
            <w:r w:rsidRPr="00024BAC">
              <w:rPr>
                <w:rFonts w:ascii="TimesNewRomanPSMT" w:hAnsi="TimesNewRomanPSMT" w:cs="TimesNewRomanPSMT"/>
                <w:color w:val="17365D" w:themeColor="text2" w:themeShade="BF"/>
                <w:sz w:val="16"/>
                <w:szCs w:val="16"/>
              </w:rPr>
              <w:t>2017 r. w sprawie przyznawania nagrody rocznej osobom kierującym niektórymi podmiotami</w:t>
            </w:r>
          </w:p>
          <w:p w:rsidR="00252248" w:rsidRPr="00AA6C4D"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prawnymi (Dz. U. poz. 1542 oraz z 2019 r. poz. 2389).</w:t>
            </w:r>
          </w:p>
        </w:tc>
        <w:tc>
          <w:tcPr>
            <w:tcW w:w="0" w:type="auto"/>
          </w:tcPr>
          <w:p w:rsidR="00252248" w:rsidRPr="008F067D" w:rsidRDefault="008F067D" w:rsidP="008F067D">
            <w:pPr>
              <w:autoSpaceDE w:val="0"/>
              <w:autoSpaceDN w:val="0"/>
              <w:adjustRightInd w:val="0"/>
              <w:rPr>
                <w:rFonts w:ascii="TimesNewRomanPSMT" w:hAnsi="TimesNewRomanPSMT" w:cs="TimesNewRomanPSMT"/>
                <w:b/>
                <w:color w:val="17365D" w:themeColor="text2" w:themeShade="BF"/>
                <w:sz w:val="16"/>
                <w:szCs w:val="16"/>
              </w:rPr>
            </w:pPr>
            <w:r w:rsidRPr="008F067D">
              <w:rPr>
                <w:rFonts w:ascii="TimesNewRomanPSMT" w:hAnsi="TimesNewRomanPSMT" w:cs="TimesNewRomanPSMT"/>
                <w:b/>
                <w:color w:val="244061" w:themeColor="accent1" w:themeShade="80"/>
                <w:sz w:val="16"/>
                <w:szCs w:val="16"/>
              </w:rPr>
              <w:t xml:space="preserve">Małgorzata Frankiewicz – Naczelnik </w:t>
            </w:r>
            <w:r w:rsidRPr="008F067D">
              <w:rPr>
                <w:rFonts w:ascii="TimesNewRomanPSMT" w:hAnsi="TimesNewRomanPSMT" w:cs="TimesNewRomanPSMT"/>
                <w:color w:val="244061" w:themeColor="accent1" w:themeShade="80"/>
                <w:sz w:val="16"/>
                <w:szCs w:val="16"/>
              </w:rPr>
              <w:t>w Biurze Dyrektora Generalnego</w:t>
            </w:r>
          </w:p>
        </w:tc>
        <w:tc>
          <w:tcPr>
            <w:tcW w:w="1268" w:type="dxa"/>
          </w:tcPr>
          <w:p w:rsidR="00252248" w:rsidRPr="00B655B2" w:rsidRDefault="00B655B2" w:rsidP="001F0742">
            <w:pPr>
              <w:autoSpaceDE w:val="0"/>
              <w:autoSpaceDN w:val="0"/>
              <w:adjustRightInd w:val="0"/>
              <w:rPr>
                <w:rFonts w:ascii="Times New Roman" w:hAnsi="Times New Roman" w:cs="Times New Roman"/>
                <w:b/>
                <w:color w:val="17365D" w:themeColor="text2" w:themeShade="BF"/>
                <w:sz w:val="16"/>
                <w:szCs w:val="16"/>
              </w:rPr>
            </w:pPr>
            <w:r w:rsidRPr="00B655B2">
              <w:rPr>
                <w:rFonts w:ascii="TimesNewRomanPSMT" w:hAnsi="TimesNewRomanPSMT" w:cs="TimesNewRomanPSMT"/>
                <w:b/>
                <w:color w:val="17365D" w:themeColor="text2" w:themeShade="BF"/>
                <w:sz w:val="16"/>
                <w:szCs w:val="16"/>
              </w:rPr>
              <w:t>Małgorzata Kuźma</w:t>
            </w:r>
            <w:r w:rsidRPr="00B655B2">
              <w:rPr>
                <w:rFonts w:ascii="TimesNewRomanPSMT" w:hAnsi="TimesNewRomanPSMT" w:cs="TimesNewRomanPSMT"/>
                <w:color w:val="17365D" w:themeColor="text2" w:themeShade="BF"/>
                <w:sz w:val="16"/>
                <w:szCs w:val="16"/>
              </w:rPr>
              <w:t xml:space="preserve"> </w:t>
            </w:r>
            <w:r w:rsidRPr="00B655B2">
              <w:rPr>
                <w:rFonts w:ascii="TimesNewRomanPSMT" w:hAnsi="TimesNewRomanPSMT" w:cs="TimesNewRomanPSMT"/>
                <w:sz w:val="16"/>
                <w:szCs w:val="16"/>
              </w:rPr>
              <w:t xml:space="preserve">– </w:t>
            </w:r>
            <w:r w:rsidRPr="00B655B2">
              <w:rPr>
                <w:rFonts w:ascii="TimesNewRomanPSMT" w:hAnsi="TimesNewRomanPSMT" w:cs="TimesNewRomanPSMT"/>
                <w:color w:val="17365D" w:themeColor="text2" w:themeShade="BF"/>
                <w:sz w:val="16"/>
                <w:szCs w:val="16"/>
              </w:rPr>
              <w:t>Dyrektor Generalny</w:t>
            </w:r>
          </w:p>
        </w:tc>
        <w:tc>
          <w:tcPr>
            <w:tcW w:w="1700" w:type="dxa"/>
          </w:tcPr>
          <w:p w:rsidR="00252248" w:rsidRDefault="008F067D" w:rsidP="001F0742">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 półrocze 2022 r.</w:t>
            </w:r>
          </w:p>
        </w:tc>
        <w:tc>
          <w:tcPr>
            <w:tcW w:w="1672" w:type="dxa"/>
          </w:tcPr>
          <w:p w:rsidR="00252248" w:rsidRPr="00350792" w:rsidRDefault="00252248" w:rsidP="001F0742">
            <w:pPr>
              <w:rPr>
                <w:rFonts w:ascii="Times New Roman" w:hAnsi="Times New Roman" w:cs="Times New Roman"/>
                <w:color w:val="002060"/>
                <w:sz w:val="16"/>
                <w:szCs w:val="16"/>
              </w:rPr>
            </w:pPr>
          </w:p>
        </w:tc>
        <w:tc>
          <w:tcPr>
            <w:tcW w:w="2297" w:type="dxa"/>
          </w:tcPr>
          <w:p w:rsidR="00252248" w:rsidRPr="00350792" w:rsidRDefault="00252248" w:rsidP="001F0742">
            <w:pPr>
              <w:rPr>
                <w:rFonts w:ascii="Times New Roman" w:hAnsi="Times New Roman" w:cs="Times New Roman"/>
                <w:color w:val="002060"/>
                <w:sz w:val="16"/>
                <w:szCs w:val="16"/>
              </w:rPr>
            </w:pPr>
          </w:p>
        </w:tc>
        <w:tc>
          <w:tcPr>
            <w:tcW w:w="2097" w:type="dxa"/>
          </w:tcPr>
          <w:p w:rsidR="00252248" w:rsidRDefault="008F067D" w:rsidP="001F0742">
            <w:pPr>
              <w:rPr>
                <w:rFonts w:ascii="Times New Roman" w:hAnsi="Times New Roman" w:cs="Times New Roman"/>
                <w:color w:val="002060"/>
                <w:sz w:val="16"/>
                <w:szCs w:val="16"/>
              </w:rPr>
            </w:pPr>
            <w:r>
              <w:rPr>
                <w:rFonts w:ascii="Times New Roman" w:hAnsi="Times New Roman" w:cs="Times New Roman"/>
                <w:color w:val="002060"/>
                <w:sz w:val="16"/>
                <w:szCs w:val="16"/>
              </w:rPr>
              <w:t>02.12.2021</w:t>
            </w:r>
          </w:p>
        </w:tc>
      </w:tr>
      <w:tr w:rsidR="00B9508F" w:rsidRPr="00D965AF" w:rsidTr="009C589B">
        <w:trPr>
          <w:trHeight w:val="289"/>
        </w:trPr>
        <w:tc>
          <w:tcPr>
            <w:tcW w:w="425" w:type="dxa"/>
          </w:tcPr>
          <w:p w:rsidR="00B9508F" w:rsidRPr="00350792" w:rsidRDefault="00B9508F" w:rsidP="001F0742">
            <w:pPr>
              <w:pStyle w:val="Akapitzlist"/>
              <w:numPr>
                <w:ilvl w:val="0"/>
                <w:numId w:val="7"/>
              </w:numPr>
              <w:ind w:left="0" w:firstLine="0"/>
              <w:rPr>
                <w:rFonts w:ascii="Times New Roman" w:hAnsi="Times New Roman" w:cs="Times New Roman"/>
                <w:color w:val="002060"/>
                <w:sz w:val="16"/>
                <w:szCs w:val="16"/>
              </w:rPr>
            </w:pPr>
          </w:p>
        </w:tc>
        <w:tc>
          <w:tcPr>
            <w:tcW w:w="1690" w:type="dxa"/>
          </w:tcPr>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Rozporządzenie Ministra Infrastruktury zmieniające rozporządzenie w sprawie zakresu, warunków, terminów i sposobu</w:t>
            </w:r>
          </w:p>
          <w:p w:rsidR="00B9508F"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przeprowadzania badań technicznych tramwajów i trolejbusów oraz jednostek wykonujących te badania</w:t>
            </w:r>
          </w:p>
          <w:p w:rsidR="00724C82" w:rsidRDefault="00724C82" w:rsidP="00724C82">
            <w:pPr>
              <w:autoSpaceDE w:val="0"/>
              <w:autoSpaceDN w:val="0"/>
              <w:adjustRightInd w:val="0"/>
              <w:rPr>
                <w:rFonts w:ascii="TimesNewRomanPSMT" w:hAnsi="TimesNewRomanPSMT" w:cs="TimesNewRomanPSMT"/>
                <w:color w:val="17365D" w:themeColor="text2" w:themeShade="BF"/>
                <w:sz w:val="16"/>
                <w:szCs w:val="16"/>
              </w:rPr>
            </w:pPr>
          </w:p>
          <w:p w:rsid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 xml:space="preserve">Art. 85 ust. 2 ustawy z dnia 20 czerwca 1997 r. – Prawo o ruchu drogowym (Dz. U. z 2021 r. poz. 450, z </w:t>
            </w:r>
            <w:proofErr w:type="spellStart"/>
            <w:r w:rsidRPr="00724C82">
              <w:rPr>
                <w:rFonts w:ascii="TimesNewRomanPSMT" w:hAnsi="TimesNewRomanPSMT" w:cs="TimesNewRomanPSMT"/>
                <w:color w:val="17365D" w:themeColor="text2" w:themeShade="BF"/>
                <w:sz w:val="16"/>
                <w:szCs w:val="16"/>
              </w:rPr>
              <w:t>późn</w:t>
            </w:r>
            <w:proofErr w:type="spellEnd"/>
            <w:r w:rsidRPr="00724C82">
              <w:rPr>
                <w:rFonts w:ascii="TimesNewRomanPSMT" w:hAnsi="TimesNewRomanPSMT" w:cs="TimesNewRomanPSMT"/>
                <w:color w:val="17365D" w:themeColor="text2" w:themeShade="BF"/>
                <w:sz w:val="16"/>
                <w:szCs w:val="16"/>
              </w:rPr>
              <w:t>. zm. )</w:t>
            </w:r>
          </w:p>
          <w:p w:rsidR="00724C82" w:rsidRPr="00CD1A77" w:rsidRDefault="00724C82" w:rsidP="00724C82">
            <w:pPr>
              <w:autoSpaceDE w:val="0"/>
              <w:autoSpaceDN w:val="0"/>
              <w:adjustRightInd w:val="0"/>
              <w:rPr>
                <w:rFonts w:ascii="TimesNewRomanPSMT" w:hAnsi="TimesNewRomanPSMT" w:cs="TimesNewRomanPSMT"/>
                <w:color w:val="17365D" w:themeColor="text2" w:themeShade="BF"/>
                <w:sz w:val="16"/>
                <w:szCs w:val="16"/>
              </w:rPr>
            </w:pPr>
          </w:p>
        </w:tc>
        <w:tc>
          <w:tcPr>
            <w:tcW w:w="3584" w:type="dxa"/>
          </w:tcPr>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Potrzeba nowelizacji rozporządzenia Ministra Infrastruktury w sprawie zakres</w:t>
            </w:r>
            <w:r>
              <w:rPr>
                <w:rFonts w:ascii="TimesNewRomanPSMT" w:hAnsi="TimesNewRomanPSMT" w:cs="TimesNewRomanPSMT"/>
                <w:color w:val="17365D" w:themeColor="text2" w:themeShade="BF"/>
                <w:sz w:val="16"/>
                <w:szCs w:val="16"/>
              </w:rPr>
              <w:t xml:space="preserve">u, warunków, terminów i sposobu </w:t>
            </w:r>
            <w:r w:rsidRPr="00724C82">
              <w:rPr>
                <w:rFonts w:ascii="TimesNewRomanPSMT" w:hAnsi="TimesNewRomanPSMT" w:cs="TimesNewRomanPSMT"/>
                <w:color w:val="17365D" w:themeColor="text2" w:themeShade="BF"/>
                <w:sz w:val="16"/>
                <w:szCs w:val="16"/>
              </w:rPr>
              <w:t>przeprowadzania badań technicznych tramwajów i trolejbusów oraz jednostek wykonujących t</w:t>
            </w:r>
            <w:r>
              <w:rPr>
                <w:rFonts w:ascii="TimesNewRomanPSMT" w:hAnsi="TimesNewRomanPSMT" w:cs="TimesNewRomanPSMT"/>
                <w:color w:val="17365D" w:themeColor="text2" w:themeShade="BF"/>
                <w:sz w:val="16"/>
                <w:szCs w:val="16"/>
              </w:rPr>
              <w:t xml:space="preserve">e badania (Dz. U. z 2021 poz. </w:t>
            </w:r>
            <w:r w:rsidRPr="00724C82">
              <w:rPr>
                <w:rFonts w:ascii="TimesNewRomanPSMT" w:hAnsi="TimesNewRomanPSMT" w:cs="TimesNewRomanPSMT"/>
                <w:color w:val="17365D" w:themeColor="text2" w:themeShade="BF"/>
                <w:sz w:val="16"/>
                <w:szCs w:val="16"/>
              </w:rPr>
              <w:t>1651) wynika z wniosku Instytutu Sieć Badawcza Łukasiewicz - Inst</w:t>
            </w:r>
            <w:r>
              <w:rPr>
                <w:rFonts w:ascii="TimesNewRomanPSMT" w:hAnsi="TimesNewRomanPSMT" w:cs="TimesNewRomanPSMT"/>
                <w:color w:val="17365D" w:themeColor="text2" w:themeShade="BF"/>
                <w:sz w:val="16"/>
                <w:szCs w:val="16"/>
              </w:rPr>
              <w:t xml:space="preserve">ytut Pojazdów Szynowych „TABOR” </w:t>
            </w:r>
            <w:r w:rsidRPr="00724C82">
              <w:rPr>
                <w:rFonts w:ascii="TimesNewRomanPSMT" w:hAnsi="TimesNewRomanPSMT" w:cs="TimesNewRomanPSMT"/>
                <w:color w:val="17365D" w:themeColor="text2" w:themeShade="BF"/>
                <w:sz w:val="16"/>
                <w:szCs w:val="16"/>
              </w:rPr>
              <w:t>w zakresie zmiany przepisu § 1 ust. 4 pkt 2 ww. rozporządzenia.</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W dniu 15 listopada 2021 r. Rada Centrum, działając na podstawie art. 41 ust. 1 pkt 2 ustawy z</w:t>
            </w:r>
            <w:r>
              <w:rPr>
                <w:rFonts w:ascii="TimesNewRomanPSMT" w:hAnsi="TimesNewRomanPSMT" w:cs="TimesNewRomanPSMT"/>
                <w:color w:val="17365D" w:themeColor="text2" w:themeShade="BF"/>
                <w:sz w:val="16"/>
                <w:szCs w:val="16"/>
              </w:rPr>
              <w:t xml:space="preserve"> dnia 21 lutego 2019 r. o Sieci </w:t>
            </w:r>
            <w:r w:rsidRPr="00724C82">
              <w:rPr>
                <w:rFonts w:ascii="TimesNewRomanPSMT" w:hAnsi="TimesNewRomanPSMT" w:cs="TimesNewRomanPSMT"/>
                <w:color w:val="17365D" w:themeColor="text2" w:themeShade="BF"/>
                <w:sz w:val="16"/>
                <w:szCs w:val="16"/>
              </w:rPr>
              <w:t>Badawczej Łukasiewicz (Dz. U. z 2020 r. poz. 2098), podjęła decyzję o włączeniu z dn</w:t>
            </w:r>
            <w:r>
              <w:rPr>
                <w:rFonts w:ascii="TimesNewRomanPSMT" w:hAnsi="TimesNewRomanPSMT" w:cs="TimesNewRomanPSMT"/>
                <w:color w:val="17365D" w:themeColor="text2" w:themeShade="BF"/>
                <w:sz w:val="16"/>
                <w:szCs w:val="16"/>
              </w:rPr>
              <w:t xml:space="preserve">iem 1 stycznia 2022 r. czterech </w:t>
            </w:r>
            <w:r w:rsidRPr="00724C82">
              <w:rPr>
                <w:rFonts w:ascii="TimesNewRomanPSMT" w:hAnsi="TimesNewRomanPSMT" w:cs="TimesNewRomanPSMT"/>
                <w:color w:val="17365D" w:themeColor="text2" w:themeShade="BF"/>
                <w:sz w:val="16"/>
                <w:szCs w:val="16"/>
              </w:rPr>
              <w:t xml:space="preserve">poznańskich Instytutów w struktury „Sieć Badawcza Łukasiewicz - Instytut Logistyki </w:t>
            </w:r>
            <w:r>
              <w:rPr>
                <w:rFonts w:ascii="TimesNewRomanPSMT" w:hAnsi="TimesNewRomanPSMT" w:cs="TimesNewRomanPSMT"/>
                <w:color w:val="17365D" w:themeColor="text2" w:themeShade="BF"/>
                <w:sz w:val="16"/>
                <w:szCs w:val="16"/>
              </w:rPr>
              <w:t xml:space="preserve">i Magazynowania”. Sieć Badawcza </w:t>
            </w:r>
            <w:r w:rsidRPr="00724C82">
              <w:rPr>
                <w:rFonts w:ascii="TimesNewRomanPSMT" w:hAnsi="TimesNewRomanPSMT" w:cs="TimesNewRomanPSMT"/>
                <w:color w:val="17365D" w:themeColor="text2" w:themeShade="BF"/>
                <w:sz w:val="16"/>
                <w:szCs w:val="16"/>
              </w:rPr>
              <w:t>Łukasiewicz - Instytut Pojazdów Szynowych „TABOR” wymieniony ww. rozporządzeniu jes</w:t>
            </w:r>
            <w:r>
              <w:rPr>
                <w:rFonts w:ascii="TimesNewRomanPSMT" w:hAnsi="TimesNewRomanPSMT" w:cs="TimesNewRomanPSMT"/>
                <w:color w:val="17365D" w:themeColor="text2" w:themeShade="BF"/>
                <w:sz w:val="16"/>
                <w:szCs w:val="16"/>
              </w:rPr>
              <w:t xml:space="preserve">t jednym z Instytutów biorących </w:t>
            </w:r>
            <w:r w:rsidRPr="00724C82">
              <w:rPr>
                <w:rFonts w:ascii="TimesNewRomanPSMT" w:hAnsi="TimesNewRomanPSMT" w:cs="TimesNewRomanPSMT"/>
                <w:color w:val="17365D" w:themeColor="text2" w:themeShade="BF"/>
                <w:sz w:val="16"/>
                <w:szCs w:val="16"/>
              </w:rPr>
              <w:t>udział w procesie połączenia w wyniku którego powstanie nowy podmiot o nazwie „Sieć Badawcza Łukasiewicz - Poznański</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Instytut Technologiczny”.</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lastRenderedPageBreak/>
              <w:t>N</w:t>
            </w:r>
            <w:r w:rsidRPr="00724C82">
              <w:rPr>
                <w:rFonts w:ascii="TimesNewRomanPSMT" w:hAnsi="TimesNewRomanPSMT" w:cs="TimesNewRomanPSMT"/>
                <w:color w:val="17365D" w:themeColor="text2" w:themeShade="BF"/>
                <w:sz w:val="16"/>
                <w:szCs w:val="16"/>
              </w:rPr>
              <w:t>a podstawie art. 41 ust. 3a. ww. ustawy uprawnienia i obowiąz</w:t>
            </w:r>
            <w:r>
              <w:rPr>
                <w:rFonts w:ascii="TimesNewRomanPSMT" w:hAnsi="TimesNewRomanPSMT" w:cs="TimesNewRomanPSMT"/>
                <w:color w:val="17365D" w:themeColor="text2" w:themeShade="BF"/>
                <w:sz w:val="16"/>
                <w:szCs w:val="16"/>
              </w:rPr>
              <w:t xml:space="preserve">ki instytutów Sieci połączonych </w:t>
            </w:r>
            <w:r w:rsidRPr="00724C82">
              <w:rPr>
                <w:rFonts w:ascii="TimesNewRomanPSMT" w:hAnsi="TimesNewRomanPSMT" w:cs="TimesNewRomanPSMT"/>
                <w:color w:val="17365D" w:themeColor="text2" w:themeShade="BF"/>
                <w:sz w:val="16"/>
                <w:szCs w:val="16"/>
              </w:rPr>
              <w:t>lub włączonych, które w wyniku połączenia lub włączenia utraciły osobowość prawną, wynikają</w:t>
            </w:r>
            <w:r>
              <w:rPr>
                <w:rFonts w:ascii="TimesNewRomanPSMT" w:hAnsi="TimesNewRomanPSMT" w:cs="TimesNewRomanPSMT"/>
                <w:color w:val="17365D" w:themeColor="text2" w:themeShade="BF"/>
                <w:sz w:val="16"/>
                <w:szCs w:val="16"/>
              </w:rPr>
              <w:t xml:space="preserve">ce z decyzji administracyjnych, </w:t>
            </w:r>
            <w:r w:rsidRPr="00724C82">
              <w:rPr>
                <w:rFonts w:ascii="TimesNewRomanPSMT" w:hAnsi="TimesNewRomanPSMT" w:cs="TimesNewRomanPSMT"/>
                <w:color w:val="17365D" w:themeColor="text2" w:themeShade="BF"/>
                <w:sz w:val="16"/>
                <w:szCs w:val="16"/>
              </w:rPr>
              <w:t>w szczególności zezwolenia, koncesje oraz ulgi, przechodzą z mocy prawa odpowied</w:t>
            </w:r>
            <w:r>
              <w:rPr>
                <w:rFonts w:ascii="TimesNewRomanPSMT" w:hAnsi="TimesNewRomanPSMT" w:cs="TimesNewRomanPSMT"/>
                <w:color w:val="17365D" w:themeColor="text2" w:themeShade="BF"/>
                <w:sz w:val="16"/>
                <w:szCs w:val="16"/>
              </w:rPr>
              <w:t xml:space="preserve">nio na instytut Sieci utworzony </w:t>
            </w:r>
            <w:r w:rsidRPr="00724C82">
              <w:rPr>
                <w:rFonts w:ascii="TimesNewRomanPSMT" w:hAnsi="TimesNewRomanPSMT" w:cs="TimesNewRomanPSMT"/>
                <w:color w:val="17365D" w:themeColor="text2" w:themeShade="BF"/>
                <w:sz w:val="16"/>
                <w:szCs w:val="16"/>
              </w:rPr>
              <w:t>w wyniku połączenia albo instytut Sieci, do którego włączono jeden albo większą liczbę instyt</w:t>
            </w:r>
            <w:r>
              <w:rPr>
                <w:rFonts w:ascii="TimesNewRomanPSMT" w:hAnsi="TimesNewRomanPSMT" w:cs="TimesNewRomanPSMT"/>
                <w:color w:val="17365D" w:themeColor="text2" w:themeShade="BF"/>
                <w:sz w:val="16"/>
                <w:szCs w:val="16"/>
              </w:rPr>
              <w:t xml:space="preserve">utów Sieci, chyba że ustawa lub </w:t>
            </w:r>
            <w:r w:rsidRPr="00724C82">
              <w:rPr>
                <w:rFonts w:ascii="TimesNewRomanPSMT" w:hAnsi="TimesNewRomanPSMT" w:cs="TimesNewRomanPSMT"/>
                <w:color w:val="17365D" w:themeColor="text2" w:themeShade="BF"/>
                <w:sz w:val="16"/>
                <w:szCs w:val="16"/>
              </w:rPr>
              <w:t>decyzja administracyjna stanowi inaczej.</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W związku z powyższym, mający wejść w skład nowo powstającej Sieć Badawcza Ł</w:t>
            </w:r>
            <w:r>
              <w:rPr>
                <w:rFonts w:ascii="TimesNewRomanPSMT" w:hAnsi="TimesNewRomanPSMT" w:cs="TimesNewRomanPSMT"/>
                <w:color w:val="17365D" w:themeColor="text2" w:themeShade="BF"/>
                <w:sz w:val="16"/>
                <w:szCs w:val="16"/>
              </w:rPr>
              <w:t xml:space="preserve">ukasiewicz - Poznański Instytut </w:t>
            </w:r>
            <w:r w:rsidRPr="00724C82">
              <w:rPr>
                <w:rFonts w:ascii="TimesNewRomanPSMT" w:hAnsi="TimesNewRomanPSMT" w:cs="TimesNewRomanPSMT"/>
                <w:color w:val="17365D" w:themeColor="text2" w:themeShade="BF"/>
                <w:sz w:val="16"/>
                <w:szCs w:val="16"/>
              </w:rPr>
              <w:t>Technologiczny - Sieć Badawcza Łukasiewicz - Instytut Pojazdów Szynowych „TABOR” aby zachował swoje dotychczasowe</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uprawnienie nadane rozporządzeniem Ministra Infrastruktury w spra</w:t>
            </w:r>
            <w:r>
              <w:rPr>
                <w:rFonts w:ascii="TimesNewRomanPSMT" w:hAnsi="TimesNewRomanPSMT" w:cs="TimesNewRomanPSMT"/>
                <w:color w:val="17365D" w:themeColor="text2" w:themeShade="BF"/>
                <w:sz w:val="16"/>
                <w:szCs w:val="16"/>
              </w:rPr>
              <w:t xml:space="preserve">wie zakresu, warunków, terminów </w:t>
            </w:r>
            <w:r w:rsidRPr="00724C82">
              <w:rPr>
                <w:rFonts w:ascii="TimesNewRomanPSMT" w:hAnsi="TimesNewRomanPSMT" w:cs="TimesNewRomanPSMT"/>
                <w:color w:val="17365D" w:themeColor="text2" w:themeShade="BF"/>
                <w:sz w:val="16"/>
                <w:szCs w:val="16"/>
              </w:rPr>
              <w:t>i sposobu przeprowadzania badań technicznych tramwajów i trolejbusów oraz jednostek wykonujących te badania niezbędnym</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jest przeprowadzenie nowelizacji ww. rozporządzenia w zakresie aktualizacji nazwy uprawnionego do przeprowadzania badań</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Instytutu.</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Ponadto istnieje</w:t>
            </w:r>
            <w:r w:rsidRPr="00724C82">
              <w:rPr>
                <w:rFonts w:ascii="TimesNewRomanPSMT" w:hAnsi="TimesNewRomanPSMT" w:cs="TimesNewRomanPSMT"/>
                <w:color w:val="17365D" w:themeColor="text2" w:themeShade="BF"/>
                <w:sz w:val="16"/>
                <w:szCs w:val="16"/>
              </w:rPr>
              <w:t xml:space="preserve"> konieczność aktualizacji nazw wszystkich podmiotów wymienionych w § 1 ust. 4</w:t>
            </w:r>
          </w:p>
          <w:p w:rsidR="00B9508F" w:rsidRPr="00024BAC"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ww. rozporządzenia, by brzemiennie przepisów niniejszego aktu było zgodne z aktualnym stanem faktycznym.</w:t>
            </w:r>
          </w:p>
        </w:tc>
        <w:tc>
          <w:tcPr>
            <w:tcW w:w="0" w:type="auto"/>
          </w:tcPr>
          <w:p w:rsidR="00B9508F" w:rsidRDefault="00724C82" w:rsidP="008F067D">
            <w:pPr>
              <w:autoSpaceDE w:val="0"/>
              <w:autoSpaceDN w:val="0"/>
              <w:adjustRightInd w:val="0"/>
              <w:rPr>
                <w:rFonts w:ascii="TimesNewRomanPSMT" w:hAnsi="TimesNewRomanPSMT" w:cs="TimesNewRomanPSMT"/>
                <w:b/>
                <w:color w:val="244061" w:themeColor="accent1" w:themeShade="80"/>
                <w:sz w:val="16"/>
                <w:szCs w:val="16"/>
              </w:rPr>
            </w:pPr>
            <w:r>
              <w:rPr>
                <w:rFonts w:ascii="TimesNewRomanPSMT" w:hAnsi="TimesNewRomanPSMT" w:cs="TimesNewRomanPSMT"/>
                <w:b/>
                <w:color w:val="244061" w:themeColor="accent1" w:themeShade="80"/>
                <w:sz w:val="16"/>
                <w:szCs w:val="16"/>
              </w:rPr>
              <w:lastRenderedPageBreak/>
              <w:t xml:space="preserve">Kamil </w:t>
            </w:r>
            <w:proofErr w:type="spellStart"/>
            <w:r>
              <w:rPr>
                <w:rFonts w:ascii="TimesNewRomanPSMT" w:hAnsi="TimesNewRomanPSMT" w:cs="TimesNewRomanPSMT"/>
                <w:b/>
                <w:color w:val="244061" w:themeColor="accent1" w:themeShade="80"/>
                <w:sz w:val="16"/>
                <w:szCs w:val="16"/>
              </w:rPr>
              <w:t>Żurawicz</w:t>
            </w:r>
            <w:proofErr w:type="spellEnd"/>
            <w:r>
              <w:rPr>
                <w:rFonts w:ascii="TimesNewRomanPSMT" w:hAnsi="TimesNewRomanPSMT" w:cs="TimesNewRomanPSMT"/>
                <w:b/>
                <w:color w:val="244061" w:themeColor="accent1" w:themeShade="80"/>
                <w:sz w:val="16"/>
                <w:szCs w:val="16"/>
              </w:rPr>
              <w:t xml:space="preserve"> - </w:t>
            </w:r>
          </w:p>
          <w:p w:rsidR="00724C82" w:rsidRDefault="00724C82" w:rsidP="008F067D">
            <w:pPr>
              <w:autoSpaceDE w:val="0"/>
              <w:autoSpaceDN w:val="0"/>
              <w:adjustRightInd w:val="0"/>
              <w:rPr>
                <w:rFonts w:ascii="TimesNewRomanPSMT" w:hAnsi="TimesNewRomanPSMT" w:cs="TimesNewRomanPSMT"/>
                <w:b/>
                <w:color w:val="244061" w:themeColor="accent1" w:themeShade="80"/>
                <w:sz w:val="16"/>
                <w:szCs w:val="16"/>
              </w:rPr>
            </w:pPr>
            <w:r>
              <w:rPr>
                <w:rFonts w:ascii="TimesNewRomanPSMT" w:hAnsi="TimesNewRomanPSMT" w:cs="TimesNewRomanPSMT"/>
                <w:b/>
                <w:color w:val="244061" w:themeColor="accent1" w:themeShade="80"/>
                <w:sz w:val="16"/>
                <w:szCs w:val="16"/>
              </w:rPr>
              <w:t>Specjalista</w:t>
            </w:r>
          </w:p>
          <w:p w:rsidR="00724C82" w:rsidRPr="00724C82" w:rsidRDefault="00724C82" w:rsidP="008F067D">
            <w:pPr>
              <w:autoSpaceDE w:val="0"/>
              <w:autoSpaceDN w:val="0"/>
              <w:adjustRightInd w:val="0"/>
              <w:rPr>
                <w:rFonts w:ascii="TimesNewRomanPSMT" w:hAnsi="TimesNewRomanPSMT" w:cs="TimesNewRomanPSMT"/>
                <w:color w:val="244061" w:themeColor="accent1" w:themeShade="80"/>
                <w:sz w:val="16"/>
                <w:szCs w:val="16"/>
              </w:rPr>
            </w:pPr>
            <w:r>
              <w:rPr>
                <w:rFonts w:ascii="TimesNewRomanPSMT" w:hAnsi="TimesNewRomanPSMT" w:cs="TimesNewRomanPSMT"/>
                <w:color w:val="244061" w:themeColor="accent1" w:themeShade="80"/>
                <w:sz w:val="16"/>
                <w:szCs w:val="16"/>
              </w:rPr>
              <w:t>w</w:t>
            </w:r>
            <w:r w:rsidRPr="00724C82">
              <w:rPr>
                <w:rFonts w:ascii="TimesNewRomanPSMT" w:hAnsi="TimesNewRomanPSMT" w:cs="TimesNewRomanPSMT"/>
                <w:color w:val="244061" w:themeColor="accent1" w:themeShade="80"/>
                <w:sz w:val="16"/>
                <w:szCs w:val="16"/>
              </w:rPr>
              <w:t xml:space="preserve"> Departamencie Transportu Drogowego</w:t>
            </w:r>
          </w:p>
        </w:tc>
        <w:tc>
          <w:tcPr>
            <w:tcW w:w="1268" w:type="dxa"/>
          </w:tcPr>
          <w:p w:rsidR="00B9508F" w:rsidRDefault="00724C82" w:rsidP="001F0742">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Rafał Weber – </w:t>
            </w:r>
          </w:p>
          <w:p w:rsidR="00724C82" w:rsidRPr="00724C82" w:rsidRDefault="00724C82" w:rsidP="001F074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Sekretarz stanu</w:t>
            </w:r>
          </w:p>
        </w:tc>
        <w:tc>
          <w:tcPr>
            <w:tcW w:w="1700" w:type="dxa"/>
          </w:tcPr>
          <w:p w:rsidR="00B9508F" w:rsidRDefault="00724C82" w:rsidP="001F0742">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B9508F" w:rsidRPr="00350792" w:rsidRDefault="00B9508F" w:rsidP="001F0742">
            <w:pPr>
              <w:rPr>
                <w:rFonts w:ascii="Times New Roman" w:hAnsi="Times New Roman" w:cs="Times New Roman"/>
                <w:color w:val="002060"/>
                <w:sz w:val="16"/>
                <w:szCs w:val="16"/>
              </w:rPr>
            </w:pPr>
          </w:p>
        </w:tc>
        <w:tc>
          <w:tcPr>
            <w:tcW w:w="2297" w:type="dxa"/>
          </w:tcPr>
          <w:p w:rsidR="00B9508F" w:rsidRPr="00350792" w:rsidRDefault="00B9508F" w:rsidP="001F0742">
            <w:pPr>
              <w:rPr>
                <w:rFonts w:ascii="Times New Roman" w:hAnsi="Times New Roman" w:cs="Times New Roman"/>
                <w:color w:val="002060"/>
                <w:sz w:val="16"/>
                <w:szCs w:val="16"/>
              </w:rPr>
            </w:pPr>
          </w:p>
        </w:tc>
        <w:tc>
          <w:tcPr>
            <w:tcW w:w="2097" w:type="dxa"/>
          </w:tcPr>
          <w:p w:rsidR="00B9508F" w:rsidRDefault="00724C82" w:rsidP="001F0742">
            <w:pPr>
              <w:rPr>
                <w:rFonts w:ascii="Times New Roman" w:hAnsi="Times New Roman" w:cs="Times New Roman"/>
                <w:color w:val="002060"/>
                <w:sz w:val="16"/>
                <w:szCs w:val="16"/>
              </w:rPr>
            </w:pPr>
            <w:r>
              <w:rPr>
                <w:rFonts w:ascii="Times New Roman" w:hAnsi="Times New Roman" w:cs="Times New Roman"/>
                <w:color w:val="002060"/>
                <w:sz w:val="16"/>
                <w:szCs w:val="16"/>
              </w:rPr>
              <w:t>20.12.2021</w:t>
            </w:r>
          </w:p>
        </w:tc>
      </w:tr>
      <w:tr w:rsidR="00341854" w:rsidRPr="00D965AF" w:rsidTr="009C589B">
        <w:trPr>
          <w:trHeight w:val="289"/>
        </w:trPr>
        <w:tc>
          <w:tcPr>
            <w:tcW w:w="425" w:type="dxa"/>
          </w:tcPr>
          <w:p w:rsidR="00341854" w:rsidRPr="00350792" w:rsidRDefault="00341854" w:rsidP="00341854">
            <w:pPr>
              <w:pStyle w:val="Akapitzlist"/>
              <w:numPr>
                <w:ilvl w:val="0"/>
                <w:numId w:val="7"/>
              </w:numPr>
              <w:ind w:left="0" w:firstLine="0"/>
              <w:rPr>
                <w:rFonts w:ascii="Times New Roman" w:hAnsi="Times New Roman" w:cs="Times New Roman"/>
                <w:color w:val="002060"/>
                <w:sz w:val="16"/>
                <w:szCs w:val="16"/>
              </w:rPr>
            </w:pPr>
          </w:p>
        </w:tc>
        <w:tc>
          <w:tcPr>
            <w:tcW w:w="1690" w:type="dxa"/>
          </w:tcPr>
          <w:p w:rsidR="00341854" w:rsidRPr="00224E02"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Rozporządzenie Ministra Infrastruktury zmieniające rozporządzenie w sprawie wymagań w zakresie odległości i</w:t>
            </w:r>
          </w:p>
          <w:p w:rsidR="00341854" w:rsidRPr="00224E02"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warunków dopuszczających usytuowanie drzew i krzewów, elementów ochrony akustycznej i wykonywania robót</w:t>
            </w:r>
          </w:p>
          <w:p w:rsidR="00341854" w:rsidRPr="00224E02"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ziemnych w sąsiedztwie linii kolejowej, a także sposobu urządzania i utrzymywania zasłon odśnieżnych oraz pasów</w:t>
            </w:r>
          </w:p>
          <w:p w:rsidR="00341854"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przeciwpożarowych</w:t>
            </w:r>
            <w:r>
              <w:rPr>
                <w:rFonts w:ascii="TimesNewRomanPSMT" w:hAnsi="TimesNewRomanPSMT" w:cs="TimesNewRomanPSMT"/>
                <w:color w:val="002060"/>
                <w:sz w:val="16"/>
                <w:szCs w:val="16"/>
              </w:rPr>
              <w:t>.</w:t>
            </w:r>
          </w:p>
          <w:p w:rsidR="00341854" w:rsidRDefault="00341854" w:rsidP="00341854">
            <w:pPr>
              <w:autoSpaceDE w:val="0"/>
              <w:autoSpaceDN w:val="0"/>
              <w:adjustRightInd w:val="0"/>
              <w:rPr>
                <w:rFonts w:ascii="TimesNewRomanPSMT" w:hAnsi="TimesNewRomanPSMT" w:cs="TimesNewRomanPSMT"/>
                <w:color w:val="002060"/>
                <w:sz w:val="16"/>
                <w:szCs w:val="16"/>
              </w:rPr>
            </w:pPr>
          </w:p>
          <w:p w:rsidR="00341854" w:rsidRPr="002B35BA" w:rsidRDefault="00341854" w:rsidP="00341854">
            <w:pPr>
              <w:autoSpaceDE w:val="0"/>
              <w:autoSpaceDN w:val="0"/>
              <w:adjustRightInd w:val="0"/>
              <w:rPr>
                <w:rFonts w:ascii="TimesNewRomanPSMT" w:hAnsi="TimesNewRomanPSMT" w:cs="TimesNewRomanPSMT"/>
                <w:color w:val="002060"/>
                <w:sz w:val="16"/>
                <w:szCs w:val="16"/>
              </w:rPr>
            </w:pPr>
            <w:r w:rsidRPr="002B35BA">
              <w:rPr>
                <w:rFonts w:ascii="TimesNewRomanPSMT" w:hAnsi="TimesNewRomanPSMT" w:cs="TimesNewRomanPSMT"/>
                <w:color w:val="002060"/>
                <w:sz w:val="16"/>
                <w:szCs w:val="16"/>
              </w:rPr>
              <w:lastRenderedPageBreak/>
              <w:t>Art. 54 ustawy z dnia 28 marca 2003 r. o transporcie kolejowym (Dz. U. z 2021 r. poz. 1984)</w:t>
            </w:r>
          </w:p>
          <w:p w:rsidR="00341854" w:rsidRPr="00224E02" w:rsidRDefault="00341854" w:rsidP="00341854">
            <w:pPr>
              <w:autoSpaceDE w:val="0"/>
              <w:autoSpaceDN w:val="0"/>
              <w:adjustRightInd w:val="0"/>
              <w:rPr>
                <w:rFonts w:ascii="TimesNewRomanPSMT" w:hAnsi="TimesNewRomanPSMT" w:cs="TimesNewRomanPSMT"/>
                <w:color w:val="002060"/>
                <w:sz w:val="16"/>
                <w:szCs w:val="16"/>
              </w:rPr>
            </w:pPr>
          </w:p>
        </w:tc>
        <w:tc>
          <w:tcPr>
            <w:tcW w:w="3584" w:type="dxa"/>
          </w:tcPr>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lastRenderedPageBreak/>
              <w:t>Projekt zmiany rozporządzenia Ministra Infrastruktury z dnia 7 sierpnia 2008 r. w sprawie wymagań w zakresie odległości i warunków dopuszczających usytuowanie drzew i krzewów, elementów ochrony akustycznej i wykonywania</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robót ziemnych w sąsiedztwie linii kolejowej, a także sposobu urządzania i utrzymywania zasłon odśnieżnych oraz pasów przeciwpożarowych (Dz. U. z 2020 r. poz. 1247) jest odpowiedzią na prośby kierowane do Ministerstwa</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Infrastruktury dotyczące interpretacji obowiązujących przepisów w zakresie prawidłowej odległości w jakiej mogą być usytuowane drzewa i krzewy w przypadku lasów zaliczonych do III kategorii zagrożenia pożarowego położonych w sąsiedztwie linii kolejowej. Przepisy zawarte w projekcie mają na celu wyeliminowanie wątpliwości w ww. zakresie.</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 xml:space="preserve">Dodatkowo projekt określa odległość w jakiej mogą być usytuowane drzewa i krzewy w pozostałych lasach, o których mowa w § 38 ust. 3 </w:t>
            </w:r>
            <w:r w:rsidRPr="00213CC5">
              <w:rPr>
                <w:rFonts w:ascii="TimesNewRomanPSMT" w:hAnsi="TimesNewRomanPSMT" w:cs="TimesNewRomanPSMT"/>
                <w:color w:val="002060"/>
                <w:sz w:val="16"/>
                <w:szCs w:val="16"/>
              </w:rPr>
              <w:lastRenderedPageBreak/>
              <w:t>rozporządzenia Ministra Spraw Wewnętrznych i Administracji z dnia 7 czerwca 2010 r. w sprawie</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 xml:space="preserve">ochrony przeciwpożarowej budynków, innych obiektów budowlanych i terenów (Dz. U. poz. 719, z </w:t>
            </w:r>
            <w:proofErr w:type="spellStart"/>
            <w:r w:rsidRPr="00213CC5">
              <w:rPr>
                <w:rFonts w:ascii="TimesNewRomanPSMT" w:hAnsi="TimesNewRomanPSMT" w:cs="TimesNewRomanPSMT"/>
                <w:color w:val="002060"/>
                <w:sz w:val="16"/>
                <w:szCs w:val="16"/>
              </w:rPr>
              <w:t>późn</w:t>
            </w:r>
            <w:proofErr w:type="spellEnd"/>
            <w:r w:rsidRPr="00213CC5">
              <w:rPr>
                <w:rFonts w:ascii="TimesNewRomanPSMT" w:hAnsi="TimesNewRomanPSMT" w:cs="TimesNewRomanPSMT"/>
                <w:color w:val="002060"/>
                <w:sz w:val="16"/>
                <w:szCs w:val="16"/>
              </w:rPr>
              <w:t>. zm.)położonych w sąsiedztwie linii kolejowej.</w:t>
            </w:r>
          </w:p>
          <w:p w:rsidR="00341854"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Realizując powyższe w projekcie przewidziano zmianę ust. 1 w § 1a obowiązującego rozporządzenia, polegającą na objęciu określonymi w tym przepisie wymaganiami:</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1) lasów zaliczonych do III kategorii zagrożenia pożarowego;</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2) lasów o szerokości mniejszej niż 200 m.</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Zgodnie z nowym brzmieniem przepisu w ww. przypadkach oraz tak jak dotychczas w przypadku gruntów poza lasami,</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położonych w sąsiedztwie linii kolejowej biegnącej po nasypie albo w przekopie albo otoczonej rowami bocznymi,</w:t>
            </w:r>
            <w:r>
              <w:rPr>
                <w:rFonts w:ascii="TimesNewRomanPSMT" w:hAnsi="TimesNewRomanPSMT" w:cs="TimesNewRomanPSMT"/>
                <w:color w:val="002060"/>
                <w:sz w:val="16"/>
                <w:szCs w:val="16"/>
              </w:rPr>
              <w:t xml:space="preserve"> </w:t>
            </w:r>
            <w:r w:rsidRPr="004F0DC9">
              <w:rPr>
                <w:rFonts w:ascii="TimesNewRomanPSMT" w:hAnsi="TimesNewRomanPSMT" w:cs="TimesNewRomanPSMT"/>
                <w:color w:val="002060"/>
                <w:sz w:val="16"/>
                <w:szCs w:val="16"/>
              </w:rPr>
              <w:t>górnej krawędzi przekopu albo od drzewa i krzewy będą mogły być usytuowane w sąsiedztwie linii kolejowej w odległości nie mniejszej niż 6 m od dolnej</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krawędzi nasypu albo zewnętrznej krawędzi rowów bocznych.</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Wprowadzenie projektowanych rozwiązań zapewni kompleksowe</w:t>
            </w:r>
            <w:r w:rsidRPr="004F0DC9">
              <w:rPr>
                <w:rFonts w:ascii="TimesNewRomanPSMT" w:hAnsi="TimesNewRomanPSMT" w:cs="TimesNewRomanPSMT"/>
                <w:color w:val="002060"/>
              </w:rPr>
              <w:t xml:space="preserve"> </w:t>
            </w:r>
            <w:r w:rsidRPr="004F0DC9">
              <w:rPr>
                <w:rFonts w:ascii="TimesNewRomanPSMT" w:hAnsi="TimesNewRomanPSMT" w:cs="TimesNewRomanPSMT"/>
                <w:color w:val="002060"/>
                <w:sz w:val="16"/>
                <w:szCs w:val="16"/>
              </w:rPr>
              <w:t>uregulowanie wymagań dotyczących usytuowania drzew</w:t>
            </w:r>
            <w:r>
              <w:rPr>
                <w:rFonts w:ascii="TimesNewRomanPSMT" w:hAnsi="TimesNewRomanPSMT" w:cs="TimesNewRomanPSMT"/>
                <w:color w:val="002060"/>
                <w:sz w:val="16"/>
                <w:szCs w:val="16"/>
              </w:rPr>
              <w:t xml:space="preserve"> </w:t>
            </w:r>
            <w:r w:rsidRPr="004F0DC9">
              <w:rPr>
                <w:rFonts w:ascii="TimesNewRomanPSMT" w:hAnsi="TimesNewRomanPSMT" w:cs="TimesNewRomanPSMT"/>
                <w:color w:val="002060"/>
                <w:sz w:val="16"/>
                <w:szCs w:val="16"/>
              </w:rPr>
              <w:t>i krzewów w sąsiedztwie linii kolejowej.</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Ponadto w projekcie przewidziano przepis przejściowy regulujący kwestię spraw dotyczących udzielenia odstępstwa od odległości i warunków dopuszczających usytuowanie drzew i krzewów, o którym mowa w art. 57a ustawy z dnia 28 marca 2003 r. o transporcie kolejowym, wszczętych i niezakończonych przed dniem wejścia w życie projektowanego</w:t>
            </w:r>
          </w:p>
          <w:p w:rsidR="00341854" w:rsidRPr="00724C82" w:rsidRDefault="00341854" w:rsidP="00341854">
            <w:pPr>
              <w:autoSpaceDE w:val="0"/>
              <w:autoSpaceDN w:val="0"/>
              <w:adjustRightInd w:val="0"/>
              <w:rPr>
                <w:rFonts w:ascii="TimesNewRomanPSMT" w:hAnsi="TimesNewRomanPSMT" w:cs="TimesNewRomanPSMT"/>
                <w:color w:val="17365D" w:themeColor="text2" w:themeShade="BF"/>
                <w:sz w:val="16"/>
                <w:szCs w:val="16"/>
              </w:rPr>
            </w:pPr>
            <w:r w:rsidRPr="004F0DC9">
              <w:rPr>
                <w:rFonts w:ascii="TimesNewRomanPSMT" w:hAnsi="TimesNewRomanPSMT" w:cs="TimesNewRomanPSMT"/>
                <w:color w:val="002060"/>
                <w:sz w:val="16"/>
                <w:szCs w:val="16"/>
              </w:rPr>
              <w:t>rozporządzenia.</w:t>
            </w:r>
          </w:p>
        </w:tc>
        <w:tc>
          <w:tcPr>
            <w:tcW w:w="0" w:type="auto"/>
          </w:tcPr>
          <w:p w:rsidR="00341854" w:rsidRDefault="00341854" w:rsidP="00341854">
            <w:pPr>
              <w:autoSpaceDE w:val="0"/>
              <w:autoSpaceDN w:val="0"/>
              <w:adjustRightInd w:val="0"/>
              <w:rPr>
                <w:rFonts w:ascii="TimesNewRomanPSMT" w:hAnsi="TimesNewRomanPSMT" w:cs="TimesNewRomanPSMT"/>
                <w:color w:val="002060"/>
                <w:sz w:val="16"/>
                <w:szCs w:val="16"/>
              </w:rPr>
            </w:pPr>
            <w:r w:rsidRPr="0040782C">
              <w:rPr>
                <w:rFonts w:ascii="TimesNewRomanPSMT" w:hAnsi="TimesNewRomanPSMT" w:cs="TimesNewRomanPSMT"/>
                <w:b/>
                <w:color w:val="002060"/>
                <w:sz w:val="16"/>
                <w:szCs w:val="16"/>
              </w:rPr>
              <w:lastRenderedPageBreak/>
              <w:t>Daniel Bąk</w:t>
            </w:r>
          </w:p>
          <w:p w:rsidR="00341854" w:rsidRPr="0040782C" w:rsidRDefault="00341854" w:rsidP="00341854">
            <w:pPr>
              <w:autoSpaceDE w:val="0"/>
              <w:autoSpaceDN w:val="0"/>
              <w:adjustRightInd w:val="0"/>
              <w:rPr>
                <w:rFonts w:ascii="TimesNewRomanPSMT" w:hAnsi="TimesNewRomanPSMT" w:cs="TimesNewRomanPSMT"/>
                <w:b/>
                <w:color w:val="244061" w:themeColor="accent1" w:themeShade="80"/>
                <w:sz w:val="16"/>
                <w:szCs w:val="16"/>
              </w:rPr>
            </w:pPr>
            <w:r w:rsidRPr="0040782C">
              <w:rPr>
                <w:rFonts w:ascii="TimesNewRomanPSMT" w:hAnsi="TimesNewRomanPSMT" w:cs="TimesNewRomanPSMT"/>
                <w:color w:val="002060"/>
                <w:sz w:val="16"/>
                <w:szCs w:val="16"/>
              </w:rPr>
              <w:t>Główny specjalista w Departamencie Kolejnictwa</w:t>
            </w:r>
            <w:r>
              <w:rPr>
                <w:rFonts w:ascii="TimesNewRomanPSMT" w:hAnsi="TimesNewRomanPSMT" w:cs="TimesNewRomanPSMT"/>
                <w:color w:val="002060"/>
                <w:sz w:val="16"/>
                <w:szCs w:val="16"/>
              </w:rPr>
              <w:t>.</w:t>
            </w:r>
          </w:p>
        </w:tc>
        <w:tc>
          <w:tcPr>
            <w:tcW w:w="1268" w:type="dxa"/>
          </w:tcPr>
          <w:p w:rsidR="00341854" w:rsidRPr="00D832C6" w:rsidRDefault="00341854" w:rsidP="00341854">
            <w:pPr>
              <w:autoSpaceDE w:val="0"/>
              <w:autoSpaceDN w:val="0"/>
              <w:adjustRightInd w:val="0"/>
              <w:rPr>
                <w:rFonts w:ascii="TimesNewRomanPSMT" w:hAnsi="TimesNewRomanPSMT" w:cs="TimesNewRomanPSMT"/>
                <w:b/>
                <w:color w:val="17365D" w:themeColor="text2" w:themeShade="BF"/>
                <w:sz w:val="16"/>
                <w:szCs w:val="16"/>
              </w:rPr>
            </w:pPr>
            <w:r w:rsidRPr="00D832C6">
              <w:rPr>
                <w:rFonts w:ascii="TimesNewRomanPSMT" w:hAnsi="TimesNewRomanPSMT" w:cs="TimesNewRomanPSMT"/>
                <w:b/>
                <w:color w:val="002060"/>
                <w:sz w:val="16"/>
                <w:szCs w:val="16"/>
              </w:rPr>
              <w:t xml:space="preserve">Andrzej </w:t>
            </w:r>
            <w:proofErr w:type="spellStart"/>
            <w:r w:rsidRPr="00D832C6">
              <w:rPr>
                <w:rFonts w:ascii="TimesNewRomanPSMT" w:hAnsi="TimesNewRomanPSMT" w:cs="TimesNewRomanPSMT"/>
                <w:b/>
                <w:color w:val="002060"/>
                <w:sz w:val="16"/>
                <w:szCs w:val="16"/>
              </w:rPr>
              <w:t>Bittel</w:t>
            </w:r>
            <w:proofErr w:type="spellEnd"/>
            <w:r w:rsidRPr="00D832C6">
              <w:rPr>
                <w:rFonts w:ascii="TimesNewRomanPSMT" w:hAnsi="TimesNewRomanPSMT" w:cs="TimesNewRomanPSMT"/>
                <w:b/>
                <w:color w:val="002060"/>
                <w:sz w:val="16"/>
                <w:szCs w:val="16"/>
              </w:rPr>
              <w:t>,</w:t>
            </w:r>
            <w:r w:rsidRPr="00D832C6">
              <w:rPr>
                <w:rFonts w:ascii="TimesNewRomanPSMT" w:hAnsi="TimesNewRomanPSMT" w:cs="TimesNewRomanPSMT"/>
                <w:color w:val="002060"/>
                <w:sz w:val="16"/>
                <w:szCs w:val="16"/>
              </w:rPr>
              <w:t xml:space="preserve"> Sekretarz Stanu</w:t>
            </w:r>
          </w:p>
        </w:tc>
        <w:tc>
          <w:tcPr>
            <w:tcW w:w="1700" w:type="dxa"/>
          </w:tcPr>
          <w:p w:rsidR="00341854" w:rsidRDefault="00341854" w:rsidP="0034185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IV kwartał 2022 r.</w:t>
            </w:r>
          </w:p>
        </w:tc>
        <w:tc>
          <w:tcPr>
            <w:tcW w:w="1672" w:type="dxa"/>
          </w:tcPr>
          <w:p w:rsidR="00341854" w:rsidRPr="00350792" w:rsidRDefault="00341854" w:rsidP="00341854">
            <w:pPr>
              <w:rPr>
                <w:rFonts w:ascii="Times New Roman" w:hAnsi="Times New Roman" w:cs="Times New Roman"/>
                <w:color w:val="002060"/>
                <w:sz w:val="16"/>
                <w:szCs w:val="16"/>
              </w:rPr>
            </w:pPr>
          </w:p>
        </w:tc>
        <w:tc>
          <w:tcPr>
            <w:tcW w:w="2297" w:type="dxa"/>
          </w:tcPr>
          <w:p w:rsidR="00341854" w:rsidRPr="00350792" w:rsidRDefault="00341854" w:rsidP="00341854">
            <w:pPr>
              <w:rPr>
                <w:rFonts w:ascii="Times New Roman" w:hAnsi="Times New Roman" w:cs="Times New Roman"/>
                <w:color w:val="002060"/>
                <w:sz w:val="16"/>
                <w:szCs w:val="16"/>
              </w:rPr>
            </w:pPr>
          </w:p>
        </w:tc>
        <w:tc>
          <w:tcPr>
            <w:tcW w:w="2097" w:type="dxa"/>
          </w:tcPr>
          <w:p w:rsidR="00341854" w:rsidRDefault="00341854" w:rsidP="00341854">
            <w:pPr>
              <w:rPr>
                <w:rFonts w:ascii="Times New Roman" w:hAnsi="Times New Roman" w:cs="Times New Roman"/>
                <w:color w:val="002060"/>
                <w:sz w:val="16"/>
                <w:szCs w:val="16"/>
              </w:rPr>
            </w:pPr>
            <w:r>
              <w:rPr>
                <w:rFonts w:ascii="Times New Roman" w:hAnsi="Times New Roman" w:cs="Times New Roman"/>
                <w:color w:val="002060"/>
                <w:sz w:val="16"/>
                <w:szCs w:val="16"/>
              </w:rPr>
              <w:t>21.12.2021 r.</w:t>
            </w:r>
          </w:p>
        </w:tc>
      </w:tr>
      <w:tr w:rsidR="008576F6" w:rsidRPr="00D965AF" w:rsidTr="009C589B">
        <w:trPr>
          <w:trHeight w:val="289"/>
        </w:trPr>
        <w:tc>
          <w:tcPr>
            <w:tcW w:w="425" w:type="dxa"/>
          </w:tcPr>
          <w:p w:rsidR="008576F6" w:rsidRPr="00350792" w:rsidRDefault="008576F6" w:rsidP="00341854">
            <w:pPr>
              <w:pStyle w:val="Akapitzlist"/>
              <w:numPr>
                <w:ilvl w:val="0"/>
                <w:numId w:val="7"/>
              </w:numPr>
              <w:ind w:left="0" w:firstLine="0"/>
              <w:rPr>
                <w:rFonts w:ascii="Times New Roman" w:hAnsi="Times New Roman" w:cs="Times New Roman"/>
                <w:color w:val="002060"/>
                <w:sz w:val="16"/>
                <w:szCs w:val="16"/>
              </w:rPr>
            </w:pPr>
          </w:p>
        </w:tc>
        <w:tc>
          <w:tcPr>
            <w:tcW w:w="1690" w:type="dxa"/>
          </w:tcPr>
          <w:p w:rsidR="008576F6" w:rsidRP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Rozporządzenie Ministra Infrastruktury, Ministra Aktywów Państwowych oraz Ministra Rozwoju,</w:t>
            </w:r>
          </w:p>
          <w:p w:rsidR="008576F6" w:rsidRP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Pracy i Technologii uchylające rozporządzenie w sprawie przyznawania nagrody rocznej osobom</w:t>
            </w:r>
          </w:p>
          <w:p w:rsid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kierującym niektórymi podmiotami prawnymi.</w:t>
            </w:r>
          </w:p>
          <w:p w:rsidR="008576F6" w:rsidRDefault="008576F6" w:rsidP="008576F6">
            <w:pPr>
              <w:autoSpaceDE w:val="0"/>
              <w:autoSpaceDN w:val="0"/>
              <w:adjustRightInd w:val="0"/>
              <w:rPr>
                <w:rFonts w:ascii="TimesNewRomanPSMT" w:hAnsi="TimesNewRomanPSMT" w:cs="TimesNewRomanPSMT"/>
                <w:color w:val="17365D" w:themeColor="text2" w:themeShade="BF"/>
                <w:sz w:val="16"/>
                <w:szCs w:val="16"/>
              </w:rPr>
            </w:pPr>
          </w:p>
          <w:p w:rsidR="008576F6" w:rsidRP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Art. 10 ust. 8 ustawy z dnia 3 marca 2000 r. o wynagradzaniu osób kierujących niektórymi podmiotami</w:t>
            </w:r>
          </w:p>
          <w:p w:rsidR="008576F6" w:rsidRPr="00224E02" w:rsidRDefault="008576F6" w:rsidP="008576F6">
            <w:pPr>
              <w:autoSpaceDE w:val="0"/>
              <w:autoSpaceDN w:val="0"/>
              <w:adjustRightInd w:val="0"/>
              <w:rPr>
                <w:rFonts w:ascii="TimesNewRomanPSMT" w:hAnsi="TimesNewRomanPSMT" w:cs="TimesNewRomanPSMT"/>
                <w:color w:val="002060"/>
                <w:sz w:val="16"/>
                <w:szCs w:val="16"/>
              </w:rPr>
            </w:pPr>
            <w:r w:rsidRPr="008576F6">
              <w:rPr>
                <w:rFonts w:ascii="TimesNewRomanPSMT" w:hAnsi="TimesNewRomanPSMT" w:cs="TimesNewRomanPSMT"/>
                <w:color w:val="17365D" w:themeColor="text2" w:themeShade="BF"/>
                <w:sz w:val="16"/>
                <w:szCs w:val="16"/>
              </w:rPr>
              <w:t>prawnymi (Dz. U. z 2019 r. poz. 2136) stanowi podstawę do wydania rozporządzenia w tym zakresie</w:t>
            </w:r>
            <w:r>
              <w:rPr>
                <w:rFonts w:ascii="TimesNewRomanPSMT" w:hAnsi="TimesNewRomanPSMT" w:cs="TimesNewRomanPSMT"/>
              </w:rPr>
              <w:t>.</w:t>
            </w:r>
          </w:p>
        </w:tc>
        <w:tc>
          <w:tcPr>
            <w:tcW w:w="3584" w:type="dxa"/>
          </w:tcPr>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lastRenderedPageBreak/>
              <w:t>Projekt rozporządzenia stanowi uporządkowanie stanu prawnego w zakresie przyznawania nagrody</w:t>
            </w:r>
          </w:p>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rocznej osobom kierującym niektórymi podmiotami prawnymi i dostosowanie treści tego aktu do</w:t>
            </w:r>
          </w:p>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zmian przyjętych w ustawie z dnia 4 września 1997 r. o działach administracji rządowej (Dz. U.</w:t>
            </w:r>
          </w:p>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z 2021 r. poz. 1893), bowiem w wyniku przyjętych zmian:</w:t>
            </w:r>
          </w:p>
          <w:p w:rsidR="008576F6"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 Minister Infrastruktury kieruje działem administracji rządowej – transport, na podstawie § 1 ust. 2</w:t>
            </w:r>
            <w:r>
              <w:rPr>
                <w:rFonts w:ascii="TimesNewRomanPSMT" w:hAnsi="TimesNewRomanPSMT" w:cs="TimesNewRomanPSMT"/>
                <w:color w:val="17365D" w:themeColor="text2" w:themeShade="BF"/>
                <w:sz w:val="16"/>
                <w:szCs w:val="16"/>
              </w:rPr>
              <w:t xml:space="preserve"> </w:t>
            </w:r>
            <w:r w:rsidRPr="00926049">
              <w:rPr>
                <w:rFonts w:ascii="TimesNewRomanPSMT" w:hAnsi="TimesNewRomanPSMT" w:cs="TimesNewRomanPSMT"/>
                <w:color w:val="17365D" w:themeColor="text2" w:themeShade="BF"/>
                <w:sz w:val="16"/>
                <w:szCs w:val="16"/>
              </w:rPr>
              <w:t>pkt 2 rozporządzenia Prezesa Rady Ministrów z dnia 18 listopada 2019 r. w sprawie szczegółowego</w:t>
            </w:r>
            <w:r>
              <w:rPr>
                <w:rFonts w:ascii="TimesNewRomanPSMT" w:hAnsi="TimesNewRomanPSMT" w:cs="TimesNewRomanPSMT"/>
                <w:color w:val="17365D" w:themeColor="text2" w:themeShade="BF"/>
                <w:sz w:val="16"/>
                <w:szCs w:val="16"/>
              </w:rPr>
              <w:t xml:space="preserve"> </w:t>
            </w:r>
            <w:r w:rsidRPr="00926049">
              <w:rPr>
                <w:rFonts w:ascii="TimesNewRomanPSMT" w:hAnsi="TimesNewRomanPSMT" w:cs="TimesNewRomanPSMT"/>
                <w:color w:val="17365D" w:themeColor="text2" w:themeShade="BF"/>
                <w:sz w:val="16"/>
                <w:szCs w:val="16"/>
              </w:rPr>
              <w:t>zakresu działania Ministra Infrastruktury (Dz. U. z 2021 r. poz. 937);</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lastRenderedPageBreak/>
              <w:t>Minister Aktywów Państwowych kieruje działem administracji rządowej – łączność, na podstawie</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 1 ust. 2 pkt 3 rozporządzenia Prezesa Rady Ministrów z dnia 18 listopada 2019 r. w sprawie</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szczegółowego zakresu działania Ministra Aktywów Państwowych (Dz. U. z 2021 r. poz. 943);</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 Minister Rozwoju, Pracy i Technologii kieruje działem administracji rządowej - budownictwo,</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planowanie i zagospodarowanie przestrzenne oraz mieszkalnictwo, na podstawie § 1 ust. 2 pkt 1</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rozporządzenia Prezesa Rady Ministrów z dnia 6 października 2020 r. w sprawie szczegółowego</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zakresu działania Ministra Rozwoju, Pracy i Technologii (Dz. U. poz. 1718 oraz z 2021 r. poz. 1472).</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Uchylenie rozporządzenia Ministra Infrastruktury i Budownictwa z dnia 23 grudnia 2016 r. w sprawie</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przyznawania nagrody rocznej osobom kierującym niektórymi podmiotami prawnymi (Dz. U. poz.</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2256), pozwoli na wydanie odrębnych przepisów wykonawczych dla działów powierzonych</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odpowiednio Ministrowi Infrastruktury, Ministrowi Aktywów Państwowych oraz Ministrowi</w:t>
            </w:r>
          </w:p>
          <w:p w:rsidR="003C0CA6" w:rsidRPr="00213CC5" w:rsidRDefault="003C0CA6" w:rsidP="003C0CA6">
            <w:pPr>
              <w:autoSpaceDE w:val="0"/>
              <w:autoSpaceDN w:val="0"/>
              <w:adjustRightInd w:val="0"/>
              <w:rPr>
                <w:rFonts w:ascii="TimesNewRomanPSMT" w:hAnsi="TimesNewRomanPSMT" w:cs="TimesNewRomanPSMT"/>
                <w:color w:val="002060"/>
                <w:sz w:val="16"/>
                <w:szCs w:val="16"/>
              </w:rPr>
            </w:pPr>
            <w:r w:rsidRPr="003C0CA6">
              <w:rPr>
                <w:rFonts w:ascii="TimesNewRomanPSMT" w:hAnsi="TimesNewRomanPSMT" w:cs="TimesNewRomanPSMT"/>
                <w:color w:val="17365D" w:themeColor="text2" w:themeShade="BF"/>
                <w:sz w:val="16"/>
                <w:szCs w:val="16"/>
              </w:rPr>
              <w:t>Rozwoju, Pracy i Technologii.</w:t>
            </w:r>
          </w:p>
        </w:tc>
        <w:tc>
          <w:tcPr>
            <w:tcW w:w="0" w:type="auto"/>
          </w:tcPr>
          <w:p w:rsidR="008576F6" w:rsidRPr="0040782C" w:rsidRDefault="00326529" w:rsidP="00326529">
            <w:pPr>
              <w:autoSpaceDE w:val="0"/>
              <w:autoSpaceDN w:val="0"/>
              <w:adjustRightInd w:val="0"/>
              <w:rPr>
                <w:rFonts w:ascii="TimesNewRomanPSMT" w:hAnsi="TimesNewRomanPSMT" w:cs="TimesNewRomanPSMT"/>
                <w:b/>
                <w:color w:val="002060"/>
                <w:sz w:val="16"/>
                <w:szCs w:val="16"/>
              </w:rPr>
            </w:pPr>
            <w:r w:rsidRPr="00326529">
              <w:rPr>
                <w:rFonts w:ascii="TimesNewRomanPSMT" w:hAnsi="TimesNewRomanPSMT" w:cs="TimesNewRomanPSMT"/>
                <w:b/>
                <w:color w:val="17365D" w:themeColor="text2" w:themeShade="BF"/>
                <w:sz w:val="16"/>
                <w:szCs w:val="16"/>
              </w:rPr>
              <w:lastRenderedPageBreak/>
              <w:t xml:space="preserve">Małgorzata Frankiewicz – </w:t>
            </w:r>
            <w:r w:rsidRPr="00326529">
              <w:rPr>
                <w:rFonts w:ascii="TimesNewRomanPSMT" w:hAnsi="TimesNewRomanPSMT" w:cs="TimesNewRomanPSMT"/>
                <w:color w:val="17365D" w:themeColor="text2" w:themeShade="BF"/>
                <w:sz w:val="16"/>
                <w:szCs w:val="16"/>
              </w:rPr>
              <w:t>Naczelnik</w:t>
            </w:r>
            <w:r w:rsidRPr="00326529">
              <w:rPr>
                <w:rFonts w:ascii="TimesNewRomanPSMT" w:hAnsi="TimesNewRomanPSMT" w:cs="TimesNewRomanPSMT"/>
                <w:color w:val="17365D" w:themeColor="text2" w:themeShade="BF"/>
              </w:rPr>
              <w:t xml:space="preserve"> </w:t>
            </w:r>
            <w:r w:rsidRPr="00326529">
              <w:rPr>
                <w:rFonts w:ascii="TimesNewRomanPSMT" w:hAnsi="TimesNewRomanPSMT" w:cs="TimesNewRomanPSMT"/>
                <w:color w:val="17365D" w:themeColor="text2" w:themeShade="BF"/>
                <w:sz w:val="16"/>
                <w:szCs w:val="16"/>
              </w:rPr>
              <w:t>w Biurze Dyrektora Generalnego</w:t>
            </w:r>
          </w:p>
        </w:tc>
        <w:tc>
          <w:tcPr>
            <w:tcW w:w="1268" w:type="dxa"/>
          </w:tcPr>
          <w:p w:rsidR="008576F6" w:rsidRPr="00D832C6" w:rsidRDefault="006A5837" w:rsidP="00341854">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Małgorzata Kuźma – </w:t>
            </w:r>
            <w:r w:rsidRPr="006A5837">
              <w:rPr>
                <w:rFonts w:ascii="TimesNewRomanPSMT" w:hAnsi="TimesNewRomanPSMT" w:cs="TimesNewRomanPSMT"/>
                <w:color w:val="002060"/>
                <w:sz w:val="16"/>
                <w:szCs w:val="16"/>
              </w:rPr>
              <w:t>Dyrektor Generalny</w:t>
            </w:r>
          </w:p>
        </w:tc>
        <w:tc>
          <w:tcPr>
            <w:tcW w:w="1700" w:type="dxa"/>
          </w:tcPr>
          <w:p w:rsidR="008576F6" w:rsidRDefault="00AA0555" w:rsidP="00AA0555">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8576F6" w:rsidRPr="00350792" w:rsidRDefault="008576F6" w:rsidP="00341854">
            <w:pPr>
              <w:rPr>
                <w:rFonts w:ascii="Times New Roman" w:hAnsi="Times New Roman" w:cs="Times New Roman"/>
                <w:color w:val="002060"/>
                <w:sz w:val="16"/>
                <w:szCs w:val="16"/>
              </w:rPr>
            </w:pPr>
          </w:p>
        </w:tc>
        <w:tc>
          <w:tcPr>
            <w:tcW w:w="2297" w:type="dxa"/>
          </w:tcPr>
          <w:p w:rsidR="008576F6" w:rsidRPr="00350792" w:rsidRDefault="008576F6" w:rsidP="00341854">
            <w:pPr>
              <w:rPr>
                <w:rFonts w:ascii="Times New Roman" w:hAnsi="Times New Roman" w:cs="Times New Roman"/>
                <w:color w:val="002060"/>
                <w:sz w:val="16"/>
                <w:szCs w:val="16"/>
              </w:rPr>
            </w:pPr>
          </w:p>
        </w:tc>
        <w:tc>
          <w:tcPr>
            <w:tcW w:w="2097" w:type="dxa"/>
          </w:tcPr>
          <w:p w:rsidR="008576F6" w:rsidRDefault="005F4DCF" w:rsidP="00341854">
            <w:pPr>
              <w:rPr>
                <w:rFonts w:ascii="Times New Roman" w:hAnsi="Times New Roman" w:cs="Times New Roman"/>
                <w:color w:val="002060"/>
                <w:sz w:val="16"/>
                <w:szCs w:val="16"/>
              </w:rPr>
            </w:pPr>
            <w:r>
              <w:rPr>
                <w:rFonts w:ascii="Times New Roman" w:hAnsi="Times New Roman" w:cs="Times New Roman"/>
                <w:color w:val="002060"/>
                <w:sz w:val="16"/>
                <w:szCs w:val="16"/>
              </w:rPr>
              <w:t>21.12.2021 r.</w:t>
            </w:r>
          </w:p>
        </w:tc>
      </w:tr>
      <w:tr w:rsidR="0071138C" w:rsidRPr="00D965AF" w:rsidTr="009C589B">
        <w:trPr>
          <w:trHeight w:val="289"/>
        </w:trPr>
        <w:tc>
          <w:tcPr>
            <w:tcW w:w="425" w:type="dxa"/>
          </w:tcPr>
          <w:p w:rsidR="0071138C" w:rsidRPr="00350792" w:rsidRDefault="0071138C" w:rsidP="0071138C">
            <w:pPr>
              <w:pStyle w:val="Akapitzlist"/>
              <w:numPr>
                <w:ilvl w:val="0"/>
                <w:numId w:val="7"/>
              </w:numPr>
              <w:ind w:left="0" w:firstLine="0"/>
              <w:rPr>
                <w:rFonts w:ascii="Times New Roman" w:hAnsi="Times New Roman" w:cs="Times New Roman"/>
                <w:color w:val="002060"/>
                <w:sz w:val="16"/>
                <w:szCs w:val="16"/>
              </w:rPr>
            </w:pPr>
          </w:p>
        </w:tc>
        <w:tc>
          <w:tcPr>
            <w:tcW w:w="1690" w:type="dxa"/>
          </w:tcPr>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Rozporządzenie Ministra Infrastruktury oraz Ministra Rolnictwa i Rozwoju Wsi uchylające</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rozporządzenie w sprawie przyznawania nagrody rocznej osobom kierującym niektórymi</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podmiotami prawnymi.</w:t>
            </w:r>
          </w:p>
          <w:p w:rsidR="0071138C" w:rsidRPr="0071138C" w:rsidRDefault="0071138C" w:rsidP="0071138C">
            <w:pPr>
              <w:autoSpaceDE w:val="0"/>
              <w:autoSpaceDN w:val="0"/>
              <w:adjustRightInd w:val="0"/>
              <w:rPr>
                <w:rFonts w:ascii="TimesNewRomanPSMT" w:hAnsi="TimesNewRomanPSMT" w:cs="TimesNewRomanPSMT"/>
                <w:color w:val="17365D" w:themeColor="text2" w:themeShade="BF"/>
              </w:rPr>
            </w:pP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Art. 10 ust. 8 ustawy z dnia 3 marca 2000 r. o wynagradzaniu osób kierujących niektórymi podmiotami</w:t>
            </w:r>
          </w:p>
          <w:p w:rsidR="0071138C" w:rsidRPr="008576F6"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prawnymi (Dz. U. z 2019 r. poz. 2136).</w:t>
            </w:r>
          </w:p>
        </w:tc>
        <w:tc>
          <w:tcPr>
            <w:tcW w:w="3584" w:type="dxa"/>
          </w:tcPr>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Projekt rozporządzenia stanowi uporządkowanie stanu prawnego w zakresie przyznawania nagrody</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rocznej osobom kierującym niektórymi podmiotami prawnymi i dostosowanie treści tego aktu do</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zmian przyjętych w ustawie z dnia 4 września 1997 r. o działach administracji rządowej (Dz. U.</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z 2021 r. poz. 1893), bowiem w wyniku przyjętych zmian:</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 Minister Infrastruktury kieruje działem administracji rządowej – żegluga śródlądowa, gospodarka</w:t>
            </w:r>
            <w:r>
              <w:rPr>
                <w:rFonts w:ascii="TimesNewRomanPSMT" w:hAnsi="TimesNewRomanPSMT" w:cs="TimesNewRomanPSMT"/>
                <w:color w:val="17365D" w:themeColor="text2" w:themeShade="BF"/>
                <w:sz w:val="16"/>
                <w:szCs w:val="16"/>
              </w:rPr>
              <w:t xml:space="preserve"> </w:t>
            </w:r>
            <w:r w:rsidRPr="0071138C">
              <w:rPr>
                <w:rFonts w:ascii="TimesNewRomanPSMT" w:hAnsi="TimesNewRomanPSMT" w:cs="TimesNewRomanPSMT"/>
                <w:color w:val="17365D" w:themeColor="text2" w:themeShade="BF"/>
                <w:sz w:val="16"/>
                <w:szCs w:val="16"/>
              </w:rPr>
              <w:t>morska i gospodarka wodna, na podstawie § 1 ust. 2 pkt 3, 4 i 6 rozporządzenia Prezesa Rady</w:t>
            </w:r>
            <w:r>
              <w:rPr>
                <w:rFonts w:ascii="TimesNewRomanPSMT" w:hAnsi="TimesNewRomanPSMT" w:cs="TimesNewRomanPSMT"/>
                <w:color w:val="17365D" w:themeColor="text2" w:themeShade="BF"/>
                <w:sz w:val="16"/>
                <w:szCs w:val="16"/>
              </w:rPr>
              <w:t xml:space="preserve"> </w:t>
            </w:r>
            <w:r w:rsidRPr="0071138C">
              <w:rPr>
                <w:rFonts w:ascii="TimesNewRomanPSMT" w:hAnsi="TimesNewRomanPSMT" w:cs="TimesNewRomanPSMT"/>
                <w:color w:val="17365D" w:themeColor="text2" w:themeShade="BF"/>
                <w:sz w:val="16"/>
                <w:szCs w:val="16"/>
              </w:rPr>
              <w:t>Ministrów z dnia 18 listopada 2019 r. w sprawie szczegółowego zakresu działania Ministra Infrastruktury (Dz. U. z 2021 r. poz. 937),</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 Minister Rolnictwa i Rozwoju Wsi kieruje działem administracji rządowej - rybołówstwo, na</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 xml:space="preserve">podstawie § 1 ust. 2 pkt 4 rozporządzenia Prezesa Rady Ministrów z dnia 6 października 2020 </w:t>
            </w:r>
            <w:proofErr w:type="spellStart"/>
            <w:r w:rsidRPr="0071138C">
              <w:rPr>
                <w:rFonts w:ascii="TimesNewRomanPSMT" w:hAnsi="TimesNewRomanPSMT" w:cs="TimesNewRomanPSMT"/>
                <w:color w:val="17365D" w:themeColor="text2" w:themeShade="BF"/>
                <w:sz w:val="16"/>
                <w:szCs w:val="16"/>
              </w:rPr>
              <w:t>r.w</w:t>
            </w:r>
            <w:proofErr w:type="spellEnd"/>
            <w:r w:rsidRPr="0071138C">
              <w:rPr>
                <w:rFonts w:ascii="TimesNewRomanPSMT" w:hAnsi="TimesNewRomanPSMT" w:cs="TimesNewRomanPSMT"/>
                <w:color w:val="17365D" w:themeColor="text2" w:themeShade="BF"/>
                <w:sz w:val="16"/>
                <w:szCs w:val="16"/>
              </w:rPr>
              <w:t xml:space="preserve"> sprawie szczegółowego zakresu działania Ministra Rolnictwa i Rozwoju Wsi (Dz. U. z 2021 r. poz.</w:t>
            </w:r>
          </w:p>
          <w:p w:rsidR="0071138C" w:rsidRDefault="0071138C" w:rsidP="0071138C">
            <w:pPr>
              <w:autoSpaceDE w:val="0"/>
              <w:autoSpaceDN w:val="0"/>
              <w:adjustRightInd w:val="0"/>
              <w:rPr>
                <w:rFonts w:ascii="TimesNewRomanPSMT" w:hAnsi="TimesNewRomanPSMT" w:cs="TimesNewRomanPSMT"/>
              </w:rPr>
            </w:pPr>
            <w:r w:rsidRPr="0071138C">
              <w:rPr>
                <w:rFonts w:ascii="TimesNewRomanPSMT" w:hAnsi="TimesNewRomanPSMT" w:cs="TimesNewRomanPSMT"/>
                <w:color w:val="17365D" w:themeColor="text2" w:themeShade="BF"/>
                <w:sz w:val="16"/>
                <w:szCs w:val="16"/>
              </w:rPr>
              <w:t>942).</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Uchylenie rozporządzenia Ministra Gospodarki Morskiej i Żeglugi Śródlądowej z dnia 31 lipca</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2017 r. w sprawie przyznawania nagrody rocznej osobom kierującym niektórymi podmiotami</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lastRenderedPageBreak/>
              <w:t>prawnymi (Dz. U. poz. 1542 oraz z 2019 r. poz. 2389) pozwoli na wydanie odrębnych rozporządzeń</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wykonawczych dla działów administracji rządowej kierowanych przez odpowiednio Ministra</w:t>
            </w:r>
          </w:p>
          <w:p w:rsidR="0071138C" w:rsidRPr="00926049"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Infrastruktury (transport, gospodarka morska, gospodarka wodna i żegluga śródlądowa) oraz Ministra</w:t>
            </w:r>
            <w:r>
              <w:rPr>
                <w:rFonts w:ascii="TimesNewRomanPSMT" w:hAnsi="TimesNewRomanPSMT" w:cs="TimesNewRomanPSMT"/>
                <w:color w:val="17365D" w:themeColor="text2" w:themeShade="BF"/>
                <w:sz w:val="16"/>
                <w:szCs w:val="16"/>
              </w:rPr>
              <w:t xml:space="preserve"> </w:t>
            </w:r>
            <w:r w:rsidRPr="0071138C">
              <w:rPr>
                <w:rFonts w:ascii="TimesNewRomanPSMT" w:hAnsi="TimesNewRomanPSMT" w:cs="TimesNewRomanPSMT"/>
                <w:color w:val="17365D" w:themeColor="text2" w:themeShade="BF"/>
                <w:sz w:val="16"/>
                <w:szCs w:val="16"/>
              </w:rPr>
              <w:t>Rolnictwa i Rozwoju Wsi (rolnictwo, rozwój wsi, rynki rolne i rybołówstwo).</w:t>
            </w:r>
          </w:p>
        </w:tc>
        <w:tc>
          <w:tcPr>
            <w:tcW w:w="0" w:type="auto"/>
          </w:tcPr>
          <w:p w:rsidR="0071138C" w:rsidRPr="0040782C" w:rsidRDefault="0071138C" w:rsidP="0071138C">
            <w:pPr>
              <w:autoSpaceDE w:val="0"/>
              <w:autoSpaceDN w:val="0"/>
              <w:adjustRightInd w:val="0"/>
              <w:rPr>
                <w:rFonts w:ascii="TimesNewRomanPSMT" w:hAnsi="TimesNewRomanPSMT" w:cs="TimesNewRomanPSMT"/>
                <w:b/>
                <w:color w:val="002060"/>
                <w:sz w:val="16"/>
                <w:szCs w:val="16"/>
              </w:rPr>
            </w:pPr>
            <w:r w:rsidRPr="00326529">
              <w:rPr>
                <w:rFonts w:ascii="TimesNewRomanPSMT" w:hAnsi="TimesNewRomanPSMT" w:cs="TimesNewRomanPSMT"/>
                <w:b/>
                <w:color w:val="17365D" w:themeColor="text2" w:themeShade="BF"/>
                <w:sz w:val="16"/>
                <w:szCs w:val="16"/>
              </w:rPr>
              <w:lastRenderedPageBreak/>
              <w:t xml:space="preserve">Małgorzata Frankiewicz – </w:t>
            </w:r>
            <w:r w:rsidRPr="00326529">
              <w:rPr>
                <w:rFonts w:ascii="TimesNewRomanPSMT" w:hAnsi="TimesNewRomanPSMT" w:cs="TimesNewRomanPSMT"/>
                <w:color w:val="17365D" w:themeColor="text2" w:themeShade="BF"/>
                <w:sz w:val="16"/>
                <w:szCs w:val="16"/>
              </w:rPr>
              <w:t>Naczelnik</w:t>
            </w:r>
            <w:r w:rsidRPr="00326529">
              <w:rPr>
                <w:rFonts w:ascii="TimesNewRomanPSMT" w:hAnsi="TimesNewRomanPSMT" w:cs="TimesNewRomanPSMT"/>
                <w:color w:val="17365D" w:themeColor="text2" w:themeShade="BF"/>
              </w:rPr>
              <w:t xml:space="preserve"> </w:t>
            </w:r>
            <w:r w:rsidRPr="00326529">
              <w:rPr>
                <w:rFonts w:ascii="TimesNewRomanPSMT" w:hAnsi="TimesNewRomanPSMT" w:cs="TimesNewRomanPSMT"/>
                <w:color w:val="17365D" w:themeColor="text2" w:themeShade="BF"/>
                <w:sz w:val="16"/>
                <w:szCs w:val="16"/>
              </w:rPr>
              <w:t>w Biurze Dyrektora Generalnego</w:t>
            </w:r>
          </w:p>
        </w:tc>
        <w:tc>
          <w:tcPr>
            <w:tcW w:w="1268" w:type="dxa"/>
          </w:tcPr>
          <w:p w:rsidR="0071138C" w:rsidRPr="00D832C6" w:rsidRDefault="0071138C" w:rsidP="0071138C">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Małgorzata Kuźma – </w:t>
            </w:r>
            <w:r w:rsidRPr="006A5837">
              <w:rPr>
                <w:rFonts w:ascii="TimesNewRomanPSMT" w:hAnsi="TimesNewRomanPSMT" w:cs="TimesNewRomanPSMT"/>
                <w:color w:val="002060"/>
                <w:sz w:val="16"/>
                <w:szCs w:val="16"/>
              </w:rPr>
              <w:t>Dyrektor Generalny</w:t>
            </w:r>
          </w:p>
        </w:tc>
        <w:tc>
          <w:tcPr>
            <w:tcW w:w="1700" w:type="dxa"/>
          </w:tcPr>
          <w:p w:rsidR="0071138C" w:rsidRDefault="0071138C" w:rsidP="0071138C">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71138C" w:rsidRPr="00350792" w:rsidRDefault="0071138C" w:rsidP="0071138C">
            <w:pPr>
              <w:rPr>
                <w:rFonts w:ascii="Times New Roman" w:hAnsi="Times New Roman" w:cs="Times New Roman"/>
                <w:color w:val="002060"/>
                <w:sz w:val="16"/>
                <w:szCs w:val="16"/>
              </w:rPr>
            </w:pPr>
          </w:p>
        </w:tc>
        <w:tc>
          <w:tcPr>
            <w:tcW w:w="2297" w:type="dxa"/>
          </w:tcPr>
          <w:p w:rsidR="0071138C" w:rsidRPr="00350792" w:rsidRDefault="0071138C" w:rsidP="0071138C">
            <w:pPr>
              <w:rPr>
                <w:rFonts w:ascii="Times New Roman" w:hAnsi="Times New Roman" w:cs="Times New Roman"/>
                <w:color w:val="002060"/>
                <w:sz w:val="16"/>
                <w:szCs w:val="16"/>
              </w:rPr>
            </w:pPr>
          </w:p>
        </w:tc>
        <w:tc>
          <w:tcPr>
            <w:tcW w:w="2097" w:type="dxa"/>
          </w:tcPr>
          <w:p w:rsidR="0071138C" w:rsidRDefault="0071138C" w:rsidP="0071138C">
            <w:pPr>
              <w:rPr>
                <w:rFonts w:ascii="Times New Roman" w:hAnsi="Times New Roman" w:cs="Times New Roman"/>
                <w:color w:val="002060"/>
                <w:sz w:val="16"/>
                <w:szCs w:val="16"/>
              </w:rPr>
            </w:pPr>
            <w:r>
              <w:rPr>
                <w:rFonts w:ascii="Times New Roman" w:hAnsi="Times New Roman" w:cs="Times New Roman"/>
                <w:color w:val="002060"/>
                <w:sz w:val="16"/>
                <w:szCs w:val="16"/>
              </w:rPr>
              <w:t>21.12.2021 r.</w:t>
            </w:r>
          </w:p>
        </w:tc>
      </w:tr>
      <w:tr w:rsidR="008F5DD6" w:rsidRPr="00D965AF" w:rsidTr="009C589B">
        <w:trPr>
          <w:trHeight w:val="289"/>
        </w:trPr>
        <w:tc>
          <w:tcPr>
            <w:tcW w:w="425" w:type="dxa"/>
          </w:tcPr>
          <w:p w:rsidR="008F5DD6" w:rsidRPr="00350792" w:rsidRDefault="008F5DD6" w:rsidP="0071138C">
            <w:pPr>
              <w:pStyle w:val="Akapitzlist"/>
              <w:numPr>
                <w:ilvl w:val="0"/>
                <w:numId w:val="7"/>
              </w:numPr>
              <w:ind w:left="0" w:firstLine="0"/>
              <w:rPr>
                <w:rFonts w:ascii="Times New Roman" w:hAnsi="Times New Roman" w:cs="Times New Roman"/>
                <w:color w:val="002060"/>
                <w:sz w:val="16"/>
                <w:szCs w:val="16"/>
              </w:rPr>
            </w:pPr>
          </w:p>
        </w:tc>
        <w:tc>
          <w:tcPr>
            <w:tcW w:w="1690" w:type="dxa"/>
          </w:tcPr>
          <w:p w:rsidR="008F5DD6" w:rsidRDefault="00F51628" w:rsidP="0071138C">
            <w:pPr>
              <w:autoSpaceDE w:val="0"/>
              <w:autoSpaceDN w:val="0"/>
              <w:adjustRightInd w:val="0"/>
              <w:rPr>
                <w:rFonts w:ascii="Times New Roman" w:hAnsi="Times New Roman" w:cs="Times New Roman"/>
                <w:bCs/>
                <w:color w:val="0F243E" w:themeColor="text2" w:themeShade="80"/>
                <w:spacing w:val="-2"/>
                <w:sz w:val="16"/>
                <w:szCs w:val="16"/>
              </w:rPr>
            </w:pPr>
            <w:r>
              <w:rPr>
                <w:rFonts w:ascii="Times New Roman" w:hAnsi="Times New Roman" w:cs="Times New Roman"/>
                <w:color w:val="0F243E" w:themeColor="text2" w:themeShade="80"/>
                <w:spacing w:val="-2"/>
                <w:sz w:val="16"/>
                <w:szCs w:val="16"/>
              </w:rPr>
              <w:t>R</w:t>
            </w:r>
            <w:r w:rsidR="00914B3B" w:rsidRPr="00914B3B">
              <w:rPr>
                <w:rFonts w:ascii="Times New Roman" w:hAnsi="Times New Roman" w:cs="Times New Roman"/>
                <w:color w:val="0F243E" w:themeColor="text2" w:themeShade="80"/>
                <w:spacing w:val="-2"/>
                <w:sz w:val="16"/>
                <w:szCs w:val="16"/>
              </w:rPr>
              <w:t>ozpo</w:t>
            </w:r>
            <w:r>
              <w:rPr>
                <w:rFonts w:ascii="Times New Roman" w:hAnsi="Times New Roman" w:cs="Times New Roman"/>
                <w:color w:val="0F243E" w:themeColor="text2" w:themeShade="80"/>
                <w:spacing w:val="-2"/>
                <w:sz w:val="16"/>
                <w:szCs w:val="16"/>
              </w:rPr>
              <w:t xml:space="preserve">rządzenie </w:t>
            </w:r>
            <w:r w:rsidR="00914B3B" w:rsidRPr="00914B3B">
              <w:rPr>
                <w:rFonts w:ascii="Times New Roman" w:hAnsi="Times New Roman" w:cs="Times New Roman"/>
                <w:color w:val="0F243E" w:themeColor="text2" w:themeShade="80"/>
                <w:spacing w:val="-2"/>
                <w:sz w:val="16"/>
                <w:szCs w:val="16"/>
              </w:rPr>
              <w:t xml:space="preserve">Ministra Infrastruktury </w:t>
            </w:r>
            <w:r w:rsidR="00914B3B" w:rsidRPr="00914B3B">
              <w:rPr>
                <w:rFonts w:ascii="Times New Roman" w:eastAsia="Times New Roman" w:hAnsi="Times New Roman" w:cs="Times New Roman"/>
                <w:b/>
                <w:bCs/>
                <w:color w:val="0F243E" w:themeColor="text2" w:themeShade="80"/>
                <w:sz w:val="16"/>
                <w:szCs w:val="16"/>
                <w:lang w:eastAsia="pl-PL"/>
              </w:rPr>
              <w:t xml:space="preserve"> </w:t>
            </w:r>
            <w:r w:rsidR="00914B3B" w:rsidRPr="00914B3B">
              <w:rPr>
                <w:rFonts w:ascii="Times New Roman" w:hAnsi="Times New Roman" w:cs="Times New Roman"/>
                <w:bCs/>
                <w:color w:val="0F243E" w:themeColor="text2" w:themeShade="80"/>
                <w:spacing w:val="-2"/>
                <w:sz w:val="16"/>
                <w:szCs w:val="16"/>
              </w:rPr>
              <w:t xml:space="preserve">w sprawie wykroczeń, za które pracownicy urzędu zapewniającego obsługę ministra właściwego do spraw gospodarki wodnej wykonujący kontrolę gospodarowania wodami są uprawnieni </w:t>
            </w:r>
            <w:r w:rsidR="00914B3B" w:rsidRPr="00914B3B">
              <w:rPr>
                <w:rFonts w:ascii="Times New Roman" w:hAnsi="Times New Roman" w:cs="Times New Roman"/>
                <w:bCs/>
                <w:color w:val="0F243E" w:themeColor="text2" w:themeShade="80"/>
                <w:spacing w:val="-2"/>
                <w:sz w:val="16"/>
                <w:szCs w:val="16"/>
              </w:rPr>
              <w:br/>
              <w:t>do nakładania grzywien w drodze mandatu karnego, oraz warunków i sposobu</w:t>
            </w:r>
            <w:r w:rsidR="00914B3B" w:rsidRPr="00914B3B">
              <w:rPr>
                <w:rFonts w:ascii="Arial" w:hAnsi="Arial" w:cs="Arial"/>
                <w:bCs/>
                <w:color w:val="0F243E" w:themeColor="text2" w:themeShade="80"/>
                <w:spacing w:val="-2"/>
                <w:sz w:val="20"/>
                <w:szCs w:val="20"/>
              </w:rPr>
              <w:t xml:space="preserve"> </w:t>
            </w:r>
            <w:r w:rsidR="00914B3B" w:rsidRPr="00914B3B">
              <w:rPr>
                <w:rFonts w:ascii="Times New Roman" w:hAnsi="Times New Roman" w:cs="Times New Roman"/>
                <w:bCs/>
                <w:color w:val="0F243E" w:themeColor="text2" w:themeShade="80"/>
                <w:spacing w:val="-2"/>
                <w:sz w:val="16"/>
                <w:szCs w:val="16"/>
              </w:rPr>
              <w:t>wydawania upoważnień do nakładania grzywien w drodze mandatu karnego.</w:t>
            </w:r>
          </w:p>
          <w:p w:rsidR="00914B3B" w:rsidRDefault="00914B3B" w:rsidP="0071138C">
            <w:pPr>
              <w:autoSpaceDE w:val="0"/>
              <w:autoSpaceDN w:val="0"/>
              <w:adjustRightInd w:val="0"/>
              <w:rPr>
                <w:rFonts w:ascii="Times New Roman" w:hAnsi="Times New Roman" w:cs="Times New Roman"/>
                <w:bCs/>
                <w:color w:val="0F243E" w:themeColor="text2" w:themeShade="80"/>
                <w:spacing w:val="-2"/>
                <w:sz w:val="16"/>
                <w:szCs w:val="16"/>
              </w:rPr>
            </w:pPr>
          </w:p>
          <w:p w:rsidR="00914B3B" w:rsidRPr="00914B3B" w:rsidRDefault="00914B3B" w:rsidP="0071138C">
            <w:pPr>
              <w:autoSpaceDE w:val="0"/>
              <w:autoSpaceDN w:val="0"/>
              <w:adjustRightInd w:val="0"/>
              <w:rPr>
                <w:rFonts w:ascii="Times New Roman" w:hAnsi="Times New Roman" w:cs="Times New Roman"/>
                <w:color w:val="0F243E" w:themeColor="text2" w:themeShade="80"/>
                <w:sz w:val="16"/>
                <w:szCs w:val="16"/>
              </w:rPr>
            </w:pPr>
            <w:r w:rsidRPr="00914B3B">
              <w:rPr>
                <w:rFonts w:ascii="Times New Roman" w:hAnsi="Times New Roman" w:cs="Times New Roman"/>
                <w:color w:val="0F243E" w:themeColor="text2" w:themeShade="80"/>
                <w:spacing w:val="-2"/>
                <w:sz w:val="16"/>
                <w:szCs w:val="16"/>
              </w:rPr>
              <w:t xml:space="preserve">Art. 95 § 4 ustawy z dnia 24 sierpnia 2001 r. – Kodeks postępowania w sprawach o wykroczenia (Dz. U. z 2021 r. </w:t>
            </w:r>
            <w:r w:rsidRPr="00914B3B">
              <w:rPr>
                <w:rFonts w:ascii="Times New Roman" w:hAnsi="Times New Roman" w:cs="Times New Roman"/>
                <w:color w:val="0F243E" w:themeColor="text2" w:themeShade="80"/>
                <w:spacing w:val="-2"/>
                <w:sz w:val="16"/>
                <w:szCs w:val="16"/>
              </w:rPr>
              <w:br/>
              <w:t>poz. 457, 1005, 1595 i 2328)</w:t>
            </w:r>
          </w:p>
        </w:tc>
        <w:tc>
          <w:tcPr>
            <w:tcW w:w="3584" w:type="dxa"/>
          </w:tcPr>
          <w:p w:rsidR="00914B3B" w:rsidRPr="00914B3B" w:rsidRDefault="00914B3B" w:rsidP="00914B3B">
            <w:pPr>
              <w:jc w:val="both"/>
              <w:rPr>
                <w:rFonts w:ascii="Times New Roman" w:hAnsi="Times New Roman" w:cs="Times New Roman"/>
                <w:color w:val="0F243E" w:themeColor="text2" w:themeShade="80"/>
                <w:sz w:val="16"/>
                <w:szCs w:val="16"/>
              </w:rPr>
            </w:pPr>
            <w:r w:rsidRPr="00914B3B">
              <w:rPr>
                <w:rFonts w:ascii="Times New Roman" w:hAnsi="Times New Roman" w:cs="Times New Roman"/>
                <w:color w:val="0F243E" w:themeColor="text2" w:themeShade="80"/>
                <w:sz w:val="16"/>
                <w:szCs w:val="16"/>
              </w:rPr>
              <w:t xml:space="preserve">Zgodnie z ustawą z dnia 20 lipca 2017 r. </w:t>
            </w:r>
            <w:r w:rsidRPr="00914B3B">
              <w:rPr>
                <w:rFonts w:ascii="Times New Roman" w:eastAsia="Times New Roman" w:hAnsi="Times New Roman" w:cs="Times New Roman"/>
                <w:bCs/>
                <w:color w:val="0F243E" w:themeColor="text2" w:themeShade="80"/>
                <w:sz w:val="16"/>
                <w:szCs w:val="16"/>
                <w:lang w:eastAsia="pl-PL"/>
              </w:rPr>
              <w:t xml:space="preserve">– </w:t>
            </w:r>
            <w:r w:rsidRPr="00914B3B">
              <w:rPr>
                <w:rFonts w:ascii="Times New Roman" w:hAnsi="Times New Roman" w:cs="Times New Roman"/>
                <w:color w:val="0F243E" w:themeColor="text2" w:themeShade="80"/>
                <w:sz w:val="16"/>
                <w:szCs w:val="16"/>
              </w:rPr>
              <w:t xml:space="preserve">Prawo wodne (Dz. U. z 2021 r. poz. 2233 i 2328), kontrola gospodarowania wodami jest jednym z instrumentów zarządzania zasobami wodnymi. Mając na uwadze charakter tej kontroli i jej znaczenie dla właściwego gospodarowania wodami, ustawodawca przypisał organom kontrolującym możliwość prowadzenia postępowań mandatowych. Pełna realizacja uprawnienia wymaga wprowadzenia także odrębnej regulacji  na podstawie przepisów ustawy z dnia 24 sierpnia 2001 r. </w:t>
            </w:r>
            <w:r w:rsidRPr="00914B3B">
              <w:rPr>
                <w:rFonts w:ascii="Times New Roman" w:hAnsi="Times New Roman" w:cs="Times New Roman"/>
                <w:bCs/>
                <w:color w:val="0F243E" w:themeColor="text2" w:themeShade="80"/>
                <w:sz w:val="16"/>
                <w:szCs w:val="16"/>
              </w:rPr>
              <w:t>–</w:t>
            </w:r>
            <w:r w:rsidRPr="00914B3B">
              <w:rPr>
                <w:rFonts w:ascii="Times New Roman" w:hAnsi="Times New Roman" w:cs="Times New Roman"/>
                <w:color w:val="0F243E" w:themeColor="text2" w:themeShade="80"/>
                <w:sz w:val="16"/>
                <w:szCs w:val="16"/>
              </w:rPr>
              <w:t xml:space="preserve"> Kodeks postępowania w sprawach o wykroczenia. Brak takiego instrumentu w systemie racjonalnego gospodarowania wodami wpływa na małą skuteczność egzekwowania przepisów ustawy z dnia 20 lipca 2017 r. </w:t>
            </w:r>
            <w:r w:rsidRPr="00914B3B">
              <w:rPr>
                <w:rFonts w:ascii="Times New Roman" w:eastAsia="Times New Roman" w:hAnsi="Times New Roman" w:cs="Times New Roman"/>
                <w:bCs/>
                <w:color w:val="0F243E" w:themeColor="text2" w:themeShade="80"/>
                <w:sz w:val="16"/>
                <w:szCs w:val="16"/>
                <w:lang w:eastAsia="pl-PL"/>
              </w:rPr>
              <w:t xml:space="preserve">– </w:t>
            </w:r>
            <w:r w:rsidRPr="00914B3B">
              <w:rPr>
                <w:rFonts w:ascii="Times New Roman" w:hAnsi="Times New Roman" w:cs="Times New Roman"/>
                <w:color w:val="0F243E" w:themeColor="text2" w:themeShade="80"/>
                <w:sz w:val="16"/>
                <w:szCs w:val="16"/>
              </w:rPr>
              <w:t>Prawo wodne. W celu zapewnienia możliwości pełnego wykonywania kontroli gospodarowania wodami zasadne jest określenie, w formie rozporządzenia, zakresu wykroczeń, za których popełnienie nakładane są przez pracowników urzędu zapewniającego obsługę ministra właściwego do spraw gospodarki wodnej, grzywny w drodze mandatu karnego, a także warunków i sposobu wydawania upoważnień do nakładania grzywien.</w:t>
            </w:r>
          </w:p>
          <w:p w:rsidR="008F5DD6" w:rsidRPr="00914B3B" w:rsidRDefault="00914B3B" w:rsidP="00914B3B">
            <w:pPr>
              <w:autoSpaceDE w:val="0"/>
              <w:autoSpaceDN w:val="0"/>
              <w:adjustRightInd w:val="0"/>
              <w:rPr>
                <w:rFonts w:ascii="Times New Roman" w:hAnsi="Times New Roman" w:cs="Times New Roman"/>
                <w:color w:val="17365D" w:themeColor="text2" w:themeShade="BF"/>
                <w:sz w:val="16"/>
                <w:szCs w:val="16"/>
              </w:rPr>
            </w:pPr>
            <w:r w:rsidRPr="00914B3B">
              <w:rPr>
                <w:rFonts w:ascii="Times New Roman" w:hAnsi="Times New Roman" w:cs="Times New Roman"/>
                <w:color w:val="0F243E" w:themeColor="text2" w:themeShade="80"/>
                <w:sz w:val="16"/>
                <w:szCs w:val="16"/>
              </w:rPr>
              <w:t>Należy wskazać, że zakres przedmiotowy uprawnień urzędu zapewniającego obsługę ministra właściwego do spraw gospodarki wodnej  ogranicza się do wykroczeń, które mogą być wykrywane w ramach kontroli gospodarowania wodami, wykonywanej przez upoważnionych pracowników</w:t>
            </w:r>
            <w:r w:rsidRPr="00914B3B">
              <w:rPr>
                <w:rFonts w:ascii="Times New Roman" w:hAnsi="Times New Roman" w:cs="Times New Roman"/>
                <w:sz w:val="16"/>
                <w:szCs w:val="16"/>
              </w:rPr>
              <w:t>.</w:t>
            </w:r>
          </w:p>
        </w:tc>
        <w:tc>
          <w:tcPr>
            <w:tcW w:w="0" w:type="auto"/>
          </w:tcPr>
          <w:p w:rsidR="008F5DD6" w:rsidRPr="00914B3B" w:rsidRDefault="001E4B0C" w:rsidP="001E4B0C">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Joanna Dubiel  </w:t>
            </w:r>
            <w:r w:rsidRPr="001E4B0C">
              <w:rPr>
                <w:rFonts w:ascii="Times New Roman" w:hAnsi="Times New Roman" w:cs="Times New Roman"/>
                <w:color w:val="17365D" w:themeColor="text2" w:themeShade="BF"/>
                <w:sz w:val="16"/>
                <w:szCs w:val="16"/>
              </w:rPr>
              <w:t>- Główny Specjalista</w:t>
            </w:r>
            <w:r>
              <w:rPr>
                <w:rFonts w:ascii="Times New Roman" w:hAnsi="Times New Roman" w:cs="Times New Roman"/>
                <w:b/>
                <w:color w:val="17365D" w:themeColor="text2" w:themeShade="BF"/>
                <w:sz w:val="16"/>
                <w:szCs w:val="16"/>
              </w:rPr>
              <w:t xml:space="preserve">  w </w:t>
            </w:r>
            <w:r w:rsidRPr="001E4B0C">
              <w:rPr>
                <w:rFonts w:ascii="Times New Roman" w:hAnsi="Times New Roman" w:cs="Times New Roman"/>
                <w:color w:val="17365D" w:themeColor="text2" w:themeShade="BF"/>
                <w:sz w:val="16"/>
                <w:szCs w:val="16"/>
              </w:rPr>
              <w:t>Departamencie Gospodarki Wodnej i Żeglugi Śródlądowej.</w:t>
            </w:r>
          </w:p>
        </w:tc>
        <w:tc>
          <w:tcPr>
            <w:tcW w:w="1268" w:type="dxa"/>
          </w:tcPr>
          <w:p w:rsidR="008F5DD6" w:rsidRDefault="00A26319" w:rsidP="0071138C">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Marek </w:t>
            </w:r>
            <w:proofErr w:type="spellStart"/>
            <w:r>
              <w:rPr>
                <w:rFonts w:ascii="TimesNewRomanPSMT" w:hAnsi="TimesNewRomanPSMT" w:cs="TimesNewRomanPSMT"/>
                <w:b/>
                <w:color w:val="002060"/>
                <w:sz w:val="16"/>
                <w:szCs w:val="16"/>
              </w:rPr>
              <w:t>Gróbarczyk</w:t>
            </w:r>
            <w:proofErr w:type="spellEnd"/>
            <w:r>
              <w:rPr>
                <w:rFonts w:ascii="TimesNewRomanPSMT" w:hAnsi="TimesNewRomanPSMT" w:cs="TimesNewRomanPSMT"/>
                <w:b/>
                <w:color w:val="002060"/>
                <w:sz w:val="16"/>
                <w:szCs w:val="16"/>
              </w:rPr>
              <w:t xml:space="preserve"> </w:t>
            </w:r>
          </w:p>
          <w:p w:rsidR="00A26319" w:rsidRPr="00A26319" w:rsidRDefault="00A26319" w:rsidP="0071138C">
            <w:pPr>
              <w:autoSpaceDE w:val="0"/>
              <w:autoSpaceDN w:val="0"/>
              <w:adjustRightInd w:val="0"/>
              <w:rPr>
                <w:rFonts w:ascii="TimesNewRomanPSMT" w:hAnsi="TimesNewRomanPSMT" w:cs="TimesNewRomanPSMT"/>
                <w:color w:val="002060"/>
                <w:sz w:val="16"/>
                <w:szCs w:val="16"/>
              </w:rPr>
            </w:pPr>
            <w:r w:rsidRPr="00A26319">
              <w:rPr>
                <w:rFonts w:ascii="TimesNewRomanPSMT" w:hAnsi="TimesNewRomanPSMT" w:cs="TimesNewRomanPSMT"/>
                <w:color w:val="002060"/>
                <w:sz w:val="16"/>
                <w:szCs w:val="16"/>
              </w:rPr>
              <w:t xml:space="preserve">Sekretarz Stanu </w:t>
            </w:r>
          </w:p>
        </w:tc>
        <w:tc>
          <w:tcPr>
            <w:tcW w:w="1700" w:type="dxa"/>
          </w:tcPr>
          <w:p w:rsidR="008F5DD6" w:rsidRDefault="00A05462" w:rsidP="0071138C">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8F5DD6" w:rsidRPr="00350792" w:rsidRDefault="008F5DD6" w:rsidP="0071138C">
            <w:pPr>
              <w:rPr>
                <w:rFonts w:ascii="Times New Roman" w:hAnsi="Times New Roman" w:cs="Times New Roman"/>
                <w:color w:val="002060"/>
                <w:sz w:val="16"/>
                <w:szCs w:val="16"/>
              </w:rPr>
            </w:pPr>
          </w:p>
        </w:tc>
        <w:tc>
          <w:tcPr>
            <w:tcW w:w="2297" w:type="dxa"/>
          </w:tcPr>
          <w:p w:rsidR="008F5DD6" w:rsidRPr="00350792" w:rsidRDefault="008F5DD6" w:rsidP="0071138C">
            <w:pPr>
              <w:rPr>
                <w:rFonts w:ascii="Times New Roman" w:hAnsi="Times New Roman" w:cs="Times New Roman"/>
                <w:color w:val="002060"/>
                <w:sz w:val="16"/>
                <w:szCs w:val="16"/>
              </w:rPr>
            </w:pPr>
          </w:p>
        </w:tc>
        <w:tc>
          <w:tcPr>
            <w:tcW w:w="2097" w:type="dxa"/>
          </w:tcPr>
          <w:p w:rsidR="008F5DD6" w:rsidRDefault="00A26319" w:rsidP="0071138C">
            <w:pPr>
              <w:rPr>
                <w:rFonts w:ascii="Times New Roman" w:hAnsi="Times New Roman" w:cs="Times New Roman"/>
                <w:color w:val="002060"/>
                <w:sz w:val="16"/>
                <w:szCs w:val="16"/>
              </w:rPr>
            </w:pPr>
            <w:r>
              <w:rPr>
                <w:rFonts w:ascii="Times New Roman" w:hAnsi="Times New Roman" w:cs="Times New Roman"/>
                <w:color w:val="002060"/>
                <w:sz w:val="16"/>
                <w:szCs w:val="16"/>
              </w:rPr>
              <w:t>10.01.2022 r.</w:t>
            </w:r>
          </w:p>
        </w:tc>
      </w:tr>
      <w:tr w:rsidR="002B34F1" w:rsidRPr="00D965AF" w:rsidTr="009C589B">
        <w:trPr>
          <w:trHeight w:val="289"/>
        </w:trPr>
        <w:tc>
          <w:tcPr>
            <w:tcW w:w="425" w:type="dxa"/>
          </w:tcPr>
          <w:p w:rsidR="002B34F1" w:rsidRPr="00350792" w:rsidRDefault="002B34F1" w:rsidP="0071138C">
            <w:pPr>
              <w:pStyle w:val="Akapitzlist"/>
              <w:numPr>
                <w:ilvl w:val="0"/>
                <w:numId w:val="7"/>
              </w:numPr>
              <w:ind w:left="0" w:firstLine="0"/>
              <w:rPr>
                <w:rFonts w:ascii="Times New Roman" w:hAnsi="Times New Roman" w:cs="Times New Roman"/>
                <w:color w:val="002060"/>
                <w:sz w:val="16"/>
                <w:szCs w:val="16"/>
              </w:rPr>
            </w:pPr>
          </w:p>
        </w:tc>
        <w:tc>
          <w:tcPr>
            <w:tcW w:w="1690" w:type="dxa"/>
          </w:tcPr>
          <w:p w:rsidR="00C128A1" w:rsidRPr="00C128A1" w:rsidRDefault="00C128A1" w:rsidP="00C128A1">
            <w:pPr>
              <w:autoSpaceDE w:val="0"/>
              <w:autoSpaceDN w:val="0"/>
              <w:adjustRightInd w:val="0"/>
              <w:rPr>
                <w:rFonts w:ascii="TimesNewRomanPSMT" w:hAnsi="TimesNewRomanPSMT" w:cs="TimesNewRomanPSMT"/>
                <w:color w:val="17365D" w:themeColor="text2" w:themeShade="BF"/>
                <w:sz w:val="16"/>
                <w:szCs w:val="16"/>
              </w:rPr>
            </w:pPr>
            <w:r w:rsidRPr="00C128A1">
              <w:rPr>
                <w:rFonts w:ascii="TimesNewRomanPSMT" w:hAnsi="TimesNewRomanPSMT" w:cs="TimesNewRomanPSMT"/>
                <w:color w:val="17365D" w:themeColor="text2" w:themeShade="BF"/>
                <w:sz w:val="16"/>
                <w:szCs w:val="16"/>
              </w:rPr>
              <w:t>Rozporządzenie Ministra Infrastruktury w sprawie wysokości opłat za wydanie dowodu rejestracyjnego, pozwolenia czasowego i</w:t>
            </w:r>
          </w:p>
          <w:p w:rsidR="002B34F1" w:rsidRDefault="00C128A1" w:rsidP="00C128A1">
            <w:pPr>
              <w:autoSpaceDE w:val="0"/>
              <w:autoSpaceDN w:val="0"/>
              <w:adjustRightInd w:val="0"/>
              <w:rPr>
                <w:rFonts w:ascii="TimesNewRomanPSMT" w:hAnsi="TimesNewRomanPSMT" w:cs="TimesNewRomanPSMT"/>
                <w:color w:val="17365D" w:themeColor="text2" w:themeShade="BF"/>
                <w:sz w:val="16"/>
                <w:szCs w:val="16"/>
              </w:rPr>
            </w:pPr>
            <w:r w:rsidRPr="00C128A1">
              <w:rPr>
                <w:rFonts w:ascii="TimesNewRomanPSMT" w:hAnsi="TimesNewRomanPSMT" w:cs="TimesNewRomanPSMT"/>
                <w:color w:val="17365D" w:themeColor="text2" w:themeShade="BF"/>
                <w:sz w:val="16"/>
                <w:szCs w:val="16"/>
              </w:rPr>
              <w:t>zalegalizowanych tablic (tablicy) rejestracyjnych oraz ich wtórników</w:t>
            </w:r>
            <w:r>
              <w:rPr>
                <w:rFonts w:ascii="TimesNewRomanPSMT" w:hAnsi="TimesNewRomanPSMT" w:cs="TimesNewRomanPSMT"/>
                <w:color w:val="17365D" w:themeColor="text2" w:themeShade="BF"/>
                <w:sz w:val="16"/>
                <w:szCs w:val="16"/>
              </w:rPr>
              <w:t>.</w:t>
            </w:r>
          </w:p>
          <w:p w:rsidR="00C128A1" w:rsidRDefault="00C128A1" w:rsidP="00C128A1">
            <w:pPr>
              <w:autoSpaceDE w:val="0"/>
              <w:autoSpaceDN w:val="0"/>
              <w:adjustRightInd w:val="0"/>
              <w:rPr>
                <w:rFonts w:ascii="TimesNewRomanPSMT" w:hAnsi="TimesNewRomanPSMT" w:cs="TimesNewRomanPSMT"/>
                <w:color w:val="17365D" w:themeColor="text2" w:themeShade="BF"/>
                <w:sz w:val="16"/>
                <w:szCs w:val="16"/>
              </w:rPr>
            </w:pPr>
          </w:p>
          <w:p w:rsidR="00C128A1" w:rsidRPr="00C128A1" w:rsidRDefault="00C128A1" w:rsidP="00C128A1">
            <w:pPr>
              <w:autoSpaceDE w:val="0"/>
              <w:autoSpaceDN w:val="0"/>
              <w:adjustRightInd w:val="0"/>
              <w:rPr>
                <w:rFonts w:ascii="TimesNewRomanPSMT" w:hAnsi="TimesNewRomanPSMT" w:cs="TimesNewRomanPSMT"/>
                <w:color w:val="17365D" w:themeColor="text2" w:themeShade="BF"/>
                <w:sz w:val="16"/>
                <w:szCs w:val="16"/>
              </w:rPr>
            </w:pPr>
            <w:r w:rsidRPr="00C128A1">
              <w:rPr>
                <w:rFonts w:ascii="TimesNewRomanPSMT" w:hAnsi="TimesNewRomanPSMT" w:cs="TimesNewRomanPSMT"/>
                <w:color w:val="17365D" w:themeColor="text2" w:themeShade="BF"/>
                <w:sz w:val="16"/>
                <w:szCs w:val="16"/>
              </w:rPr>
              <w:lastRenderedPageBreak/>
              <w:t xml:space="preserve">art. 76 ust. 1 pkt 2 ustawy z dnia 20 czerwca 1997 r. – Prawo o ruchu drogowym (Dz. U. z 2021 r. poz. 450, z </w:t>
            </w:r>
            <w:proofErr w:type="spellStart"/>
            <w:r w:rsidRPr="00C128A1">
              <w:rPr>
                <w:rFonts w:ascii="TimesNewRomanPSMT" w:hAnsi="TimesNewRomanPSMT" w:cs="TimesNewRomanPSMT"/>
                <w:color w:val="17365D" w:themeColor="text2" w:themeShade="BF"/>
                <w:sz w:val="16"/>
                <w:szCs w:val="16"/>
              </w:rPr>
              <w:t>późn</w:t>
            </w:r>
            <w:proofErr w:type="spellEnd"/>
            <w:r w:rsidRPr="00C128A1">
              <w:rPr>
                <w:rFonts w:ascii="TimesNewRomanPSMT" w:hAnsi="TimesNewRomanPSMT" w:cs="TimesNewRomanPSMT"/>
                <w:color w:val="17365D" w:themeColor="text2" w:themeShade="BF"/>
                <w:sz w:val="16"/>
                <w:szCs w:val="16"/>
              </w:rPr>
              <w:t>. zm.).</w:t>
            </w:r>
          </w:p>
          <w:p w:rsidR="00C128A1" w:rsidRPr="00C128A1" w:rsidRDefault="00C128A1" w:rsidP="00C128A1">
            <w:pPr>
              <w:autoSpaceDE w:val="0"/>
              <w:autoSpaceDN w:val="0"/>
              <w:adjustRightInd w:val="0"/>
              <w:rPr>
                <w:rFonts w:ascii="Times New Roman" w:hAnsi="Times New Roman" w:cs="Times New Roman"/>
                <w:color w:val="0F243E" w:themeColor="text2" w:themeShade="80"/>
                <w:spacing w:val="-2"/>
                <w:sz w:val="16"/>
                <w:szCs w:val="16"/>
              </w:rPr>
            </w:pPr>
          </w:p>
        </w:tc>
        <w:tc>
          <w:tcPr>
            <w:tcW w:w="3584" w:type="dxa"/>
          </w:tcPr>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lastRenderedPageBreak/>
              <w:t>Na podstawie art. 1 pkt 16 ustawy z dnia 14 sierpnia 2020 r. o zmianie ustawy – Prawo o ruchu drogowym oraz niektórych innych ustaw</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(Dz. U. poz. 1517) zmianie ulega delegacja ustawowa określona w art. 76 ust. 1 pkt 2 ustawy z dnia 20 czerwca 1997 r. – Prawo o ruchu drogowym. Ponadto w art. 76 ust. 5 ustawy – Prawa o ruchu drogowym</w:t>
            </w:r>
            <w:r w:rsidRPr="00AA3AD0">
              <w:rPr>
                <w:rFonts w:ascii="TimesNewRomanPSMT" w:hAnsi="TimesNewRomanPSMT" w:cs="TimesNewRomanPSMT"/>
                <w:color w:val="0F243E" w:themeColor="text2" w:themeShade="80"/>
                <w:sz w:val="20"/>
                <w:szCs w:val="20"/>
              </w:rPr>
              <w:t xml:space="preserve"> </w:t>
            </w:r>
            <w:r w:rsidRPr="00AA3AD0">
              <w:rPr>
                <w:rFonts w:ascii="TimesNewRomanPSMT" w:hAnsi="TimesNewRomanPSMT" w:cs="TimesNewRomanPSMT"/>
                <w:color w:val="0F243E" w:themeColor="text2" w:themeShade="80"/>
                <w:sz w:val="16"/>
                <w:szCs w:val="16"/>
              </w:rPr>
              <w:t>uzupełnione zostały również wytyczne do ww. delegacji ustawowej.</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Zgodnie z art. 29 pkt 6 ustawy z dnia 14 sierpnia 2020 r. o zmianie ustawy – Prawo o ruchu drogowym oraz niektórych innych ustaw</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 xml:space="preserve">przepisy dotyczące zmiany delegacji ustawowych i wytycznych do tych delegacji wchodzą w życie po </w:t>
            </w:r>
            <w:r w:rsidRPr="00AA3AD0">
              <w:rPr>
                <w:rFonts w:ascii="TimesNewRomanPSMT" w:hAnsi="TimesNewRomanPSMT" w:cs="TimesNewRomanPSMT"/>
                <w:color w:val="0F243E" w:themeColor="text2" w:themeShade="80"/>
                <w:sz w:val="16"/>
                <w:szCs w:val="16"/>
              </w:rPr>
              <w:lastRenderedPageBreak/>
              <w:t>upływie 24 miesięcy od dnia ogłoszenia ustawy, tj. z dniem 4 września 2022 r.</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W tym samym czasie wchodzą w życie przepisy znoszące obowiązek posiadania nalepki kontrolnej, wprowadzone również ww. ustawą, dlatego też w nowym rozporządzeniu nie zostanie uwzględniona opłata za wydanie niniejszej nalepki.</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W związku z powyższym zachodzi konieczność wydania nowego rozporządzenia określającego wysokości opłat za wydanie dowodu</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rejestracyjnego, pozwolenia czasowego i zalegalizowanych tablic (tablicy) rejestracyjnych oraz ich wtórników. W projekcie tym nie</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przewiduje się zmiany wysokości opłat w stosunku do przepisów obecnie obowiązujących.</w:t>
            </w:r>
          </w:p>
          <w:p w:rsidR="002B34F1" w:rsidRPr="00AA3AD0" w:rsidRDefault="00444401" w:rsidP="00444401">
            <w:pPr>
              <w:rPr>
                <w:rFonts w:ascii="Times New Roman" w:hAnsi="Times New Roman" w:cs="Times New Roman"/>
                <w:color w:val="0F243E" w:themeColor="text2" w:themeShade="80"/>
                <w:sz w:val="16"/>
                <w:szCs w:val="16"/>
              </w:rPr>
            </w:pPr>
            <w:r w:rsidRPr="00AA3AD0">
              <w:rPr>
                <w:rFonts w:ascii="TimesNewRomanPSMT" w:hAnsi="TimesNewRomanPSMT" w:cs="TimesNewRomanPSMT"/>
                <w:color w:val="0F243E" w:themeColor="text2" w:themeShade="80"/>
                <w:sz w:val="16"/>
                <w:szCs w:val="16"/>
              </w:rPr>
              <w:t>Zgodnie z projektem rozporządzenie wejdzie w życie z dniem 4 września 2022 r.</w:t>
            </w:r>
          </w:p>
        </w:tc>
        <w:tc>
          <w:tcPr>
            <w:tcW w:w="0" w:type="auto"/>
          </w:tcPr>
          <w:p w:rsidR="002B34F1" w:rsidRPr="00AA3AD0" w:rsidRDefault="00AA3AD0" w:rsidP="001E4B0C">
            <w:pPr>
              <w:autoSpaceDE w:val="0"/>
              <w:autoSpaceDN w:val="0"/>
              <w:adjustRightInd w:val="0"/>
              <w:rPr>
                <w:rFonts w:ascii="Times New Roman" w:hAnsi="Times New Roman" w:cs="Times New Roman"/>
                <w:b/>
                <w:color w:val="17365D" w:themeColor="text2" w:themeShade="BF"/>
                <w:sz w:val="16"/>
                <w:szCs w:val="16"/>
              </w:rPr>
            </w:pPr>
            <w:r w:rsidRPr="00AA3AD0">
              <w:rPr>
                <w:rFonts w:ascii="TimesNewRomanPSMT" w:hAnsi="TimesNewRomanPSMT" w:cs="TimesNewRomanPSMT"/>
                <w:b/>
                <w:color w:val="0F243E" w:themeColor="text2" w:themeShade="80"/>
                <w:sz w:val="16"/>
                <w:szCs w:val="16"/>
              </w:rPr>
              <w:lastRenderedPageBreak/>
              <w:t>Magdalena Kałużna-Maciołek</w:t>
            </w:r>
            <w:r w:rsidRPr="00AA3AD0">
              <w:rPr>
                <w:rFonts w:ascii="TimesNewRomanPSMT" w:hAnsi="TimesNewRomanPSMT" w:cs="TimesNewRomanPSMT"/>
                <w:color w:val="0F243E" w:themeColor="text2" w:themeShade="80"/>
                <w:sz w:val="16"/>
                <w:szCs w:val="16"/>
              </w:rPr>
              <w:t xml:space="preserve"> </w:t>
            </w:r>
            <w:r w:rsidRPr="00AA3AD0">
              <w:rPr>
                <w:rFonts w:ascii="TimesNewRomanPSMT" w:hAnsi="TimesNewRomanPSMT" w:cs="TimesNewRomanPSMT"/>
                <w:sz w:val="16"/>
                <w:szCs w:val="16"/>
              </w:rPr>
              <w:t xml:space="preserve">– </w:t>
            </w:r>
            <w:r w:rsidRPr="00AA3AD0">
              <w:rPr>
                <w:rFonts w:ascii="TimesNewRomanPSMT" w:hAnsi="TimesNewRomanPSMT" w:cs="TimesNewRomanPSMT"/>
                <w:color w:val="0F243E" w:themeColor="text2" w:themeShade="80"/>
                <w:sz w:val="16"/>
                <w:szCs w:val="16"/>
              </w:rPr>
              <w:t>Główny Specjalista w Departamencie Transportu Drogowego</w:t>
            </w:r>
          </w:p>
        </w:tc>
        <w:tc>
          <w:tcPr>
            <w:tcW w:w="1268" w:type="dxa"/>
          </w:tcPr>
          <w:p w:rsidR="002B34F1" w:rsidRDefault="00AA3AD0" w:rsidP="0071138C">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Rafał Weber – </w:t>
            </w:r>
            <w:r w:rsidRPr="00AA3AD0">
              <w:rPr>
                <w:rFonts w:ascii="TimesNewRomanPSMT" w:hAnsi="TimesNewRomanPSMT" w:cs="TimesNewRomanPSMT"/>
                <w:color w:val="002060"/>
                <w:sz w:val="16"/>
                <w:szCs w:val="16"/>
              </w:rPr>
              <w:t>Sekretarz Stanu</w:t>
            </w:r>
          </w:p>
        </w:tc>
        <w:tc>
          <w:tcPr>
            <w:tcW w:w="1700" w:type="dxa"/>
          </w:tcPr>
          <w:p w:rsidR="002B34F1" w:rsidRDefault="00AA3AD0" w:rsidP="0071138C">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2B34F1" w:rsidRPr="00350792" w:rsidRDefault="002B34F1" w:rsidP="0071138C">
            <w:pPr>
              <w:rPr>
                <w:rFonts w:ascii="Times New Roman" w:hAnsi="Times New Roman" w:cs="Times New Roman"/>
                <w:color w:val="002060"/>
                <w:sz w:val="16"/>
                <w:szCs w:val="16"/>
              </w:rPr>
            </w:pPr>
          </w:p>
        </w:tc>
        <w:tc>
          <w:tcPr>
            <w:tcW w:w="2297" w:type="dxa"/>
          </w:tcPr>
          <w:p w:rsidR="002B34F1" w:rsidRPr="00350792" w:rsidRDefault="002B34F1" w:rsidP="0071138C">
            <w:pPr>
              <w:rPr>
                <w:rFonts w:ascii="Times New Roman" w:hAnsi="Times New Roman" w:cs="Times New Roman"/>
                <w:color w:val="002060"/>
                <w:sz w:val="16"/>
                <w:szCs w:val="16"/>
              </w:rPr>
            </w:pPr>
          </w:p>
        </w:tc>
        <w:tc>
          <w:tcPr>
            <w:tcW w:w="2097" w:type="dxa"/>
          </w:tcPr>
          <w:p w:rsidR="002B34F1" w:rsidRDefault="00C76EB7" w:rsidP="0071138C">
            <w:pPr>
              <w:rPr>
                <w:rFonts w:ascii="Times New Roman" w:hAnsi="Times New Roman" w:cs="Times New Roman"/>
                <w:color w:val="002060"/>
                <w:sz w:val="16"/>
                <w:szCs w:val="16"/>
              </w:rPr>
            </w:pPr>
            <w:r>
              <w:rPr>
                <w:rFonts w:ascii="Times New Roman" w:hAnsi="Times New Roman" w:cs="Times New Roman"/>
                <w:color w:val="002060"/>
                <w:sz w:val="16"/>
                <w:szCs w:val="16"/>
              </w:rPr>
              <w:t>14.01.2022 r.</w:t>
            </w:r>
          </w:p>
        </w:tc>
      </w:tr>
      <w:tr w:rsidR="004840F0" w:rsidRPr="00D965AF" w:rsidTr="009C589B">
        <w:trPr>
          <w:trHeight w:val="289"/>
        </w:trPr>
        <w:tc>
          <w:tcPr>
            <w:tcW w:w="425" w:type="dxa"/>
          </w:tcPr>
          <w:p w:rsidR="004840F0" w:rsidRPr="00350792" w:rsidRDefault="004840F0" w:rsidP="004840F0">
            <w:pPr>
              <w:pStyle w:val="Akapitzlist"/>
              <w:numPr>
                <w:ilvl w:val="0"/>
                <w:numId w:val="7"/>
              </w:numPr>
              <w:ind w:left="0" w:firstLine="0"/>
              <w:rPr>
                <w:rFonts w:ascii="Times New Roman" w:hAnsi="Times New Roman" w:cs="Times New Roman"/>
                <w:color w:val="002060"/>
                <w:sz w:val="16"/>
                <w:szCs w:val="16"/>
              </w:rPr>
            </w:pPr>
          </w:p>
        </w:tc>
        <w:tc>
          <w:tcPr>
            <w:tcW w:w="1690" w:type="dxa"/>
          </w:tcPr>
          <w:p w:rsidR="004840F0" w:rsidRDefault="004840F0" w:rsidP="004840F0">
            <w:pPr>
              <w:autoSpaceDE w:val="0"/>
              <w:autoSpaceDN w:val="0"/>
              <w:adjustRightInd w:val="0"/>
              <w:rPr>
                <w:rFonts w:ascii="TimesNewRomanPSMT" w:hAnsi="TimesNewRomanPSMT" w:cs="TimesNewRomanPSMT"/>
                <w:color w:val="0F243E" w:themeColor="text2" w:themeShade="80"/>
                <w:sz w:val="16"/>
                <w:szCs w:val="16"/>
              </w:rPr>
            </w:pPr>
            <w:r w:rsidRPr="007868B9">
              <w:rPr>
                <w:rFonts w:ascii="TimesNewRomanPSMT" w:hAnsi="TimesNewRomanPSMT" w:cs="TimesNewRomanPSMT"/>
                <w:color w:val="0F243E" w:themeColor="text2" w:themeShade="80"/>
                <w:sz w:val="16"/>
                <w:szCs w:val="16"/>
              </w:rPr>
              <w:t>Rozporządzenie Ministra Infrastruktury w sprawie rejestracji i oznaczania pojazdów, wymagań dla tablic rejestracyjnych oraz wzorów</w:t>
            </w:r>
            <w:r>
              <w:rPr>
                <w:rFonts w:ascii="TimesNewRomanPSMT" w:hAnsi="TimesNewRomanPSMT" w:cs="TimesNewRomanPSMT"/>
                <w:color w:val="0F243E" w:themeColor="text2" w:themeShade="80"/>
                <w:sz w:val="16"/>
                <w:szCs w:val="16"/>
              </w:rPr>
              <w:t xml:space="preserve"> </w:t>
            </w:r>
            <w:r w:rsidRPr="007868B9">
              <w:rPr>
                <w:rFonts w:ascii="TimesNewRomanPSMT" w:hAnsi="TimesNewRomanPSMT" w:cs="TimesNewRomanPSMT"/>
                <w:color w:val="0F243E" w:themeColor="text2" w:themeShade="80"/>
                <w:sz w:val="16"/>
                <w:szCs w:val="16"/>
              </w:rPr>
              <w:t>innych dokumentów związanych z rejestracją pojazdów</w:t>
            </w:r>
            <w:r>
              <w:rPr>
                <w:rFonts w:ascii="TimesNewRomanPSMT" w:hAnsi="TimesNewRomanPSMT" w:cs="TimesNewRomanPSMT"/>
                <w:color w:val="0F243E" w:themeColor="text2" w:themeShade="80"/>
                <w:sz w:val="16"/>
                <w:szCs w:val="16"/>
              </w:rPr>
              <w:t>.</w:t>
            </w:r>
          </w:p>
          <w:p w:rsidR="004840F0" w:rsidRDefault="004840F0" w:rsidP="004840F0">
            <w:pPr>
              <w:autoSpaceDE w:val="0"/>
              <w:autoSpaceDN w:val="0"/>
              <w:adjustRightInd w:val="0"/>
              <w:rPr>
                <w:rFonts w:ascii="TimesNewRomanPSMT" w:hAnsi="TimesNewRomanPSMT" w:cs="TimesNewRomanPSMT"/>
                <w:color w:val="0F243E" w:themeColor="text2" w:themeShade="80"/>
                <w:sz w:val="16"/>
                <w:szCs w:val="16"/>
              </w:rPr>
            </w:pPr>
          </w:p>
          <w:p w:rsidR="004840F0" w:rsidRPr="007868B9"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7868B9">
              <w:rPr>
                <w:rFonts w:ascii="TimesNewRomanPSMT" w:hAnsi="TimesNewRomanPSMT" w:cs="TimesNewRomanPSMT"/>
                <w:color w:val="0F243E" w:themeColor="text2" w:themeShade="80"/>
                <w:sz w:val="16"/>
                <w:szCs w:val="16"/>
              </w:rPr>
              <w:t xml:space="preserve">art. 76 ust. 1 pkt 1 lit. a, c i d ustawy z dnia 20 czerwca 1997 r. – Prawo o ruchu drogowym (Dz. U. z 2021 r. poz. 450, z </w:t>
            </w:r>
            <w:proofErr w:type="spellStart"/>
            <w:r w:rsidRPr="007868B9">
              <w:rPr>
                <w:rFonts w:ascii="TimesNewRomanPSMT" w:hAnsi="TimesNewRomanPSMT" w:cs="TimesNewRomanPSMT"/>
                <w:color w:val="0F243E" w:themeColor="text2" w:themeShade="80"/>
                <w:sz w:val="16"/>
                <w:szCs w:val="16"/>
              </w:rPr>
              <w:t>późn</w:t>
            </w:r>
            <w:proofErr w:type="spellEnd"/>
            <w:r w:rsidRPr="007868B9">
              <w:rPr>
                <w:rFonts w:ascii="TimesNewRomanPSMT" w:hAnsi="TimesNewRomanPSMT" w:cs="TimesNewRomanPSMT"/>
                <w:color w:val="0F243E" w:themeColor="text2" w:themeShade="80"/>
                <w:sz w:val="16"/>
                <w:szCs w:val="16"/>
              </w:rPr>
              <w:t>. zm.).</w:t>
            </w:r>
          </w:p>
        </w:tc>
        <w:tc>
          <w:tcPr>
            <w:tcW w:w="3584" w:type="dxa"/>
          </w:tcPr>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 xml:space="preserve">Przygotowując projekt rozporządzenia planowane jest uwzględnienie zmian przepisów wynikających z tzw. „pakietu </w:t>
            </w:r>
            <w:proofErr w:type="spellStart"/>
            <w:r w:rsidRPr="00873AA1">
              <w:rPr>
                <w:rFonts w:ascii="TimesNewRomanPSMT" w:hAnsi="TimesNewRomanPSMT" w:cs="TimesNewRomanPSMT"/>
                <w:color w:val="17365D" w:themeColor="text2" w:themeShade="BF"/>
                <w:sz w:val="16"/>
                <w:szCs w:val="16"/>
              </w:rPr>
              <w:t>deregulacyjnego</w:t>
            </w:r>
            <w:proofErr w:type="spellEnd"/>
            <w:r w:rsidRPr="00873AA1">
              <w:rPr>
                <w:rFonts w:ascii="TimesNewRomanPSMT" w:hAnsi="TimesNewRomanPSMT" w:cs="TimesNewRomanPSMT"/>
                <w:color w:val="17365D" w:themeColor="text2" w:themeShade="BF"/>
                <w:sz w:val="16"/>
                <w:szCs w:val="16"/>
              </w:rPr>
              <w:t>”, które wchodzą w życie 4 września 2022 r., tj.:</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 zniesienia obowiązku wydawania karty pojazdu oraz rezygnacji z obowiązku posiadania nalepki kontrolnej,</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 konieczności określenia wzorów stosowanych formularzy związanych z rejestracją i czasową rejestracją pojazdów, w tym wzoru</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wniosku o rejestrację, czasową rejestrację, wyrejestrowanie pojazdu i wzoru decyzji o rejestracji, czasowej rejestracji albo wyrejestrowaniu pojazdu, zawiadomienia o nabyciu lub zbyciu pojazdu a także wzoru wniosku o wydanie: wtórnika dowodu rejestracyjnego, wtórnika pozwolenia czasowego, nowego dowodu rejestracyjnego, wtórnika tablic (tablicy) rejestracyjnych oraz nowego dowodu rejestracyjnego i tablic (tablicy) rejestracyjnych z nowym numerem rejestracyjnym, a także wzoru wniosku o wydanie dodatkowej zalegalizowanej tablicy rejestracyjnej do oznaczenia</w:t>
            </w:r>
            <w:r w:rsidRPr="00873AA1">
              <w:rPr>
                <w:rFonts w:ascii="TimesNewRomanPSMT" w:hAnsi="TimesNewRomanPSMT" w:cs="TimesNewRomanPSMT"/>
                <w:color w:val="17365D" w:themeColor="text2" w:themeShade="BF"/>
                <w:sz w:val="20"/>
                <w:szCs w:val="20"/>
              </w:rPr>
              <w:t xml:space="preserve"> </w:t>
            </w:r>
            <w:r w:rsidRPr="00873AA1">
              <w:rPr>
                <w:rFonts w:ascii="TimesNewRomanPSMT" w:hAnsi="TimesNewRomanPSMT" w:cs="TimesNewRomanPSMT"/>
                <w:color w:val="17365D" w:themeColor="text2" w:themeShade="BF"/>
                <w:sz w:val="16"/>
                <w:szCs w:val="16"/>
              </w:rPr>
              <w:t>bagażnika dla pojazdu zarejestrowanego na terytorium Rzeczypospolitej Polskiej oraz zaświadczenia potwierdzającego dane zawarte w utraconym dowodzie rejestracyjnym (zmiana delegacji</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art. 76 ust. 1 pkt 1 Prawa o ruchu drogowym).</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Ponadto w przedmiotowym projekcie proponuje się:</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 rozszerzenie pojemności rejestracyjnej dla tablic rejestracyjnych zmniejszonych, w związku ze zgłaszanym przez niektóre organy rejestrujące wyczerpywaniem się pojemności rejestracyjnej dla tych tablic.</w:t>
            </w:r>
          </w:p>
          <w:p w:rsidR="004840F0" w:rsidRPr="00AA3AD0" w:rsidRDefault="004840F0" w:rsidP="004840F0">
            <w:pPr>
              <w:autoSpaceDE w:val="0"/>
              <w:autoSpaceDN w:val="0"/>
              <w:adjustRightInd w:val="0"/>
              <w:rPr>
                <w:rFonts w:ascii="TimesNewRomanPSMT" w:hAnsi="TimesNewRomanPSMT" w:cs="TimesNewRomanPSMT"/>
                <w:color w:val="0F243E" w:themeColor="text2" w:themeShade="80"/>
                <w:sz w:val="16"/>
                <w:szCs w:val="16"/>
              </w:rPr>
            </w:pPr>
            <w:r w:rsidRPr="007868B9">
              <w:rPr>
                <w:rFonts w:ascii="TimesNewRomanPSMT" w:hAnsi="TimesNewRomanPSMT" w:cs="TimesNewRomanPSMT"/>
                <w:sz w:val="16"/>
                <w:szCs w:val="16"/>
              </w:rPr>
              <w:lastRenderedPageBreak/>
              <w:t xml:space="preserve">- </w:t>
            </w:r>
            <w:r w:rsidRPr="00873AA1">
              <w:rPr>
                <w:rFonts w:ascii="TimesNewRomanPSMT" w:hAnsi="TimesNewRomanPSMT" w:cs="TimesNewRomanPSMT"/>
                <w:color w:val="17365D" w:themeColor="text2" w:themeShade="BF"/>
                <w:sz w:val="16"/>
                <w:szCs w:val="16"/>
              </w:rPr>
              <w:t>wprowadzenie zmniejszonych tablic rejestracyjnych zabytkowych, co było przedmiotem wniosków ze strony środowisk posiadaczy pojazdów zabytkowych.</w:t>
            </w:r>
          </w:p>
        </w:tc>
        <w:tc>
          <w:tcPr>
            <w:tcW w:w="0" w:type="auto"/>
          </w:tcPr>
          <w:p w:rsidR="004840F0" w:rsidRPr="00AA3AD0" w:rsidRDefault="00C35030" w:rsidP="004840F0">
            <w:pPr>
              <w:autoSpaceDE w:val="0"/>
              <w:autoSpaceDN w:val="0"/>
              <w:adjustRightInd w:val="0"/>
              <w:rPr>
                <w:rFonts w:ascii="TimesNewRomanPSMT" w:hAnsi="TimesNewRomanPSMT" w:cs="TimesNewRomanPSMT"/>
                <w:b/>
                <w:color w:val="0F243E" w:themeColor="text2" w:themeShade="80"/>
                <w:sz w:val="16"/>
                <w:szCs w:val="16"/>
              </w:rPr>
            </w:pPr>
            <w:r w:rsidRPr="00AA3AD0">
              <w:rPr>
                <w:rFonts w:ascii="TimesNewRomanPSMT" w:hAnsi="TimesNewRomanPSMT" w:cs="TimesNewRomanPSMT"/>
                <w:b/>
                <w:color w:val="0F243E" w:themeColor="text2" w:themeShade="80"/>
                <w:sz w:val="16"/>
                <w:szCs w:val="16"/>
              </w:rPr>
              <w:lastRenderedPageBreak/>
              <w:t>Magdalena Kałużna-Maciołek</w:t>
            </w:r>
            <w:r w:rsidRPr="00AA3AD0">
              <w:rPr>
                <w:rFonts w:ascii="TimesNewRomanPSMT" w:hAnsi="TimesNewRomanPSMT" w:cs="TimesNewRomanPSMT"/>
                <w:color w:val="0F243E" w:themeColor="text2" w:themeShade="80"/>
                <w:sz w:val="16"/>
                <w:szCs w:val="16"/>
              </w:rPr>
              <w:t xml:space="preserve"> </w:t>
            </w:r>
            <w:r w:rsidRPr="00AA3AD0">
              <w:rPr>
                <w:rFonts w:ascii="TimesNewRomanPSMT" w:hAnsi="TimesNewRomanPSMT" w:cs="TimesNewRomanPSMT"/>
                <w:sz w:val="16"/>
                <w:szCs w:val="16"/>
              </w:rPr>
              <w:t xml:space="preserve">– </w:t>
            </w:r>
            <w:r w:rsidRPr="00AA3AD0">
              <w:rPr>
                <w:rFonts w:ascii="TimesNewRomanPSMT" w:hAnsi="TimesNewRomanPSMT" w:cs="TimesNewRomanPSMT"/>
                <w:color w:val="0F243E" w:themeColor="text2" w:themeShade="80"/>
                <w:sz w:val="16"/>
                <w:szCs w:val="16"/>
              </w:rPr>
              <w:t>Główny Specjalista w Departamencie Transportu Drogowego</w:t>
            </w:r>
          </w:p>
        </w:tc>
        <w:tc>
          <w:tcPr>
            <w:tcW w:w="1268" w:type="dxa"/>
          </w:tcPr>
          <w:p w:rsidR="004840F0" w:rsidRDefault="004840F0" w:rsidP="004840F0">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Rafał Weber – </w:t>
            </w:r>
            <w:r w:rsidRPr="00AA3AD0">
              <w:rPr>
                <w:rFonts w:ascii="TimesNewRomanPSMT" w:hAnsi="TimesNewRomanPSMT" w:cs="TimesNewRomanPSMT"/>
                <w:color w:val="002060"/>
                <w:sz w:val="16"/>
                <w:szCs w:val="16"/>
              </w:rPr>
              <w:t>Sekretarz Stanu</w:t>
            </w:r>
          </w:p>
        </w:tc>
        <w:tc>
          <w:tcPr>
            <w:tcW w:w="1700" w:type="dxa"/>
          </w:tcPr>
          <w:p w:rsidR="004840F0" w:rsidRDefault="004840F0" w:rsidP="004840F0">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4840F0" w:rsidRPr="00350792" w:rsidRDefault="004840F0" w:rsidP="004840F0">
            <w:pPr>
              <w:rPr>
                <w:rFonts w:ascii="Times New Roman" w:hAnsi="Times New Roman" w:cs="Times New Roman"/>
                <w:color w:val="002060"/>
                <w:sz w:val="16"/>
                <w:szCs w:val="16"/>
              </w:rPr>
            </w:pPr>
          </w:p>
        </w:tc>
        <w:tc>
          <w:tcPr>
            <w:tcW w:w="2297" w:type="dxa"/>
          </w:tcPr>
          <w:p w:rsidR="004840F0" w:rsidRPr="00350792" w:rsidRDefault="004840F0" w:rsidP="004840F0">
            <w:pPr>
              <w:rPr>
                <w:rFonts w:ascii="Times New Roman" w:hAnsi="Times New Roman" w:cs="Times New Roman"/>
                <w:color w:val="002060"/>
                <w:sz w:val="16"/>
                <w:szCs w:val="16"/>
              </w:rPr>
            </w:pPr>
          </w:p>
        </w:tc>
        <w:tc>
          <w:tcPr>
            <w:tcW w:w="2097" w:type="dxa"/>
          </w:tcPr>
          <w:p w:rsidR="004840F0" w:rsidRDefault="000F117A" w:rsidP="004840F0">
            <w:pPr>
              <w:rPr>
                <w:rFonts w:ascii="Times New Roman" w:hAnsi="Times New Roman" w:cs="Times New Roman"/>
                <w:color w:val="002060"/>
                <w:sz w:val="16"/>
                <w:szCs w:val="16"/>
              </w:rPr>
            </w:pPr>
            <w:r>
              <w:rPr>
                <w:rFonts w:ascii="Times New Roman" w:hAnsi="Times New Roman" w:cs="Times New Roman"/>
                <w:color w:val="002060"/>
                <w:sz w:val="16"/>
                <w:szCs w:val="16"/>
              </w:rPr>
              <w:t>19.01.2022 r.</w:t>
            </w:r>
          </w:p>
        </w:tc>
      </w:tr>
      <w:tr w:rsidR="008230FF" w:rsidRPr="00D965AF" w:rsidTr="009C589B">
        <w:trPr>
          <w:trHeight w:val="289"/>
        </w:trPr>
        <w:tc>
          <w:tcPr>
            <w:tcW w:w="425" w:type="dxa"/>
          </w:tcPr>
          <w:p w:rsidR="008230FF" w:rsidRPr="00350792" w:rsidRDefault="008230FF" w:rsidP="004840F0">
            <w:pPr>
              <w:pStyle w:val="Akapitzlist"/>
              <w:numPr>
                <w:ilvl w:val="0"/>
                <w:numId w:val="7"/>
              </w:numPr>
              <w:ind w:left="0" w:firstLine="0"/>
              <w:rPr>
                <w:rFonts w:ascii="Times New Roman" w:hAnsi="Times New Roman" w:cs="Times New Roman"/>
                <w:color w:val="002060"/>
                <w:sz w:val="16"/>
                <w:szCs w:val="16"/>
              </w:rPr>
            </w:pPr>
          </w:p>
        </w:tc>
        <w:tc>
          <w:tcPr>
            <w:tcW w:w="1690" w:type="dxa"/>
          </w:tcPr>
          <w:p w:rsidR="008230FF" w:rsidRDefault="00BE6417" w:rsidP="004840F0">
            <w:pPr>
              <w:autoSpaceDE w:val="0"/>
              <w:autoSpaceDN w:val="0"/>
              <w:adjustRightInd w:val="0"/>
              <w:rPr>
                <w:rFonts w:ascii="TimesNewRomanPSMT" w:hAnsi="TimesNewRomanPSMT" w:cs="TimesNewRomanPSMT"/>
                <w:color w:val="17365D" w:themeColor="text2" w:themeShade="BF"/>
                <w:sz w:val="16"/>
                <w:szCs w:val="16"/>
              </w:rPr>
            </w:pPr>
            <w:r w:rsidRPr="00BE6417">
              <w:rPr>
                <w:rFonts w:ascii="TimesNewRomanPSMT" w:hAnsi="TimesNewRomanPSMT" w:cs="TimesNewRomanPSMT"/>
                <w:color w:val="17365D" w:themeColor="text2" w:themeShade="BF"/>
                <w:sz w:val="16"/>
                <w:szCs w:val="16"/>
              </w:rPr>
              <w:t>Rozporządzenie Ministra Infrastruktury w sprawie zdarzeń lotniczych</w:t>
            </w:r>
            <w:r>
              <w:rPr>
                <w:rFonts w:ascii="TimesNewRomanPSMT" w:hAnsi="TimesNewRomanPSMT" w:cs="TimesNewRomanPSMT"/>
                <w:color w:val="17365D" w:themeColor="text2" w:themeShade="BF"/>
                <w:sz w:val="16"/>
                <w:szCs w:val="16"/>
              </w:rPr>
              <w:t>.</w:t>
            </w:r>
          </w:p>
          <w:p w:rsidR="002638D7" w:rsidRDefault="002638D7" w:rsidP="004840F0">
            <w:pPr>
              <w:autoSpaceDE w:val="0"/>
              <w:autoSpaceDN w:val="0"/>
              <w:adjustRightInd w:val="0"/>
              <w:rPr>
                <w:rFonts w:ascii="TimesNewRomanPSMT" w:hAnsi="TimesNewRomanPSMT" w:cs="TimesNewRomanPSMT"/>
                <w:color w:val="17365D" w:themeColor="text2" w:themeShade="BF"/>
                <w:sz w:val="16"/>
                <w:szCs w:val="16"/>
              </w:rPr>
            </w:pPr>
          </w:p>
          <w:p w:rsidR="002638D7" w:rsidRPr="002638D7" w:rsidRDefault="002638D7" w:rsidP="004840F0">
            <w:pPr>
              <w:autoSpaceDE w:val="0"/>
              <w:autoSpaceDN w:val="0"/>
              <w:adjustRightInd w:val="0"/>
              <w:rPr>
                <w:rFonts w:ascii="TimesNewRomanPSMT" w:hAnsi="TimesNewRomanPSMT" w:cs="TimesNewRomanPSMT"/>
                <w:color w:val="17365D" w:themeColor="text2" w:themeShade="BF"/>
                <w:sz w:val="16"/>
                <w:szCs w:val="16"/>
              </w:rPr>
            </w:pPr>
            <w:r w:rsidRPr="002638D7">
              <w:rPr>
                <w:rFonts w:ascii="TimesNewRomanPSMT" w:hAnsi="TimesNewRomanPSMT" w:cs="TimesNewRomanPSMT"/>
                <w:color w:val="17365D" w:themeColor="text2" w:themeShade="BF"/>
                <w:sz w:val="16"/>
                <w:szCs w:val="16"/>
              </w:rPr>
              <w:t xml:space="preserve">Art. 139 ustawy z dnia 3 lipca 2002 r. – Prawo lotnicze (Dz. U. z 2020 r. poz. 1970, z </w:t>
            </w:r>
            <w:proofErr w:type="spellStart"/>
            <w:r w:rsidRPr="002638D7">
              <w:rPr>
                <w:rFonts w:ascii="TimesNewRomanPSMT" w:hAnsi="TimesNewRomanPSMT" w:cs="TimesNewRomanPSMT"/>
                <w:color w:val="17365D" w:themeColor="text2" w:themeShade="BF"/>
                <w:sz w:val="16"/>
                <w:szCs w:val="16"/>
              </w:rPr>
              <w:t>późn</w:t>
            </w:r>
            <w:proofErr w:type="spellEnd"/>
            <w:r w:rsidRPr="002638D7">
              <w:rPr>
                <w:rFonts w:ascii="TimesNewRomanPSMT" w:hAnsi="TimesNewRomanPSMT" w:cs="TimesNewRomanPSMT"/>
                <w:color w:val="17365D" w:themeColor="text2" w:themeShade="BF"/>
                <w:sz w:val="16"/>
                <w:szCs w:val="16"/>
              </w:rPr>
              <w:t>. zm.)</w:t>
            </w:r>
          </w:p>
          <w:p w:rsidR="002638D7" w:rsidRPr="00BE6417" w:rsidRDefault="002638D7" w:rsidP="004840F0">
            <w:pPr>
              <w:autoSpaceDE w:val="0"/>
              <w:autoSpaceDN w:val="0"/>
              <w:adjustRightInd w:val="0"/>
              <w:rPr>
                <w:rFonts w:ascii="TimesNewRomanPSMT" w:hAnsi="TimesNewRomanPSMT" w:cs="TimesNewRomanPSMT"/>
                <w:color w:val="0F243E" w:themeColor="text2" w:themeShade="80"/>
                <w:sz w:val="16"/>
                <w:szCs w:val="16"/>
              </w:rPr>
            </w:pPr>
          </w:p>
        </w:tc>
        <w:tc>
          <w:tcPr>
            <w:tcW w:w="3584" w:type="dxa"/>
          </w:tcPr>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Projektowana regulacja ma na celu dostosowanie przepisów prawa krajowego do przepisów prawa Unii</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 xml:space="preserve">Europejskiej oraz postanowień wydania dwunastego Załącznika 13 „Badanie wypadków i incydentów statków powietrznych” do Konwencji o międzynarodowym lotnictwie cywilnym, sporządzonej w Chicago dnia 7 grudnia 1944 r. (Dz. U. z 1959 r. poz. 212 i 214, z </w:t>
            </w:r>
            <w:proofErr w:type="spellStart"/>
            <w:r w:rsidRPr="008C7348">
              <w:rPr>
                <w:rFonts w:ascii="TimesNewRomanPSMT" w:hAnsi="TimesNewRomanPSMT" w:cs="TimesNewRomanPSMT"/>
                <w:color w:val="17365D" w:themeColor="text2" w:themeShade="BF"/>
                <w:sz w:val="16"/>
                <w:szCs w:val="16"/>
              </w:rPr>
              <w:t>późn</w:t>
            </w:r>
            <w:proofErr w:type="spellEnd"/>
            <w:r w:rsidRPr="008C7348">
              <w:rPr>
                <w:rFonts w:ascii="TimesNewRomanPSMT" w:hAnsi="TimesNewRomanPSMT" w:cs="TimesNewRomanPSMT"/>
                <w:color w:val="17365D" w:themeColor="text2" w:themeShade="BF"/>
                <w:sz w:val="16"/>
                <w:szCs w:val="16"/>
              </w:rPr>
              <w:t>. zm.).</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Rozporządzenie określi:</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1) szczegółowy sposób postępowania przy badaniu wypadków i incydentów lotniczych;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2) warunki i tryb udostępniania oraz publikowania raportów końcowych i zaleceń Państwowej Komisji</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Badania Wypadków Lotniczych;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3) warunki i tryb przekazywania i udostępniania raportów wstępnych i informacji o wypadkach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i incydentach lotniczych;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rPr>
              <w:t>4</w:t>
            </w:r>
            <w:r w:rsidRPr="008C7348">
              <w:rPr>
                <w:rFonts w:ascii="TimesNewRomanPSMT" w:hAnsi="TimesNewRomanPSMT" w:cs="TimesNewRomanPSMT"/>
                <w:color w:val="17365D" w:themeColor="text2" w:themeShade="BF"/>
                <w:sz w:val="16"/>
                <w:szCs w:val="16"/>
              </w:rPr>
              <w:t>) sposób działania systemu obowiązkowego zgłaszania zdarzeń w lotnictwie cywilnym i sposób prowadzenia</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bazy danych o zdarzeniach lotniczych;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5) warunki i sposób działania systemu dobrowolnego zgłaszania o zdarzeniach lotniczych, jednostki lotnictwa cywilnego właściwe do przyjmowania takich poufnych zgłoszeń, sposób zapewnienia ochrony danych osobowych z tym związanych oraz formę i sposób udostępnienia tych informacji;</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6) wykaz przykładowych zdarzeń podlegających obowiązkowemu zgłaszaniu;</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7) wykaz przykładowych poważnych incydentów lotniczych.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W związku z liczbą i zakresem wprowadzanych zmian zasadne jest wydanie nowego rozporządzenia.</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Mając na uwadze, że przedmiotowy projekt aktu prawnego dotyczy wszystkich rodzajów zdarzeń</w:t>
            </w:r>
          </w:p>
          <w:p w:rsidR="008230FF" w:rsidRPr="00873AA1"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lotniczych, a nie tylko wypadków i incydentów lotniczych, zaproponowano nowy tytuł rozporządzenia.</w:t>
            </w:r>
          </w:p>
        </w:tc>
        <w:tc>
          <w:tcPr>
            <w:tcW w:w="0" w:type="auto"/>
          </w:tcPr>
          <w:p w:rsidR="008230FF" w:rsidRPr="00AA3AD0" w:rsidRDefault="004C4F36" w:rsidP="004840F0">
            <w:pPr>
              <w:autoSpaceDE w:val="0"/>
              <w:autoSpaceDN w:val="0"/>
              <w:adjustRightInd w:val="0"/>
              <w:rPr>
                <w:rFonts w:ascii="TimesNewRomanPSMT" w:hAnsi="TimesNewRomanPSMT" w:cs="TimesNewRomanPSMT"/>
                <w:b/>
                <w:color w:val="0F243E" w:themeColor="text2" w:themeShade="80"/>
                <w:sz w:val="16"/>
                <w:szCs w:val="16"/>
              </w:rPr>
            </w:pPr>
            <w:r>
              <w:rPr>
                <w:rFonts w:ascii="TimesNewRomanPSMT" w:hAnsi="TimesNewRomanPSMT" w:cs="TimesNewRomanPSMT"/>
                <w:b/>
                <w:color w:val="0F243E" w:themeColor="text2" w:themeShade="80"/>
                <w:sz w:val="16"/>
                <w:szCs w:val="16"/>
              </w:rPr>
              <w:t xml:space="preserve">Magdalena Porzycka – </w:t>
            </w:r>
            <w:r w:rsidRPr="004C4F36">
              <w:rPr>
                <w:rFonts w:ascii="TimesNewRomanPSMT" w:hAnsi="TimesNewRomanPSMT" w:cs="TimesNewRomanPSMT"/>
                <w:color w:val="0F243E" w:themeColor="text2" w:themeShade="80"/>
                <w:sz w:val="16"/>
                <w:szCs w:val="16"/>
              </w:rPr>
              <w:t>Naczelnik Wydziału Prawnego w Departamencie Lotnictwa.</w:t>
            </w:r>
          </w:p>
        </w:tc>
        <w:tc>
          <w:tcPr>
            <w:tcW w:w="1268" w:type="dxa"/>
          </w:tcPr>
          <w:p w:rsidR="008230FF" w:rsidRDefault="00EC22B9" w:rsidP="004840F0">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Marcin Horała- </w:t>
            </w:r>
            <w:r w:rsidRPr="00EC22B9">
              <w:rPr>
                <w:rFonts w:ascii="TimesNewRomanPSMT" w:hAnsi="TimesNewRomanPSMT" w:cs="TimesNewRomanPSMT"/>
                <w:color w:val="002060"/>
                <w:sz w:val="16"/>
                <w:szCs w:val="16"/>
              </w:rPr>
              <w:t>Sekretarz Stanu</w:t>
            </w:r>
          </w:p>
        </w:tc>
        <w:tc>
          <w:tcPr>
            <w:tcW w:w="1700" w:type="dxa"/>
          </w:tcPr>
          <w:p w:rsidR="008230FF" w:rsidRDefault="00C84484" w:rsidP="004840F0">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IV kwartał 2022 r.</w:t>
            </w:r>
          </w:p>
        </w:tc>
        <w:tc>
          <w:tcPr>
            <w:tcW w:w="1672" w:type="dxa"/>
          </w:tcPr>
          <w:p w:rsidR="008230FF" w:rsidRPr="00350792" w:rsidRDefault="008230FF" w:rsidP="004840F0">
            <w:pPr>
              <w:rPr>
                <w:rFonts w:ascii="Times New Roman" w:hAnsi="Times New Roman" w:cs="Times New Roman"/>
                <w:color w:val="002060"/>
                <w:sz w:val="16"/>
                <w:szCs w:val="16"/>
              </w:rPr>
            </w:pPr>
          </w:p>
        </w:tc>
        <w:tc>
          <w:tcPr>
            <w:tcW w:w="2297" w:type="dxa"/>
          </w:tcPr>
          <w:p w:rsidR="008230FF" w:rsidRPr="00350792" w:rsidRDefault="008230FF" w:rsidP="004840F0">
            <w:pPr>
              <w:rPr>
                <w:rFonts w:ascii="Times New Roman" w:hAnsi="Times New Roman" w:cs="Times New Roman"/>
                <w:color w:val="002060"/>
                <w:sz w:val="16"/>
                <w:szCs w:val="16"/>
              </w:rPr>
            </w:pPr>
          </w:p>
        </w:tc>
        <w:tc>
          <w:tcPr>
            <w:tcW w:w="2097" w:type="dxa"/>
          </w:tcPr>
          <w:p w:rsidR="008230FF" w:rsidRDefault="0016668E" w:rsidP="004840F0">
            <w:pPr>
              <w:rPr>
                <w:rFonts w:ascii="Times New Roman" w:hAnsi="Times New Roman" w:cs="Times New Roman"/>
                <w:color w:val="002060"/>
                <w:sz w:val="16"/>
                <w:szCs w:val="16"/>
              </w:rPr>
            </w:pPr>
            <w:r>
              <w:rPr>
                <w:rFonts w:ascii="Times New Roman" w:hAnsi="Times New Roman" w:cs="Times New Roman"/>
                <w:color w:val="002060"/>
                <w:sz w:val="16"/>
                <w:szCs w:val="16"/>
              </w:rPr>
              <w:t>20.01.2022 r.</w:t>
            </w:r>
          </w:p>
          <w:p w:rsidR="00536655" w:rsidRDefault="00536655" w:rsidP="004840F0">
            <w:pPr>
              <w:rPr>
                <w:rFonts w:ascii="Times New Roman" w:hAnsi="Times New Roman" w:cs="Times New Roman"/>
                <w:color w:val="002060"/>
                <w:sz w:val="16"/>
                <w:szCs w:val="16"/>
              </w:rPr>
            </w:pPr>
          </w:p>
        </w:tc>
      </w:tr>
      <w:tr w:rsidR="00275312" w:rsidRPr="00D965AF" w:rsidTr="009C589B">
        <w:trPr>
          <w:trHeight w:val="289"/>
        </w:trPr>
        <w:tc>
          <w:tcPr>
            <w:tcW w:w="425" w:type="dxa"/>
          </w:tcPr>
          <w:p w:rsidR="00275312" w:rsidRPr="00350792" w:rsidRDefault="00275312" w:rsidP="00275312">
            <w:pPr>
              <w:pStyle w:val="Akapitzlist"/>
              <w:numPr>
                <w:ilvl w:val="0"/>
                <w:numId w:val="7"/>
              </w:numPr>
              <w:ind w:left="0" w:firstLine="0"/>
              <w:rPr>
                <w:rFonts w:ascii="Times New Roman" w:hAnsi="Times New Roman" w:cs="Times New Roman"/>
                <w:color w:val="002060"/>
                <w:sz w:val="16"/>
                <w:szCs w:val="16"/>
              </w:rPr>
            </w:pPr>
          </w:p>
        </w:tc>
        <w:tc>
          <w:tcPr>
            <w:tcW w:w="1690" w:type="dxa"/>
          </w:tcPr>
          <w:p w:rsidR="00275312" w:rsidRPr="00742AFD" w:rsidRDefault="00275312" w:rsidP="00275312">
            <w:pPr>
              <w:spacing w:before="120" w:after="120" w:line="240" w:lineRule="exact"/>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 xml:space="preserve">Rozporządzenie Ministra Infrastruktury w sprawie wzoru wniosku o wydanie </w:t>
            </w:r>
            <w:r w:rsidRPr="00742AFD">
              <w:rPr>
                <w:rFonts w:ascii="Times New Roman" w:hAnsi="Times New Roman" w:cs="Times New Roman"/>
                <w:color w:val="002060"/>
                <w:spacing w:val="-2"/>
                <w:sz w:val="16"/>
                <w:szCs w:val="16"/>
              </w:rPr>
              <w:lastRenderedPageBreak/>
              <w:t>zgody w sprawie wykorzystania pasa technicznego do innego celu niż utrzymanie brzegu w stanie zgodnym z wymogami bezpieczeństwa i ochrony środowiska oraz wykazu dokumentów, które należy dołączyć do wniosku,</w:t>
            </w:r>
          </w:p>
          <w:p w:rsidR="00275312" w:rsidRPr="00742AFD" w:rsidRDefault="00275312" w:rsidP="00275312">
            <w:pPr>
              <w:spacing w:before="120" w:after="120" w:line="240" w:lineRule="exact"/>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art. 37 ust. 1g ustawy z dnia 21 marca 1991 r. o obszarach morskich Rzeczypospolitej Polskiej i administracji morskiej (Dz.U. z 2020 r. poz. 2135 oraz z 2021 r. poz. 234 i 1718)</w:t>
            </w:r>
          </w:p>
        </w:tc>
        <w:tc>
          <w:tcPr>
            <w:tcW w:w="3584" w:type="dxa"/>
          </w:tcPr>
          <w:p w:rsidR="00275312" w:rsidRPr="00742AFD" w:rsidRDefault="00275312" w:rsidP="00275312">
            <w:pPr>
              <w:spacing w:line="240" w:lineRule="exact"/>
              <w:ind w:left="113"/>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lastRenderedPageBreak/>
              <w:t xml:space="preserve">Obecne przepisy w tym zakresie zostały wydane rozporządzeniem Ministra Gospodarki Morskiej i Żeglugi Śródlądowej  z dnia 24 grudnia 2019 r. </w:t>
            </w:r>
            <w:r w:rsidRPr="00742AFD">
              <w:rPr>
                <w:rFonts w:ascii="Times New Roman" w:hAnsi="Times New Roman" w:cs="Times New Roman"/>
                <w:i/>
                <w:color w:val="002060"/>
                <w:spacing w:val="-2"/>
                <w:sz w:val="16"/>
                <w:szCs w:val="16"/>
              </w:rPr>
              <w:t xml:space="preserve">w sprawie wzoru wniosku o wydanie zgody w sprawie wykorzystania pasa technicznego do innego celu niż </w:t>
            </w:r>
            <w:r w:rsidRPr="00742AFD">
              <w:rPr>
                <w:rFonts w:ascii="Times New Roman" w:hAnsi="Times New Roman" w:cs="Times New Roman"/>
                <w:i/>
                <w:color w:val="002060"/>
                <w:spacing w:val="-2"/>
                <w:sz w:val="16"/>
                <w:szCs w:val="16"/>
              </w:rPr>
              <w:lastRenderedPageBreak/>
              <w:t>utrzymanie brzegu w stanie zgodnym z wymogami bezpieczeństwa i ochrony środowiska oraz wykazu dokumentów, które należy dołączyć do wniosku</w:t>
            </w:r>
            <w:r w:rsidRPr="00742AFD">
              <w:rPr>
                <w:rFonts w:ascii="Times New Roman" w:hAnsi="Times New Roman" w:cs="Times New Roman"/>
                <w:color w:val="002060"/>
                <w:spacing w:val="-2"/>
                <w:sz w:val="16"/>
                <w:szCs w:val="16"/>
              </w:rPr>
              <w:t xml:space="preserve"> (Dz.U. z 2019 r. poz. 2545). Praktyka stosowania tych przepisów wskazuje na potrzebę ich doprecyzowania i uzupełnienia, tj.:</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Jednoznaczne wskazanie, ze w przypadku zaznaczenia w punkcie B.1 kilku pozycji wymagających wydania decyzji, niezbędne jest dołączenie opłaty za wydanie każdej z nich. Pozwoli to uniknąć konieczności wzywania Wnioskodawcy do uzupełnienia wniosku w sytuacji, gdy w wyniku własnej interpretacji wnosi on tylko pojedynczą opłatę za cały wniosek.</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Jednoznaczne wskazanie, czy konieczne jest poświadczanie wszystkich kopii dokumentów oraz czy w przypadku kopii dokumentu potwierdzającego prawo do dysponowania nieruchomością przez Wnioskodawcę konieczne jest poświadczenie wydane przez notariusza albo przez występującego w sprawie pełnomocnika strony będącego adwokatem, radcą prawnym, rzecznikiem patentowym lub doradcą podatkowym.</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Wprowadzenie obowiązku uzyskania przez Wnioskodawcę zgody dysponenta terenu w przypadku wniosku na: jazdy konne, rozpalanie ognisk, przeprowadzanie imprez, uroczystości i ceremonii bez wznoszenia obiektów tymczasowych.</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 xml:space="preserve">Rozszerzenie zakresu wymaganych dokumentów (część D formularza) w odniesieniu do przedsięwzięć powodujących trwałą zmianę zabudowy, zagospodarowania lub ukształtowania terenu, o kopię decyzji o warunkach zabudowy lub kopię decyzji o lokalizacji inwestycji celu publicznego (o ile zostały wydane) lub informację o objęciu terenu </w:t>
            </w:r>
            <w:r w:rsidRPr="00742AFD">
              <w:rPr>
                <w:rFonts w:ascii="Times New Roman" w:hAnsi="Times New Roman" w:cs="Times New Roman"/>
                <w:color w:val="002060"/>
                <w:spacing w:val="-2"/>
                <w:sz w:val="16"/>
                <w:szCs w:val="16"/>
              </w:rPr>
              <w:lastRenderedPageBreak/>
              <w:t>inwestycji miejscowym planem zagospodarowania przestrzennego.</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Rozszerzenie części C wniosku o możliwość dodania kolejnych załączników, np. projektu budowlanego, opisu zagospodarowania terenu.</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Rozszerzenie części A o dodanie miejsca na wpisanie przez Wnioskodawcę znaku sprawy</w:t>
            </w:r>
          </w:p>
          <w:p w:rsidR="00275312" w:rsidRPr="00742AFD" w:rsidRDefault="00275312" w:rsidP="00275312">
            <w:pPr>
              <w:autoSpaceDE w:val="0"/>
              <w:autoSpaceDN w:val="0"/>
              <w:adjustRightInd w:val="0"/>
              <w:rPr>
                <w:rFonts w:ascii="TimesNewRomanPSMT" w:hAnsi="TimesNewRomanPSMT" w:cs="TimesNewRomanPSMT"/>
                <w:color w:val="002060"/>
                <w:sz w:val="16"/>
                <w:szCs w:val="16"/>
              </w:rPr>
            </w:pPr>
            <w:r w:rsidRPr="00742AFD">
              <w:rPr>
                <w:rFonts w:ascii="Times New Roman" w:hAnsi="Times New Roman" w:cs="Times New Roman"/>
                <w:color w:val="002060"/>
                <w:spacing w:val="-2"/>
                <w:sz w:val="16"/>
                <w:szCs w:val="16"/>
              </w:rPr>
              <w:t>Mając na względzie szeroki zakres zmian, nowe rozporządzenie zastąpi rozporządzenie z dnia 24 grudnia 2019 roku. Nie  ma możliwości osiągnięcia celów projektu za pomocą innych środków niż wydanie rozporządzenia</w:t>
            </w:r>
          </w:p>
        </w:tc>
        <w:tc>
          <w:tcPr>
            <w:tcW w:w="0" w:type="auto"/>
          </w:tcPr>
          <w:p w:rsidR="00275312" w:rsidRDefault="00275312" w:rsidP="00275312">
            <w:pPr>
              <w:autoSpaceDE w:val="0"/>
              <w:autoSpaceDN w:val="0"/>
              <w:adjustRightInd w:val="0"/>
              <w:rPr>
                <w:rFonts w:ascii="Times New Roman" w:hAnsi="Times New Roman" w:cs="Times New Roman"/>
                <w:color w:val="002060"/>
                <w:spacing w:val="-2"/>
                <w:sz w:val="16"/>
                <w:szCs w:val="16"/>
              </w:rPr>
            </w:pPr>
            <w:r w:rsidRPr="00742AFD">
              <w:rPr>
                <w:rFonts w:ascii="Times New Roman" w:hAnsi="Times New Roman" w:cs="Times New Roman"/>
                <w:b/>
                <w:color w:val="002060"/>
                <w:spacing w:val="-2"/>
                <w:sz w:val="16"/>
                <w:szCs w:val="16"/>
              </w:rPr>
              <w:lastRenderedPageBreak/>
              <w:t>Kamil Rybka</w:t>
            </w:r>
            <w:r w:rsidRPr="00742AFD">
              <w:rPr>
                <w:rFonts w:ascii="Times New Roman" w:hAnsi="Times New Roman" w:cs="Times New Roman"/>
                <w:color w:val="002060"/>
                <w:spacing w:val="-2"/>
                <w:sz w:val="16"/>
                <w:szCs w:val="16"/>
              </w:rPr>
              <w:t xml:space="preserve"> , </w:t>
            </w:r>
          </w:p>
          <w:p w:rsidR="00275312" w:rsidRPr="00742AFD" w:rsidRDefault="00275312" w:rsidP="00275312">
            <w:pPr>
              <w:autoSpaceDE w:val="0"/>
              <w:autoSpaceDN w:val="0"/>
              <w:adjustRightInd w:val="0"/>
              <w:rPr>
                <w:rFonts w:ascii="Times New Roman" w:hAnsi="Times New Roman" w:cs="Times New Roman"/>
                <w:b/>
                <w:color w:val="0F243E" w:themeColor="text2" w:themeShade="80"/>
                <w:sz w:val="16"/>
                <w:szCs w:val="16"/>
              </w:rPr>
            </w:pPr>
            <w:r w:rsidRPr="00742AFD">
              <w:rPr>
                <w:rFonts w:ascii="Times New Roman" w:hAnsi="Times New Roman" w:cs="Times New Roman"/>
                <w:color w:val="002060"/>
                <w:spacing w:val="-2"/>
                <w:sz w:val="16"/>
                <w:szCs w:val="16"/>
              </w:rPr>
              <w:t>główny specjalista,</w:t>
            </w:r>
            <w:r>
              <w:rPr>
                <w:rFonts w:ascii="Times New Roman" w:hAnsi="Times New Roman" w:cs="Times New Roman"/>
                <w:color w:val="002060"/>
                <w:spacing w:val="-2"/>
                <w:sz w:val="16"/>
                <w:szCs w:val="16"/>
              </w:rPr>
              <w:t xml:space="preserve"> w Departamencie</w:t>
            </w:r>
            <w:r w:rsidRPr="00742AFD">
              <w:rPr>
                <w:rFonts w:ascii="Times New Roman" w:hAnsi="Times New Roman" w:cs="Times New Roman"/>
                <w:color w:val="002060"/>
                <w:spacing w:val="-2"/>
                <w:sz w:val="16"/>
                <w:szCs w:val="16"/>
              </w:rPr>
              <w:t xml:space="preserve"> Gospodarki Mor</w:t>
            </w:r>
            <w:r w:rsidRPr="00742AFD">
              <w:rPr>
                <w:rFonts w:ascii="Times New Roman" w:hAnsi="Times New Roman" w:cs="Times New Roman"/>
                <w:spacing w:val="-2"/>
                <w:sz w:val="16"/>
                <w:szCs w:val="16"/>
              </w:rPr>
              <w:t>skiej</w:t>
            </w:r>
            <w:r>
              <w:rPr>
                <w:rFonts w:ascii="Times New Roman" w:hAnsi="Times New Roman" w:cs="Times New Roman"/>
                <w:spacing w:val="-2"/>
                <w:sz w:val="16"/>
                <w:szCs w:val="16"/>
              </w:rPr>
              <w:t>.</w:t>
            </w:r>
          </w:p>
        </w:tc>
        <w:tc>
          <w:tcPr>
            <w:tcW w:w="1268" w:type="dxa"/>
          </w:tcPr>
          <w:p w:rsidR="00275312" w:rsidRPr="00D23655" w:rsidRDefault="00275312" w:rsidP="00275312">
            <w:pPr>
              <w:autoSpaceDE w:val="0"/>
              <w:autoSpaceDN w:val="0"/>
              <w:adjustRightInd w:val="0"/>
              <w:rPr>
                <w:rFonts w:ascii="Times New Roman" w:hAnsi="Times New Roman" w:cs="Times New Roman"/>
                <w:b/>
                <w:color w:val="002060"/>
                <w:sz w:val="16"/>
                <w:szCs w:val="16"/>
              </w:rPr>
            </w:pPr>
            <w:r w:rsidRPr="00D23655">
              <w:rPr>
                <w:rFonts w:ascii="Times New Roman" w:hAnsi="Times New Roman" w:cs="Times New Roman"/>
                <w:b/>
                <w:color w:val="002060"/>
                <w:spacing w:val="-2"/>
                <w:sz w:val="16"/>
                <w:szCs w:val="16"/>
              </w:rPr>
              <w:t xml:space="preserve">Marek </w:t>
            </w:r>
            <w:proofErr w:type="spellStart"/>
            <w:r w:rsidRPr="00D23655">
              <w:rPr>
                <w:rFonts w:ascii="Times New Roman" w:hAnsi="Times New Roman" w:cs="Times New Roman"/>
                <w:b/>
                <w:color w:val="002060"/>
                <w:spacing w:val="-2"/>
                <w:sz w:val="16"/>
                <w:szCs w:val="16"/>
              </w:rPr>
              <w:t>Gróbarczyk</w:t>
            </w:r>
            <w:proofErr w:type="spellEnd"/>
            <w:r w:rsidRPr="00D23655">
              <w:rPr>
                <w:rFonts w:ascii="Times New Roman" w:hAnsi="Times New Roman" w:cs="Times New Roman"/>
                <w:color w:val="002060"/>
                <w:spacing w:val="-2"/>
                <w:sz w:val="16"/>
                <w:szCs w:val="16"/>
              </w:rPr>
              <w:t xml:space="preserve"> – Sekretarz Stanu</w:t>
            </w:r>
          </w:p>
        </w:tc>
        <w:tc>
          <w:tcPr>
            <w:tcW w:w="1700" w:type="dxa"/>
          </w:tcPr>
          <w:p w:rsidR="00275312" w:rsidRDefault="00275312" w:rsidP="00275312">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IV kwartał 2022 r.</w:t>
            </w:r>
          </w:p>
        </w:tc>
        <w:tc>
          <w:tcPr>
            <w:tcW w:w="1672" w:type="dxa"/>
          </w:tcPr>
          <w:p w:rsidR="00275312" w:rsidRPr="00350792" w:rsidRDefault="00275312" w:rsidP="00275312">
            <w:pPr>
              <w:rPr>
                <w:rFonts w:ascii="Times New Roman" w:hAnsi="Times New Roman" w:cs="Times New Roman"/>
                <w:color w:val="002060"/>
                <w:sz w:val="16"/>
                <w:szCs w:val="16"/>
              </w:rPr>
            </w:pPr>
          </w:p>
        </w:tc>
        <w:tc>
          <w:tcPr>
            <w:tcW w:w="2297" w:type="dxa"/>
          </w:tcPr>
          <w:p w:rsidR="00275312" w:rsidRPr="00350792" w:rsidRDefault="00275312" w:rsidP="00275312">
            <w:pPr>
              <w:rPr>
                <w:rFonts w:ascii="Times New Roman" w:hAnsi="Times New Roman" w:cs="Times New Roman"/>
                <w:color w:val="002060"/>
                <w:sz w:val="16"/>
                <w:szCs w:val="16"/>
              </w:rPr>
            </w:pPr>
          </w:p>
        </w:tc>
        <w:tc>
          <w:tcPr>
            <w:tcW w:w="2097" w:type="dxa"/>
          </w:tcPr>
          <w:p w:rsidR="00275312" w:rsidRDefault="00275312" w:rsidP="00275312">
            <w:pPr>
              <w:rPr>
                <w:rFonts w:ascii="Times New Roman" w:hAnsi="Times New Roman" w:cs="Times New Roman"/>
                <w:color w:val="002060"/>
                <w:sz w:val="16"/>
                <w:szCs w:val="16"/>
              </w:rPr>
            </w:pPr>
            <w:r>
              <w:rPr>
                <w:rFonts w:ascii="Times New Roman" w:hAnsi="Times New Roman" w:cs="Times New Roman"/>
                <w:color w:val="002060"/>
                <w:sz w:val="16"/>
                <w:szCs w:val="16"/>
              </w:rPr>
              <w:t>31.01.2022 r.</w:t>
            </w:r>
          </w:p>
        </w:tc>
      </w:tr>
      <w:tr w:rsidR="00501535" w:rsidRPr="00501535" w:rsidTr="009C589B">
        <w:trPr>
          <w:trHeight w:val="289"/>
        </w:trPr>
        <w:tc>
          <w:tcPr>
            <w:tcW w:w="425" w:type="dxa"/>
          </w:tcPr>
          <w:p w:rsidR="00305FB1" w:rsidRPr="00501535" w:rsidRDefault="00305FB1" w:rsidP="00275312">
            <w:pPr>
              <w:pStyle w:val="Akapitzlist"/>
              <w:numPr>
                <w:ilvl w:val="0"/>
                <w:numId w:val="7"/>
              </w:numPr>
              <w:ind w:left="0" w:firstLine="0"/>
              <w:rPr>
                <w:rFonts w:ascii="Times New Roman" w:hAnsi="Times New Roman" w:cs="Times New Roman"/>
                <w:color w:val="002060"/>
                <w:sz w:val="16"/>
                <w:szCs w:val="16"/>
              </w:rPr>
            </w:pPr>
          </w:p>
        </w:tc>
        <w:tc>
          <w:tcPr>
            <w:tcW w:w="1690" w:type="dxa"/>
          </w:tcPr>
          <w:p w:rsidR="00305FB1" w:rsidRPr="00501535" w:rsidRDefault="00305FB1" w:rsidP="00275312">
            <w:pPr>
              <w:spacing w:before="120" w:after="120" w:line="240" w:lineRule="exact"/>
              <w:rPr>
                <w:rFonts w:ascii="Times New Roman" w:hAnsi="Times New Roman" w:cs="Times New Roman"/>
                <w:color w:val="002060"/>
                <w:sz w:val="16"/>
                <w:szCs w:val="16"/>
              </w:rPr>
            </w:pPr>
            <w:r w:rsidRPr="00501535">
              <w:rPr>
                <w:rFonts w:ascii="Times New Roman" w:hAnsi="Times New Roman" w:cs="Times New Roman"/>
                <w:color w:val="002060"/>
                <w:sz w:val="16"/>
                <w:szCs w:val="16"/>
              </w:rPr>
              <w:t>Rozporządzenie Ministra Infrastruktury w sprawie utworzenia formacji obrony cywilnej</w:t>
            </w:r>
            <w:r w:rsidR="006F3E80" w:rsidRPr="00501535">
              <w:rPr>
                <w:rFonts w:ascii="Times New Roman" w:hAnsi="Times New Roman" w:cs="Times New Roman"/>
                <w:color w:val="002060"/>
                <w:sz w:val="16"/>
                <w:szCs w:val="16"/>
              </w:rPr>
              <w:t>.</w:t>
            </w:r>
          </w:p>
          <w:p w:rsidR="006F3E80" w:rsidRPr="00501535" w:rsidRDefault="006F3E80" w:rsidP="006F3E80">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Art. 138 ust. 3 ustawy z dnia 21 listopada 1967 r. o powszechnym obowiązku obrony Rzeczypospolitej Polskiej</w:t>
            </w:r>
          </w:p>
          <w:p w:rsidR="006F3E80" w:rsidRPr="00501535" w:rsidRDefault="006F3E80" w:rsidP="006F3E80">
            <w:pPr>
              <w:spacing w:before="120" w:after="120" w:line="240" w:lineRule="exact"/>
              <w:rPr>
                <w:rFonts w:ascii="Times New Roman" w:hAnsi="Times New Roman" w:cs="Times New Roman"/>
                <w:color w:val="002060"/>
                <w:spacing w:val="-2"/>
                <w:sz w:val="16"/>
                <w:szCs w:val="16"/>
              </w:rPr>
            </w:pPr>
            <w:r w:rsidRPr="00501535">
              <w:rPr>
                <w:rFonts w:ascii="Times New Roman" w:hAnsi="Times New Roman" w:cs="Times New Roman"/>
                <w:color w:val="002060"/>
                <w:sz w:val="16"/>
                <w:szCs w:val="16"/>
              </w:rPr>
              <w:t>(Dz. U. z 2021 r. poz. 372 i 1728)</w:t>
            </w:r>
          </w:p>
        </w:tc>
        <w:tc>
          <w:tcPr>
            <w:tcW w:w="3584" w:type="dxa"/>
          </w:tcPr>
          <w:p w:rsidR="005F574D" w:rsidRPr="00501535" w:rsidRDefault="005F574D" w:rsidP="005F574D">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Projektowane rozporządzenie zastąpi rozporządzenie Ministra Infrastruktury z dnia 11 stycznia 2019 r. w sprawie utworzenia formacji obrony cywilnej (Dz. U. poz. 114), które regulowało działanie formacji w urzędzie obsługującym ministra właściwego do spraw łączności i transportu, a także rozporządzenie Ministra Gospodarki Morskiej i Żeglugi</w:t>
            </w:r>
          </w:p>
          <w:p w:rsidR="005F574D" w:rsidRPr="00501535" w:rsidRDefault="005F574D" w:rsidP="005F574D">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Śródlądowej z dnia 19 stycznia 2017 r. w sprawie utworzenia formacji obrony cywilnej (Dz. U. poz. 178), które regulowało działanie formacji w urzędzie obsługującym ministra właściwego do spraw gospodarki morskiej, rybołówstwa i żeglugi</w:t>
            </w:r>
          </w:p>
          <w:p w:rsidR="005F574D" w:rsidRPr="00501535" w:rsidRDefault="005F574D" w:rsidP="005F574D">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Śródlądowej.</w:t>
            </w:r>
          </w:p>
          <w:p w:rsidR="005F574D" w:rsidRPr="00501535" w:rsidRDefault="005F574D" w:rsidP="005F574D">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W związku ze zniesieniem Ministerstwa Gospodarki Morskiej i Żeglugi Śródlądowej oraz ze zmianą zakresu działania Ministra Infrastruktury, kierującego obecnie działami administracji rządowej transport, żegluga śródlądowa, gospodarka</w:t>
            </w:r>
          </w:p>
          <w:p w:rsidR="005F574D" w:rsidRPr="00501535" w:rsidRDefault="005F574D" w:rsidP="005F574D">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morska oraz gospodarka wodna i związanymi z nią zmianami organizacyjnymi w urzędzie obsługującym ministra (m.in. dwie lokalizacje urzędu) pojawiła się konieczność wydania nowego rozporządzenia w sprawie utworzenia formacji obrony cywilnej, w formie dostosowanej do aktualnej organizacji urzędu.</w:t>
            </w:r>
          </w:p>
          <w:p w:rsidR="005F574D" w:rsidRPr="00501535" w:rsidRDefault="005F574D" w:rsidP="005F574D">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Formacja obrony cywilnej jest powoływana do organizowania i prowadzenia ewakuacji osób i mienia, znajdujących się w urzędzie obsługującym Ministra Infrastruktury, na wypadek wojny, wprowadzenia stanu wojennego, stanu wyjątkowego, stanu klęski żywiołowej lub wystąpienia sytuacji kryzysowej lub zdarzeń o charakterze terrorystycznym, a także w</w:t>
            </w:r>
          </w:p>
          <w:p w:rsidR="00305FB1" w:rsidRPr="00501535" w:rsidRDefault="005F574D" w:rsidP="005F574D">
            <w:pPr>
              <w:autoSpaceDE w:val="0"/>
              <w:autoSpaceDN w:val="0"/>
              <w:adjustRightInd w:val="0"/>
              <w:rPr>
                <w:rFonts w:ascii="Times New Roman" w:hAnsi="Times New Roman" w:cs="Times New Roman"/>
                <w:color w:val="002060"/>
                <w:spacing w:val="-2"/>
                <w:sz w:val="16"/>
                <w:szCs w:val="16"/>
              </w:rPr>
            </w:pPr>
            <w:r w:rsidRPr="00501535">
              <w:rPr>
                <w:rFonts w:ascii="Times New Roman" w:hAnsi="Times New Roman" w:cs="Times New Roman"/>
                <w:color w:val="002060"/>
                <w:sz w:val="16"/>
                <w:szCs w:val="16"/>
              </w:rPr>
              <w:t xml:space="preserve">przypadku wystąpienia zdarzeń losowych oraz do realizacji zadań obrony cywilnej. W sytuacjach wystąpienia zagrożeń, w celu ochrony życia i zdrowia osób przebywających na terenie </w:t>
            </w:r>
            <w:r w:rsidRPr="00501535">
              <w:rPr>
                <w:rFonts w:ascii="Times New Roman" w:hAnsi="Times New Roman" w:cs="Times New Roman"/>
                <w:color w:val="002060"/>
                <w:sz w:val="16"/>
                <w:szCs w:val="16"/>
              </w:rPr>
              <w:lastRenderedPageBreak/>
              <w:t>Ministerstwa Infrastruktury, formacja będzie współdziałała ze specjalistycznymi służbami (Policją, Strażą Pożarną, służbami medycznymi).</w:t>
            </w:r>
          </w:p>
        </w:tc>
        <w:tc>
          <w:tcPr>
            <w:tcW w:w="0" w:type="auto"/>
          </w:tcPr>
          <w:p w:rsidR="009C5B87" w:rsidRDefault="009C5B87" w:rsidP="00275312">
            <w:pPr>
              <w:autoSpaceDE w:val="0"/>
              <w:autoSpaceDN w:val="0"/>
              <w:adjustRightInd w:val="0"/>
              <w:rPr>
                <w:rFonts w:ascii="Times New Roman" w:hAnsi="Times New Roman" w:cs="Times New Roman"/>
                <w:color w:val="002060"/>
                <w:sz w:val="16"/>
                <w:szCs w:val="16"/>
              </w:rPr>
            </w:pPr>
            <w:r w:rsidRPr="009C5B87">
              <w:rPr>
                <w:rFonts w:ascii="Times New Roman" w:hAnsi="Times New Roman" w:cs="Times New Roman"/>
                <w:b/>
                <w:color w:val="002060"/>
                <w:sz w:val="16"/>
                <w:szCs w:val="16"/>
              </w:rPr>
              <w:lastRenderedPageBreak/>
              <w:t>Ewa Chomicz</w:t>
            </w:r>
            <w:r w:rsidRPr="009C5B87">
              <w:rPr>
                <w:rFonts w:ascii="Times New Roman" w:hAnsi="Times New Roman" w:cs="Times New Roman"/>
                <w:color w:val="002060"/>
                <w:sz w:val="16"/>
                <w:szCs w:val="16"/>
              </w:rPr>
              <w:t xml:space="preserve">, </w:t>
            </w:r>
          </w:p>
          <w:p w:rsidR="00305FB1" w:rsidRPr="009C5B87" w:rsidRDefault="009C5B87" w:rsidP="00275312">
            <w:pPr>
              <w:autoSpaceDE w:val="0"/>
              <w:autoSpaceDN w:val="0"/>
              <w:adjustRightInd w:val="0"/>
              <w:rPr>
                <w:rFonts w:ascii="Times New Roman" w:hAnsi="Times New Roman" w:cs="Times New Roman"/>
                <w:b/>
                <w:color w:val="002060"/>
                <w:spacing w:val="-2"/>
                <w:sz w:val="16"/>
                <w:szCs w:val="16"/>
              </w:rPr>
            </w:pPr>
            <w:r w:rsidRPr="009C5B87">
              <w:rPr>
                <w:rFonts w:ascii="Times New Roman" w:hAnsi="Times New Roman" w:cs="Times New Roman"/>
                <w:color w:val="002060"/>
                <w:sz w:val="16"/>
                <w:szCs w:val="16"/>
              </w:rPr>
              <w:t>główny specjalista w Wydziale Zarządzania Kryzysowego</w:t>
            </w:r>
            <w:r w:rsidR="008F422F">
              <w:rPr>
                <w:rFonts w:ascii="Times New Roman" w:hAnsi="Times New Roman" w:cs="Times New Roman"/>
                <w:color w:val="002060"/>
                <w:sz w:val="16"/>
                <w:szCs w:val="16"/>
              </w:rPr>
              <w:t>.</w:t>
            </w:r>
          </w:p>
        </w:tc>
        <w:tc>
          <w:tcPr>
            <w:tcW w:w="1268" w:type="dxa"/>
          </w:tcPr>
          <w:p w:rsidR="00305FB1" w:rsidRPr="005B6E90" w:rsidRDefault="005B6E90" w:rsidP="00275312">
            <w:pPr>
              <w:autoSpaceDE w:val="0"/>
              <w:autoSpaceDN w:val="0"/>
              <w:adjustRightInd w:val="0"/>
              <w:rPr>
                <w:rFonts w:ascii="Times New Roman" w:hAnsi="Times New Roman" w:cs="Times New Roman"/>
                <w:b/>
                <w:color w:val="002060"/>
                <w:spacing w:val="-2"/>
                <w:sz w:val="16"/>
                <w:szCs w:val="16"/>
              </w:rPr>
            </w:pPr>
            <w:r w:rsidRPr="005B6E90">
              <w:rPr>
                <w:rFonts w:ascii="Times New Roman" w:hAnsi="Times New Roman" w:cs="Times New Roman"/>
                <w:b/>
                <w:color w:val="002060"/>
                <w:sz w:val="16"/>
                <w:szCs w:val="16"/>
              </w:rPr>
              <w:t>Małgorzata Kuźma</w:t>
            </w:r>
            <w:r w:rsidRPr="005B6E90">
              <w:rPr>
                <w:rFonts w:ascii="Times New Roman" w:hAnsi="Times New Roman" w:cs="Times New Roman"/>
                <w:color w:val="002060"/>
                <w:sz w:val="16"/>
                <w:szCs w:val="16"/>
              </w:rPr>
              <w:t>, Dyrektor Generalny</w:t>
            </w:r>
          </w:p>
        </w:tc>
        <w:tc>
          <w:tcPr>
            <w:tcW w:w="1700" w:type="dxa"/>
          </w:tcPr>
          <w:p w:rsidR="00305FB1" w:rsidRPr="00660402" w:rsidRDefault="00660402" w:rsidP="00275312">
            <w:pPr>
              <w:rPr>
                <w:rFonts w:ascii="Times New Roman" w:hAnsi="Times New Roman" w:cs="Times New Roman"/>
                <w:b/>
                <w:color w:val="002060"/>
                <w:sz w:val="16"/>
                <w:szCs w:val="16"/>
              </w:rPr>
            </w:pPr>
            <w:r w:rsidRPr="00660402">
              <w:rPr>
                <w:rFonts w:ascii="Times New Roman" w:hAnsi="Times New Roman" w:cs="Times New Roman"/>
                <w:color w:val="002060"/>
                <w:sz w:val="16"/>
                <w:szCs w:val="16"/>
              </w:rPr>
              <w:t>III kwartał 2022 r.</w:t>
            </w:r>
          </w:p>
        </w:tc>
        <w:tc>
          <w:tcPr>
            <w:tcW w:w="1672" w:type="dxa"/>
          </w:tcPr>
          <w:p w:rsidR="00305FB1" w:rsidRPr="00501535" w:rsidRDefault="00305FB1" w:rsidP="00275312">
            <w:pPr>
              <w:rPr>
                <w:rFonts w:ascii="Times New Roman" w:hAnsi="Times New Roman" w:cs="Times New Roman"/>
                <w:color w:val="002060"/>
                <w:sz w:val="16"/>
                <w:szCs w:val="16"/>
              </w:rPr>
            </w:pPr>
          </w:p>
        </w:tc>
        <w:tc>
          <w:tcPr>
            <w:tcW w:w="2297" w:type="dxa"/>
          </w:tcPr>
          <w:p w:rsidR="00305FB1" w:rsidRPr="00501535" w:rsidRDefault="00305FB1" w:rsidP="00275312">
            <w:pPr>
              <w:rPr>
                <w:rFonts w:ascii="Times New Roman" w:hAnsi="Times New Roman" w:cs="Times New Roman"/>
                <w:color w:val="002060"/>
                <w:sz w:val="16"/>
                <w:szCs w:val="16"/>
              </w:rPr>
            </w:pPr>
          </w:p>
        </w:tc>
        <w:tc>
          <w:tcPr>
            <w:tcW w:w="2097" w:type="dxa"/>
          </w:tcPr>
          <w:p w:rsidR="00305FB1" w:rsidRPr="00501535" w:rsidRDefault="00E50D6E" w:rsidP="00275312">
            <w:pPr>
              <w:rPr>
                <w:rFonts w:ascii="Times New Roman" w:hAnsi="Times New Roman" w:cs="Times New Roman"/>
                <w:color w:val="002060"/>
                <w:sz w:val="16"/>
                <w:szCs w:val="16"/>
              </w:rPr>
            </w:pPr>
            <w:r>
              <w:rPr>
                <w:rFonts w:ascii="Times New Roman" w:hAnsi="Times New Roman" w:cs="Times New Roman"/>
                <w:color w:val="002060"/>
                <w:sz w:val="16"/>
                <w:szCs w:val="16"/>
              </w:rPr>
              <w:t>01.02.2022 r.</w:t>
            </w:r>
          </w:p>
        </w:tc>
      </w:tr>
      <w:tr w:rsidR="004439C0" w:rsidRPr="00501535" w:rsidTr="009C589B">
        <w:trPr>
          <w:trHeight w:val="289"/>
        </w:trPr>
        <w:tc>
          <w:tcPr>
            <w:tcW w:w="425" w:type="dxa"/>
          </w:tcPr>
          <w:p w:rsidR="004439C0" w:rsidRPr="00501535" w:rsidRDefault="004439C0" w:rsidP="00275312">
            <w:pPr>
              <w:pStyle w:val="Akapitzlist"/>
              <w:numPr>
                <w:ilvl w:val="0"/>
                <w:numId w:val="7"/>
              </w:numPr>
              <w:ind w:left="0" w:firstLine="0"/>
              <w:rPr>
                <w:rFonts w:ascii="Times New Roman" w:hAnsi="Times New Roman" w:cs="Times New Roman"/>
                <w:color w:val="002060"/>
                <w:sz w:val="16"/>
                <w:szCs w:val="16"/>
              </w:rPr>
            </w:pPr>
          </w:p>
        </w:tc>
        <w:tc>
          <w:tcPr>
            <w:tcW w:w="1690" w:type="dxa"/>
          </w:tcPr>
          <w:p w:rsidR="004439C0" w:rsidRDefault="004439C0" w:rsidP="00AD5DEE">
            <w:pPr>
              <w:spacing w:before="120" w:after="120" w:line="240" w:lineRule="exact"/>
              <w:rPr>
                <w:rFonts w:ascii="Times New Roman" w:hAnsi="Times New Roman" w:cs="Times New Roman"/>
                <w:color w:val="002060"/>
                <w:sz w:val="16"/>
                <w:szCs w:val="16"/>
              </w:rPr>
            </w:pPr>
            <w:r w:rsidRPr="004439C0">
              <w:rPr>
                <w:rFonts w:ascii="Times New Roman" w:hAnsi="Times New Roman" w:cs="Times New Roman"/>
                <w:color w:val="002060"/>
                <w:sz w:val="16"/>
                <w:szCs w:val="16"/>
              </w:rPr>
              <w:t>Rozporządzenie Ministra Infrastruktury w sprawie pozbawienia dróg kategorii dróg krajowych</w:t>
            </w:r>
          </w:p>
          <w:p w:rsidR="004439C0" w:rsidRPr="004439C0" w:rsidRDefault="004439C0" w:rsidP="00AD5DEE">
            <w:pPr>
              <w:autoSpaceDE w:val="0"/>
              <w:autoSpaceDN w:val="0"/>
              <w:adjustRightInd w:val="0"/>
              <w:rPr>
                <w:rFonts w:ascii="Times New Roman" w:hAnsi="Times New Roman" w:cs="Times New Roman"/>
                <w:color w:val="002060"/>
                <w:sz w:val="16"/>
                <w:szCs w:val="16"/>
              </w:rPr>
            </w:pPr>
            <w:r w:rsidRPr="004439C0">
              <w:rPr>
                <w:rFonts w:ascii="Times New Roman" w:hAnsi="Times New Roman" w:cs="Times New Roman"/>
                <w:color w:val="002060"/>
                <w:sz w:val="16"/>
                <w:szCs w:val="16"/>
              </w:rPr>
              <w:t xml:space="preserve">Art. 5 ust. 2 i art. 10 ust. 1 i 2 ustawy z dnia 21 marca 1985 r. o drogach publicznych (Dz. U. z 2021 r. poz. 1376, z </w:t>
            </w:r>
            <w:proofErr w:type="spellStart"/>
            <w:r w:rsidRPr="004439C0">
              <w:rPr>
                <w:rFonts w:ascii="Times New Roman" w:hAnsi="Times New Roman" w:cs="Times New Roman"/>
                <w:color w:val="002060"/>
                <w:sz w:val="16"/>
                <w:szCs w:val="16"/>
              </w:rPr>
              <w:t>późn</w:t>
            </w:r>
            <w:proofErr w:type="spellEnd"/>
            <w:r w:rsidRPr="004439C0">
              <w:rPr>
                <w:rFonts w:ascii="Times New Roman" w:hAnsi="Times New Roman" w:cs="Times New Roman"/>
                <w:color w:val="002060"/>
                <w:sz w:val="16"/>
                <w:szCs w:val="16"/>
              </w:rPr>
              <w:t>.</w:t>
            </w:r>
          </w:p>
          <w:p w:rsidR="004439C0" w:rsidRPr="004439C0" w:rsidRDefault="004439C0" w:rsidP="00AD5DEE">
            <w:pPr>
              <w:spacing w:before="120" w:after="120" w:line="240" w:lineRule="exact"/>
              <w:rPr>
                <w:rFonts w:ascii="Times New Roman" w:hAnsi="Times New Roman" w:cs="Times New Roman"/>
                <w:color w:val="002060"/>
                <w:sz w:val="16"/>
                <w:szCs w:val="16"/>
              </w:rPr>
            </w:pPr>
            <w:r w:rsidRPr="004439C0">
              <w:rPr>
                <w:rFonts w:ascii="Times New Roman" w:hAnsi="Times New Roman" w:cs="Times New Roman"/>
                <w:color w:val="002060"/>
                <w:sz w:val="16"/>
                <w:szCs w:val="16"/>
              </w:rPr>
              <w:t>zm.)</w:t>
            </w:r>
          </w:p>
        </w:tc>
        <w:tc>
          <w:tcPr>
            <w:tcW w:w="3584" w:type="dxa"/>
          </w:tcPr>
          <w:p w:rsidR="004439C0" w:rsidRPr="004439C0" w:rsidRDefault="004439C0" w:rsidP="004439C0">
            <w:pPr>
              <w:autoSpaceDE w:val="0"/>
              <w:autoSpaceDN w:val="0"/>
              <w:adjustRightInd w:val="0"/>
              <w:rPr>
                <w:rFonts w:ascii="Times New Roman" w:hAnsi="Times New Roman" w:cs="Times New Roman"/>
                <w:color w:val="002060"/>
                <w:sz w:val="16"/>
                <w:szCs w:val="16"/>
              </w:rPr>
            </w:pPr>
            <w:r w:rsidRPr="004439C0">
              <w:rPr>
                <w:rFonts w:ascii="Times New Roman" w:hAnsi="Times New Roman" w:cs="Times New Roman"/>
                <w:color w:val="002060"/>
                <w:sz w:val="16"/>
                <w:szCs w:val="16"/>
              </w:rPr>
              <w:t>W związku z proponowanymi zmianami kategorii dróg publicznych, które następują w wyniku realizacji inicjatyw zarządców</w:t>
            </w:r>
            <w:r w:rsidR="00196438">
              <w:rPr>
                <w:rFonts w:ascii="Times New Roman" w:hAnsi="Times New Roman" w:cs="Times New Roman"/>
                <w:color w:val="002060"/>
                <w:sz w:val="16"/>
                <w:szCs w:val="16"/>
              </w:rPr>
              <w:t xml:space="preserve"> </w:t>
            </w:r>
            <w:r w:rsidRPr="004439C0">
              <w:rPr>
                <w:rFonts w:ascii="Times New Roman" w:hAnsi="Times New Roman" w:cs="Times New Roman"/>
                <w:color w:val="002060"/>
                <w:sz w:val="16"/>
                <w:szCs w:val="16"/>
              </w:rPr>
              <w:t>dróg krajowych, tj. Generalnego Dyrektora Dróg Krajowych i Autostrad i prezydentów miast na prawach powiatu zaistniała</w:t>
            </w:r>
            <w:r w:rsidR="00196438">
              <w:rPr>
                <w:rFonts w:ascii="Times New Roman" w:hAnsi="Times New Roman" w:cs="Times New Roman"/>
                <w:color w:val="002060"/>
                <w:sz w:val="16"/>
                <w:szCs w:val="16"/>
              </w:rPr>
              <w:t xml:space="preserve"> </w:t>
            </w:r>
            <w:r w:rsidRPr="004439C0">
              <w:rPr>
                <w:rFonts w:ascii="Times New Roman" w:hAnsi="Times New Roman" w:cs="Times New Roman"/>
                <w:color w:val="002060"/>
                <w:sz w:val="16"/>
                <w:szCs w:val="16"/>
              </w:rPr>
              <w:t>konieczność pozbawienia odcinków dróg kategorii dróg krajowych.</w:t>
            </w:r>
          </w:p>
          <w:p w:rsidR="004439C0" w:rsidRPr="00501535" w:rsidRDefault="004439C0" w:rsidP="004439C0">
            <w:pPr>
              <w:autoSpaceDE w:val="0"/>
              <w:autoSpaceDN w:val="0"/>
              <w:adjustRightInd w:val="0"/>
              <w:rPr>
                <w:rFonts w:ascii="Times New Roman" w:hAnsi="Times New Roman" w:cs="Times New Roman"/>
                <w:color w:val="002060"/>
                <w:sz w:val="16"/>
                <w:szCs w:val="16"/>
              </w:rPr>
            </w:pPr>
            <w:r w:rsidRPr="004439C0">
              <w:rPr>
                <w:rFonts w:ascii="Times New Roman" w:hAnsi="Times New Roman" w:cs="Times New Roman"/>
                <w:color w:val="002060"/>
                <w:sz w:val="16"/>
                <w:szCs w:val="16"/>
              </w:rPr>
              <w:t>Celem projektowanej zmiany jest pozbawienie odcinków dróg kategorii dróg krajowych</w:t>
            </w:r>
          </w:p>
        </w:tc>
        <w:tc>
          <w:tcPr>
            <w:tcW w:w="0" w:type="auto"/>
          </w:tcPr>
          <w:p w:rsidR="004439C0" w:rsidRPr="001448DF" w:rsidRDefault="001448DF" w:rsidP="00275312">
            <w:pPr>
              <w:autoSpaceDE w:val="0"/>
              <w:autoSpaceDN w:val="0"/>
              <w:adjustRightInd w:val="0"/>
              <w:rPr>
                <w:rFonts w:ascii="Times New Roman" w:hAnsi="Times New Roman" w:cs="Times New Roman"/>
                <w:b/>
                <w:color w:val="002060"/>
                <w:sz w:val="16"/>
                <w:szCs w:val="16"/>
              </w:rPr>
            </w:pPr>
            <w:r w:rsidRPr="00717E0A">
              <w:rPr>
                <w:rFonts w:ascii="Times New Roman" w:hAnsi="Times New Roman" w:cs="Times New Roman"/>
                <w:b/>
                <w:color w:val="002060"/>
                <w:sz w:val="16"/>
                <w:szCs w:val="16"/>
              </w:rPr>
              <w:t>Paulina Żyluk –</w:t>
            </w:r>
            <w:r w:rsidRPr="001448DF">
              <w:rPr>
                <w:rFonts w:ascii="Times New Roman" w:hAnsi="Times New Roman" w:cs="Times New Roman"/>
                <w:color w:val="002060"/>
                <w:sz w:val="16"/>
                <w:szCs w:val="16"/>
              </w:rPr>
              <w:t xml:space="preserve"> specjalista w Departamencie Dróg Publicznych</w:t>
            </w:r>
          </w:p>
        </w:tc>
        <w:tc>
          <w:tcPr>
            <w:tcW w:w="1268" w:type="dxa"/>
          </w:tcPr>
          <w:p w:rsidR="004439C0" w:rsidRPr="005B6E90" w:rsidRDefault="00113139" w:rsidP="00275312">
            <w:pPr>
              <w:autoSpaceDE w:val="0"/>
              <w:autoSpaceDN w:val="0"/>
              <w:adjustRightInd w:val="0"/>
              <w:rPr>
                <w:rFonts w:ascii="Times New Roman" w:hAnsi="Times New Roman" w:cs="Times New Roman"/>
                <w:b/>
                <w:color w:val="002060"/>
                <w:sz w:val="16"/>
                <w:szCs w:val="16"/>
              </w:rPr>
            </w:pPr>
            <w:r>
              <w:rPr>
                <w:rFonts w:ascii="TimesNewRomanPSMT" w:hAnsi="TimesNewRomanPSMT" w:cs="TimesNewRomanPSMT"/>
                <w:b/>
                <w:color w:val="002060"/>
                <w:sz w:val="16"/>
                <w:szCs w:val="16"/>
              </w:rPr>
              <w:t xml:space="preserve">Rafał Weber – </w:t>
            </w:r>
            <w:r w:rsidRPr="00AA3AD0">
              <w:rPr>
                <w:rFonts w:ascii="TimesNewRomanPSMT" w:hAnsi="TimesNewRomanPSMT" w:cs="TimesNewRomanPSMT"/>
                <w:color w:val="002060"/>
                <w:sz w:val="16"/>
                <w:szCs w:val="16"/>
              </w:rPr>
              <w:t>Sekretarz Stanu</w:t>
            </w:r>
          </w:p>
        </w:tc>
        <w:tc>
          <w:tcPr>
            <w:tcW w:w="1700" w:type="dxa"/>
          </w:tcPr>
          <w:p w:rsidR="004439C0" w:rsidRPr="00660402" w:rsidRDefault="00113139" w:rsidP="00275312">
            <w:pPr>
              <w:rPr>
                <w:rFonts w:ascii="Times New Roman" w:hAnsi="Times New Roman" w:cs="Times New Roman"/>
                <w:color w:val="002060"/>
                <w:sz w:val="16"/>
                <w:szCs w:val="16"/>
              </w:rPr>
            </w:pPr>
            <w:r w:rsidRPr="00660402">
              <w:rPr>
                <w:rFonts w:ascii="Times New Roman" w:hAnsi="Times New Roman" w:cs="Times New Roman"/>
                <w:color w:val="002060"/>
                <w:sz w:val="16"/>
                <w:szCs w:val="16"/>
              </w:rPr>
              <w:t>III kwartał 2022 r.</w:t>
            </w:r>
            <w:r>
              <w:rPr>
                <w:rFonts w:ascii="Times New Roman" w:hAnsi="Times New Roman" w:cs="Times New Roman"/>
                <w:color w:val="002060"/>
                <w:sz w:val="16"/>
                <w:szCs w:val="16"/>
              </w:rPr>
              <w:t>/1 stycznia 2023 r.</w:t>
            </w:r>
          </w:p>
        </w:tc>
        <w:tc>
          <w:tcPr>
            <w:tcW w:w="1672" w:type="dxa"/>
          </w:tcPr>
          <w:p w:rsidR="004439C0" w:rsidRPr="00501535" w:rsidRDefault="004439C0" w:rsidP="00275312">
            <w:pPr>
              <w:rPr>
                <w:rFonts w:ascii="Times New Roman" w:hAnsi="Times New Roman" w:cs="Times New Roman"/>
                <w:color w:val="002060"/>
                <w:sz w:val="16"/>
                <w:szCs w:val="16"/>
              </w:rPr>
            </w:pPr>
          </w:p>
        </w:tc>
        <w:tc>
          <w:tcPr>
            <w:tcW w:w="2297" w:type="dxa"/>
          </w:tcPr>
          <w:p w:rsidR="004439C0" w:rsidRPr="00501535" w:rsidRDefault="004439C0" w:rsidP="00275312">
            <w:pPr>
              <w:rPr>
                <w:rFonts w:ascii="Times New Roman" w:hAnsi="Times New Roman" w:cs="Times New Roman"/>
                <w:color w:val="002060"/>
                <w:sz w:val="16"/>
                <w:szCs w:val="16"/>
              </w:rPr>
            </w:pPr>
          </w:p>
        </w:tc>
        <w:tc>
          <w:tcPr>
            <w:tcW w:w="2097" w:type="dxa"/>
          </w:tcPr>
          <w:p w:rsidR="004439C0" w:rsidRDefault="00740F79" w:rsidP="00275312">
            <w:pPr>
              <w:rPr>
                <w:rFonts w:ascii="Times New Roman" w:hAnsi="Times New Roman" w:cs="Times New Roman"/>
                <w:color w:val="002060"/>
                <w:sz w:val="16"/>
                <w:szCs w:val="16"/>
              </w:rPr>
            </w:pPr>
            <w:r>
              <w:rPr>
                <w:rFonts w:ascii="Times New Roman" w:hAnsi="Times New Roman" w:cs="Times New Roman"/>
                <w:color w:val="002060"/>
                <w:sz w:val="16"/>
                <w:szCs w:val="16"/>
              </w:rPr>
              <w:t>08.02.2022 r.</w:t>
            </w:r>
          </w:p>
        </w:tc>
      </w:tr>
      <w:tr w:rsidR="00D776E5" w:rsidRPr="00501535" w:rsidTr="009C589B">
        <w:trPr>
          <w:trHeight w:val="289"/>
        </w:trPr>
        <w:tc>
          <w:tcPr>
            <w:tcW w:w="425" w:type="dxa"/>
          </w:tcPr>
          <w:p w:rsidR="00D776E5" w:rsidRPr="00501535" w:rsidRDefault="00D776E5" w:rsidP="00D776E5">
            <w:pPr>
              <w:pStyle w:val="Akapitzlist"/>
              <w:numPr>
                <w:ilvl w:val="0"/>
                <w:numId w:val="7"/>
              </w:numPr>
              <w:ind w:left="0" w:firstLine="0"/>
              <w:rPr>
                <w:rFonts w:ascii="Times New Roman" w:hAnsi="Times New Roman" w:cs="Times New Roman"/>
                <w:color w:val="002060"/>
                <w:sz w:val="16"/>
                <w:szCs w:val="16"/>
              </w:rPr>
            </w:pPr>
          </w:p>
        </w:tc>
        <w:tc>
          <w:tcPr>
            <w:tcW w:w="1690" w:type="dxa"/>
          </w:tcPr>
          <w:p w:rsidR="00D776E5" w:rsidRDefault="00D776E5" w:rsidP="00D776E5">
            <w:pPr>
              <w:spacing w:before="120" w:after="120" w:line="240" w:lineRule="exact"/>
              <w:rPr>
                <w:rFonts w:ascii="Times New Roman" w:hAnsi="Times New Roman" w:cs="Times New Roman"/>
                <w:color w:val="002060"/>
                <w:sz w:val="16"/>
                <w:szCs w:val="16"/>
              </w:rPr>
            </w:pPr>
            <w:r w:rsidRPr="00AD5DEE">
              <w:rPr>
                <w:rFonts w:ascii="Times New Roman" w:hAnsi="Times New Roman" w:cs="Times New Roman"/>
                <w:color w:val="002060"/>
                <w:sz w:val="16"/>
                <w:szCs w:val="16"/>
              </w:rPr>
              <w:t>Rozporządzenie Ministra Infrastruktury w sprawie zaliczenia dróg do kategorii dróg krajowych</w:t>
            </w:r>
            <w:r>
              <w:rPr>
                <w:rFonts w:ascii="Times New Roman" w:hAnsi="Times New Roman" w:cs="Times New Roman"/>
                <w:color w:val="002060"/>
                <w:sz w:val="16"/>
                <w:szCs w:val="16"/>
              </w:rPr>
              <w:t>.</w:t>
            </w:r>
          </w:p>
          <w:p w:rsidR="00D776E5" w:rsidRPr="00720F4E" w:rsidRDefault="00D776E5" w:rsidP="00D776E5">
            <w:pPr>
              <w:spacing w:before="120" w:after="120" w:line="240" w:lineRule="exact"/>
              <w:rPr>
                <w:rFonts w:ascii="Times New Roman" w:hAnsi="Times New Roman" w:cs="Times New Roman"/>
                <w:color w:val="002060"/>
                <w:sz w:val="16"/>
                <w:szCs w:val="16"/>
              </w:rPr>
            </w:pPr>
            <w:r w:rsidRPr="00720F4E">
              <w:rPr>
                <w:rFonts w:ascii="Times New Roman" w:hAnsi="Times New Roman" w:cs="Times New Roman"/>
                <w:color w:val="002060"/>
                <w:sz w:val="16"/>
                <w:szCs w:val="16"/>
              </w:rPr>
              <w:t xml:space="preserve">Art. 5 ust. 2 ustawy z dnia 21 marca 1985 r. o drogach publicznych (Dz. U. z 2021 r. poz. 1376, z </w:t>
            </w:r>
            <w:proofErr w:type="spellStart"/>
            <w:r w:rsidRPr="00720F4E">
              <w:rPr>
                <w:rFonts w:ascii="Times New Roman" w:hAnsi="Times New Roman" w:cs="Times New Roman"/>
                <w:color w:val="002060"/>
                <w:sz w:val="16"/>
                <w:szCs w:val="16"/>
              </w:rPr>
              <w:t>późn</w:t>
            </w:r>
            <w:proofErr w:type="spellEnd"/>
            <w:r w:rsidRPr="00720F4E">
              <w:rPr>
                <w:rFonts w:ascii="Times New Roman" w:hAnsi="Times New Roman" w:cs="Times New Roman"/>
                <w:color w:val="002060"/>
                <w:sz w:val="16"/>
                <w:szCs w:val="16"/>
              </w:rPr>
              <w:t>. zm.)</w:t>
            </w:r>
          </w:p>
        </w:tc>
        <w:tc>
          <w:tcPr>
            <w:tcW w:w="3584" w:type="dxa"/>
          </w:tcPr>
          <w:p w:rsidR="00D776E5" w:rsidRPr="00D776E5" w:rsidRDefault="00D776E5" w:rsidP="00D776E5">
            <w:pPr>
              <w:autoSpaceDE w:val="0"/>
              <w:autoSpaceDN w:val="0"/>
              <w:adjustRightInd w:val="0"/>
              <w:rPr>
                <w:rFonts w:ascii="Times New Roman" w:hAnsi="Times New Roman" w:cs="Times New Roman"/>
                <w:color w:val="002060"/>
                <w:sz w:val="16"/>
                <w:szCs w:val="16"/>
              </w:rPr>
            </w:pPr>
            <w:r w:rsidRPr="00D776E5">
              <w:rPr>
                <w:rFonts w:ascii="Times New Roman" w:hAnsi="Times New Roman" w:cs="Times New Roman"/>
                <w:color w:val="002060"/>
                <w:sz w:val="16"/>
                <w:szCs w:val="16"/>
              </w:rPr>
              <w:t>W związku z proponowanymi zmianami kategorii dróg publicznych, które następują w wyniku realizacji inicjatyw zarządców dróg krajowych, tj. Generalnego Dyrektora Dróg Krajowych i Autostrad i prezydentów miast na prawach powiatu zaistniała konieczność zaliczenia odcinków dróg do kategorii dróg krajowych.</w:t>
            </w:r>
          </w:p>
          <w:p w:rsidR="00D776E5" w:rsidRPr="004439C0" w:rsidRDefault="00D776E5" w:rsidP="00D776E5">
            <w:pPr>
              <w:autoSpaceDE w:val="0"/>
              <w:autoSpaceDN w:val="0"/>
              <w:adjustRightInd w:val="0"/>
              <w:rPr>
                <w:rFonts w:ascii="Times New Roman" w:hAnsi="Times New Roman" w:cs="Times New Roman"/>
                <w:color w:val="002060"/>
                <w:sz w:val="16"/>
                <w:szCs w:val="16"/>
              </w:rPr>
            </w:pPr>
            <w:r w:rsidRPr="00D776E5">
              <w:rPr>
                <w:rFonts w:ascii="Times New Roman" w:hAnsi="Times New Roman" w:cs="Times New Roman"/>
                <w:color w:val="002060"/>
                <w:sz w:val="16"/>
                <w:szCs w:val="16"/>
              </w:rPr>
              <w:t>Celem projektowanej zmiany jest zaliczenie odcinków dróg do kategorii dróg krajowych</w:t>
            </w:r>
            <w:r w:rsidRPr="00D776E5">
              <w:rPr>
                <w:rFonts w:ascii="Times New Roman" w:hAnsi="Times New Roman" w:cs="Times New Roman"/>
                <w:b/>
                <w:bCs/>
                <w:color w:val="002060"/>
                <w:sz w:val="16"/>
                <w:szCs w:val="16"/>
              </w:rPr>
              <w:t>.</w:t>
            </w:r>
          </w:p>
        </w:tc>
        <w:tc>
          <w:tcPr>
            <w:tcW w:w="0" w:type="auto"/>
          </w:tcPr>
          <w:p w:rsidR="00D776E5" w:rsidRPr="001448DF" w:rsidRDefault="00D776E5" w:rsidP="00D776E5">
            <w:pPr>
              <w:autoSpaceDE w:val="0"/>
              <w:autoSpaceDN w:val="0"/>
              <w:adjustRightInd w:val="0"/>
              <w:rPr>
                <w:rFonts w:ascii="Times New Roman" w:hAnsi="Times New Roman" w:cs="Times New Roman"/>
                <w:b/>
                <w:color w:val="002060"/>
                <w:sz w:val="16"/>
                <w:szCs w:val="16"/>
              </w:rPr>
            </w:pPr>
            <w:r w:rsidRPr="00717E0A">
              <w:rPr>
                <w:rFonts w:ascii="Times New Roman" w:hAnsi="Times New Roman" w:cs="Times New Roman"/>
                <w:b/>
                <w:color w:val="002060"/>
                <w:sz w:val="16"/>
                <w:szCs w:val="16"/>
              </w:rPr>
              <w:t>Paulina Żyluk –</w:t>
            </w:r>
            <w:r w:rsidRPr="001448DF">
              <w:rPr>
                <w:rFonts w:ascii="Times New Roman" w:hAnsi="Times New Roman" w:cs="Times New Roman"/>
                <w:color w:val="002060"/>
                <w:sz w:val="16"/>
                <w:szCs w:val="16"/>
              </w:rPr>
              <w:t xml:space="preserve"> specjalista w Departamencie Dróg Publicznych</w:t>
            </w:r>
          </w:p>
        </w:tc>
        <w:tc>
          <w:tcPr>
            <w:tcW w:w="1268" w:type="dxa"/>
          </w:tcPr>
          <w:p w:rsidR="00D776E5" w:rsidRPr="005B6E90" w:rsidRDefault="00D776E5" w:rsidP="00D776E5">
            <w:pPr>
              <w:autoSpaceDE w:val="0"/>
              <w:autoSpaceDN w:val="0"/>
              <w:adjustRightInd w:val="0"/>
              <w:rPr>
                <w:rFonts w:ascii="Times New Roman" w:hAnsi="Times New Roman" w:cs="Times New Roman"/>
                <w:b/>
                <w:color w:val="002060"/>
                <w:sz w:val="16"/>
                <w:szCs w:val="16"/>
              </w:rPr>
            </w:pPr>
            <w:r>
              <w:rPr>
                <w:rFonts w:ascii="TimesNewRomanPSMT" w:hAnsi="TimesNewRomanPSMT" w:cs="TimesNewRomanPSMT"/>
                <w:b/>
                <w:color w:val="002060"/>
                <w:sz w:val="16"/>
                <w:szCs w:val="16"/>
              </w:rPr>
              <w:t xml:space="preserve">Rafał Weber – </w:t>
            </w:r>
            <w:r w:rsidRPr="00AA3AD0">
              <w:rPr>
                <w:rFonts w:ascii="TimesNewRomanPSMT" w:hAnsi="TimesNewRomanPSMT" w:cs="TimesNewRomanPSMT"/>
                <w:color w:val="002060"/>
                <w:sz w:val="16"/>
                <w:szCs w:val="16"/>
              </w:rPr>
              <w:t>Sekretarz Stanu</w:t>
            </w:r>
          </w:p>
        </w:tc>
        <w:tc>
          <w:tcPr>
            <w:tcW w:w="1700" w:type="dxa"/>
          </w:tcPr>
          <w:p w:rsidR="00D776E5" w:rsidRPr="00660402" w:rsidRDefault="00D776E5" w:rsidP="00D776E5">
            <w:pPr>
              <w:rPr>
                <w:rFonts w:ascii="Times New Roman" w:hAnsi="Times New Roman" w:cs="Times New Roman"/>
                <w:color w:val="002060"/>
                <w:sz w:val="16"/>
                <w:szCs w:val="16"/>
              </w:rPr>
            </w:pPr>
            <w:r w:rsidRPr="00660402">
              <w:rPr>
                <w:rFonts w:ascii="Times New Roman" w:hAnsi="Times New Roman" w:cs="Times New Roman"/>
                <w:color w:val="002060"/>
                <w:sz w:val="16"/>
                <w:szCs w:val="16"/>
              </w:rPr>
              <w:t>III kwartał 2022 r.</w:t>
            </w:r>
            <w:r>
              <w:rPr>
                <w:rFonts w:ascii="Times New Roman" w:hAnsi="Times New Roman" w:cs="Times New Roman"/>
                <w:color w:val="002060"/>
                <w:sz w:val="16"/>
                <w:szCs w:val="16"/>
              </w:rPr>
              <w:t>/1 stycznia 2023 r.</w:t>
            </w:r>
          </w:p>
        </w:tc>
        <w:tc>
          <w:tcPr>
            <w:tcW w:w="1672" w:type="dxa"/>
          </w:tcPr>
          <w:p w:rsidR="00D776E5" w:rsidRPr="00501535" w:rsidRDefault="00D776E5" w:rsidP="00D776E5">
            <w:pPr>
              <w:rPr>
                <w:rFonts w:ascii="Times New Roman" w:hAnsi="Times New Roman" w:cs="Times New Roman"/>
                <w:color w:val="002060"/>
                <w:sz w:val="16"/>
                <w:szCs w:val="16"/>
              </w:rPr>
            </w:pPr>
          </w:p>
        </w:tc>
        <w:tc>
          <w:tcPr>
            <w:tcW w:w="2297" w:type="dxa"/>
          </w:tcPr>
          <w:p w:rsidR="00D776E5" w:rsidRPr="00501535" w:rsidRDefault="00D776E5" w:rsidP="00D776E5">
            <w:pPr>
              <w:rPr>
                <w:rFonts w:ascii="Times New Roman" w:hAnsi="Times New Roman" w:cs="Times New Roman"/>
                <w:color w:val="002060"/>
                <w:sz w:val="16"/>
                <w:szCs w:val="16"/>
              </w:rPr>
            </w:pPr>
          </w:p>
        </w:tc>
        <w:tc>
          <w:tcPr>
            <w:tcW w:w="2097" w:type="dxa"/>
          </w:tcPr>
          <w:p w:rsidR="00D776E5" w:rsidRDefault="00D776E5" w:rsidP="00D776E5">
            <w:pPr>
              <w:rPr>
                <w:rFonts w:ascii="Times New Roman" w:hAnsi="Times New Roman" w:cs="Times New Roman"/>
                <w:color w:val="002060"/>
                <w:sz w:val="16"/>
                <w:szCs w:val="16"/>
              </w:rPr>
            </w:pPr>
            <w:r>
              <w:rPr>
                <w:rFonts w:ascii="Times New Roman" w:hAnsi="Times New Roman" w:cs="Times New Roman"/>
                <w:color w:val="002060"/>
                <w:sz w:val="16"/>
                <w:szCs w:val="16"/>
              </w:rPr>
              <w:t>08.02.2022 r.</w:t>
            </w:r>
          </w:p>
        </w:tc>
      </w:tr>
      <w:tr w:rsidR="00500123" w:rsidRPr="00501535" w:rsidTr="009C589B">
        <w:trPr>
          <w:trHeight w:val="289"/>
        </w:trPr>
        <w:tc>
          <w:tcPr>
            <w:tcW w:w="425" w:type="dxa"/>
          </w:tcPr>
          <w:p w:rsidR="00500123" w:rsidRPr="00501535" w:rsidRDefault="00500123" w:rsidP="00D776E5">
            <w:pPr>
              <w:pStyle w:val="Akapitzlist"/>
              <w:numPr>
                <w:ilvl w:val="0"/>
                <w:numId w:val="7"/>
              </w:numPr>
              <w:ind w:left="0" w:firstLine="0"/>
              <w:rPr>
                <w:rFonts w:ascii="Times New Roman" w:hAnsi="Times New Roman" w:cs="Times New Roman"/>
                <w:color w:val="002060"/>
                <w:sz w:val="16"/>
                <w:szCs w:val="16"/>
              </w:rPr>
            </w:pPr>
          </w:p>
        </w:tc>
        <w:tc>
          <w:tcPr>
            <w:tcW w:w="1690" w:type="dxa"/>
          </w:tcPr>
          <w:p w:rsidR="00500123" w:rsidRPr="00500123" w:rsidRDefault="00500123" w:rsidP="00500123">
            <w:pPr>
              <w:autoSpaceDE w:val="0"/>
              <w:autoSpaceDN w:val="0"/>
              <w:adjustRightInd w:val="0"/>
              <w:rPr>
                <w:rFonts w:ascii="TimesNewRomanPSMT" w:hAnsi="TimesNewRomanPSMT" w:cs="TimesNewRomanPSMT"/>
                <w:color w:val="002060"/>
                <w:sz w:val="16"/>
                <w:szCs w:val="16"/>
              </w:rPr>
            </w:pPr>
            <w:r w:rsidRPr="00500123">
              <w:rPr>
                <w:rFonts w:ascii="TimesNewRomanPSMT" w:hAnsi="TimesNewRomanPSMT" w:cs="TimesNewRomanPSMT"/>
                <w:color w:val="002060"/>
                <w:sz w:val="16"/>
                <w:szCs w:val="16"/>
              </w:rPr>
              <w:t>Rozporządzenie Ministra Infrastruktury w sprawie warunków technicznych użytkowania oraz szczegółowego</w:t>
            </w:r>
          </w:p>
          <w:p w:rsidR="00500123" w:rsidRDefault="00500123" w:rsidP="00500123">
            <w:pPr>
              <w:spacing w:before="120" w:after="120" w:line="240" w:lineRule="exact"/>
              <w:rPr>
                <w:rFonts w:ascii="TimesNewRomanPSMT" w:hAnsi="TimesNewRomanPSMT" w:cs="TimesNewRomanPSMT"/>
                <w:color w:val="002060"/>
                <w:sz w:val="16"/>
                <w:szCs w:val="16"/>
              </w:rPr>
            </w:pPr>
            <w:r w:rsidRPr="00500123">
              <w:rPr>
                <w:rFonts w:ascii="TimesNewRomanPSMT" w:hAnsi="TimesNewRomanPSMT" w:cs="TimesNewRomanPSMT"/>
                <w:color w:val="002060"/>
                <w:sz w:val="16"/>
                <w:szCs w:val="16"/>
              </w:rPr>
              <w:t>zakresu kontroli morskich budowli hydrotechnicznych</w:t>
            </w:r>
            <w:r>
              <w:rPr>
                <w:rFonts w:ascii="TimesNewRomanPSMT" w:hAnsi="TimesNewRomanPSMT" w:cs="TimesNewRomanPSMT"/>
                <w:color w:val="002060"/>
                <w:sz w:val="16"/>
                <w:szCs w:val="16"/>
              </w:rPr>
              <w:t>.</w:t>
            </w:r>
          </w:p>
          <w:p w:rsidR="00500123" w:rsidRPr="00500123" w:rsidRDefault="00500123" w:rsidP="00500123">
            <w:pPr>
              <w:autoSpaceDE w:val="0"/>
              <w:autoSpaceDN w:val="0"/>
              <w:adjustRightInd w:val="0"/>
              <w:rPr>
                <w:rFonts w:ascii="TimesNewRomanPSMT" w:hAnsi="TimesNewRomanPSMT" w:cs="TimesNewRomanPSMT"/>
                <w:color w:val="002060"/>
                <w:sz w:val="16"/>
                <w:szCs w:val="16"/>
              </w:rPr>
            </w:pPr>
            <w:r w:rsidRPr="00500123">
              <w:rPr>
                <w:rFonts w:ascii="TimesNewRomanPSMT" w:hAnsi="TimesNewRomanPSMT" w:cs="TimesNewRomanPSMT"/>
                <w:color w:val="002060"/>
                <w:sz w:val="16"/>
                <w:szCs w:val="16"/>
              </w:rPr>
              <w:t>Art. 7 ust. 3 pkt 2 i art. 62 ust. 7 ustawy z dnia 7 lipca 1994 r. ‒ Prawo budowlane (Dz. U. z 2021 r. poz. 2351</w:t>
            </w:r>
          </w:p>
          <w:p w:rsidR="00500123" w:rsidRPr="00AD5DEE" w:rsidRDefault="00500123" w:rsidP="00500123">
            <w:pPr>
              <w:spacing w:before="120" w:after="120" w:line="240" w:lineRule="exact"/>
              <w:rPr>
                <w:rFonts w:ascii="Times New Roman" w:hAnsi="Times New Roman" w:cs="Times New Roman"/>
                <w:color w:val="002060"/>
                <w:sz w:val="16"/>
                <w:szCs w:val="16"/>
              </w:rPr>
            </w:pPr>
            <w:r w:rsidRPr="00500123">
              <w:rPr>
                <w:rFonts w:ascii="TimesNewRomanPSMT" w:hAnsi="TimesNewRomanPSMT" w:cs="TimesNewRomanPSMT"/>
                <w:color w:val="002060"/>
                <w:sz w:val="16"/>
                <w:szCs w:val="16"/>
              </w:rPr>
              <w:lastRenderedPageBreak/>
              <w:t>oraz z 2022 r. poz. 88)</w:t>
            </w:r>
          </w:p>
        </w:tc>
        <w:tc>
          <w:tcPr>
            <w:tcW w:w="3584" w:type="dxa"/>
          </w:tcPr>
          <w:p w:rsidR="00D32316" w:rsidRPr="00D32316" w:rsidRDefault="00D32316" w:rsidP="00D32316">
            <w:pPr>
              <w:autoSpaceDE w:val="0"/>
              <w:autoSpaceDN w:val="0"/>
              <w:adjustRightInd w:val="0"/>
              <w:rPr>
                <w:rFonts w:ascii="TimesNewRomanPSMT" w:hAnsi="TimesNewRomanPSMT" w:cs="TimesNewRomanPSMT"/>
                <w:color w:val="002060"/>
                <w:sz w:val="16"/>
                <w:szCs w:val="16"/>
              </w:rPr>
            </w:pPr>
            <w:r w:rsidRPr="00D32316">
              <w:rPr>
                <w:rFonts w:ascii="TimesNewRomanPSMT" w:hAnsi="TimesNewRomanPSMT" w:cs="TimesNewRomanPSMT"/>
                <w:color w:val="002060"/>
                <w:sz w:val="16"/>
                <w:szCs w:val="16"/>
              </w:rPr>
              <w:lastRenderedPageBreak/>
              <w:t xml:space="preserve">Przyczyną przygotowania projektu jest potrzeba zapewnienia obowiązywania przepisów w zakresie warunków technicznych użytkowania oraz szczegółowego zakresu kontroli morskich budowli hydrotechnicznych ze względu na zmianę przepisu upoważniającego do wydania rozporządzenia w tej sprawie przez ustawę z dnia 19 lipca 2019 r. o zapewnianiu dostępności osobom ze szczególnymi potrzebami (Dz. U. z 2020 r. poz. 1062). </w:t>
            </w:r>
          </w:p>
          <w:p w:rsidR="00D32316" w:rsidRPr="00D32316" w:rsidRDefault="00D32316" w:rsidP="00D32316">
            <w:pPr>
              <w:autoSpaceDE w:val="0"/>
              <w:autoSpaceDN w:val="0"/>
              <w:adjustRightInd w:val="0"/>
              <w:rPr>
                <w:rFonts w:ascii="TimesNewRomanPSMT" w:hAnsi="TimesNewRomanPSMT" w:cs="TimesNewRomanPSMT"/>
                <w:color w:val="002060"/>
                <w:sz w:val="16"/>
                <w:szCs w:val="16"/>
              </w:rPr>
            </w:pPr>
            <w:r w:rsidRPr="00D32316">
              <w:rPr>
                <w:rFonts w:ascii="TimesNewRomanPSMT" w:hAnsi="TimesNewRomanPSMT" w:cs="TimesNewRomanPSMT"/>
                <w:color w:val="002060"/>
                <w:sz w:val="16"/>
                <w:szCs w:val="16"/>
              </w:rPr>
              <w:t>20 września 2022 r. upłynie termin obowiązywania dotychczasowego rozporządzenia Ministra Gospodarki</w:t>
            </w:r>
            <w:r w:rsidR="009E7370">
              <w:rPr>
                <w:rFonts w:ascii="TimesNewRomanPSMT" w:hAnsi="TimesNewRomanPSMT" w:cs="TimesNewRomanPSMT"/>
                <w:color w:val="002060"/>
                <w:sz w:val="16"/>
                <w:szCs w:val="16"/>
              </w:rPr>
              <w:t xml:space="preserve"> </w:t>
            </w:r>
            <w:r w:rsidRPr="00D32316">
              <w:rPr>
                <w:rFonts w:ascii="TimesNewRomanPSMT" w:hAnsi="TimesNewRomanPSMT" w:cs="TimesNewRomanPSMT"/>
                <w:color w:val="002060"/>
                <w:sz w:val="16"/>
                <w:szCs w:val="16"/>
              </w:rPr>
              <w:t>Morskiej z dnia 23 października 2006 r. w sprawie warunków technicznych użytkowania oraz szczegółowego</w:t>
            </w:r>
            <w:r w:rsidR="009E7370">
              <w:rPr>
                <w:rFonts w:ascii="TimesNewRomanPSMT" w:hAnsi="TimesNewRomanPSMT" w:cs="TimesNewRomanPSMT"/>
                <w:color w:val="002060"/>
                <w:sz w:val="16"/>
                <w:szCs w:val="16"/>
              </w:rPr>
              <w:t xml:space="preserve"> </w:t>
            </w:r>
            <w:r w:rsidRPr="00D32316">
              <w:rPr>
                <w:rFonts w:ascii="TimesNewRomanPSMT" w:hAnsi="TimesNewRomanPSMT" w:cs="TimesNewRomanPSMT"/>
                <w:color w:val="002060"/>
                <w:sz w:val="16"/>
                <w:szCs w:val="16"/>
              </w:rPr>
              <w:t xml:space="preserve">zakresu kontroli morskich budowli hydrotechnicznych (Dz. U. poz. 1516), które zostało czasowo utrzymane w mocy przez art. </w:t>
            </w:r>
            <w:r w:rsidRPr="00D32316">
              <w:rPr>
                <w:rFonts w:ascii="TimesNewRomanPSMT" w:hAnsi="TimesNewRomanPSMT" w:cs="TimesNewRomanPSMT"/>
                <w:color w:val="002060"/>
                <w:sz w:val="16"/>
                <w:szCs w:val="16"/>
              </w:rPr>
              <w:lastRenderedPageBreak/>
              <w:t>66 ustawy z dnia 19 lipca 2019 r. o zapewnianiu dostępności osobom ze szczególnymi potrzebami.</w:t>
            </w:r>
          </w:p>
          <w:p w:rsidR="00500123" w:rsidRPr="00D776E5" w:rsidRDefault="00D32316" w:rsidP="00D32316">
            <w:pPr>
              <w:autoSpaceDE w:val="0"/>
              <w:autoSpaceDN w:val="0"/>
              <w:adjustRightInd w:val="0"/>
              <w:rPr>
                <w:rFonts w:ascii="Times New Roman" w:hAnsi="Times New Roman" w:cs="Times New Roman"/>
                <w:color w:val="002060"/>
                <w:sz w:val="16"/>
                <w:szCs w:val="16"/>
              </w:rPr>
            </w:pPr>
            <w:r w:rsidRPr="00D32316">
              <w:rPr>
                <w:rFonts w:ascii="TimesNewRomanPSMT" w:hAnsi="TimesNewRomanPSMT" w:cs="TimesNewRomanPSMT"/>
                <w:color w:val="002060"/>
                <w:sz w:val="16"/>
                <w:szCs w:val="16"/>
              </w:rPr>
              <w:t>Projektowane rozporządzenie powiela w całości dotychczasowe regulacje.</w:t>
            </w:r>
          </w:p>
        </w:tc>
        <w:tc>
          <w:tcPr>
            <w:tcW w:w="0" w:type="auto"/>
          </w:tcPr>
          <w:p w:rsidR="00500123" w:rsidRPr="00933B99" w:rsidRDefault="00717E0A" w:rsidP="008203AC">
            <w:pPr>
              <w:autoSpaceDE w:val="0"/>
              <w:autoSpaceDN w:val="0"/>
              <w:adjustRightInd w:val="0"/>
              <w:rPr>
                <w:rFonts w:ascii="Times New Roman" w:hAnsi="Times New Roman" w:cs="Times New Roman"/>
                <w:color w:val="002060"/>
                <w:sz w:val="16"/>
                <w:szCs w:val="16"/>
              </w:rPr>
            </w:pPr>
            <w:r w:rsidRPr="00933B99">
              <w:rPr>
                <w:rFonts w:ascii="TimesNewRomanPSMT" w:hAnsi="TimesNewRomanPSMT" w:cs="TimesNewRomanPSMT"/>
                <w:b/>
                <w:color w:val="002060"/>
                <w:sz w:val="16"/>
                <w:szCs w:val="16"/>
              </w:rPr>
              <w:lastRenderedPageBreak/>
              <w:t>Karol Wiśniewski</w:t>
            </w:r>
            <w:r w:rsidR="008A1162">
              <w:rPr>
                <w:rFonts w:ascii="TimesNewRomanPSMT" w:hAnsi="TimesNewRomanPSMT" w:cs="TimesNewRomanPSMT"/>
                <w:color w:val="002060"/>
                <w:sz w:val="16"/>
                <w:szCs w:val="16"/>
              </w:rPr>
              <w:t xml:space="preserve"> – Główny Specjalista</w:t>
            </w:r>
            <w:r w:rsidRPr="00933B99">
              <w:rPr>
                <w:rFonts w:ascii="TimesNewRomanPSMT" w:hAnsi="TimesNewRomanPSMT" w:cs="TimesNewRomanPSMT"/>
                <w:color w:val="002060"/>
                <w:sz w:val="16"/>
                <w:szCs w:val="16"/>
              </w:rPr>
              <w:t xml:space="preserve"> </w:t>
            </w:r>
            <w:r w:rsidR="008A1162">
              <w:rPr>
                <w:rFonts w:ascii="TimesNewRomanPSMT" w:hAnsi="TimesNewRomanPSMT" w:cs="TimesNewRomanPSMT"/>
                <w:color w:val="002060"/>
                <w:sz w:val="16"/>
                <w:szCs w:val="16"/>
              </w:rPr>
              <w:t xml:space="preserve">w </w:t>
            </w:r>
            <w:r w:rsidRPr="00933B99">
              <w:rPr>
                <w:rFonts w:ascii="TimesNewRomanPSMT" w:hAnsi="TimesNewRomanPSMT" w:cs="TimesNewRomanPSMT"/>
                <w:color w:val="002060"/>
                <w:sz w:val="16"/>
                <w:szCs w:val="16"/>
              </w:rPr>
              <w:t>Departamen</w:t>
            </w:r>
            <w:r w:rsidR="008203AC">
              <w:rPr>
                <w:rFonts w:ascii="TimesNewRomanPSMT" w:hAnsi="TimesNewRomanPSMT" w:cs="TimesNewRomanPSMT"/>
                <w:color w:val="002060"/>
                <w:sz w:val="16"/>
                <w:szCs w:val="16"/>
              </w:rPr>
              <w:t>cie</w:t>
            </w:r>
            <w:r w:rsidRPr="00933B99">
              <w:rPr>
                <w:rFonts w:ascii="TimesNewRomanPSMT" w:hAnsi="TimesNewRomanPSMT" w:cs="TimesNewRomanPSMT"/>
                <w:color w:val="002060"/>
                <w:sz w:val="16"/>
                <w:szCs w:val="16"/>
              </w:rPr>
              <w:t xml:space="preserve"> Gospodarki Morskiej</w:t>
            </w:r>
          </w:p>
        </w:tc>
        <w:tc>
          <w:tcPr>
            <w:tcW w:w="1268" w:type="dxa"/>
          </w:tcPr>
          <w:p w:rsidR="00500123" w:rsidRDefault="00933B99" w:rsidP="00D776E5">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Marek </w:t>
            </w:r>
            <w:proofErr w:type="spellStart"/>
            <w:r>
              <w:rPr>
                <w:rFonts w:ascii="TimesNewRomanPSMT" w:hAnsi="TimesNewRomanPSMT" w:cs="TimesNewRomanPSMT"/>
                <w:b/>
                <w:color w:val="002060"/>
                <w:sz w:val="16"/>
                <w:szCs w:val="16"/>
              </w:rPr>
              <w:t>Gróbarczyk</w:t>
            </w:r>
            <w:proofErr w:type="spellEnd"/>
            <w:r>
              <w:rPr>
                <w:rFonts w:ascii="TimesNewRomanPSMT" w:hAnsi="TimesNewRomanPSMT" w:cs="TimesNewRomanPSMT"/>
                <w:b/>
                <w:color w:val="002060"/>
                <w:sz w:val="16"/>
                <w:szCs w:val="16"/>
              </w:rPr>
              <w:t xml:space="preserve"> – </w:t>
            </w:r>
            <w:r w:rsidRPr="00AA3AD0">
              <w:rPr>
                <w:rFonts w:ascii="TimesNewRomanPSMT" w:hAnsi="TimesNewRomanPSMT" w:cs="TimesNewRomanPSMT"/>
                <w:color w:val="002060"/>
                <w:sz w:val="16"/>
                <w:szCs w:val="16"/>
              </w:rPr>
              <w:t>Sekretarz Stanu</w:t>
            </w:r>
          </w:p>
        </w:tc>
        <w:tc>
          <w:tcPr>
            <w:tcW w:w="1700" w:type="dxa"/>
          </w:tcPr>
          <w:p w:rsidR="00500123" w:rsidRPr="00E50E62" w:rsidRDefault="00E50E62" w:rsidP="00D776E5">
            <w:pPr>
              <w:rPr>
                <w:rFonts w:ascii="Times New Roman" w:hAnsi="Times New Roman" w:cs="Times New Roman"/>
                <w:color w:val="002060"/>
                <w:sz w:val="16"/>
                <w:szCs w:val="16"/>
              </w:rPr>
            </w:pPr>
            <w:r w:rsidRPr="00E50E62">
              <w:rPr>
                <w:rFonts w:ascii="TimesNewRomanPSMT" w:hAnsi="TimesNewRomanPSMT" w:cs="TimesNewRomanPSMT"/>
                <w:color w:val="002060"/>
                <w:sz w:val="16"/>
                <w:szCs w:val="16"/>
              </w:rPr>
              <w:t>III kwartał 2022 r.</w:t>
            </w:r>
          </w:p>
        </w:tc>
        <w:tc>
          <w:tcPr>
            <w:tcW w:w="1672" w:type="dxa"/>
          </w:tcPr>
          <w:p w:rsidR="00500123" w:rsidRPr="00501535" w:rsidRDefault="00500123" w:rsidP="00D776E5">
            <w:pPr>
              <w:rPr>
                <w:rFonts w:ascii="Times New Roman" w:hAnsi="Times New Roman" w:cs="Times New Roman"/>
                <w:color w:val="002060"/>
                <w:sz w:val="16"/>
                <w:szCs w:val="16"/>
              </w:rPr>
            </w:pPr>
          </w:p>
        </w:tc>
        <w:tc>
          <w:tcPr>
            <w:tcW w:w="2297" w:type="dxa"/>
          </w:tcPr>
          <w:p w:rsidR="00500123" w:rsidRPr="00501535" w:rsidRDefault="00500123" w:rsidP="00D776E5">
            <w:pPr>
              <w:rPr>
                <w:rFonts w:ascii="Times New Roman" w:hAnsi="Times New Roman" w:cs="Times New Roman"/>
                <w:color w:val="002060"/>
                <w:sz w:val="16"/>
                <w:szCs w:val="16"/>
              </w:rPr>
            </w:pPr>
          </w:p>
        </w:tc>
        <w:tc>
          <w:tcPr>
            <w:tcW w:w="2097" w:type="dxa"/>
          </w:tcPr>
          <w:p w:rsidR="00500123" w:rsidRDefault="00E50E62" w:rsidP="00D776E5">
            <w:pPr>
              <w:rPr>
                <w:rFonts w:ascii="Times New Roman" w:hAnsi="Times New Roman" w:cs="Times New Roman"/>
                <w:color w:val="002060"/>
                <w:sz w:val="16"/>
                <w:szCs w:val="16"/>
              </w:rPr>
            </w:pPr>
            <w:r>
              <w:rPr>
                <w:rFonts w:ascii="Times New Roman" w:hAnsi="Times New Roman" w:cs="Times New Roman"/>
                <w:color w:val="002060"/>
                <w:sz w:val="16"/>
                <w:szCs w:val="16"/>
              </w:rPr>
              <w:t>08.02.2022 r.</w:t>
            </w:r>
          </w:p>
        </w:tc>
      </w:tr>
      <w:tr w:rsidR="008203AC" w:rsidRPr="00501535" w:rsidTr="009C589B">
        <w:trPr>
          <w:trHeight w:val="289"/>
        </w:trPr>
        <w:tc>
          <w:tcPr>
            <w:tcW w:w="425" w:type="dxa"/>
          </w:tcPr>
          <w:p w:rsidR="008203AC" w:rsidRPr="00501535" w:rsidRDefault="008203AC" w:rsidP="008203AC">
            <w:pPr>
              <w:pStyle w:val="Akapitzlist"/>
              <w:numPr>
                <w:ilvl w:val="0"/>
                <w:numId w:val="7"/>
              </w:numPr>
              <w:ind w:left="0" w:firstLine="0"/>
              <w:rPr>
                <w:rFonts w:ascii="Times New Roman" w:hAnsi="Times New Roman" w:cs="Times New Roman"/>
                <w:color w:val="002060"/>
                <w:sz w:val="16"/>
                <w:szCs w:val="16"/>
              </w:rPr>
            </w:pPr>
          </w:p>
        </w:tc>
        <w:tc>
          <w:tcPr>
            <w:tcW w:w="1690" w:type="dxa"/>
          </w:tcPr>
          <w:p w:rsidR="008203AC" w:rsidRPr="00531125" w:rsidRDefault="008203AC" w:rsidP="008203AC">
            <w:pPr>
              <w:autoSpaceDE w:val="0"/>
              <w:autoSpaceDN w:val="0"/>
              <w:adjustRightInd w:val="0"/>
              <w:rPr>
                <w:rFonts w:ascii="TimesNewRomanPSMT" w:hAnsi="TimesNewRomanPSMT" w:cs="TimesNewRomanPSMT"/>
                <w:color w:val="002060"/>
                <w:sz w:val="16"/>
                <w:szCs w:val="16"/>
              </w:rPr>
            </w:pPr>
            <w:r w:rsidRPr="00531125">
              <w:rPr>
                <w:rFonts w:ascii="TimesNewRomanPSMT" w:hAnsi="TimesNewRomanPSMT" w:cs="TimesNewRomanPSMT"/>
                <w:color w:val="002060"/>
                <w:sz w:val="16"/>
                <w:szCs w:val="16"/>
              </w:rPr>
              <w:t>Rozporządzenie Ministra Infrastruktury w sprawie warunków technicznych, jakim powinny odpowiadać</w:t>
            </w:r>
          </w:p>
          <w:p w:rsidR="008203AC" w:rsidRDefault="008203AC" w:rsidP="008203AC">
            <w:pPr>
              <w:autoSpaceDE w:val="0"/>
              <w:autoSpaceDN w:val="0"/>
              <w:adjustRightInd w:val="0"/>
              <w:rPr>
                <w:rFonts w:ascii="TimesNewRomanPSMT" w:hAnsi="TimesNewRomanPSMT" w:cs="TimesNewRomanPSMT"/>
                <w:color w:val="002060"/>
                <w:sz w:val="16"/>
                <w:szCs w:val="16"/>
              </w:rPr>
            </w:pPr>
            <w:r w:rsidRPr="00531125">
              <w:rPr>
                <w:rFonts w:ascii="TimesNewRomanPSMT" w:hAnsi="TimesNewRomanPSMT" w:cs="TimesNewRomanPSMT"/>
                <w:color w:val="002060"/>
                <w:sz w:val="16"/>
                <w:szCs w:val="16"/>
              </w:rPr>
              <w:t>morskie budowle hydrotechniczne i ich usytuowanie</w:t>
            </w:r>
          </w:p>
          <w:p w:rsidR="008203AC" w:rsidRDefault="008203AC" w:rsidP="008203AC">
            <w:pPr>
              <w:autoSpaceDE w:val="0"/>
              <w:autoSpaceDN w:val="0"/>
              <w:adjustRightInd w:val="0"/>
              <w:rPr>
                <w:rFonts w:ascii="TimesNewRomanPSMT" w:hAnsi="TimesNewRomanPSMT" w:cs="TimesNewRomanPSMT"/>
                <w:color w:val="002060"/>
                <w:sz w:val="16"/>
                <w:szCs w:val="16"/>
              </w:rPr>
            </w:pPr>
          </w:p>
          <w:p w:rsidR="008203AC" w:rsidRPr="00531125" w:rsidRDefault="008203AC" w:rsidP="008203AC">
            <w:pPr>
              <w:autoSpaceDE w:val="0"/>
              <w:autoSpaceDN w:val="0"/>
              <w:adjustRightInd w:val="0"/>
              <w:rPr>
                <w:rFonts w:ascii="TimesNewRomanPSMT" w:hAnsi="TimesNewRomanPSMT" w:cs="TimesNewRomanPSMT"/>
                <w:color w:val="002060"/>
                <w:sz w:val="16"/>
                <w:szCs w:val="16"/>
              </w:rPr>
            </w:pPr>
            <w:r w:rsidRPr="00531125">
              <w:rPr>
                <w:rFonts w:ascii="TimesNewRomanPSMT" w:hAnsi="TimesNewRomanPSMT" w:cs="TimesNewRomanPSMT"/>
                <w:color w:val="002060"/>
                <w:sz w:val="16"/>
                <w:szCs w:val="16"/>
              </w:rPr>
              <w:t>Art. 7 ust. 2 pkt 2 ustawy z dnia 7 lipca 1994 r. – Prawo budowlane (Dz. U. z 2021 r. poz. 2351 oraz z 2022 r.</w:t>
            </w:r>
          </w:p>
          <w:p w:rsidR="008203AC" w:rsidRPr="00500123" w:rsidRDefault="008203AC" w:rsidP="008203AC">
            <w:pPr>
              <w:autoSpaceDE w:val="0"/>
              <w:autoSpaceDN w:val="0"/>
              <w:adjustRightInd w:val="0"/>
              <w:rPr>
                <w:rFonts w:ascii="TimesNewRomanPSMT" w:hAnsi="TimesNewRomanPSMT" w:cs="TimesNewRomanPSMT"/>
                <w:color w:val="002060"/>
                <w:sz w:val="16"/>
                <w:szCs w:val="16"/>
              </w:rPr>
            </w:pPr>
            <w:r w:rsidRPr="00531125">
              <w:rPr>
                <w:rFonts w:ascii="TimesNewRomanPSMT" w:hAnsi="TimesNewRomanPSMT" w:cs="TimesNewRomanPSMT"/>
                <w:color w:val="002060"/>
                <w:sz w:val="16"/>
                <w:szCs w:val="16"/>
              </w:rPr>
              <w:t>poz. 88)</w:t>
            </w:r>
          </w:p>
        </w:tc>
        <w:tc>
          <w:tcPr>
            <w:tcW w:w="3584" w:type="dxa"/>
          </w:tcPr>
          <w:p w:rsidR="008203AC" w:rsidRPr="00531125" w:rsidRDefault="008203AC" w:rsidP="008203AC">
            <w:pPr>
              <w:autoSpaceDE w:val="0"/>
              <w:autoSpaceDN w:val="0"/>
              <w:adjustRightInd w:val="0"/>
              <w:rPr>
                <w:rFonts w:ascii="TimesNewRomanPSMT" w:hAnsi="TimesNewRomanPSMT" w:cs="TimesNewRomanPSMT"/>
                <w:color w:val="002060"/>
                <w:sz w:val="16"/>
                <w:szCs w:val="16"/>
              </w:rPr>
            </w:pPr>
            <w:r w:rsidRPr="00531125">
              <w:rPr>
                <w:rFonts w:ascii="TimesNewRomanPSMT" w:hAnsi="TimesNewRomanPSMT" w:cs="TimesNewRomanPSMT"/>
                <w:color w:val="002060"/>
                <w:sz w:val="16"/>
                <w:szCs w:val="16"/>
              </w:rPr>
              <w:t>Przyczyną przygotowania projektu jest groźba braku regulacji warunków technicznych, jakim powinny</w:t>
            </w:r>
            <w:r>
              <w:rPr>
                <w:rFonts w:ascii="TimesNewRomanPSMT" w:hAnsi="TimesNewRomanPSMT" w:cs="TimesNewRomanPSMT"/>
                <w:color w:val="002060"/>
                <w:sz w:val="16"/>
                <w:szCs w:val="16"/>
              </w:rPr>
              <w:t xml:space="preserve"> </w:t>
            </w:r>
            <w:r w:rsidRPr="00531125">
              <w:rPr>
                <w:rFonts w:ascii="TimesNewRomanPSMT" w:hAnsi="TimesNewRomanPSMT" w:cs="TimesNewRomanPSMT"/>
                <w:color w:val="002060"/>
                <w:sz w:val="16"/>
                <w:szCs w:val="16"/>
              </w:rPr>
              <w:t>odpowiadać morskie budowle hydrotechniczne i ich usytuowanie ze względu na zmianę przepisu</w:t>
            </w:r>
            <w:r>
              <w:rPr>
                <w:rFonts w:ascii="TimesNewRomanPSMT" w:hAnsi="TimesNewRomanPSMT" w:cs="TimesNewRomanPSMT"/>
                <w:color w:val="002060"/>
                <w:sz w:val="16"/>
                <w:szCs w:val="16"/>
              </w:rPr>
              <w:t xml:space="preserve"> </w:t>
            </w:r>
            <w:r w:rsidRPr="00531125">
              <w:rPr>
                <w:rFonts w:ascii="TimesNewRomanPSMT" w:hAnsi="TimesNewRomanPSMT" w:cs="TimesNewRomanPSMT"/>
                <w:color w:val="002060"/>
                <w:sz w:val="16"/>
                <w:szCs w:val="16"/>
              </w:rPr>
              <w:t>upoważniającego do wydania rozporządzenia w tej sprawie przez ustawę z dnia 19 lipca 2019 r. o zapewnianiu dostępności osobom ze szczególnymi potrzebami (Dz. U. z 2020 r. poz. 1062). 20 września 2022 r. upłynie termin obowiązywania dotychczasowego rozporządzenia Ministra Transportu i Gospodarki Morskiej z dnia 1 czerwca 1998 r. w sprawie warunków technicznych, jakim powinny odpowiadać morskie budowle hydrotechniczne i ich usytuowanie (Dz. U. poz. 645), które zostało czasowo utrzymane w mocy przez art. 66 ustawy z dnia 19 lipca 2019 r. o zapewnianiu dostępności osobom ze szczególnymi potrzebami.</w:t>
            </w:r>
          </w:p>
          <w:p w:rsidR="008203AC" w:rsidRPr="00D32316" w:rsidRDefault="008203AC" w:rsidP="008203AC">
            <w:pPr>
              <w:autoSpaceDE w:val="0"/>
              <w:autoSpaceDN w:val="0"/>
              <w:adjustRightInd w:val="0"/>
              <w:rPr>
                <w:rFonts w:ascii="TimesNewRomanPSMT" w:hAnsi="TimesNewRomanPSMT" w:cs="TimesNewRomanPSMT"/>
                <w:color w:val="002060"/>
                <w:sz w:val="16"/>
                <w:szCs w:val="16"/>
              </w:rPr>
            </w:pPr>
            <w:r w:rsidRPr="00531125">
              <w:rPr>
                <w:rFonts w:ascii="TimesNewRomanPSMT" w:hAnsi="TimesNewRomanPSMT" w:cs="TimesNewRomanPSMT"/>
                <w:color w:val="002060"/>
                <w:sz w:val="16"/>
                <w:szCs w:val="16"/>
              </w:rPr>
              <w:t>Projektowane rozporządzenie powiela w całości dotychczasowe regulacje.</w:t>
            </w:r>
          </w:p>
        </w:tc>
        <w:tc>
          <w:tcPr>
            <w:tcW w:w="0" w:type="auto"/>
          </w:tcPr>
          <w:p w:rsidR="008203AC" w:rsidRPr="00933B99" w:rsidRDefault="008203AC" w:rsidP="008203AC">
            <w:pPr>
              <w:autoSpaceDE w:val="0"/>
              <w:autoSpaceDN w:val="0"/>
              <w:adjustRightInd w:val="0"/>
              <w:rPr>
                <w:rFonts w:ascii="Times New Roman" w:hAnsi="Times New Roman" w:cs="Times New Roman"/>
                <w:color w:val="002060"/>
                <w:sz w:val="16"/>
                <w:szCs w:val="16"/>
              </w:rPr>
            </w:pPr>
            <w:r w:rsidRPr="00933B99">
              <w:rPr>
                <w:rFonts w:ascii="TimesNewRomanPSMT" w:hAnsi="TimesNewRomanPSMT" w:cs="TimesNewRomanPSMT"/>
                <w:b/>
                <w:color w:val="002060"/>
                <w:sz w:val="16"/>
                <w:szCs w:val="16"/>
              </w:rPr>
              <w:t>Karol Wiśniewski</w:t>
            </w:r>
            <w:r w:rsidR="008A1162">
              <w:rPr>
                <w:rFonts w:ascii="TimesNewRomanPSMT" w:hAnsi="TimesNewRomanPSMT" w:cs="TimesNewRomanPSMT"/>
                <w:color w:val="002060"/>
                <w:sz w:val="16"/>
                <w:szCs w:val="16"/>
              </w:rPr>
              <w:t xml:space="preserve"> – Główny Specjalista </w:t>
            </w:r>
            <w:r w:rsidRPr="00933B99">
              <w:rPr>
                <w:rFonts w:ascii="TimesNewRomanPSMT" w:hAnsi="TimesNewRomanPSMT" w:cs="TimesNewRomanPSMT"/>
                <w:color w:val="002060"/>
                <w:sz w:val="16"/>
                <w:szCs w:val="16"/>
              </w:rPr>
              <w:t xml:space="preserve"> </w:t>
            </w:r>
            <w:r>
              <w:rPr>
                <w:rFonts w:ascii="TimesNewRomanPSMT" w:hAnsi="TimesNewRomanPSMT" w:cs="TimesNewRomanPSMT"/>
                <w:color w:val="002060"/>
                <w:sz w:val="16"/>
                <w:szCs w:val="16"/>
              </w:rPr>
              <w:t xml:space="preserve">w </w:t>
            </w:r>
            <w:r w:rsidRPr="00933B99">
              <w:rPr>
                <w:rFonts w:ascii="TimesNewRomanPSMT" w:hAnsi="TimesNewRomanPSMT" w:cs="TimesNewRomanPSMT"/>
                <w:color w:val="002060"/>
                <w:sz w:val="16"/>
                <w:szCs w:val="16"/>
              </w:rPr>
              <w:t>Departamen</w:t>
            </w:r>
            <w:r>
              <w:rPr>
                <w:rFonts w:ascii="TimesNewRomanPSMT" w:hAnsi="TimesNewRomanPSMT" w:cs="TimesNewRomanPSMT"/>
                <w:color w:val="002060"/>
                <w:sz w:val="16"/>
                <w:szCs w:val="16"/>
              </w:rPr>
              <w:t>cie</w:t>
            </w:r>
            <w:r w:rsidRPr="00933B99">
              <w:rPr>
                <w:rFonts w:ascii="TimesNewRomanPSMT" w:hAnsi="TimesNewRomanPSMT" w:cs="TimesNewRomanPSMT"/>
                <w:color w:val="002060"/>
                <w:sz w:val="16"/>
                <w:szCs w:val="16"/>
              </w:rPr>
              <w:t xml:space="preserve"> Gospodarki Morskiej</w:t>
            </w:r>
          </w:p>
        </w:tc>
        <w:tc>
          <w:tcPr>
            <w:tcW w:w="1268" w:type="dxa"/>
          </w:tcPr>
          <w:p w:rsidR="008203AC" w:rsidRDefault="008203AC" w:rsidP="008203AC">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Marek </w:t>
            </w:r>
            <w:proofErr w:type="spellStart"/>
            <w:r>
              <w:rPr>
                <w:rFonts w:ascii="TimesNewRomanPSMT" w:hAnsi="TimesNewRomanPSMT" w:cs="TimesNewRomanPSMT"/>
                <w:b/>
                <w:color w:val="002060"/>
                <w:sz w:val="16"/>
                <w:szCs w:val="16"/>
              </w:rPr>
              <w:t>Gróbarczyk</w:t>
            </w:r>
            <w:proofErr w:type="spellEnd"/>
            <w:r>
              <w:rPr>
                <w:rFonts w:ascii="TimesNewRomanPSMT" w:hAnsi="TimesNewRomanPSMT" w:cs="TimesNewRomanPSMT"/>
                <w:b/>
                <w:color w:val="002060"/>
                <w:sz w:val="16"/>
                <w:szCs w:val="16"/>
              </w:rPr>
              <w:t xml:space="preserve"> – </w:t>
            </w:r>
            <w:r w:rsidRPr="00AA3AD0">
              <w:rPr>
                <w:rFonts w:ascii="TimesNewRomanPSMT" w:hAnsi="TimesNewRomanPSMT" w:cs="TimesNewRomanPSMT"/>
                <w:color w:val="002060"/>
                <w:sz w:val="16"/>
                <w:szCs w:val="16"/>
              </w:rPr>
              <w:t>Sekretarz Stanu</w:t>
            </w:r>
          </w:p>
        </w:tc>
        <w:tc>
          <w:tcPr>
            <w:tcW w:w="1700" w:type="dxa"/>
          </w:tcPr>
          <w:p w:rsidR="008203AC" w:rsidRPr="00E50E62" w:rsidRDefault="008203AC" w:rsidP="008203AC">
            <w:pPr>
              <w:rPr>
                <w:rFonts w:ascii="Times New Roman" w:hAnsi="Times New Roman" w:cs="Times New Roman"/>
                <w:color w:val="002060"/>
                <w:sz w:val="16"/>
                <w:szCs w:val="16"/>
              </w:rPr>
            </w:pPr>
            <w:r w:rsidRPr="00E50E62">
              <w:rPr>
                <w:rFonts w:ascii="TimesNewRomanPSMT" w:hAnsi="TimesNewRomanPSMT" w:cs="TimesNewRomanPSMT"/>
                <w:color w:val="002060"/>
                <w:sz w:val="16"/>
                <w:szCs w:val="16"/>
              </w:rPr>
              <w:t>III kwartał 2022 r.</w:t>
            </w:r>
          </w:p>
        </w:tc>
        <w:tc>
          <w:tcPr>
            <w:tcW w:w="1672" w:type="dxa"/>
          </w:tcPr>
          <w:p w:rsidR="008203AC" w:rsidRPr="00501535" w:rsidRDefault="008203AC" w:rsidP="008203AC">
            <w:pPr>
              <w:rPr>
                <w:rFonts w:ascii="Times New Roman" w:hAnsi="Times New Roman" w:cs="Times New Roman"/>
                <w:color w:val="002060"/>
                <w:sz w:val="16"/>
                <w:szCs w:val="16"/>
              </w:rPr>
            </w:pPr>
          </w:p>
        </w:tc>
        <w:tc>
          <w:tcPr>
            <w:tcW w:w="2297" w:type="dxa"/>
          </w:tcPr>
          <w:p w:rsidR="008203AC" w:rsidRPr="00501535" w:rsidRDefault="008203AC" w:rsidP="008203AC">
            <w:pPr>
              <w:rPr>
                <w:rFonts w:ascii="Times New Roman" w:hAnsi="Times New Roman" w:cs="Times New Roman"/>
                <w:color w:val="002060"/>
                <w:sz w:val="16"/>
                <w:szCs w:val="16"/>
              </w:rPr>
            </w:pPr>
          </w:p>
        </w:tc>
        <w:tc>
          <w:tcPr>
            <w:tcW w:w="2097" w:type="dxa"/>
          </w:tcPr>
          <w:p w:rsidR="008203AC" w:rsidRDefault="008203AC" w:rsidP="008203AC">
            <w:pPr>
              <w:rPr>
                <w:rFonts w:ascii="Times New Roman" w:hAnsi="Times New Roman" w:cs="Times New Roman"/>
                <w:color w:val="002060"/>
                <w:sz w:val="16"/>
                <w:szCs w:val="16"/>
              </w:rPr>
            </w:pPr>
            <w:r>
              <w:rPr>
                <w:rFonts w:ascii="Times New Roman" w:hAnsi="Times New Roman" w:cs="Times New Roman"/>
                <w:color w:val="002060"/>
                <w:sz w:val="16"/>
                <w:szCs w:val="16"/>
              </w:rPr>
              <w:t>08.02.2022 r.</w:t>
            </w:r>
          </w:p>
        </w:tc>
      </w:tr>
      <w:tr w:rsidR="009D544C" w:rsidRPr="00501535" w:rsidTr="009C589B">
        <w:trPr>
          <w:trHeight w:val="289"/>
        </w:trPr>
        <w:tc>
          <w:tcPr>
            <w:tcW w:w="425" w:type="dxa"/>
          </w:tcPr>
          <w:p w:rsidR="009D544C" w:rsidRPr="00501535" w:rsidRDefault="009D544C" w:rsidP="009D544C">
            <w:pPr>
              <w:pStyle w:val="Akapitzlist"/>
              <w:numPr>
                <w:ilvl w:val="0"/>
                <w:numId w:val="7"/>
              </w:numPr>
              <w:ind w:left="0" w:firstLine="0"/>
              <w:rPr>
                <w:rFonts w:ascii="Times New Roman" w:hAnsi="Times New Roman" w:cs="Times New Roman"/>
                <w:color w:val="002060"/>
                <w:sz w:val="16"/>
                <w:szCs w:val="16"/>
              </w:rPr>
            </w:pPr>
          </w:p>
        </w:tc>
        <w:tc>
          <w:tcPr>
            <w:tcW w:w="1690" w:type="dxa"/>
          </w:tcPr>
          <w:p w:rsidR="009D544C" w:rsidRPr="00476DFF" w:rsidRDefault="009D544C" w:rsidP="009D544C">
            <w:pPr>
              <w:autoSpaceDE w:val="0"/>
              <w:autoSpaceDN w:val="0"/>
              <w:adjustRightInd w:val="0"/>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Rozporządzenie Ministra Infrastruktury zmieniające rozporządzenie w sprawie sposobu prowadzenia rejestru oraz</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sposobu oznakowania pojazdów kolejowych</w:t>
            </w:r>
          </w:p>
          <w:p w:rsidR="009D544C" w:rsidRPr="00476DFF" w:rsidRDefault="009D544C" w:rsidP="009D544C">
            <w:pPr>
              <w:autoSpaceDE w:val="0"/>
              <w:autoSpaceDN w:val="0"/>
              <w:adjustRightInd w:val="0"/>
              <w:rPr>
                <w:rFonts w:ascii="TimesNewRomanPSMT" w:hAnsi="TimesNewRomanPSMT" w:cs="TimesNewRomanPSMT"/>
                <w:color w:val="17365D" w:themeColor="text2" w:themeShade="BF"/>
                <w:sz w:val="16"/>
                <w:szCs w:val="16"/>
              </w:rPr>
            </w:pPr>
          </w:p>
          <w:p w:rsidR="009D544C" w:rsidRPr="00476DFF" w:rsidRDefault="009D544C" w:rsidP="009D544C">
            <w:pPr>
              <w:autoSpaceDE w:val="0"/>
              <w:autoSpaceDN w:val="0"/>
              <w:adjustRightInd w:val="0"/>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Art. 25 ust. 2 ustawy z dnia 28 marca 2003 r. o transporcie kolejowym (Dz. U. z 2021 r. poz. 1984)</w:t>
            </w:r>
          </w:p>
        </w:tc>
        <w:tc>
          <w:tcPr>
            <w:tcW w:w="3584" w:type="dxa"/>
          </w:tcPr>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Projekt zmiany rozporządzenia Ministra Transportu, Budownictwa i Gospodarki Morskiej z dnia 3 stycznia 2013 r. w sprawie sposobu prowadzenia rejestru oraz sposobu oznakowania pojazdów kolejowych (Dz. U. z 2019 r. poz. 918), zwanego dalej „rozporządzeniem”, jest odpowiedzią na prośby dotyczące nowelizacji tego aktu prawnego kierowane do Ministerstwa Infrastruktury przez podmioty sektora kolejowego – w szczególności PKP Intercity S.A. oraz PKP Polskie</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Linie Kolejowe S.A.</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Proponowana zmiana polega na zastąpieniu wyrazu „polskim”</w:t>
            </w:r>
            <w:r w:rsidRPr="00476DFF">
              <w:rPr>
                <w:rFonts w:ascii="TimesNewRomanPSMT" w:hAnsi="TimesNewRomanPSMT" w:cs="TimesNewRomanPSMT"/>
                <w:color w:val="17365D" w:themeColor="text2" w:themeShade="BF"/>
              </w:rPr>
              <w:t xml:space="preserve"> </w:t>
            </w:r>
            <w:r w:rsidRPr="00476DFF">
              <w:rPr>
                <w:rFonts w:ascii="TimesNewRomanPSMT" w:hAnsi="TimesNewRomanPSMT" w:cs="TimesNewRomanPSMT"/>
                <w:color w:val="17365D" w:themeColor="text2" w:themeShade="BF"/>
                <w:sz w:val="16"/>
                <w:szCs w:val="16"/>
              </w:rPr>
              <w:t>wyrazem „posiadacza” w § 20 ust. 2 pkt 1 lit. b oraz w § 20 ust. 3 rozporządzenia.</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rPr>
            </w:pPr>
            <w:r w:rsidRPr="00476DFF">
              <w:rPr>
                <w:rFonts w:ascii="TimesNewRomanPSMT" w:hAnsi="TimesNewRomanPSMT" w:cs="TimesNewRomanPSMT"/>
                <w:color w:val="17365D" w:themeColor="text2" w:themeShade="BF"/>
                <w:sz w:val="16"/>
                <w:szCs w:val="16"/>
              </w:rPr>
              <w:t>Celem tej zmiany jest dostosowanie wymogów krajowych do międzynarodowych w odniesieniu do oznaczeń/napisów stosowanych na urządzeniach w taborze obcym. Zgodnie z powołanymi przepisami rozporządzenia, jeżeli sposób</w:t>
            </w:r>
            <w:r w:rsidRPr="00476DFF">
              <w:rPr>
                <w:rFonts w:ascii="TimesNewRomanPSMT" w:hAnsi="TimesNewRomanPSMT" w:cs="TimesNewRomanPSMT"/>
                <w:color w:val="17365D" w:themeColor="text2" w:themeShade="BF"/>
              </w:rPr>
              <w:t xml:space="preserve"> </w:t>
            </w:r>
            <w:r w:rsidRPr="00476DFF">
              <w:rPr>
                <w:rFonts w:ascii="TimesNewRomanPSMT" w:hAnsi="TimesNewRomanPSMT" w:cs="TimesNewRomanPSMT"/>
                <w:color w:val="17365D" w:themeColor="text2" w:themeShade="BF"/>
                <w:sz w:val="16"/>
                <w:szCs w:val="16"/>
              </w:rPr>
              <w:t>korzystania z urządzenia stanowiącego wyposażenie</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pojazdu kolejowego opisano tekstem, to w wagonach pasażerskich kursujących w komunikacji międzynarodowej napisy powinny być wykonane – w językach polskim, angielskim, niemieckim, francuskim i rosyjskim. W połączeniach</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transgranicznych dopuszcza się stosowanie napisów w języku polskim i angielskim oraz państwa</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lastRenderedPageBreak/>
              <w:t>sąsiedniego na podstawie ustaleń między przewoźnikami lub między przewoźnikiem a zarządem kolei zagranicznej lub</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zagranicznym zarządcą infrastruktury udostępniającym trasę pociągu.</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Polski tabor kursujący za granicę, spełniający wymogi pkt 39 umowy o wymianie i użytkowaniu wagonów pasażerskich</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w komunikacji międzynarodowej (RIC), zgodnie z którym „39.1 Napisy wewnętrzne zgodnie z punktem 39.3 należy</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zamieszczać w językach kraju posiadacza oraz niemieckim i francuskim, a na wagonach kursujących we Włoszech także</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w języku włoskim. Napisy te muszą być naniesione literami łacińskimi i cyframi arabskimi. Dołączenie brzmienia</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w jednym lub kilku innych językach jest dopuszczalne. (…)”, jest zgodnie z przepisami RIC, akceptowany w innych</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państwach.</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Tymczasem tabor obcy (np. z Francji, Niemiec, Czech, Słowacji) kursujący do Polski lub tranzytowy, spełniający te</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same wymogi przewidziane w RIC, zgodnie z przepisami § 20 ust. 2 pkt 1 lit. b oraz § 20 ust. 3 rozporządzenia, nie</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powinien być akceptowany w Polsce, gdyż nie spełnia wymogów stosowania polskich napisów, których zgodnie z RIC,</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jako posiadacz taboru, nanosić nie musi.</w:t>
            </w:r>
          </w:p>
        </w:tc>
        <w:tc>
          <w:tcPr>
            <w:tcW w:w="0" w:type="auto"/>
          </w:tcPr>
          <w:p w:rsidR="009D544C" w:rsidRPr="00476DFF" w:rsidRDefault="009D544C" w:rsidP="00476DFF">
            <w:pPr>
              <w:autoSpaceDE w:val="0"/>
              <w:autoSpaceDN w:val="0"/>
              <w:adjustRightInd w:val="0"/>
              <w:rPr>
                <w:rFonts w:ascii="TimesNewRomanPSMT" w:hAnsi="TimesNewRomanPSMT" w:cs="TimesNewRomanPSMT"/>
                <w:b/>
                <w:color w:val="17365D" w:themeColor="text2" w:themeShade="BF"/>
                <w:sz w:val="16"/>
                <w:szCs w:val="16"/>
              </w:rPr>
            </w:pPr>
            <w:r w:rsidRPr="00476DFF">
              <w:rPr>
                <w:rFonts w:ascii="TimesNewRomanPSMT" w:hAnsi="TimesNewRomanPSMT" w:cs="TimesNewRomanPSMT"/>
                <w:b/>
                <w:color w:val="17365D" w:themeColor="text2" w:themeShade="BF"/>
                <w:sz w:val="16"/>
                <w:szCs w:val="16"/>
              </w:rPr>
              <w:lastRenderedPageBreak/>
              <w:t>Maciej Sofiński,</w:t>
            </w:r>
            <w:r w:rsidRPr="00476DFF">
              <w:rPr>
                <w:rFonts w:ascii="TimesNewRomanPSMT" w:hAnsi="TimesNewRomanPSMT" w:cs="TimesNewRomanPSMT"/>
                <w:color w:val="17365D" w:themeColor="text2" w:themeShade="BF"/>
                <w:sz w:val="16"/>
                <w:szCs w:val="16"/>
              </w:rPr>
              <w:t xml:space="preserve"> Naczelnik w Departamencie Kolejnictwa</w:t>
            </w:r>
          </w:p>
        </w:tc>
        <w:tc>
          <w:tcPr>
            <w:tcW w:w="1268" w:type="dxa"/>
          </w:tcPr>
          <w:p w:rsidR="009D544C" w:rsidRPr="00476DFF" w:rsidRDefault="009D544C" w:rsidP="009D544C">
            <w:pPr>
              <w:autoSpaceDE w:val="0"/>
              <w:autoSpaceDN w:val="0"/>
              <w:adjustRightInd w:val="0"/>
              <w:rPr>
                <w:rFonts w:ascii="TimesNewRomanPSMT" w:hAnsi="TimesNewRomanPSMT" w:cs="TimesNewRomanPSMT"/>
                <w:b/>
                <w:color w:val="17365D" w:themeColor="text2" w:themeShade="BF"/>
                <w:sz w:val="16"/>
                <w:szCs w:val="16"/>
              </w:rPr>
            </w:pPr>
            <w:r w:rsidRPr="00476DFF">
              <w:rPr>
                <w:rFonts w:ascii="TimesNewRomanPSMT" w:hAnsi="TimesNewRomanPSMT" w:cs="TimesNewRomanPSMT"/>
                <w:b/>
                <w:color w:val="17365D" w:themeColor="text2" w:themeShade="BF"/>
                <w:sz w:val="16"/>
                <w:szCs w:val="16"/>
              </w:rPr>
              <w:t xml:space="preserve">Andrzej </w:t>
            </w:r>
            <w:proofErr w:type="spellStart"/>
            <w:r w:rsidRPr="00476DFF">
              <w:rPr>
                <w:rFonts w:ascii="TimesNewRomanPSMT" w:hAnsi="TimesNewRomanPSMT" w:cs="TimesNewRomanPSMT"/>
                <w:b/>
                <w:color w:val="17365D" w:themeColor="text2" w:themeShade="BF"/>
                <w:sz w:val="16"/>
                <w:szCs w:val="16"/>
              </w:rPr>
              <w:t>Bittel</w:t>
            </w:r>
            <w:proofErr w:type="spellEnd"/>
            <w:r w:rsidRPr="00476DFF">
              <w:rPr>
                <w:rFonts w:ascii="TimesNewRomanPSMT" w:hAnsi="TimesNewRomanPSMT" w:cs="TimesNewRomanPSMT"/>
                <w:b/>
                <w:color w:val="17365D" w:themeColor="text2" w:themeShade="BF"/>
                <w:sz w:val="16"/>
                <w:szCs w:val="16"/>
              </w:rPr>
              <w:t>,</w:t>
            </w:r>
            <w:r w:rsidRPr="00476DFF">
              <w:rPr>
                <w:rFonts w:ascii="TimesNewRomanPSMT" w:hAnsi="TimesNewRomanPSMT" w:cs="TimesNewRomanPSMT"/>
                <w:color w:val="17365D" w:themeColor="text2" w:themeShade="BF"/>
                <w:sz w:val="16"/>
                <w:szCs w:val="16"/>
              </w:rPr>
              <w:t xml:space="preserve"> Sekretarz Stanu</w:t>
            </w:r>
          </w:p>
        </w:tc>
        <w:tc>
          <w:tcPr>
            <w:tcW w:w="1700" w:type="dxa"/>
          </w:tcPr>
          <w:p w:rsidR="009D544C" w:rsidRPr="00476DFF" w:rsidRDefault="009D544C" w:rsidP="009D544C">
            <w:pPr>
              <w:rPr>
                <w:rFonts w:ascii="Times New Roman" w:hAnsi="Times New Roman" w:cs="Times New Roman"/>
                <w:color w:val="17365D" w:themeColor="text2" w:themeShade="BF"/>
                <w:sz w:val="16"/>
                <w:szCs w:val="16"/>
              </w:rPr>
            </w:pPr>
            <w:r w:rsidRPr="00476DFF">
              <w:rPr>
                <w:rFonts w:ascii="TimesNewRomanPSMT" w:hAnsi="TimesNewRomanPSMT" w:cs="TimesNewRomanPSMT"/>
                <w:color w:val="17365D" w:themeColor="text2" w:themeShade="BF"/>
                <w:sz w:val="16"/>
                <w:szCs w:val="16"/>
              </w:rPr>
              <w:t>IV kwartał 2022 r.</w:t>
            </w:r>
          </w:p>
        </w:tc>
        <w:tc>
          <w:tcPr>
            <w:tcW w:w="1672" w:type="dxa"/>
          </w:tcPr>
          <w:p w:rsidR="009D544C" w:rsidRPr="00476DFF" w:rsidRDefault="009D544C" w:rsidP="009D544C">
            <w:pPr>
              <w:rPr>
                <w:rFonts w:ascii="Times New Roman" w:hAnsi="Times New Roman" w:cs="Times New Roman"/>
                <w:color w:val="17365D" w:themeColor="text2" w:themeShade="BF"/>
                <w:sz w:val="16"/>
                <w:szCs w:val="16"/>
              </w:rPr>
            </w:pPr>
          </w:p>
        </w:tc>
        <w:tc>
          <w:tcPr>
            <w:tcW w:w="2297" w:type="dxa"/>
          </w:tcPr>
          <w:p w:rsidR="009D544C" w:rsidRPr="00476DFF" w:rsidRDefault="009D544C" w:rsidP="009D544C">
            <w:pPr>
              <w:rPr>
                <w:rFonts w:ascii="Times New Roman" w:hAnsi="Times New Roman" w:cs="Times New Roman"/>
                <w:color w:val="17365D" w:themeColor="text2" w:themeShade="BF"/>
                <w:sz w:val="16"/>
                <w:szCs w:val="16"/>
              </w:rPr>
            </w:pPr>
          </w:p>
        </w:tc>
        <w:tc>
          <w:tcPr>
            <w:tcW w:w="2097" w:type="dxa"/>
          </w:tcPr>
          <w:p w:rsidR="009D544C" w:rsidRPr="00476DFF" w:rsidRDefault="004B2E68" w:rsidP="009D544C">
            <w:pPr>
              <w:rPr>
                <w:rFonts w:ascii="Times New Roman" w:hAnsi="Times New Roman" w:cs="Times New Roman"/>
                <w:color w:val="17365D" w:themeColor="text2" w:themeShade="BF"/>
                <w:sz w:val="16"/>
                <w:szCs w:val="16"/>
              </w:rPr>
            </w:pPr>
            <w:r w:rsidRPr="00476DFF">
              <w:rPr>
                <w:rFonts w:ascii="Times New Roman" w:hAnsi="Times New Roman" w:cs="Times New Roman"/>
                <w:color w:val="17365D" w:themeColor="text2" w:themeShade="BF"/>
                <w:sz w:val="16"/>
                <w:szCs w:val="16"/>
              </w:rPr>
              <w:t>15.02.2022 r.</w:t>
            </w:r>
          </w:p>
        </w:tc>
      </w:tr>
      <w:tr w:rsidR="00651713" w:rsidRPr="00501535" w:rsidTr="009C589B">
        <w:trPr>
          <w:trHeight w:val="289"/>
        </w:trPr>
        <w:tc>
          <w:tcPr>
            <w:tcW w:w="425" w:type="dxa"/>
          </w:tcPr>
          <w:p w:rsidR="00651713" w:rsidRPr="00501535" w:rsidRDefault="00651713" w:rsidP="009D544C">
            <w:pPr>
              <w:pStyle w:val="Akapitzlist"/>
              <w:numPr>
                <w:ilvl w:val="0"/>
                <w:numId w:val="7"/>
              </w:numPr>
              <w:ind w:left="0" w:firstLine="0"/>
              <w:rPr>
                <w:rFonts w:ascii="Times New Roman" w:hAnsi="Times New Roman" w:cs="Times New Roman"/>
                <w:color w:val="002060"/>
                <w:sz w:val="16"/>
                <w:szCs w:val="16"/>
              </w:rPr>
            </w:pPr>
          </w:p>
        </w:tc>
        <w:tc>
          <w:tcPr>
            <w:tcW w:w="1690" w:type="dxa"/>
          </w:tcPr>
          <w:p w:rsidR="009B52D5" w:rsidRDefault="00651713" w:rsidP="009D544C">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Rozporządzenia Ministra Infrastruktury w sprawie granicy portu morskiego w Kątach Rybackich</w:t>
            </w:r>
            <w:r w:rsidR="009B52D5">
              <w:rPr>
                <w:rFonts w:ascii="TimesNewRomanPSMT" w:hAnsi="TimesNewRomanPSMT" w:cs="TimesNewRomanPSMT"/>
                <w:color w:val="17365D" w:themeColor="text2" w:themeShade="BF"/>
                <w:sz w:val="16"/>
                <w:szCs w:val="16"/>
              </w:rPr>
              <w:t>.</w:t>
            </w:r>
          </w:p>
          <w:p w:rsidR="009B52D5" w:rsidRDefault="009B52D5" w:rsidP="009D544C">
            <w:pPr>
              <w:autoSpaceDE w:val="0"/>
              <w:autoSpaceDN w:val="0"/>
              <w:adjustRightInd w:val="0"/>
              <w:rPr>
                <w:rFonts w:ascii="TimesNewRomanPSMT" w:hAnsi="TimesNewRomanPSMT" w:cs="TimesNewRomanPSMT"/>
                <w:color w:val="17365D" w:themeColor="text2" w:themeShade="BF"/>
                <w:sz w:val="16"/>
                <w:szCs w:val="16"/>
              </w:rPr>
            </w:pPr>
          </w:p>
          <w:p w:rsidR="00651713" w:rsidRPr="00476DFF" w:rsidRDefault="009B52D5" w:rsidP="009B52D5">
            <w:pPr>
              <w:autoSpaceDE w:val="0"/>
              <w:autoSpaceDN w:val="0"/>
              <w:adjustRightInd w:val="0"/>
              <w:rPr>
                <w:rFonts w:ascii="TimesNewRomanPSMT" w:hAnsi="TimesNewRomanPSMT" w:cs="TimesNewRomanPSMT"/>
                <w:color w:val="17365D" w:themeColor="text2" w:themeShade="BF"/>
                <w:sz w:val="16"/>
                <w:szCs w:val="16"/>
              </w:rPr>
            </w:pPr>
            <w:r w:rsidRPr="009B52D5">
              <w:rPr>
                <w:rFonts w:ascii="Times New Roman" w:hAnsi="Times New Roman" w:cs="Times New Roman"/>
                <w:color w:val="17365D" w:themeColor="text2" w:themeShade="BF"/>
                <w:sz w:val="16"/>
                <w:szCs w:val="16"/>
              </w:rPr>
              <w:t xml:space="preserve">art. 45 ust. 1 ustawy z dnia 21 marca 1991 r. o obszarach morskich Rzeczypospolitej Polskiej i </w:t>
            </w:r>
            <w:r>
              <w:rPr>
                <w:rFonts w:ascii="Times New Roman" w:hAnsi="Times New Roman" w:cs="Times New Roman"/>
                <w:color w:val="17365D" w:themeColor="text2" w:themeShade="BF"/>
                <w:sz w:val="16"/>
                <w:szCs w:val="16"/>
              </w:rPr>
              <w:t>a</w:t>
            </w:r>
            <w:r w:rsidRPr="009B52D5">
              <w:rPr>
                <w:rFonts w:ascii="Times New Roman" w:hAnsi="Times New Roman" w:cs="Times New Roman"/>
                <w:color w:val="17365D" w:themeColor="text2" w:themeShade="BF"/>
                <w:sz w:val="16"/>
                <w:szCs w:val="16"/>
              </w:rPr>
              <w:t>dministracji morskiej ( Dz.</w:t>
            </w:r>
            <w:r>
              <w:rPr>
                <w:rFonts w:ascii="Times New Roman" w:hAnsi="Times New Roman" w:cs="Times New Roman"/>
                <w:color w:val="17365D" w:themeColor="text2" w:themeShade="BF"/>
                <w:sz w:val="16"/>
                <w:szCs w:val="16"/>
              </w:rPr>
              <w:t xml:space="preserve"> </w:t>
            </w:r>
            <w:r w:rsidRPr="009B52D5">
              <w:rPr>
                <w:rFonts w:ascii="Times New Roman" w:hAnsi="Times New Roman" w:cs="Times New Roman"/>
                <w:color w:val="17365D" w:themeColor="text2" w:themeShade="BF"/>
                <w:sz w:val="16"/>
                <w:szCs w:val="16"/>
              </w:rPr>
              <w:t>U. z 2020 r. poz. 2135 oraz z 2021 r. poz. 234 i 1718)</w:t>
            </w:r>
            <w:r w:rsidR="00651713" w:rsidRPr="009B52D5">
              <w:rPr>
                <w:rFonts w:ascii="Times New Roman" w:hAnsi="Times New Roman" w:cs="Times New Roman"/>
                <w:color w:val="17365D" w:themeColor="text2" w:themeShade="BF"/>
                <w:sz w:val="16"/>
                <w:szCs w:val="16"/>
              </w:rPr>
              <w:t>.</w:t>
            </w:r>
          </w:p>
        </w:tc>
        <w:tc>
          <w:tcPr>
            <w:tcW w:w="3584" w:type="dxa"/>
          </w:tcPr>
          <w:p w:rsidR="005F7EC9" w:rsidRPr="005F7EC9" w:rsidRDefault="005F7EC9" w:rsidP="005F7EC9">
            <w:pPr>
              <w:autoSpaceDE w:val="0"/>
              <w:autoSpaceDN w:val="0"/>
              <w:adjustRightInd w:val="0"/>
              <w:rPr>
                <w:rFonts w:ascii="Times New Roman" w:hAnsi="Times New Roman" w:cs="Times New Roman"/>
                <w:color w:val="17365D" w:themeColor="text2" w:themeShade="BF"/>
                <w:sz w:val="16"/>
                <w:szCs w:val="16"/>
              </w:rPr>
            </w:pPr>
            <w:r w:rsidRPr="005F7EC9">
              <w:rPr>
                <w:rFonts w:ascii="Times New Roman" w:hAnsi="Times New Roman" w:cs="Times New Roman"/>
                <w:color w:val="17365D" w:themeColor="text2" w:themeShade="BF"/>
                <w:sz w:val="16"/>
                <w:szCs w:val="16"/>
              </w:rPr>
              <w:t>Obecna granica portu morskiego w Kątach Rybackich nie odpowiada potrzebom rozwojowym Gminy Sztutowo oraz aktualnemu stanowi faktycznemu i przewidywanemu rozwojowi portu. Przebieg granicy portu wymaga aktualizacji.</w:t>
            </w:r>
          </w:p>
          <w:p w:rsidR="005F7EC9" w:rsidRPr="005F7EC9" w:rsidRDefault="005F7EC9" w:rsidP="005F7EC9">
            <w:pPr>
              <w:autoSpaceDE w:val="0"/>
              <w:autoSpaceDN w:val="0"/>
              <w:adjustRightInd w:val="0"/>
              <w:rPr>
                <w:rFonts w:ascii="Times New Roman" w:hAnsi="Times New Roman" w:cs="Times New Roman"/>
                <w:color w:val="17365D" w:themeColor="text2" w:themeShade="BF"/>
                <w:sz w:val="16"/>
                <w:szCs w:val="16"/>
              </w:rPr>
            </w:pPr>
            <w:r w:rsidRPr="005F7EC9">
              <w:rPr>
                <w:rFonts w:ascii="Times New Roman" w:hAnsi="Times New Roman" w:cs="Times New Roman"/>
                <w:color w:val="17365D" w:themeColor="text2" w:themeShade="BF"/>
                <w:sz w:val="16"/>
                <w:szCs w:val="16"/>
              </w:rPr>
              <w:t>Ze względu na zakres potrzebnych zmian, projektowane rozporządzenie zastąpi rozporządzenie Ministra Gospodarki Morskiej z dnia 22 maja 2007 r. w sprawie ustalenia granicy portu morskiego w Kątach Rybackich od strony lądu (Dz. U. poz. 680). Proponowana zmiana dotyczy powiększenia obszaru portu o teren działek sąsiadujących z obecnym portem, w tym o część działki stanowiącej wody Zalewu Wiślanego. Natomiast część działki nr 537/1 zostałaby wyłączona z granicy portu. Propozycja tego wyłączenia jest wynikiem potrzeby dostosowania projektowanej granicy portu do ustaleń obowiązującego Miejscowego Planu Zagospodarowania Przestrzennego wsi Kąty Rybackie. Projektowana granica portu</w:t>
            </w:r>
          </w:p>
          <w:p w:rsidR="005F7EC9" w:rsidRPr="005F7EC9" w:rsidRDefault="005F7EC9" w:rsidP="005F7EC9">
            <w:pPr>
              <w:autoSpaceDE w:val="0"/>
              <w:autoSpaceDN w:val="0"/>
              <w:adjustRightInd w:val="0"/>
              <w:rPr>
                <w:rFonts w:ascii="Times New Roman" w:hAnsi="Times New Roman" w:cs="Times New Roman"/>
                <w:color w:val="17365D" w:themeColor="text2" w:themeShade="BF"/>
                <w:sz w:val="16"/>
                <w:szCs w:val="16"/>
              </w:rPr>
            </w:pPr>
            <w:r w:rsidRPr="005F7EC9">
              <w:rPr>
                <w:rFonts w:ascii="Times New Roman" w:hAnsi="Times New Roman" w:cs="Times New Roman"/>
                <w:color w:val="17365D" w:themeColor="text2" w:themeShade="BF"/>
                <w:sz w:val="16"/>
                <w:szCs w:val="16"/>
              </w:rPr>
              <w:t>będzie zgodna z przebiegiem linii rozgraniczającej teren o funkcji port, z terenem o funkcji usługi turystyczne i alternatywnie zabudowa mieszkaniowa z dopuszczeniem usług. Wyłączona z granicy portu będzie również część działki</w:t>
            </w:r>
          </w:p>
          <w:p w:rsidR="00651713" w:rsidRPr="00476DFF" w:rsidRDefault="005F7EC9" w:rsidP="005F7EC9">
            <w:pPr>
              <w:autoSpaceDE w:val="0"/>
              <w:autoSpaceDN w:val="0"/>
              <w:adjustRightInd w:val="0"/>
              <w:rPr>
                <w:rFonts w:ascii="TimesNewRomanPSMT" w:hAnsi="TimesNewRomanPSMT" w:cs="TimesNewRomanPSMT"/>
                <w:color w:val="17365D" w:themeColor="text2" w:themeShade="BF"/>
                <w:sz w:val="16"/>
                <w:szCs w:val="16"/>
              </w:rPr>
            </w:pPr>
            <w:r w:rsidRPr="005F7EC9">
              <w:rPr>
                <w:rFonts w:ascii="Times New Roman" w:hAnsi="Times New Roman" w:cs="Times New Roman"/>
                <w:color w:val="17365D" w:themeColor="text2" w:themeShade="BF"/>
                <w:sz w:val="16"/>
                <w:szCs w:val="16"/>
              </w:rPr>
              <w:lastRenderedPageBreak/>
              <w:t>nr 787/17, z uwagi na dostosowanie przebiegu projektowanej granicy portu do granicy geodezyjnej pomiędzy działkami nr 539/5 i 787/17</w:t>
            </w:r>
            <w:r w:rsidRPr="005F7EC9">
              <w:rPr>
                <w:rFonts w:ascii="ArialMT" w:hAnsi="ArialMT" w:cs="ArialMT"/>
                <w:color w:val="17365D" w:themeColor="text2" w:themeShade="BF"/>
                <w:sz w:val="20"/>
                <w:szCs w:val="20"/>
              </w:rPr>
              <w:t>.</w:t>
            </w:r>
          </w:p>
        </w:tc>
        <w:tc>
          <w:tcPr>
            <w:tcW w:w="0" w:type="auto"/>
          </w:tcPr>
          <w:p w:rsidR="00651713" w:rsidRPr="00BE175D" w:rsidRDefault="00BE175D" w:rsidP="00476DFF">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b/>
                <w:color w:val="17365D" w:themeColor="text2" w:themeShade="BF"/>
                <w:sz w:val="16"/>
                <w:szCs w:val="16"/>
              </w:rPr>
              <w:lastRenderedPageBreak/>
              <w:t xml:space="preserve">Arkadiusz </w:t>
            </w:r>
            <w:proofErr w:type="spellStart"/>
            <w:r>
              <w:rPr>
                <w:rFonts w:ascii="TimesNewRomanPSMT" w:hAnsi="TimesNewRomanPSMT" w:cs="TimesNewRomanPSMT"/>
                <w:b/>
                <w:color w:val="17365D" w:themeColor="text2" w:themeShade="BF"/>
                <w:sz w:val="16"/>
                <w:szCs w:val="16"/>
              </w:rPr>
              <w:t>Jagura</w:t>
            </w:r>
            <w:proofErr w:type="spellEnd"/>
            <w:r>
              <w:rPr>
                <w:rFonts w:ascii="TimesNewRomanPSMT" w:hAnsi="TimesNewRomanPSMT" w:cs="TimesNewRomanPSMT"/>
                <w:b/>
                <w:color w:val="17365D" w:themeColor="text2" w:themeShade="BF"/>
                <w:sz w:val="16"/>
                <w:szCs w:val="16"/>
              </w:rPr>
              <w:t xml:space="preserve">- </w:t>
            </w:r>
            <w:r>
              <w:rPr>
                <w:rFonts w:ascii="TimesNewRomanPSMT" w:hAnsi="TimesNewRomanPSMT" w:cs="TimesNewRomanPSMT"/>
                <w:color w:val="17365D" w:themeColor="text2" w:themeShade="BF"/>
                <w:sz w:val="16"/>
                <w:szCs w:val="16"/>
              </w:rPr>
              <w:t>główny specjalista w Departamencie Gospodarki Morskiej</w:t>
            </w:r>
          </w:p>
        </w:tc>
        <w:tc>
          <w:tcPr>
            <w:tcW w:w="1268" w:type="dxa"/>
          </w:tcPr>
          <w:p w:rsidR="00651713" w:rsidRPr="00476DFF" w:rsidRDefault="00955D86" w:rsidP="009D544C">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002060"/>
                <w:sz w:val="16"/>
                <w:szCs w:val="16"/>
              </w:rPr>
              <w:t xml:space="preserve">Marek </w:t>
            </w:r>
            <w:proofErr w:type="spellStart"/>
            <w:r>
              <w:rPr>
                <w:rFonts w:ascii="TimesNewRomanPSMT" w:hAnsi="TimesNewRomanPSMT" w:cs="TimesNewRomanPSMT"/>
                <w:b/>
                <w:color w:val="002060"/>
                <w:sz w:val="16"/>
                <w:szCs w:val="16"/>
              </w:rPr>
              <w:t>Gróbarczyk</w:t>
            </w:r>
            <w:proofErr w:type="spellEnd"/>
            <w:r>
              <w:rPr>
                <w:rFonts w:ascii="TimesNewRomanPSMT" w:hAnsi="TimesNewRomanPSMT" w:cs="TimesNewRomanPSMT"/>
                <w:b/>
                <w:color w:val="002060"/>
                <w:sz w:val="16"/>
                <w:szCs w:val="16"/>
              </w:rPr>
              <w:t xml:space="preserve"> – </w:t>
            </w:r>
            <w:r w:rsidRPr="00AA3AD0">
              <w:rPr>
                <w:rFonts w:ascii="TimesNewRomanPSMT" w:hAnsi="TimesNewRomanPSMT" w:cs="TimesNewRomanPSMT"/>
                <w:color w:val="002060"/>
                <w:sz w:val="16"/>
                <w:szCs w:val="16"/>
              </w:rPr>
              <w:t>Sekretarz Stanu</w:t>
            </w:r>
          </w:p>
        </w:tc>
        <w:tc>
          <w:tcPr>
            <w:tcW w:w="1700" w:type="dxa"/>
          </w:tcPr>
          <w:p w:rsidR="00651713" w:rsidRPr="00476DFF" w:rsidRDefault="005D4537" w:rsidP="009D544C">
            <w:pPr>
              <w:rPr>
                <w:rFonts w:ascii="TimesNewRomanPSMT" w:hAnsi="TimesNewRomanPSMT" w:cs="TimesNewRomanPSMT"/>
                <w:color w:val="17365D" w:themeColor="text2" w:themeShade="BF"/>
                <w:sz w:val="16"/>
                <w:szCs w:val="16"/>
              </w:rPr>
            </w:pPr>
            <w:r w:rsidRPr="00E50E62">
              <w:rPr>
                <w:rFonts w:ascii="TimesNewRomanPSMT" w:hAnsi="TimesNewRomanPSMT" w:cs="TimesNewRomanPSMT"/>
                <w:color w:val="002060"/>
                <w:sz w:val="16"/>
                <w:szCs w:val="16"/>
              </w:rPr>
              <w:t>III kwartał 2022 r.</w:t>
            </w:r>
          </w:p>
        </w:tc>
        <w:tc>
          <w:tcPr>
            <w:tcW w:w="1672" w:type="dxa"/>
          </w:tcPr>
          <w:p w:rsidR="00651713" w:rsidRPr="00476DFF" w:rsidRDefault="00651713" w:rsidP="009D544C">
            <w:pPr>
              <w:rPr>
                <w:rFonts w:ascii="Times New Roman" w:hAnsi="Times New Roman" w:cs="Times New Roman"/>
                <w:color w:val="17365D" w:themeColor="text2" w:themeShade="BF"/>
                <w:sz w:val="16"/>
                <w:szCs w:val="16"/>
              </w:rPr>
            </w:pPr>
          </w:p>
        </w:tc>
        <w:tc>
          <w:tcPr>
            <w:tcW w:w="2297" w:type="dxa"/>
          </w:tcPr>
          <w:p w:rsidR="00651713" w:rsidRPr="00476DFF" w:rsidRDefault="00651713" w:rsidP="009D544C">
            <w:pPr>
              <w:rPr>
                <w:rFonts w:ascii="Times New Roman" w:hAnsi="Times New Roman" w:cs="Times New Roman"/>
                <w:color w:val="17365D" w:themeColor="text2" w:themeShade="BF"/>
                <w:sz w:val="16"/>
                <w:szCs w:val="16"/>
              </w:rPr>
            </w:pPr>
          </w:p>
        </w:tc>
        <w:tc>
          <w:tcPr>
            <w:tcW w:w="2097" w:type="dxa"/>
          </w:tcPr>
          <w:p w:rsidR="00651713" w:rsidRPr="00476DFF" w:rsidRDefault="005D4537" w:rsidP="009D544C">
            <w:pPr>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18.02.2022 r.</w:t>
            </w:r>
          </w:p>
        </w:tc>
      </w:tr>
      <w:tr w:rsidR="00934FCE" w:rsidRPr="00501535" w:rsidTr="009C589B">
        <w:trPr>
          <w:trHeight w:val="289"/>
        </w:trPr>
        <w:tc>
          <w:tcPr>
            <w:tcW w:w="425" w:type="dxa"/>
          </w:tcPr>
          <w:p w:rsidR="00934FCE" w:rsidRPr="00501535" w:rsidRDefault="00934FCE" w:rsidP="009D544C">
            <w:pPr>
              <w:pStyle w:val="Akapitzlist"/>
              <w:numPr>
                <w:ilvl w:val="0"/>
                <w:numId w:val="7"/>
              </w:numPr>
              <w:ind w:left="0" w:firstLine="0"/>
              <w:rPr>
                <w:rFonts w:ascii="Times New Roman" w:hAnsi="Times New Roman" w:cs="Times New Roman"/>
                <w:color w:val="002060"/>
                <w:sz w:val="16"/>
                <w:szCs w:val="16"/>
              </w:rPr>
            </w:pPr>
          </w:p>
        </w:tc>
        <w:tc>
          <w:tcPr>
            <w:tcW w:w="1690" w:type="dxa"/>
          </w:tcPr>
          <w:p w:rsidR="00C418F2" w:rsidRPr="00C418F2" w:rsidRDefault="00C418F2" w:rsidP="00C418F2">
            <w:pPr>
              <w:autoSpaceDE w:val="0"/>
              <w:autoSpaceDN w:val="0"/>
              <w:adjustRightInd w:val="0"/>
              <w:rPr>
                <w:rFonts w:ascii="TimesNewRomanPSMT" w:hAnsi="TimesNewRomanPSMT" w:cs="TimesNewRomanPSMT"/>
                <w:color w:val="17365D" w:themeColor="text2" w:themeShade="BF"/>
                <w:sz w:val="16"/>
                <w:szCs w:val="16"/>
              </w:rPr>
            </w:pPr>
            <w:r w:rsidRPr="00C418F2">
              <w:rPr>
                <w:rFonts w:ascii="TimesNewRomanPSMT" w:hAnsi="TimesNewRomanPSMT" w:cs="TimesNewRomanPSMT"/>
                <w:color w:val="17365D" w:themeColor="text2" w:themeShade="BF"/>
                <w:sz w:val="16"/>
                <w:szCs w:val="16"/>
              </w:rPr>
              <w:t>Rozporządzenie Ministra Infrastruktury zmieniające rozporządzenie w sprawie ogólnych warunków prowadzenia ruchu</w:t>
            </w:r>
          </w:p>
          <w:p w:rsidR="00934FCE" w:rsidRDefault="00C418F2" w:rsidP="00C418F2">
            <w:pPr>
              <w:autoSpaceDE w:val="0"/>
              <w:autoSpaceDN w:val="0"/>
              <w:adjustRightInd w:val="0"/>
              <w:rPr>
                <w:rFonts w:ascii="TimesNewRomanPSMT" w:hAnsi="TimesNewRomanPSMT" w:cs="TimesNewRomanPSMT"/>
                <w:color w:val="17365D" w:themeColor="text2" w:themeShade="BF"/>
                <w:sz w:val="16"/>
                <w:szCs w:val="16"/>
              </w:rPr>
            </w:pPr>
            <w:r w:rsidRPr="00C418F2">
              <w:rPr>
                <w:rFonts w:ascii="TimesNewRomanPSMT" w:hAnsi="TimesNewRomanPSMT" w:cs="TimesNewRomanPSMT"/>
                <w:color w:val="17365D" w:themeColor="text2" w:themeShade="BF"/>
                <w:sz w:val="16"/>
                <w:szCs w:val="16"/>
              </w:rPr>
              <w:t>kolejowego i sygnalizacji</w:t>
            </w:r>
          </w:p>
          <w:p w:rsidR="00C418F2" w:rsidRDefault="00C418F2" w:rsidP="00C418F2">
            <w:pPr>
              <w:autoSpaceDE w:val="0"/>
              <w:autoSpaceDN w:val="0"/>
              <w:adjustRightInd w:val="0"/>
              <w:rPr>
                <w:rFonts w:ascii="TimesNewRomanPSMT" w:hAnsi="TimesNewRomanPSMT" w:cs="TimesNewRomanPSMT"/>
                <w:color w:val="17365D" w:themeColor="text2" w:themeShade="BF"/>
                <w:sz w:val="16"/>
                <w:szCs w:val="16"/>
              </w:rPr>
            </w:pPr>
          </w:p>
          <w:p w:rsidR="00C418F2" w:rsidRPr="00C418F2" w:rsidRDefault="00C418F2" w:rsidP="00C418F2">
            <w:pPr>
              <w:autoSpaceDE w:val="0"/>
              <w:autoSpaceDN w:val="0"/>
              <w:adjustRightInd w:val="0"/>
              <w:rPr>
                <w:rFonts w:ascii="TimesNewRomanPSMT" w:hAnsi="TimesNewRomanPSMT" w:cs="TimesNewRomanPSMT"/>
                <w:color w:val="17365D" w:themeColor="text2" w:themeShade="BF"/>
                <w:sz w:val="16"/>
                <w:szCs w:val="16"/>
              </w:rPr>
            </w:pPr>
            <w:r w:rsidRPr="00C418F2">
              <w:rPr>
                <w:rFonts w:ascii="TimesNewRomanPSMT" w:hAnsi="TimesNewRomanPSMT" w:cs="TimesNewRomanPSMT"/>
                <w:color w:val="17365D" w:themeColor="text2" w:themeShade="BF"/>
                <w:sz w:val="16"/>
                <w:szCs w:val="16"/>
              </w:rPr>
              <w:t>Art. 17 ust. 7 ustawy z dnia 28 marca 2003 r. o transporcie kolejowym (Dz. U. z 2021 r. poz. 1984)</w:t>
            </w:r>
          </w:p>
        </w:tc>
        <w:tc>
          <w:tcPr>
            <w:tcW w:w="3584" w:type="dxa"/>
          </w:tcPr>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 xml:space="preserve">Projekt zmiany rozporządzenia Ministra Infrastruktury z dnia 18 lipca 2005 r. w sprawie ogólnych warunków prowadzenia ruchu kolejowego i sygnalizacji (Dz. U. z 2015 r. poz. 360, z </w:t>
            </w:r>
            <w:proofErr w:type="spellStart"/>
            <w:r w:rsidRPr="009B142C">
              <w:rPr>
                <w:rFonts w:ascii="TimesNewRomanPSMT" w:hAnsi="TimesNewRomanPSMT" w:cs="TimesNewRomanPSMT"/>
                <w:color w:val="17365D" w:themeColor="text2" w:themeShade="BF"/>
                <w:sz w:val="16"/>
                <w:szCs w:val="16"/>
              </w:rPr>
              <w:t>późn</w:t>
            </w:r>
            <w:proofErr w:type="spellEnd"/>
            <w:r w:rsidRPr="009B142C">
              <w:rPr>
                <w:rFonts w:ascii="TimesNewRomanPSMT" w:hAnsi="TimesNewRomanPSMT" w:cs="TimesNewRomanPSMT"/>
                <w:color w:val="17365D" w:themeColor="text2" w:themeShade="BF"/>
                <w:sz w:val="16"/>
                <w:szCs w:val="16"/>
              </w:rPr>
              <w:t>. zm.), zwanego dalej „rozporządzeniem”, jest odpowiedzią na prośby dotyczące jego nowelizacji kierowane do Ministerstwa Infrastruktury</w:t>
            </w:r>
          </w:p>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przez podmioty sektora kolejowego, w szczególności PKP Intercity S. A. oraz PKP Polskie Linie Kolejowe S. A.</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W związku z likwidacją stanowiska pomocnika maszynisty nastąpiła potrzeba zmiany prędkości maksymalnej przy</w:t>
            </w:r>
          </w:p>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obsłudze jednoosobowej. Wprowadzone w latach 90-tych ubiegłego wieku przepisy dotyczące jednoosobowej i</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dwuosobowej obsługi trakcyjnej ze względu na prędkość pociągu nie wynikały z żadnych badań lub analiz, a jedynie z</w:t>
            </w:r>
          </w:p>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rozporządzenia określającego prace, które powinny być wykonywane dwuosobowo (druga osoba jako pracownik</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asekurujący). Po utracie mocy obowiązującej przepisów określających prace wykonywane dwuosobowo nie było podstawy</w:t>
            </w:r>
          </w:p>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prawnej przewidującej, że jednoosobowa obsługa trakcyjna może być realizowana jedynie do prędkości 130 km/h. Taki</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stan utrzymywał się do 2015 r. kiedy wprowadzono do rozporządzenia przepisy dotyczące prędkości maksymalnych przy</w:t>
            </w:r>
          </w:p>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 xml:space="preserve">jednoosobowej obsłudze trakcyjnej z </w:t>
            </w:r>
            <w:proofErr w:type="spellStart"/>
            <w:r w:rsidRPr="009B142C">
              <w:rPr>
                <w:rFonts w:ascii="TimesNewRomanPSMT" w:hAnsi="TimesNewRomanPSMT" w:cs="TimesNewRomanPSMT"/>
                <w:color w:val="17365D" w:themeColor="text2" w:themeShade="BF"/>
                <w:sz w:val="16"/>
                <w:szCs w:val="16"/>
              </w:rPr>
              <w:t>astosowaniem</w:t>
            </w:r>
            <w:proofErr w:type="spellEnd"/>
            <w:r w:rsidRPr="009B142C">
              <w:rPr>
                <w:rFonts w:ascii="TimesNewRomanPSMT" w:hAnsi="TimesNewRomanPSMT" w:cs="TimesNewRomanPSMT"/>
                <w:color w:val="17365D" w:themeColor="text2" w:themeShade="BF"/>
                <w:sz w:val="16"/>
                <w:szCs w:val="16"/>
              </w:rPr>
              <w:t xml:space="preserve"> systemu ETCS. Likwidacja stanowiska pomocnika maszynisty</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 xml:space="preserve">spowodowała, że do obsługi </w:t>
            </w:r>
            <w:r w:rsidRPr="009B142C">
              <w:rPr>
                <w:rFonts w:ascii="TimesNewRomanPSMT" w:hAnsi="TimesNewRomanPSMT" w:cs="TimesNewRomanPSMT"/>
                <w:sz w:val="16"/>
                <w:szCs w:val="16"/>
              </w:rPr>
              <w:t xml:space="preserve">pociągów z </w:t>
            </w:r>
            <w:r w:rsidRPr="009B142C">
              <w:rPr>
                <w:rFonts w:ascii="TimesNewRomanPSMT" w:hAnsi="TimesNewRomanPSMT" w:cs="TimesNewRomanPSMT"/>
                <w:color w:val="17365D" w:themeColor="text2" w:themeShade="BF"/>
                <w:sz w:val="16"/>
                <w:szCs w:val="16"/>
              </w:rPr>
              <w:t>prędkością 140 km/h i 160 km/h PKP Intercity S. A. zmuszona jest zatrudniać</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drugiego maszynistę, co nie tylko powoduje trudności organizacyjne ze względu na braki kadrowe w zespole drużyn</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trakcyjnych, ale również wzrost kosztów związanych z obsługą trakcyjną. Obecnie eksploatowane pojazdy, które pozwalają</w:t>
            </w:r>
          </w:p>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na osiąganie prędkości 140 km/h i 160 km/h wyposażone są w dwa rodzaje urządzeń kontrolujących czujność maszynisty</w:t>
            </w:r>
          </w:p>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oraz urządzenia radiołączności pociągowej. Ponadto trzeba wskazać, że urządzenia kontrolujące czujność maszynisty (</w:t>
            </w:r>
            <w:proofErr w:type="spellStart"/>
            <w:r w:rsidRPr="009B142C">
              <w:rPr>
                <w:rFonts w:ascii="TimesNewRomanPSMT" w:hAnsi="TimesNewRomanPSMT" w:cs="TimesNewRomanPSMT"/>
                <w:color w:val="17365D" w:themeColor="text2" w:themeShade="BF"/>
                <w:sz w:val="16"/>
                <w:szCs w:val="16"/>
              </w:rPr>
              <w:t>np.SIFA</w:t>
            </w:r>
            <w:proofErr w:type="spellEnd"/>
            <w:r w:rsidRPr="009B142C">
              <w:rPr>
                <w:rFonts w:ascii="TimesNewRomanPSMT" w:hAnsi="TimesNewRomanPSMT" w:cs="TimesNewRomanPSMT"/>
                <w:color w:val="17365D" w:themeColor="text2" w:themeShade="BF"/>
                <w:sz w:val="16"/>
                <w:szCs w:val="16"/>
              </w:rPr>
              <w:t>) są nowocześniejsze od stosowanych w poprzednich latach, a zastosowane urządzenia radiowe są już na znacznie</w:t>
            </w:r>
          </w:p>
          <w:p w:rsidR="00934FCE" w:rsidRPr="005F7EC9" w:rsidRDefault="00684C84" w:rsidP="009B142C">
            <w:pPr>
              <w:autoSpaceDE w:val="0"/>
              <w:autoSpaceDN w:val="0"/>
              <w:adjustRightInd w:val="0"/>
              <w:rPr>
                <w:rFonts w:ascii="Times New Roman" w:hAnsi="Times New Roman" w:cs="Times New Roman"/>
                <w:color w:val="17365D" w:themeColor="text2" w:themeShade="BF"/>
                <w:sz w:val="16"/>
                <w:szCs w:val="16"/>
              </w:rPr>
            </w:pPr>
            <w:r w:rsidRPr="009B142C">
              <w:rPr>
                <w:rFonts w:ascii="TimesNewRomanPSMT" w:hAnsi="TimesNewRomanPSMT" w:cs="TimesNewRomanPSMT"/>
                <w:color w:val="17365D" w:themeColor="text2" w:themeShade="BF"/>
                <w:sz w:val="16"/>
                <w:szCs w:val="16"/>
              </w:rPr>
              <w:t>wyższym poziomie technicznym. Obecnie są już realizowane szkolenia z zastosowaniem symulatorów jazdy, podczas</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 xml:space="preserve">których maszynista </w:t>
            </w:r>
            <w:r w:rsidRPr="009B142C">
              <w:rPr>
                <w:rFonts w:ascii="TimesNewRomanPSMT" w:hAnsi="TimesNewRomanPSMT" w:cs="TimesNewRomanPSMT"/>
                <w:color w:val="17365D" w:themeColor="text2" w:themeShade="BF"/>
                <w:sz w:val="16"/>
                <w:szCs w:val="16"/>
              </w:rPr>
              <w:lastRenderedPageBreak/>
              <w:t>prowadzi pociąg jednoosobowo z prędkością do 160 km/h.</w:t>
            </w:r>
          </w:p>
        </w:tc>
        <w:tc>
          <w:tcPr>
            <w:tcW w:w="0" w:type="auto"/>
          </w:tcPr>
          <w:p w:rsidR="00934FCE" w:rsidRPr="00C418F2" w:rsidRDefault="00C418F2" w:rsidP="00C418F2">
            <w:pPr>
              <w:autoSpaceDE w:val="0"/>
              <w:autoSpaceDN w:val="0"/>
              <w:adjustRightInd w:val="0"/>
              <w:rPr>
                <w:rFonts w:ascii="TimesNewRomanPSMT" w:hAnsi="TimesNewRomanPSMT" w:cs="TimesNewRomanPSMT"/>
                <w:b/>
                <w:color w:val="17365D" w:themeColor="text2" w:themeShade="BF"/>
                <w:sz w:val="16"/>
                <w:szCs w:val="16"/>
              </w:rPr>
            </w:pPr>
            <w:r w:rsidRPr="00C418F2">
              <w:rPr>
                <w:rFonts w:ascii="TimesNewRomanPSMT" w:hAnsi="TimesNewRomanPSMT" w:cs="TimesNewRomanPSMT"/>
                <w:b/>
                <w:color w:val="17365D" w:themeColor="text2" w:themeShade="BF"/>
                <w:sz w:val="16"/>
                <w:szCs w:val="16"/>
              </w:rPr>
              <w:lastRenderedPageBreak/>
              <w:t>Maciej Sofiński,</w:t>
            </w:r>
            <w:r w:rsidRPr="00C418F2">
              <w:rPr>
                <w:rFonts w:ascii="TimesNewRomanPSMT" w:hAnsi="TimesNewRomanPSMT" w:cs="TimesNewRomanPSMT"/>
                <w:color w:val="17365D" w:themeColor="text2" w:themeShade="BF"/>
                <w:sz w:val="16"/>
                <w:szCs w:val="16"/>
              </w:rPr>
              <w:t xml:space="preserve"> Naczelnik  w Departamencie Kolejnictwa</w:t>
            </w:r>
          </w:p>
        </w:tc>
        <w:tc>
          <w:tcPr>
            <w:tcW w:w="1268" w:type="dxa"/>
          </w:tcPr>
          <w:p w:rsidR="00934FCE" w:rsidRPr="00266976" w:rsidRDefault="00266976" w:rsidP="009D544C">
            <w:pPr>
              <w:autoSpaceDE w:val="0"/>
              <w:autoSpaceDN w:val="0"/>
              <w:adjustRightInd w:val="0"/>
              <w:rPr>
                <w:rFonts w:ascii="TimesNewRomanPSMT" w:hAnsi="TimesNewRomanPSMT" w:cs="TimesNewRomanPSMT"/>
                <w:b/>
                <w:color w:val="002060"/>
                <w:sz w:val="16"/>
                <w:szCs w:val="16"/>
              </w:rPr>
            </w:pPr>
            <w:r w:rsidRPr="00266976">
              <w:rPr>
                <w:rFonts w:ascii="TimesNewRomanPSMT" w:hAnsi="TimesNewRomanPSMT" w:cs="TimesNewRomanPSMT"/>
                <w:b/>
                <w:color w:val="17365D" w:themeColor="text2" w:themeShade="BF"/>
                <w:sz w:val="16"/>
                <w:szCs w:val="16"/>
              </w:rPr>
              <w:t xml:space="preserve">Andrzej </w:t>
            </w:r>
            <w:proofErr w:type="spellStart"/>
            <w:r w:rsidRPr="00266976">
              <w:rPr>
                <w:rFonts w:ascii="TimesNewRomanPSMT" w:hAnsi="TimesNewRomanPSMT" w:cs="TimesNewRomanPSMT"/>
                <w:b/>
                <w:color w:val="17365D" w:themeColor="text2" w:themeShade="BF"/>
                <w:sz w:val="16"/>
                <w:szCs w:val="16"/>
              </w:rPr>
              <w:t>Bittel</w:t>
            </w:r>
            <w:proofErr w:type="spellEnd"/>
            <w:r w:rsidRPr="00266976">
              <w:rPr>
                <w:rFonts w:ascii="TimesNewRomanPSMT" w:hAnsi="TimesNewRomanPSMT" w:cs="TimesNewRomanPSMT"/>
                <w:b/>
                <w:color w:val="17365D" w:themeColor="text2" w:themeShade="BF"/>
                <w:sz w:val="16"/>
                <w:szCs w:val="16"/>
              </w:rPr>
              <w:t>,</w:t>
            </w:r>
            <w:r w:rsidRPr="00266976">
              <w:rPr>
                <w:rFonts w:ascii="TimesNewRomanPSMT" w:hAnsi="TimesNewRomanPSMT" w:cs="TimesNewRomanPSMT"/>
                <w:color w:val="17365D" w:themeColor="text2" w:themeShade="BF"/>
                <w:sz w:val="16"/>
                <w:szCs w:val="16"/>
              </w:rPr>
              <w:t xml:space="preserve"> Sekretarz Stanu</w:t>
            </w:r>
          </w:p>
        </w:tc>
        <w:tc>
          <w:tcPr>
            <w:tcW w:w="1700" w:type="dxa"/>
          </w:tcPr>
          <w:p w:rsidR="00934FCE" w:rsidRPr="00C31583" w:rsidRDefault="00C31583" w:rsidP="009D544C">
            <w:pPr>
              <w:rPr>
                <w:rFonts w:ascii="TimesNewRomanPSMT" w:hAnsi="TimesNewRomanPSMT" w:cs="TimesNewRomanPSMT"/>
                <w:color w:val="002060"/>
                <w:sz w:val="16"/>
                <w:szCs w:val="16"/>
              </w:rPr>
            </w:pPr>
            <w:r w:rsidRPr="00C31583">
              <w:rPr>
                <w:rFonts w:ascii="TimesNewRomanPSMT" w:hAnsi="TimesNewRomanPSMT" w:cs="TimesNewRomanPSMT"/>
                <w:color w:val="17365D" w:themeColor="text2" w:themeShade="BF"/>
                <w:sz w:val="16"/>
                <w:szCs w:val="16"/>
              </w:rPr>
              <w:t>IV kwartał 2022 r.</w:t>
            </w:r>
          </w:p>
        </w:tc>
        <w:tc>
          <w:tcPr>
            <w:tcW w:w="1672" w:type="dxa"/>
          </w:tcPr>
          <w:p w:rsidR="00934FCE" w:rsidRPr="00476DFF" w:rsidRDefault="00934FCE" w:rsidP="009D544C">
            <w:pPr>
              <w:rPr>
                <w:rFonts w:ascii="Times New Roman" w:hAnsi="Times New Roman" w:cs="Times New Roman"/>
                <w:color w:val="17365D" w:themeColor="text2" w:themeShade="BF"/>
                <w:sz w:val="16"/>
                <w:szCs w:val="16"/>
              </w:rPr>
            </w:pPr>
          </w:p>
        </w:tc>
        <w:tc>
          <w:tcPr>
            <w:tcW w:w="2297" w:type="dxa"/>
          </w:tcPr>
          <w:p w:rsidR="00934FCE" w:rsidRPr="00476DFF" w:rsidRDefault="00934FCE" w:rsidP="009D544C">
            <w:pPr>
              <w:rPr>
                <w:rFonts w:ascii="Times New Roman" w:hAnsi="Times New Roman" w:cs="Times New Roman"/>
                <w:color w:val="17365D" w:themeColor="text2" w:themeShade="BF"/>
                <w:sz w:val="16"/>
                <w:szCs w:val="16"/>
              </w:rPr>
            </w:pPr>
          </w:p>
        </w:tc>
        <w:tc>
          <w:tcPr>
            <w:tcW w:w="2097" w:type="dxa"/>
          </w:tcPr>
          <w:p w:rsidR="00934FCE" w:rsidRDefault="00012B8D" w:rsidP="009D544C">
            <w:pPr>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18.02.2022 r.</w:t>
            </w:r>
          </w:p>
        </w:tc>
      </w:tr>
    </w:tbl>
    <w:p w:rsidR="0045097C" w:rsidRPr="00501535" w:rsidRDefault="0045097C" w:rsidP="0045097C">
      <w:pPr>
        <w:rPr>
          <w:color w:val="002060"/>
          <w:sz w:val="16"/>
          <w:szCs w:val="16"/>
        </w:rPr>
      </w:pPr>
      <w:bookmarkStart w:id="1" w:name="_GoBack"/>
      <w:bookmarkEnd w:id="1"/>
    </w:p>
    <w:sectPr w:rsidR="0045097C" w:rsidRPr="00501535" w:rsidSect="00914A26">
      <w:pgSz w:w="16838" w:h="11906" w:orient="landscape"/>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0368A"/>
    <w:multiLevelType w:val="hybridMultilevel"/>
    <w:tmpl w:val="8146C0B0"/>
    <w:lvl w:ilvl="0" w:tplc="B1967BA8">
      <w:start w:val="1"/>
      <w:numFmt w:val="decimal"/>
      <w:lvlText w:val="%1)"/>
      <w:lvlJc w:val="left"/>
      <w:pPr>
        <w:ind w:left="768" w:hanging="360"/>
      </w:pPr>
      <w:rPr>
        <w:rFonts w:cs="Times New Roman" w:hint="default"/>
        <w:i w:val="0"/>
      </w:rPr>
    </w:lvl>
    <w:lvl w:ilvl="1" w:tplc="04150019" w:tentative="1">
      <w:start w:val="1"/>
      <w:numFmt w:val="lowerLetter"/>
      <w:lvlText w:val="%2."/>
      <w:lvlJc w:val="left"/>
      <w:pPr>
        <w:ind w:left="1488" w:hanging="360"/>
      </w:pPr>
      <w:rPr>
        <w:rFonts w:cs="Times New Roman"/>
      </w:rPr>
    </w:lvl>
    <w:lvl w:ilvl="2" w:tplc="0415001B" w:tentative="1">
      <w:start w:val="1"/>
      <w:numFmt w:val="lowerRoman"/>
      <w:lvlText w:val="%3."/>
      <w:lvlJc w:val="right"/>
      <w:pPr>
        <w:ind w:left="2208" w:hanging="180"/>
      </w:pPr>
      <w:rPr>
        <w:rFonts w:cs="Times New Roman"/>
      </w:rPr>
    </w:lvl>
    <w:lvl w:ilvl="3" w:tplc="0415000F" w:tentative="1">
      <w:start w:val="1"/>
      <w:numFmt w:val="decimal"/>
      <w:lvlText w:val="%4."/>
      <w:lvlJc w:val="left"/>
      <w:pPr>
        <w:ind w:left="2928" w:hanging="360"/>
      </w:pPr>
      <w:rPr>
        <w:rFonts w:cs="Times New Roman"/>
      </w:rPr>
    </w:lvl>
    <w:lvl w:ilvl="4" w:tplc="04150019" w:tentative="1">
      <w:start w:val="1"/>
      <w:numFmt w:val="lowerLetter"/>
      <w:lvlText w:val="%5."/>
      <w:lvlJc w:val="left"/>
      <w:pPr>
        <w:ind w:left="3648" w:hanging="360"/>
      </w:pPr>
      <w:rPr>
        <w:rFonts w:cs="Times New Roman"/>
      </w:rPr>
    </w:lvl>
    <w:lvl w:ilvl="5" w:tplc="0415001B" w:tentative="1">
      <w:start w:val="1"/>
      <w:numFmt w:val="lowerRoman"/>
      <w:lvlText w:val="%6."/>
      <w:lvlJc w:val="right"/>
      <w:pPr>
        <w:ind w:left="4368" w:hanging="180"/>
      </w:pPr>
      <w:rPr>
        <w:rFonts w:cs="Times New Roman"/>
      </w:rPr>
    </w:lvl>
    <w:lvl w:ilvl="6" w:tplc="0415000F" w:tentative="1">
      <w:start w:val="1"/>
      <w:numFmt w:val="decimal"/>
      <w:lvlText w:val="%7."/>
      <w:lvlJc w:val="left"/>
      <w:pPr>
        <w:ind w:left="5088" w:hanging="360"/>
      </w:pPr>
      <w:rPr>
        <w:rFonts w:cs="Times New Roman"/>
      </w:rPr>
    </w:lvl>
    <w:lvl w:ilvl="7" w:tplc="04150019" w:tentative="1">
      <w:start w:val="1"/>
      <w:numFmt w:val="lowerLetter"/>
      <w:lvlText w:val="%8."/>
      <w:lvlJc w:val="left"/>
      <w:pPr>
        <w:ind w:left="5808" w:hanging="360"/>
      </w:pPr>
      <w:rPr>
        <w:rFonts w:cs="Times New Roman"/>
      </w:rPr>
    </w:lvl>
    <w:lvl w:ilvl="8" w:tplc="0415001B" w:tentative="1">
      <w:start w:val="1"/>
      <w:numFmt w:val="lowerRoman"/>
      <w:lvlText w:val="%9."/>
      <w:lvlJc w:val="right"/>
      <w:pPr>
        <w:ind w:left="6528" w:hanging="180"/>
      </w:pPr>
      <w:rPr>
        <w:rFonts w:cs="Times New Roman"/>
      </w:rPr>
    </w:lvl>
  </w:abstractNum>
  <w:abstractNum w:abstractNumId="1" w15:restartNumberingAfterBreak="0">
    <w:nsid w:val="0BA20329"/>
    <w:multiLevelType w:val="hybridMultilevel"/>
    <w:tmpl w:val="B0868D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9308C5"/>
    <w:multiLevelType w:val="hybridMultilevel"/>
    <w:tmpl w:val="50F8C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D26099"/>
    <w:multiLevelType w:val="hybridMultilevel"/>
    <w:tmpl w:val="35C66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D2779F2"/>
    <w:multiLevelType w:val="hybridMultilevel"/>
    <w:tmpl w:val="B16ADC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2D53DA"/>
    <w:multiLevelType w:val="hybridMultilevel"/>
    <w:tmpl w:val="C9229784"/>
    <w:lvl w:ilvl="0" w:tplc="2BF8426E">
      <w:start w:val="1"/>
      <w:numFmt w:val="decimal"/>
      <w:lvlText w:val="%1."/>
      <w:lvlJc w:val="left"/>
      <w:pPr>
        <w:ind w:left="644" w:hanging="360"/>
      </w:pPr>
      <w:rPr>
        <w:color w:val="17365D" w:themeColor="text2"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141CBD"/>
    <w:multiLevelType w:val="hybridMultilevel"/>
    <w:tmpl w:val="61EC0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BA72386"/>
    <w:multiLevelType w:val="hybridMultilevel"/>
    <w:tmpl w:val="247E45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EE3C03"/>
    <w:multiLevelType w:val="hybridMultilevel"/>
    <w:tmpl w:val="1F765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AA0087"/>
    <w:multiLevelType w:val="hybridMultilevel"/>
    <w:tmpl w:val="AD44BC62"/>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0" w15:restartNumberingAfterBreak="0">
    <w:nsid w:val="446D3F3F"/>
    <w:multiLevelType w:val="hybridMultilevel"/>
    <w:tmpl w:val="D8304E6C"/>
    <w:lvl w:ilvl="0" w:tplc="E4C85962">
      <w:start w:val="1"/>
      <w:numFmt w:val="decimal"/>
      <w:lvlText w:val="%1)"/>
      <w:lvlJc w:val="left"/>
      <w:pPr>
        <w:ind w:left="833" w:hanging="360"/>
      </w:pPr>
      <w:rPr>
        <w:rFonts w:ascii="Times New Roman" w:eastAsia="Calibri" w:hAnsi="Times New Roman" w:cs="Times New Roman"/>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 w15:restartNumberingAfterBreak="0">
    <w:nsid w:val="58E645F6"/>
    <w:multiLevelType w:val="hybridMultilevel"/>
    <w:tmpl w:val="D6AAC852"/>
    <w:lvl w:ilvl="0" w:tplc="A614E98A">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D6A0371"/>
    <w:multiLevelType w:val="hybridMultilevel"/>
    <w:tmpl w:val="7702FC1C"/>
    <w:lvl w:ilvl="0" w:tplc="04150001">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13" w15:restartNumberingAfterBreak="0">
    <w:nsid w:val="5E7F78C0"/>
    <w:multiLevelType w:val="hybridMultilevel"/>
    <w:tmpl w:val="4CF83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4A3BEF"/>
    <w:multiLevelType w:val="hybridMultilevel"/>
    <w:tmpl w:val="D9F8A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626DB8"/>
    <w:multiLevelType w:val="multilevel"/>
    <w:tmpl w:val="247E4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6171B86"/>
    <w:multiLevelType w:val="hybridMultilevel"/>
    <w:tmpl w:val="45264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3"/>
  </w:num>
  <w:num w:numId="4">
    <w:abstractNumId w:val="14"/>
  </w:num>
  <w:num w:numId="5">
    <w:abstractNumId w:val="7"/>
  </w:num>
  <w:num w:numId="6">
    <w:abstractNumId w:val="15"/>
  </w:num>
  <w:num w:numId="7">
    <w:abstractNumId w:val="5"/>
  </w:num>
  <w:num w:numId="8">
    <w:abstractNumId w:val="4"/>
  </w:num>
  <w:num w:numId="9">
    <w:abstractNumId w:val="11"/>
  </w:num>
  <w:num w:numId="10">
    <w:abstractNumId w:val="9"/>
  </w:num>
  <w:num w:numId="11">
    <w:abstractNumId w:val="6"/>
  </w:num>
  <w:num w:numId="12">
    <w:abstractNumId w:val="3"/>
  </w:num>
  <w:num w:numId="13">
    <w:abstractNumId w:val="0"/>
  </w:num>
  <w:num w:numId="14">
    <w:abstractNumId w:val="16"/>
  </w:num>
  <w:num w:numId="15">
    <w:abstractNumId w:val="1"/>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A5"/>
    <w:rsid w:val="00002E4F"/>
    <w:rsid w:val="00005E67"/>
    <w:rsid w:val="00006ADF"/>
    <w:rsid w:val="0001072A"/>
    <w:rsid w:val="00012B8D"/>
    <w:rsid w:val="00021D07"/>
    <w:rsid w:val="00022DB9"/>
    <w:rsid w:val="0002405A"/>
    <w:rsid w:val="00024421"/>
    <w:rsid w:val="00024BAC"/>
    <w:rsid w:val="000271F9"/>
    <w:rsid w:val="000319DC"/>
    <w:rsid w:val="00032364"/>
    <w:rsid w:val="000358F4"/>
    <w:rsid w:val="00035D2C"/>
    <w:rsid w:val="00036F49"/>
    <w:rsid w:val="00040DBB"/>
    <w:rsid w:val="00042F08"/>
    <w:rsid w:val="00045890"/>
    <w:rsid w:val="000467E2"/>
    <w:rsid w:val="0005105C"/>
    <w:rsid w:val="000537B3"/>
    <w:rsid w:val="00061CCD"/>
    <w:rsid w:val="00061DAB"/>
    <w:rsid w:val="000620A4"/>
    <w:rsid w:val="000622DA"/>
    <w:rsid w:val="000662AE"/>
    <w:rsid w:val="000674D9"/>
    <w:rsid w:val="000729A9"/>
    <w:rsid w:val="00076B13"/>
    <w:rsid w:val="00080B6A"/>
    <w:rsid w:val="000825F0"/>
    <w:rsid w:val="0008734B"/>
    <w:rsid w:val="00090E45"/>
    <w:rsid w:val="000916BD"/>
    <w:rsid w:val="00095073"/>
    <w:rsid w:val="00095B83"/>
    <w:rsid w:val="000A0217"/>
    <w:rsid w:val="000A0950"/>
    <w:rsid w:val="000A590E"/>
    <w:rsid w:val="000A5D9E"/>
    <w:rsid w:val="000A77D8"/>
    <w:rsid w:val="000B4F8C"/>
    <w:rsid w:val="000B72A5"/>
    <w:rsid w:val="000C059B"/>
    <w:rsid w:val="000C2E93"/>
    <w:rsid w:val="000C6AC5"/>
    <w:rsid w:val="000C7533"/>
    <w:rsid w:val="000C766F"/>
    <w:rsid w:val="000C7B08"/>
    <w:rsid w:val="000C7B17"/>
    <w:rsid w:val="000D0285"/>
    <w:rsid w:val="000D2C19"/>
    <w:rsid w:val="000D6781"/>
    <w:rsid w:val="000D7FD9"/>
    <w:rsid w:val="000E098E"/>
    <w:rsid w:val="000E1762"/>
    <w:rsid w:val="000E56D0"/>
    <w:rsid w:val="000E7114"/>
    <w:rsid w:val="000F0E79"/>
    <w:rsid w:val="000F117A"/>
    <w:rsid w:val="000F1905"/>
    <w:rsid w:val="000F3D11"/>
    <w:rsid w:val="000F4E90"/>
    <w:rsid w:val="000F5095"/>
    <w:rsid w:val="000F645D"/>
    <w:rsid w:val="001035FE"/>
    <w:rsid w:val="0010661E"/>
    <w:rsid w:val="00112156"/>
    <w:rsid w:val="00113139"/>
    <w:rsid w:val="001133E7"/>
    <w:rsid w:val="00115DB8"/>
    <w:rsid w:val="0012089E"/>
    <w:rsid w:val="00121664"/>
    <w:rsid w:val="00122C7F"/>
    <w:rsid w:val="001279CC"/>
    <w:rsid w:val="00131AEA"/>
    <w:rsid w:val="0013322A"/>
    <w:rsid w:val="001363E6"/>
    <w:rsid w:val="0014196B"/>
    <w:rsid w:val="0014200F"/>
    <w:rsid w:val="00143281"/>
    <w:rsid w:val="0014362D"/>
    <w:rsid w:val="001448DF"/>
    <w:rsid w:val="00146028"/>
    <w:rsid w:val="00147C6A"/>
    <w:rsid w:val="001500E6"/>
    <w:rsid w:val="0015011F"/>
    <w:rsid w:val="001502D1"/>
    <w:rsid w:val="00151EAA"/>
    <w:rsid w:val="001521F1"/>
    <w:rsid w:val="00152824"/>
    <w:rsid w:val="00152A7E"/>
    <w:rsid w:val="00154C9C"/>
    <w:rsid w:val="0015563B"/>
    <w:rsid w:val="00157E49"/>
    <w:rsid w:val="00161D1F"/>
    <w:rsid w:val="00161DDA"/>
    <w:rsid w:val="00163B4A"/>
    <w:rsid w:val="00164008"/>
    <w:rsid w:val="0016668E"/>
    <w:rsid w:val="00173D6C"/>
    <w:rsid w:val="00174910"/>
    <w:rsid w:val="001837EE"/>
    <w:rsid w:val="0018586C"/>
    <w:rsid w:val="00186052"/>
    <w:rsid w:val="00190948"/>
    <w:rsid w:val="00191EA0"/>
    <w:rsid w:val="00195430"/>
    <w:rsid w:val="0019614B"/>
    <w:rsid w:val="00196438"/>
    <w:rsid w:val="001975C5"/>
    <w:rsid w:val="001A64D1"/>
    <w:rsid w:val="001B2B23"/>
    <w:rsid w:val="001B5446"/>
    <w:rsid w:val="001B68E1"/>
    <w:rsid w:val="001C17A9"/>
    <w:rsid w:val="001C46CC"/>
    <w:rsid w:val="001C6AB7"/>
    <w:rsid w:val="001C778B"/>
    <w:rsid w:val="001D1819"/>
    <w:rsid w:val="001D4370"/>
    <w:rsid w:val="001D51DD"/>
    <w:rsid w:val="001D6AB2"/>
    <w:rsid w:val="001D6C3D"/>
    <w:rsid w:val="001E281D"/>
    <w:rsid w:val="001E335A"/>
    <w:rsid w:val="001E357B"/>
    <w:rsid w:val="001E4B0C"/>
    <w:rsid w:val="001E6228"/>
    <w:rsid w:val="001F0742"/>
    <w:rsid w:val="001F094A"/>
    <w:rsid w:val="001F1C0E"/>
    <w:rsid w:val="001F26E0"/>
    <w:rsid w:val="001F2A88"/>
    <w:rsid w:val="001F420B"/>
    <w:rsid w:val="001F48A1"/>
    <w:rsid w:val="001F4B72"/>
    <w:rsid w:val="001F662E"/>
    <w:rsid w:val="001F75DD"/>
    <w:rsid w:val="002009DE"/>
    <w:rsid w:val="00202B1E"/>
    <w:rsid w:val="00202CE4"/>
    <w:rsid w:val="0020363D"/>
    <w:rsid w:val="002037BB"/>
    <w:rsid w:val="002054CE"/>
    <w:rsid w:val="0020568C"/>
    <w:rsid w:val="002057C8"/>
    <w:rsid w:val="00205989"/>
    <w:rsid w:val="00205DE7"/>
    <w:rsid w:val="002079B9"/>
    <w:rsid w:val="00207FB4"/>
    <w:rsid w:val="002105CC"/>
    <w:rsid w:val="0021219F"/>
    <w:rsid w:val="002136B8"/>
    <w:rsid w:val="00213CC5"/>
    <w:rsid w:val="002174FF"/>
    <w:rsid w:val="00221BBB"/>
    <w:rsid w:val="00224E02"/>
    <w:rsid w:val="00226340"/>
    <w:rsid w:val="00230495"/>
    <w:rsid w:val="00234E46"/>
    <w:rsid w:val="002421CD"/>
    <w:rsid w:val="00242E7A"/>
    <w:rsid w:val="0024359C"/>
    <w:rsid w:val="0024471E"/>
    <w:rsid w:val="002465A8"/>
    <w:rsid w:val="00250E76"/>
    <w:rsid w:val="0025222A"/>
    <w:rsid w:val="00252248"/>
    <w:rsid w:val="002539D8"/>
    <w:rsid w:val="00256166"/>
    <w:rsid w:val="00256225"/>
    <w:rsid w:val="002611F2"/>
    <w:rsid w:val="002638D7"/>
    <w:rsid w:val="00264416"/>
    <w:rsid w:val="00266976"/>
    <w:rsid w:val="00266B6E"/>
    <w:rsid w:val="00271320"/>
    <w:rsid w:val="00271525"/>
    <w:rsid w:val="00275312"/>
    <w:rsid w:val="0028473D"/>
    <w:rsid w:val="002855D2"/>
    <w:rsid w:val="00287C91"/>
    <w:rsid w:val="0029129B"/>
    <w:rsid w:val="00295879"/>
    <w:rsid w:val="0029667E"/>
    <w:rsid w:val="002A11BC"/>
    <w:rsid w:val="002A265B"/>
    <w:rsid w:val="002A568E"/>
    <w:rsid w:val="002B0C31"/>
    <w:rsid w:val="002B34F1"/>
    <w:rsid w:val="002B35BA"/>
    <w:rsid w:val="002B3647"/>
    <w:rsid w:val="002B4257"/>
    <w:rsid w:val="002B51CA"/>
    <w:rsid w:val="002B57A1"/>
    <w:rsid w:val="002C1D90"/>
    <w:rsid w:val="002C6A68"/>
    <w:rsid w:val="002D1FF6"/>
    <w:rsid w:val="002D6C60"/>
    <w:rsid w:val="002D6CCB"/>
    <w:rsid w:val="002E0587"/>
    <w:rsid w:val="002E1BCC"/>
    <w:rsid w:val="002E6364"/>
    <w:rsid w:val="002E6B44"/>
    <w:rsid w:val="002E6BDE"/>
    <w:rsid w:val="002E747E"/>
    <w:rsid w:val="002F0EBA"/>
    <w:rsid w:val="002F1CFA"/>
    <w:rsid w:val="002F288E"/>
    <w:rsid w:val="002F2952"/>
    <w:rsid w:val="002F6ACA"/>
    <w:rsid w:val="002F7899"/>
    <w:rsid w:val="002F78E4"/>
    <w:rsid w:val="003010E3"/>
    <w:rsid w:val="003023DE"/>
    <w:rsid w:val="00304516"/>
    <w:rsid w:val="00304B62"/>
    <w:rsid w:val="00305FB1"/>
    <w:rsid w:val="003063F5"/>
    <w:rsid w:val="003072BE"/>
    <w:rsid w:val="003078C0"/>
    <w:rsid w:val="00307EE5"/>
    <w:rsid w:val="0031103D"/>
    <w:rsid w:val="0031168F"/>
    <w:rsid w:val="00311987"/>
    <w:rsid w:val="003157DE"/>
    <w:rsid w:val="00316E31"/>
    <w:rsid w:val="0032064D"/>
    <w:rsid w:val="00320CB1"/>
    <w:rsid w:val="00322D30"/>
    <w:rsid w:val="00326529"/>
    <w:rsid w:val="00326F7E"/>
    <w:rsid w:val="003275C8"/>
    <w:rsid w:val="0033221B"/>
    <w:rsid w:val="0033417D"/>
    <w:rsid w:val="003372C8"/>
    <w:rsid w:val="00340834"/>
    <w:rsid w:val="00341854"/>
    <w:rsid w:val="00346030"/>
    <w:rsid w:val="00350792"/>
    <w:rsid w:val="00352BA3"/>
    <w:rsid w:val="00356AD8"/>
    <w:rsid w:val="003573E0"/>
    <w:rsid w:val="00357A6F"/>
    <w:rsid w:val="00360B55"/>
    <w:rsid w:val="003614ED"/>
    <w:rsid w:val="0036571A"/>
    <w:rsid w:val="00370572"/>
    <w:rsid w:val="00372C5F"/>
    <w:rsid w:val="0037520F"/>
    <w:rsid w:val="003763FD"/>
    <w:rsid w:val="00384169"/>
    <w:rsid w:val="00386163"/>
    <w:rsid w:val="00395A41"/>
    <w:rsid w:val="00397DB0"/>
    <w:rsid w:val="00397DD5"/>
    <w:rsid w:val="003A59A2"/>
    <w:rsid w:val="003A5CDE"/>
    <w:rsid w:val="003A7BB0"/>
    <w:rsid w:val="003B3118"/>
    <w:rsid w:val="003C0223"/>
    <w:rsid w:val="003C0CA6"/>
    <w:rsid w:val="003C455E"/>
    <w:rsid w:val="003C55E1"/>
    <w:rsid w:val="003C6167"/>
    <w:rsid w:val="003D096D"/>
    <w:rsid w:val="003D2110"/>
    <w:rsid w:val="003D3F24"/>
    <w:rsid w:val="003D51B3"/>
    <w:rsid w:val="003D75BF"/>
    <w:rsid w:val="003E0816"/>
    <w:rsid w:val="003E2929"/>
    <w:rsid w:val="003E41AE"/>
    <w:rsid w:val="003E7151"/>
    <w:rsid w:val="003F0ECD"/>
    <w:rsid w:val="003F3AC1"/>
    <w:rsid w:val="003F61EA"/>
    <w:rsid w:val="004019B1"/>
    <w:rsid w:val="00402A28"/>
    <w:rsid w:val="0040445C"/>
    <w:rsid w:val="00404CCA"/>
    <w:rsid w:val="00407259"/>
    <w:rsid w:val="0040782C"/>
    <w:rsid w:val="004100C0"/>
    <w:rsid w:val="0041511B"/>
    <w:rsid w:val="0041544B"/>
    <w:rsid w:val="004160AD"/>
    <w:rsid w:val="0041684E"/>
    <w:rsid w:val="004170B1"/>
    <w:rsid w:val="004207DE"/>
    <w:rsid w:val="00420D29"/>
    <w:rsid w:val="00425E4B"/>
    <w:rsid w:val="00430894"/>
    <w:rsid w:val="00431000"/>
    <w:rsid w:val="00431611"/>
    <w:rsid w:val="00436853"/>
    <w:rsid w:val="00436B65"/>
    <w:rsid w:val="00436D88"/>
    <w:rsid w:val="004439C0"/>
    <w:rsid w:val="00444401"/>
    <w:rsid w:val="0044537A"/>
    <w:rsid w:val="0044604F"/>
    <w:rsid w:val="00446AFE"/>
    <w:rsid w:val="00446CDF"/>
    <w:rsid w:val="0044740D"/>
    <w:rsid w:val="0045097C"/>
    <w:rsid w:val="00450D34"/>
    <w:rsid w:val="00451F19"/>
    <w:rsid w:val="00461DC8"/>
    <w:rsid w:val="004635BF"/>
    <w:rsid w:val="00464336"/>
    <w:rsid w:val="004648E3"/>
    <w:rsid w:val="00467CD8"/>
    <w:rsid w:val="00471439"/>
    <w:rsid w:val="0047271A"/>
    <w:rsid w:val="00473362"/>
    <w:rsid w:val="00473FD4"/>
    <w:rsid w:val="00475E61"/>
    <w:rsid w:val="00476DFF"/>
    <w:rsid w:val="004801F3"/>
    <w:rsid w:val="00482C47"/>
    <w:rsid w:val="0048301D"/>
    <w:rsid w:val="00483F1B"/>
    <w:rsid w:val="004840F0"/>
    <w:rsid w:val="0049050D"/>
    <w:rsid w:val="0049142E"/>
    <w:rsid w:val="00496A0F"/>
    <w:rsid w:val="00497AFE"/>
    <w:rsid w:val="004A254F"/>
    <w:rsid w:val="004A3E13"/>
    <w:rsid w:val="004A539C"/>
    <w:rsid w:val="004B109F"/>
    <w:rsid w:val="004B2E68"/>
    <w:rsid w:val="004B5596"/>
    <w:rsid w:val="004B6469"/>
    <w:rsid w:val="004B6BB1"/>
    <w:rsid w:val="004C1704"/>
    <w:rsid w:val="004C452F"/>
    <w:rsid w:val="004C4F36"/>
    <w:rsid w:val="004C6D6F"/>
    <w:rsid w:val="004D1A1D"/>
    <w:rsid w:val="004D2A2B"/>
    <w:rsid w:val="004D2F02"/>
    <w:rsid w:val="004D4347"/>
    <w:rsid w:val="004D4CE3"/>
    <w:rsid w:val="004E100E"/>
    <w:rsid w:val="004E1487"/>
    <w:rsid w:val="004E4912"/>
    <w:rsid w:val="004E4928"/>
    <w:rsid w:val="004E56D9"/>
    <w:rsid w:val="004F08A3"/>
    <w:rsid w:val="004F0DC9"/>
    <w:rsid w:val="004F11B2"/>
    <w:rsid w:val="004F5B68"/>
    <w:rsid w:val="004F6355"/>
    <w:rsid w:val="004F684E"/>
    <w:rsid w:val="005000BC"/>
    <w:rsid w:val="00500123"/>
    <w:rsid w:val="005012C1"/>
    <w:rsid w:val="00501535"/>
    <w:rsid w:val="00501D6E"/>
    <w:rsid w:val="00501FEC"/>
    <w:rsid w:val="0050246A"/>
    <w:rsid w:val="00503486"/>
    <w:rsid w:val="005064AC"/>
    <w:rsid w:val="00506A92"/>
    <w:rsid w:val="00511F2B"/>
    <w:rsid w:val="00512C09"/>
    <w:rsid w:val="0051415E"/>
    <w:rsid w:val="00516DFC"/>
    <w:rsid w:val="0052425F"/>
    <w:rsid w:val="00526024"/>
    <w:rsid w:val="00527461"/>
    <w:rsid w:val="005304EA"/>
    <w:rsid w:val="00531125"/>
    <w:rsid w:val="005336E3"/>
    <w:rsid w:val="00533DAD"/>
    <w:rsid w:val="00536655"/>
    <w:rsid w:val="00542154"/>
    <w:rsid w:val="00543B1C"/>
    <w:rsid w:val="00543C12"/>
    <w:rsid w:val="00544625"/>
    <w:rsid w:val="00545320"/>
    <w:rsid w:val="005555B0"/>
    <w:rsid w:val="00555A10"/>
    <w:rsid w:val="005572C1"/>
    <w:rsid w:val="0056082C"/>
    <w:rsid w:val="00563401"/>
    <w:rsid w:val="00564341"/>
    <w:rsid w:val="005653AF"/>
    <w:rsid w:val="005653E7"/>
    <w:rsid w:val="005700EC"/>
    <w:rsid w:val="005709F5"/>
    <w:rsid w:val="0057147B"/>
    <w:rsid w:val="005727B1"/>
    <w:rsid w:val="0058094A"/>
    <w:rsid w:val="005830E5"/>
    <w:rsid w:val="00583CD6"/>
    <w:rsid w:val="00592282"/>
    <w:rsid w:val="00592A21"/>
    <w:rsid w:val="005933E1"/>
    <w:rsid w:val="0059345E"/>
    <w:rsid w:val="0059403C"/>
    <w:rsid w:val="00595BF2"/>
    <w:rsid w:val="00595C90"/>
    <w:rsid w:val="005967F5"/>
    <w:rsid w:val="00597446"/>
    <w:rsid w:val="00597579"/>
    <w:rsid w:val="005A15F1"/>
    <w:rsid w:val="005A21C6"/>
    <w:rsid w:val="005A3919"/>
    <w:rsid w:val="005A4277"/>
    <w:rsid w:val="005A66A1"/>
    <w:rsid w:val="005B23DE"/>
    <w:rsid w:val="005B58A7"/>
    <w:rsid w:val="005B642F"/>
    <w:rsid w:val="005B6E90"/>
    <w:rsid w:val="005C1159"/>
    <w:rsid w:val="005C152B"/>
    <w:rsid w:val="005C1F7F"/>
    <w:rsid w:val="005C23EC"/>
    <w:rsid w:val="005C41E1"/>
    <w:rsid w:val="005C50F8"/>
    <w:rsid w:val="005C6D4B"/>
    <w:rsid w:val="005C7AB4"/>
    <w:rsid w:val="005C7D77"/>
    <w:rsid w:val="005D08D2"/>
    <w:rsid w:val="005D202D"/>
    <w:rsid w:val="005D21FD"/>
    <w:rsid w:val="005D4537"/>
    <w:rsid w:val="005D63BA"/>
    <w:rsid w:val="005D7E71"/>
    <w:rsid w:val="005E01B5"/>
    <w:rsid w:val="005E1ACF"/>
    <w:rsid w:val="005E336C"/>
    <w:rsid w:val="005E5172"/>
    <w:rsid w:val="005E6ADD"/>
    <w:rsid w:val="005F08D5"/>
    <w:rsid w:val="005F1BCA"/>
    <w:rsid w:val="005F4DCF"/>
    <w:rsid w:val="005F574D"/>
    <w:rsid w:val="005F5BFC"/>
    <w:rsid w:val="005F7EC9"/>
    <w:rsid w:val="00600B1D"/>
    <w:rsid w:val="00602793"/>
    <w:rsid w:val="00603396"/>
    <w:rsid w:val="00607443"/>
    <w:rsid w:val="00617358"/>
    <w:rsid w:val="00620606"/>
    <w:rsid w:val="00623777"/>
    <w:rsid w:val="00624987"/>
    <w:rsid w:val="00624EEC"/>
    <w:rsid w:val="00625218"/>
    <w:rsid w:val="0062676C"/>
    <w:rsid w:val="0063119E"/>
    <w:rsid w:val="006311FD"/>
    <w:rsid w:val="00635210"/>
    <w:rsid w:val="00640F6B"/>
    <w:rsid w:val="00641E64"/>
    <w:rsid w:val="00646006"/>
    <w:rsid w:val="006464DD"/>
    <w:rsid w:val="00647770"/>
    <w:rsid w:val="00650027"/>
    <w:rsid w:val="00650264"/>
    <w:rsid w:val="00651713"/>
    <w:rsid w:val="0065414B"/>
    <w:rsid w:val="00660402"/>
    <w:rsid w:val="00661B3F"/>
    <w:rsid w:val="006706B8"/>
    <w:rsid w:val="006729E4"/>
    <w:rsid w:val="00673B22"/>
    <w:rsid w:val="00674F27"/>
    <w:rsid w:val="006758DC"/>
    <w:rsid w:val="006771E3"/>
    <w:rsid w:val="00677DBB"/>
    <w:rsid w:val="006810FF"/>
    <w:rsid w:val="00682329"/>
    <w:rsid w:val="00683539"/>
    <w:rsid w:val="00684AD5"/>
    <w:rsid w:val="00684C84"/>
    <w:rsid w:val="00685AE5"/>
    <w:rsid w:val="00686E0A"/>
    <w:rsid w:val="00687CE1"/>
    <w:rsid w:val="0069247B"/>
    <w:rsid w:val="0069570B"/>
    <w:rsid w:val="006A1A2B"/>
    <w:rsid w:val="006A4542"/>
    <w:rsid w:val="006A5837"/>
    <w:rsid w:val="006B40F0"/>
    <w:rsid w:val="006B4B78"/>
    <w:rsid w:val="006B4BBF"/>
    <w:rsid w:val="006C27D5"/>
    <w:rsid w:val="006C372C"/>
    <w:rsid w:val="006C67D2"/>
    <w:rsid w:val="006C7743"/>
    <w:rsid w:val="006D635A"/>
    <w:rsid w:val="006E1400"/>
    <w:rsid w:val="006E1EC0"/>
    <w:rsid w:val="006E2A5C"/>
    <w:rsid w:val="006E529C"/>
    <w:rsid w:val="006E52F5"/>
    <w:rsid w:val="006E594B"/>
    <w:rsid w:val="006E59D1"/>
    <w:rsid w:val="006F0A2F"/>
    <w:rsid w:val="006F1411"/>
    <w:rsid w:val="006F262C"/>
    <w:rsid w:val="006F3E80"/>
    <w:rsid w:val="006F5DEA"/>
    <w:rsid w:val="006F5EED"/>
    <w:rsid w:val="0070338A"/>
    <w:rsid w:val="007060CF"/>
    <w:rsid w:val="0071138C"/>
    <w:rsid w:val="00711397"/>
    <w:rsid w:val="00717E0A"/>
    <w:rsid w:val="00720F4E"/>
    <w:rsid w:val="00721482"/>
    <w:rsid w:val="00721E8D"/>
    <w:rsid w:val="00724C82"/>
    <w:rsid w:val="007250B5"/>
    <w:rsid w:val="00730890"/>
    <w:rsid w:val="0073344E"/>
    <w:rsid w:val="00737772"/>
    <w:rsid w:val="007378E1"/>
    <w:rsid w:val="00740F79"/>
    <w:rsid w:val="00741E17"/>
    <w:rsid w:val="00742AFD"/>
    <w:rsid w:val="007439BC"/>
    <w:rsid w:val="007475E7"/>
    <w:rsid w:val="007534C0"/>
    <w:rsid w:val="00753F3E"/>
    <w:rsid w:val="007606ED"/>
    <w:rsid w:val="007619F5"/>
    <w:rsid w:val="00761E40"/>
    <w:rsid w:val="007628CD"/>
    <w:rsid w:val="0076393F"/>
    <w:rsid w:val="00765BA5"/>
    <w:rsid w:val="007678D4"/>
    <w:rsid w:val="007707B5"/>
    <w:rsid w:val="00771B3F"/>
    <w:rsid w:val="0077482B"/>
    <w:rsid w:val="0077539E"/>
    <w:rsid w:val="00775A01"/>
    <w:rsid w:val="0078188E"/>
    <w:rsid w:val="007868B9"/>
    <w:rsid w:val="00790502"/>
    <w:rsid w:val="00791919"/>
    <w:rsid w:val="00791A2D"/>
    <w:rsid w:val="00792963"/>
    <w:rsid w:val="00793591"/>
    <w:rsid w:val="00795A4D"/>
    <w:rsid w:val="00796F9F"/>
    <w:rsid w:val="007A0740"/>
    <w:rsid w:val="007A48F4"/>
    <w:rsid w:val="007A4CF8"/>
    <w:rsid w:val="007A503E"/>
    <w:rsid w:val="007A5BF6"/>
    <w:rsid w:val="007A5D7F"/>
    <w:rsid w:val="007B3470"/>
    <w:rsid w:val="007B3E13"/>
    <w:rsid w:val="007B57CA"/>
    <w:rsid w:val="007B721F"/>
    <w:rsid w:val="007B72C4"/>
    <w:rsid w:val="007C0386"/>
    <w:rsid w:val="007C1C78"/>
    <w:rsid w:val="007C2500"/>
    <w:rsid w:val="007C422E"/>
    <w:rsid w:val="007C51CA"/>
    <w:rsid w:val="007C732C"/>
    <w:rsid w:val="007C7539"/>
    <w:rsid w:val="007D0356"/>
    <w:rsid w:val="007D247D"/>
    <w:rsid w:val="007D367A"/>
    <w:rsid w:val="007D7361"/>
    <w:rsid w:val="007E3B6C"/>
    <w:rsid w:val="007E5080"/>
    <w:rsid w:val="007E7ACE"/>
    <w:rsid w:val="007F056E"/>
    <w:rsid w:val="007F7EB1"/>
    <w:rsid w:val="00800AF9"/>
    <w:rsid w:val="008029C2"/>
    <w:rsid w:val="00802F5A"/>
    <w:rsid w:val="00806324"/>
    <w:rsid w:val="00806A3C"/>
    <w:rsid w:val="008103DE"/>
    <w:rsid w:val="00812CD1"/>
    <w:rsid w:val="008152D7"/>
    <w:rsid w:val="008203AC"/>
    <w:rsid w:val="00821636"/>
    <w:rsid w:val="00822E53"/>
    <w:rsid w:val="008230FF"/>
    <w:rsid w:val="0082425A"/>
    <w:rsid w:val="00836B64"/>
    <w:rsid w:val="0083776D"/>
    <w:rsid w:val="00850AAC"/>
    <w:rsid w:val="00850CC4"/>
    <w:rsid w:val="0085348F"/>
    <w:rsid w:val="008540E9"/>
    <w:rsid w:val="00856E26"/>
    <w:rsid w:val="008576F6"/>
    <w:rsid w:val="00861375"/>
    <w:rsid w:val="00861DE0"/>
    <w:rsid w:val="00861FE8"/>
    <w:rsid w:val="00862FAB"/>
    <w:rsid w:val="008635E3"/>
    <w:rsid w:val="00872D5C"/>
    <w:rsid w:val="00873AA1"/>
    <w:rsid w:val="008743FE"/>
    <w:rsid w:val="0087495F"/>
    <w:rsid w:val="00876087"/>
    <w:rsid w:val="00880396"/>
    <w:rsid w:val="008827AC"/>
    <w:rsid w:val="00882B48"/>
    <w:rsid w:val="00882CAF"/>
    <w:rsid w:val="0088330F"/>
    <w:rsid w:val="00884435"/>
    <w:rsid w:val="00885F06"/>
    <w:rsid w:val="00892AFE"/>
    <w:rsid w:val="00896EEF"/>
    <w:rsid w:val="008A0464"/>
    <w:rsid w:val="008A0B0E"/>
    <w:rsid w:val="008A1162"/>
    <w:rsid w:val="008A269C"/>
    <w:rsid w:val="008A3C98"/>
    <w:rsid w:val="008A517F"/>
    <w:rsid w:val="008A773F"/>
    <w:rsid w:val="008B01CB"/>
    <w:rsid w:val="008B1504"/>
    <w:rsid w:val="008B1C8C"/>
    <w:rsid w:val="008B7D26"/>
    <w:rsid w:val="008C132C"/>
    <w:rsid w:val="008C6EF1"/>
    <w:rsid w:val="008C7348"/>
    <w:rsid w:val="008C7489"/>
    <w:rsid w:val="008D0091"/>
    <w:rsid w:val="008D344D"/>
    <w:rsid w:val="008D4926"/>
    <w:rsid w:val="008D54FC"/>
    <w:rsid w:val="008D7FA6"/>
    <w:rsid w:val="008E19F6"/>
    <w:rsid w:val="008F067D"/>
    <w:rsid w:val="008F2151"/>
    <w:rsid w:val="008F224B"/>
    <w:rsid w:val="008F2EBA"/>
    <w:rsid w:val="008F422F"/>
    <w:rsid w:val="008F470E"/>
    <w:rsid w:val="008F5DD6"/>
    <w:rsid w:val="008F6A12"/>
    <w:rsid w:val="00903276"/>
    <w:rsid w:val="00904043"/>
    <w:rsid w:val="00905CB9"/>
    <w:rsid w:val="00905FA4"/>
    <w:rsid w:val="00906B83"/>
    <w:rsid w:val="009126C1"/>
    <w:rsid w:val="00912F48"/>
    <w:rsid w:val="0091384E"/>
    <w:rsid w:val="009146CB"/>
    <w:rsid w:val="00914A26"/>
    <w:rsid w:val="00914B3B"/>
    <w:rsid w:val="0092021E"/>
    <w:rsid w:val="009208B4"/>
    <w:rsid w:val="009223D1"/>
    <w:rsid w:val="00926049"/>
    <w:rsid w:val="0093280D"/>
    <w:rsid w:val="0093352E"/>
    <w:rsid w:val="00933877"/>
    <w:rsid w:val="00933B99"/>
    <w:rsid w:val="00934FCE"/>
    <w:rsid w:val="00936517"/>
    <w:rsid w:val="00940A11"/>
    <w:rsid w:val="00941BBD"/>
    <w:rsid w:val="00943DFD"/>
    <w:rsid w:val="00944943"/>
    <w:rsid w:val="00946DB4"/>
    <w:rsid w:val="00950177"/>
    <w:rsid w:val="00950B94"/>
    <w:rsid w:val="00950FCB"/>
    <w:rsid w:val="0095338F"/>
    <w:rsid w:val="009542ED"/>
    <w:rsid w:val="00955773"/>
    <w:rsid w:val="00955D86"/>
    <w:rsid w:val="009575F6"/>
    <w:rsid w:val="00960400"/>
    <w:rsid w:val="00963F2D"/>
    <w:rsid w:val="00965E44"/>
    <w:rsid w:val="009730DA"/>
    <w:rsid w:val="009747C1"/>
    <w:rsid w:val="009813F8"/>
    <w:rsid w:val="00985377"/>
    <w:rsid w:val="00986EE3"/>
    <w:rsid w:val="009878E2"/>
    <w:rsid w:val="009933DC"/>
    <w:rsid w:val="00993FED"/>
    <w:rsid w:val="00996EDA"/>
    <w:rsid w:val="009A0520"/>
    <w:rsid w:val="009A1019"/>
    <w:rsid w:val="009A1924"/>
    <w:rsid w:val="009A370B"/>
    <w:rsid w:val="009A6745"/>
    <w:rsid w:val="009B142C"/>
    <w:rsid w:val="009B287D"/>
    <w:rsid w:val="009B52D5"/>
    <w:rsid w:val="009C0CCF"/>
    <w:rsid w:val="009C0DD2"/>
    <w:rsid w:val="009C2314"/>
    <w:rsid w:val="009C3CCD"/>
    <w:rsid w:val="009C41E6"/>
    <w:rsid w:val="009C589B"/>
    <w:rsid w:val="009C5B87"/>
    <w:rsid w:val="009D2EB2"/>
    <w:rsid w:val="009D2FEC"/>
    <w:rsid w:val="009D3B3B"/>
    <w:rsid w:val="009D4549"/>
    <w:rsid w:val="009D52A8"/>
    <w:rsid w:val="009D544C"/>
    <w:rsid w:val="009D7027"/>
    <w:rsid w:val="009E6149"/>
    <w:rsid w:val="009E7370"/>
    <w:rsid w:val="009F24FC"/>
    <w:rsid w:val="009F6C33"/>
    <w:rsid w:val="009F7795"/>
    <w:rsid w:val="009F795F"/>
    <w:rsid w:val="009F7BDB"/>
    <w:rsid w:val="00A02584"/>
    <w:rsid w:val="00A0322A"/>
    <w:rsid w:val="00A041F3"/>
    <w:rsid w:val="00A05462"/>
    <w:rsid w:val="00A05563"/>
    <w:rsid w:val="00A06458"/>
    <w:rsid w:val="00A12567"/>
    <w:rsid w:val="00A12E5F"/>
    <w:rsid w:val="00A12F2B"/>
    <w:rsid w:val="00A14202"/>
    <w:rsid w:val="00A179A3"/>
    <w:rsid w:val="00A2040B"/>
    <w:rsid w:val="00A20AFD"/>
    <w:rsid w:val="00A223AF"/>
    <w:rsid w:val="00A241F3"/>
    <w:rsid w:val="00A26319"/>
    <w:rsid w:val="00A27082"/>
    <w:rsid w:val="00A278AF"/>
    <w:rsid w:val="00A31116"/>
    <w:rsid w:val="00A330FB"/>
    <w:rsid w:val="00A33A79"/>
    <w:rsid w:val="00A34CD2"/>
    <w:rsid w:val="00A35DD7"/>
    <w:rsid w:val="00A377F1"/>
    <w:rsid w:val="00A41790"/>
    <w:rsid w:val="00A41FD4"/>
    <w:rsid w:val="00A43596"/>
    <w:rsid w:val="00A44E9E"/>
    <w:rsid w:val="00A45337"/>
    <w:rsid w:val="00A456CC"/>
    <w:rsid w:val="00A466AE"/>
    <w:rsid w:val="00A46F95"/>
    <w:rsid w:val="00A50D6C"/>
    <w:rsid w:val="00A57D62"/>
    <w:rsid w:val="00A63CC7"/>
    <w:rsid w:val="00A64E1D"/>
    <w:rsid w:val="00A73D8F"/>
    <w:rsid w:val="00A74FE8"/>
    <w:rsid w:val="00A75CE1"/>
    <w:rsid w:val="00A763EA"/>
    <w:rsid w:val="00A805B4"/>
    <w:rsid w:val="00A812B1"/>
    <w:rsid w:val="00A85C65"/>
    <w:rsid w:val="00A8788E"/>
    <w:rsid w:val="00A95B35"/>
    <w:rsid w:val="00AA0555"/>
    <w:rsid w:val="00AA2BD8"/>
    <w:rsid w:val="00AA38E1"/>
    <w:rsid w:val="00AA3AD0"/>
    <w:rsid w:val="00AA3B63"/>
    <w:rsid w:val="00AA4753"/>
    <w:rsid w:val="00AA6C4D"/>
    <w:rsid w:val="00AA76AB"/>
    <w:rsid w:val="00AB3452"/>
    <w:rsid w:val="00AB5A10"/>
    <w:rsid w:val="00AB5ABF"/>
    <w:rsid w:val="00AB789C"/>
    <w:rsid w:val="00AC39B3"/>
    <w:rsid w:val="00AD0351"/>
    <w:rsid w:val="00AD0D3B"/>
    <w:rsid w:val="00AD2294"/>
    <w:rsid w:val="00AD4768"/>
    <w:rsid w:val="00AD4815"/>
    <w:rsid w:val="00AD5DEE"/>
    <w:rsid w:val="00AD6F3D"/>
    <w:rsid w:val="00AE1659"/>
    <w:rsid w:val="00AE192C"/>
    <w:rsid w:val="00AE2F6A"/>
    <w:rsid w:val="00AE339B"/>
    <w:rsid w:val="00AE4EA1"/>
    <w:rsid w:val="00AE5105"/>
    <w:rsid w:val="00AE6E6A"/>
    <w:rsid w:val="00AF119A"/>
    <w:rsid w:val="00AF399C"/>
    <w:rsid w:val="00AF7398"/>
    <w:rsid w:val="00B03A71"/>
    <w:rsid w:val="00B055AB"/>
    <w:rsid w:val="00B107C6"/>
    <w:rsid w:val="00B12F37"/>
    <w:rsid w:val="00B13AE3"/>
    <w:rsid w:val="00B1428E"/>
    <w:rsid w:val="00B157F2"/>
    <w:rsid w:val="00B16116"/>
    <w:rsid w:val="00B242F1"/>
    <w:rsid w:val="00B2458A"/>
    <w:rsid w:val="00B247ED"/>
    <w:rsid w:val="00B25FE7"/>
    <w:rsid w:val="00B346CA"/>
    <w:rsid w:val="00B347A7"/>
    <w:rsid w:val="00B41845"/>
    <w:rsid w:val="00B41CDF"/>
    <w:rsid w:val="00B42297"/>
    <w:rsid w:val="00B477E5"/>
    <w:rsid w:val="00B5056C"/>
    <w:rsid w:val="00B513D9"/>
    <w:rsid w:val="00B52065"/>
    <w:rsid w:val="00B52829"/>
    <w:rsid w:val="00B52977"/>
    <w:rsid w:val="00B5308E"/>
    <w:rsid w:val="00B53A39"/>
    <w:rsid w:val="00B551F1"/>
    <w:rsid w:val="00B60120"/>
    <w:rsid w:val="00B60FBE"/>
    <w:rsid w:val="00B640D7"/>
    <w:rsid w:val="00B655B2"/>
    <w:rsid w:val="00B66F9B"/>
    <w:rsid w:val="00B671C3"/>
    <w:rsid w:val="00B70244"/>
    <w:rsid w:val="00B70C37"/>
    <w:rsid w:val="00B72745"/>
    <w:rsid w:val="00B759F4"/>
    <w:rsid w:val="00B76964"/>
    <w:rsid w:val="00B77908"/>
    <w:rsid w:val="00B80DD1"/>
    <w:rsid w:val="00B82158"/>
    <w:rsid w:val="00B8480A"/>
    <w:rsid w:val="00B85ED6"/>
    <w:rsid w:val="00B9057B"/>
    <w:rsid w:val="00B919EB"/>
    <w:rsid w:val="00B93FCA"/>
    <w:rsid w:val="00B9508F"/>
    <w:rsid w:val="00BA0F16"/>
    <w:rsid w:val="00BA15AF"/>
    <w:rsid w:val="00BA5462"/>
    <w:rsid w:val="00BA7042"/>
    <w:rsid w:val="00BB1F73"/>
    <w:rsid w:val="00BB497B"/>
    <w:rsid w:val="00BB6344"/>
    <w:rsid w:val="00BB6D19"/>
    <w:rsid w:val="00BB73F3"/>
    <w:rsid w:val="00BC163F"/>
    <w:rsid w:val="00BC1762"/>
    <w:rsid w:val="00BC1C51"/>
    <w:rsid w:val="00BC35AD"/>
    <w:rsid w:val="00BC3F5F"/>
    <w:rsid w:val="00BC6C8D"/>
    <w:rsid w:val="00BC72DB"/>
    <w:rsid w:val="00BC7FC8"/>
    <w:rsid w:val="00BD279F"/>
    <w:rsid w:val="00BD2930"/>
    <w:rsid w:val="00BE175D"/>
    <w:rsid w:val="00BE23C2"/>
    <w:rsid w:val="00BE63AC"/>
    <w:rsid w:val="00BE6417"/>
    <w:rsid w:val="00BE6BDD"/>
    <w:rsid w:val="00BE79AE"/>
    <w:rsid w:val="00BF7BE2"/>
    <w:rsid w:val="00C057FB"/>
    <w:rsid w:val="00C06E92"/>
    <w:rsid w:val="00C125BB"/>
    <w:rsid w:val="00C128A1"/>
    <w:rsid w:val="00C14219"/>
    <w:rsid w:val="00C161D0"/>
    <w:rsid w:val="00C267F1"/>
    <w:rsid w:val="00C31583"/>
    <w:rsid w:val="00C3422A"/>
    <w:rsid w:val="00C35030"/>
    <w:rsid w:val="00C404E7"/>
    <w:rsid w:val="00C41284"/>
    <w:rsid w:val="00C418F2"/>
    <w:rsid w:val="00C42091"/>
    <w:rsid w:val="00C43894"/>
    <w:rsid w:val="00C43DBE"/>
    <w:rsid w:val="00C47E8C"/>
    <w:rsid w:val="00C5013F"/>
    <w:rsid w:val="00C55A69"/>
    <w:rsid w:val="00C607BC"/>
    <w:rsid w:val="00C6192F"/>
    <w:rsid w:val="00C624A6"/>
    <w:rsid w:val="00C63F87"/>
    <w:rsid w:val="00C65254"/>
    <w:rsid w:val="00C65C8B"/>
    <w:rsid w:val="00C66D9A"/>
    <w:rsid w:val="00C67042"/>
    <w:rsid w:val="00C745B1"/>
    <w:rsid w:val="00C76299"/>
    <w:rsid w:val="00C769E3"/>
    <w:rsid w:val="00C76EB7"/>
    <w:rsid w:val="00C82B03"/>
    <w:rsid w:val="00C83857"/>
    <w:rsid w:val="00C84484"/>
    <w:rsid w:val="00C84AB1"/>
    <w:rsid w:val="00C85176"/>
    <w:rsid w:val="00CA1165"/>
    <w:rsid w:val="00CA2797"/>
    <w:rsid w:val="00CA30A2"/>
    <w:rsid w:val="00CA3B4A"/>
    <w:rsid w:val="00CA77E4"/>
    <w:rsid w:val="00CA7ADF"/>
    <w:rsid w:val="00CB4208"/>
    <w:rsid w:val="00CB46E3"/>
    <w:rsid w:val="00CB741F"/>
    <w:rsid w:val="00CC0AE1"/>
    <w:rsid w:val="00CC3E9D"/>
    <w:rsid w:val="00CC44AD"/>
    <w:rsid w:val="00CC522A"/>
    <w:rsid w:val="00CD1A77"/>
    <w:rsid w:val="00CD2B28"/>
    <w:rsid w:val="00CD3642"/>
    <w:rsid w:val="00CD5FC8"/>
    <w:rsid w:val="00CD68C3"/>
    <w:rsid w:val="00CE11CB"/>
    <w:rsid w:val="00CE13A4"/>
    <w:rsid w:val="00CE23BA"/>
    <w:rsid w:val="00CE3435"/>
    <w:rsid w:val="00CE606C"/>
    <w:rsid w:val="00CF1B08"/>
    <w:rsid w:val="00CF2809"/>
    <w:rsid w:val="00CF288E"/>
    <w:rsid w:val="00CF591D"/>
    <w:rsid w:val="00D00532"/>
    <w:rsid w:val="00D041A5"/>
    <w:rsid w:val="00D062E7"/>
    <w:rsid w:val="00D10374"/>
    <w:rsid w:val="00D14DB3"/>
    <w:rsid w:val="00D20B93"/>
    <w:rsid w:val="00D20E1E"/>
    <w:rsid w:val="00D23655"/>
    <w:rsid w:val="00D25D7B"/>
    <w:rsid w:val="00D2693A"/>
    <w:rsid w:val="00D27D7F"/>
    <w:rsid w:val="00D3016A"/>
    <w:rsid w:val="00D312E5"/>
    <w:rsid w:val="00D32316"/>
    <w:rsid w:val="00D34550"/>
    <w:rsid w:val="00D439CB"/>
    <w:rsid w:val="00D44830"/>
    <w:rsid w:val="00D46C45"/>
    <w:rsid w:val="00D46F04"/>
    <w:rsid w:val="00D548CE"/>
    <w:rsid w:val="00D54C96"/>
    <w:rsid w:val="00D556C4"/>
    <w:rsid w:val="00D653DF"/>
    <w:rsid w:val="00D673A5"/>
    <w:rsid w:val="00D722F9"/>
    <w:rsid w:val="00D72BC5"/>
    <w:rsid w:val="00D749F1"/>
    <w:rsid w:val="00D776E5"/>
    <w:rsid w:val="00D8023D"/>
    <w:rsid w:val="00D81564"/>
    <w:rsid w:val="00D81D4A"/>
    <w:rsid w:val="00D82700"/>
    <w:rsid w:val="00D832C6"/>
    <w:rsid w:val="00D87E17"/>
    <w:rsid w:val="00D92837"/>
    <w:rsid w:val="00D92C79"/>
    <w:rsid w:val="00D965AF"/>
    <w:rsid w:val="00D96B11"/>
    <w:rsid w:val="00D96E71"/>
    <w:rsid w:val="00DA1758"/>
    <w:rsid w:val="00DA1965"/>
    <w:rsid w:val="00DA4222"/>
    <w:rsid w:val="00DB4261"/>
    <w:rsid w:val="00DB58FD"/>
    <w:rsid w:val="00DC1F6E"/>
    <w:rsid w:val="00DD0EB5"/>
    <w:rsid w:val="00DD0F39"/>
    <w:rsid w:val="00DD1D74"/>
    <w:rsid w:val="00DD253A"/>
    <w:rsid w:val="00DD5C2E"/>
    <w:rsid w:val="00DD78FC"/>
    <w:rsid w:val="00DE102F"/>
    <w:rsid w:val="00DE38B2"/>
    <w:rsid w:val="00DE4B4E"/>
    <w:rsid w:val="00DE6FE6"/>
    <w:rsid w:val="00DF17DA"/>
    <w:rsid w:val="00DF790A"/>
    <w:rsid w:val="00E00577"/>
    <w:rsid w:val="00E0191A"/>
    <w:rsid w:val="00E03086"/>
    <w:rsid w:val="00E07B74"/>
    <w:rsid w:val="00E10222"/>
    <w:rsid w:val="00E11F3A"/>
    <w:rsid w:val="00E133F8"/>
    <w:rsid w:val="00E22FB5"/>
    <w:rsid w:val="00E24A52"/>
    <w:rsid w:val="00E24D8C"/>
    <w:rsid w:val="00E27E88"/>
    <w:rsid w:val="00E31F9D"/>
    <w:rsid w:val="00E4046F"/>
    <w:rsid w:val="00E50D6E"/>
    <w:rsid w:val="00E50E62"/>
    <w:rsid w:val="00E510E1"/>
    <w:rsid w:val="00E54734"/>
    <w:rsid w:val="00E554B3"/>
    <w:rsid w:val="00E55A1F"/>
    <w:rsid w:val="00E56CC0"/>
    <w:rsid w:val="00E57DE0"/>
    <w:rsid w:val="00E60676"/>
    <w:rsid w:val="00E615CA"/>
    <w:rsid w:val="00E628BE"/>
    <w:rsid w:val="00E729E3"/>
    <w:rsid w:val="00E731A7"/>
    <w:rsid w:val="00E7687D"/>
    <w:rsid w:val="00E76DA4"/>
    <w:rsid w:val="00E7768E"/>
    <w:rsid w:val="00E832A3"/>
    <w:rsid w:val="00E84F4C"/>
    <w:rsid w:val="00E9109E"/>
    <w:rsid w:val="00E94B7C"/>
    <w:rsid w:val="00E94B82"/>
    <w:rsid w:val="00E95F7B"/>
    <w:rsid w:val="00EA0204"/>
    <w:rsid w:val="00EA2395"/>
    <w:rsid w:val="00EA624A"/>
    <w:rsid w:val="00EB07C7"/>
    <w:rsid w:val="00EB2DFC"/>
    <w:rsid w:val="00EB32CA"/>
    <w:rsid w:val="00EB3F86"/>
    <w:rsid w:val="00EB4A7E"/>
    <w:rsid w:val="00EB5F1B"/>
    <w:rsid w:val="00EC1BEA"/>
    <w:rsid w:val="00EC22B9"/>
    <w:rsid w:val="00EC2D34"/>
    <w:rsid w:val="00EC374B"/>
    <w:rsid w:val="00EC56BB"/>
    <w:rsid w:val="00EC6402"/>
    <w:rsid w:val="00EC7207"/>
    <w:rsid w:val="00ED1376"/>
    <w:rsid w:val="00ED1947"/>
    <w:rsid w:val="00ED542E"/>
    <w:rsid w:val="00ED732D"/>
    <w:rsid w:val="00EE0B6F"/>
    <w:rsid w:val="00EE3F5D"/>
    <w:rsid w:val="00EE5D9F"/>
    <w:rsid w:val="00EE62BE"/>
    <w:rsid w:val="00EE73B9"/>
    <w:rsid w:val="00EF5D77"/>
    <w:rsid w:val="00EF6A25"/>
    <w:rsid w:val="00F01007"/>
    <w:rsid w:val="00F0195F"/>
    <w:rsid w:val="00F01C0D"/>
    <w:rsid w:val="00F0682E"/>
    <w:rsid w:val="00F06F5D"/>
    <w:rsid w:val="00F0703A"/>
    <w:rsid w:val="00F07A0D"/>
    <w:rsid w:val="00F12B70"/>
    <w:rsid w:val="00F13043"/>
    <w:rsid w:val="00F14DA6"/>
    <w:rsid w:val="00F14EBF"/>
    <w:rsid w:val="00F15E69"/>
    <w:rsid w:val="00F23E96"/>
    <w:rsid w:val="00F23EEC"/>
    <w:rsid w:val="00F24204"/>
    <w:rsid w:val="00F270EE"/>
    <w:rsid w:val="00F31749"/>
    <w:rsid w:val="00F32D22"/>
    <w:rsid w:val="00F3365F"/>
    <w:rsid w:val="00F37656"/>
    <w:rsid w:val="00F416AA"/>
    <w:rsid w:val="00F4768C"/>
    <w:rsid w:val="00F47705"/>
    <w:rsid w:val="00F47F2D"/>
    <w:rsid w:val="00F51628"/>
    <w:rsid w:val="00F539D4"/>
    <w:rsid w:val="00F56B92"/>
    <w:rsid w:val="00F60FB8"/>
    <w:rsid w:val="00F62251"/>
    <w:rsid w:val="00F62620"/>
    <w:rsid w:val="00F62D33"/>
    <w:rsid w:val="00F6520E"/>
    <w:rsid w:val="00F65E66"/>
    <w:rsid w:val="00F7076F"/>
    <w:rsid w:val="00F74565"/>
    <w:rsid w:val="00F74CCF"/>
    <w:rsid w:val="00F81316"/>
    <w:rsid w:val="00F81C3A"/>
    <w:rsid w:val="00F82206"/>
    <w:rsid w:val="00F82D03"/>
    <w:rsid w:val="00F84FB0"/>
    <w:rsid w:val="00F859D4"/>
    <w:rsid w:val="00F86C47"/>
    <w:rsid w:val="00F879A6"/>
    <w:rsid w:val="00F906A6"/>
    <w:rsid w:val="00F9461C"/>
    <w:rsid w:val="00FA4BC1"/>
    <w:rsid w:val="00FA6807"/>
    <w:rsid w:val="00FB0CBC"/>
    <w:rsid w:val="00FB1ECB"/>
    <w:rsid w:val="00FB2BAF"/>
    <w:rsid w:val="00FB7FFD"/>
    <w:rsid w:val="00FC1940"/>
    <w:rsid w:val="00FC327A"/>
    <w:rsid w:val="00FC3D68"/>
    <w:rsid w:val="00FD3822"/>
    <w:rsid w:val="00FD3D36"/>
    <w:rsid w:val="00FD6F11"/>
    <w:rsid w:val="00FE2A20"/>
    <w:rsid w:val="00FE339E"/>
    <w:rsid w:val="00FE3439"/>
    <w:rsid w:val="00FE3803"/>
    <w:rsid w:val="00FF5C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4CC43-0AA2-46A5-998A-2D01ABF6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795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65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67042"/>
    <w:pPr>
      <w:ind w:left="720"/>
      <w:contextualSpacing/>
    </w:pPr>
  </w:style>
  <w:style w:type="paragraph" w:styleId="Tekstdymka">
    <w:name w:val="Balloon Text"/>
    <w:basedOn w:val="Normalny"/>
    <w:link w:val="TekstdymkaZnak"/>
    <w:uiPriority w:val="99"/>
    <w:semiHidden/>
    <w:unhideWhenUsed/>
    <w:rsid w:val="00905F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5FA4"/>
    <w:rPr>
      <w:rFonts w:ascii="Segoe UI" w:hAnsi="Segoe UI" w:cs="Segoe UI"/>
      <w:sz w:val="18"/>
      <w:szCs w:val="18"/>
    </w:rPr>
  </w:style>
  <w:style w:type="paragraph" w:customStyle="1" w:styleId="NIEARTTEKSTtekstnieartykuowanynppodstprawnarozplubpreambua">
    <w:name w:val="NIEART_TEKST – tekst nieartykułowany (np. podst. prawna rozp. lub preambuła)"/>
    <w:basedOn w:val="Normalny"/>
    <w:uiPriority w:val="7"/>
    <w:rsid w:val="009E6149"/>
    <w:pPr>
      <w:autoSpaceDE w:val="0"/>
      <w:autoSpaceDN w:val="0"/>
      <w:spacing w:before="120" w:after="0" w:line="360" w:lineRule="auto"/>
      <w:ind w:firstLine="510"/>
      <w:jc w:val="both"/>
    </w:pPr>
    <w:rPr>
      <w:rFonts w:ascii="Times" w:hAnsi="Times" w:cs="Times"/>
      <w:sz w:val="24"/>
      <w:szCs w:val="24"/>
      <w:lang w:eastAsia="pl-PL"/>
    </w:rPr>
  </w:style>
  <w:style w:type="paragraph" w:customStyle="1" w:styleId="Standard">
    <w:name w:val="Standard"/>
    <w:rsid w:val="00164008"/>
    <w:pPr>
      <w:suppressAutoHyphens/>
      <w:autoSpaceDN w:val="0"/>
      <w:spacing w:after="0"/>
      <w:textAlignment w:val="baseline"/>
    </w:pPr>
    <w:rPr>
      <w:rFonts w:ascii="Calibri" w:eastAsia="Calibri"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911235">
      <w:bodyDiv w:val="1"/>
      <w:marLeft w:val="0"/>
      <w:marRight w:val="0"/>
      <w:marTop w:val="0"/>
      <w:marBottom w:val="0"/>
      <w:divBdr>
        <w:top w:val="none" w:sz="0" w:space="0" w:color="auto"/>
        <w:left w:val="none" w:sz="0" w:space="0" w:color="auto"/>
        <w:bottom w:val="none" w:sz="0" w:space="0" w:color="auto"/>
        <w:right w:val="none" w:sz="0" w:space="0" w:color="auto"/>
      </w:divBdr>
    </w:div>
    <w:div w:id="247731660">
      <w:bodyDiv w:val="1"/>
      <w:marLeft w:val="0"/>
      <w:marRight w:val="0"/>
      <w:marTop w:val="0"/>
      <w:marBottom w:val="0"/>
      <w:divBdr>
        <w:top w:val="none" w:sz="0" w:space="0" w:color="auto"/>
        <w:left w:val="none" w:sz="0" w:space="0" w:color="auto"/>
        <w:bottom w:val="none" w:sz="0" w:space="0" w:color="auto"/>
        <w:right w:val="none" w:sz="0" w:space="0" w:color="auto"/>
      </w:divBdr>
    </w:div>
    <w:div w:id="4126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16887-DA03-4F3B-B35B-388662472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145</Pages>
  <Words>58272</Words>
  <Characters>349638</Characters>
  <Application>Microsoft Office Word</Application>
  <DocSecurity>0</DocSecurity>
  <Lines>2913</Lines>
  <Paragraphs>814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407096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Pietkiewicz Aleksandra</dc:creator>
  <cp:lastModifiedBy>Baj Katarzyna</cp:lastModifiedBy>
  <cp:revision>20</cp:revision>
  <cp:lastPrinted>2021-02-08T09:40:00Z</cp:lastPrinted>
  <dcterms:created xsi:type="dcterms:W3CDTF">2022-02-18T08:50:00Z</dcterms:created>
  <dcterms:modified xsi:type="dcterms:W3CDTF">2022-02-18T14:42:00Z</dcterms:modified>
</cp:coreProperties>
</file>