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7D" w:rsidRDefault="0062113B" w:rsidP="0014703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Olsztyn, </w:t>
      </w:r>
      <w:r w:rsidR="0094240F">
        <w:rPr>
          <w:rFonts w:ascii="Times New Roman" w:hAnsi="Times New Roman" w:cs="Times New Roman"/>
          <w:sz w:val="24"/>
          <w:szCs w:val="24"/>
        </w:rPr>
        <w:t>20</w:t>
      </w:r>
      <w:r w:rsidR="00147037">
        <w:rPr>
          <w:rFonts w:ascii="Times New Roman" w:hAnsi="Times New Roman" w:cs="Times New Roman"/>
          <w:sz w:val="24"/>
          <w:szCs w:val="24"/>
        </w:rPr>
        <w:t>.09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 r.</w:t>
      </w:r>
    </w:p>
    <w:p w:rsidR="00A7687D" w:rsidRDefault="00147037" w:rsidP="00A76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WIN-I.746.2.21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</w:t>
      </w:r>
    </w:p>
    <w:p w:rsidR="00072A75" w:rsidRDefault="00072A75" w:rsidP="00A76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7687D" w:rsidRP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24" w:rsidRDefault="00A7687D" w:rsidP="00072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Zgodnie z art. 53 ust. 1 ustawy z dnia 27 marca 2003 r. o planowaniu</w:t>
      </w:r>
      <w:r w:rsidR="00036824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i zagospodarowaniu przestrzennym (</w:t>
      </w:r>
      <w:r w:rsidR="0087658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r., poz. 741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A7687D">
        <w:rPr>
          <w:rFonts w:ascii="Times New Roman" w:hAnsi="Times New Roman" w:cs="Times New Roman"/>
          <w:sz w:val="24"/>
          <w:szCs w:val="24"/>
        </w:rPr>
        <w:t>) i art. 49 Kodeksu postępowania</w:t>
      </w:r>
      <w:r w:rsidR="00036824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administracyjnego (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>Dz. U. z 202</w:t>
      </w:r>
      <w:r w:rsidR="00147037">
        <w:rPr>
          <w:rFonts w:ascii="Times New Roman" w:hAnsi="Times New Roman"/>
          <w:sz w:val="24"/>
          <w:szCs w:val="20"/>
          <w:lang w:eastAsia="zh-CN"/>
        </w:rPr>
        <w:t>1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 xml:space="preserve"> r.</w:t>
      </w:r>
      <w:r w:rsidR="00147037">
        <w:rPr>
          <w:rFonts w:ascii="Times New Roman" w:hAnsi="Times New Roman"/>
          <w:sz w:val="24"/>
          <w:szCs w:val="20"/>
          <w:lang w:eastAsia="zh-CN"/>
        </w:rPr>
        <w:t xml:space="preserve">, 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 xml:space="preserve">poz. </w:t>
      </w:r>
      <w:r w:rsidR="00147037">
        <w:rPr>
          <w:rFonts w:ascii="Times New Roman" w:hAnsi="Times New Roman"/>
          <w:sz w:val="24"/>
          <w:szCs w:val="20"/>
          <w:lang w:eastAsia="zh-CN"/>
        </w:rPr>
        <w:t>735 ze zm.</w:t>
      </w:r>
      <w:r w:rsidRPr="00A7687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72A75" w:rsidRPr="00072A75" w:rsidRDefault="00072A75" w:rsidP="00072A75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036824" w:rsidRDefault="00A7687D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Wojewoda</w:t>
      </w:r>
      <w:r w:rsidR="00036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b/>
          <w:sz w:val="24"/>
          <w:szCs w:val="24"/>
        </w:rPr>
        <w:t>Warmińsko-Mazurski</w:t>
      </w:r>
    </w:p>
    <w:p w:rsid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63265" w:rsidRDefault="00A7687D" w:rsidP="00363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zawiadamia, że na wniosek pełnomocników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PKP Polskie Linie Kolejowe S.A. z siedzibą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w Warszawie, z dnia 21.07</w:t>
      </w:r>
      <w:r w:rsidRPr="00A7687D">
        <w:rPr>
          <w:rFonts w:ascii="Times New Roman" w:hAnsi="Times New Roman" w:cs="Times New Roman"/>
          <w:sz w:val="24"/>
          <w:szCs w:val="24"/>
        </w:rPr>
        <w:t>.2021 r. (data wpływu:</w:t>
      </w:r>
      <w:r w:rsidR="00363265">
        <w:rPr>
          <w:rFonts w:ascii="Times New Roman" w:hAnsi="Times New Roman" w:cs="Times New Roman"/>
          <w:sz w:val="24"/>
          <w:szCs w:val="24"/>
        </w:rPr>
        <w:t xml:space="preserve"> 06.09.2021</w:t>
      </w:r>
      <w:r w:rsidRPr="00A7687D">
        <w:rPr>
          <w:rFonts w:ascii="Times New Roman" w:hAnsi="Times New Roman" w:cs="Times New Roman"/>
          <w:sz w:val="24"/>
          <w:szCs w:val="24"/>
        </w:rPr>
        <w:t xml:space="preserve"> r.) zostało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wszczęte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postępowanie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administracyjne w sprawie wydania decyzji o ustaleniu lokalizacji inwestycji celu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687D">
        <w:rPr>
          <w:rFonts w:ascii="Times New Roman" w:hAnsi="Times New Roman" w:cs="Times New Roman"/>
          <w:sz w:val="24"/>
          <w:szCs w:val="24"/>
        </w:rPr>
        <w:t>publicznego, polegającej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na budowie obiektu radiokomunikacyjnego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="00363265" w:rsidRPr="00A340B6">
        <w:rPr>
          <w:rFonts w:ascii="Times New Roman" w:eastAsia="Times New Roman" w:hAnsi="Times New Roman" w:cs="Times New Roman"/>
          <w:sz w:val="24"/>
          <w:szCs w:val="24"/>
          <w:lang w:eastAsia="pl-PL"/>
        </w:rPr>
        <w:t>(w skr. OR)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10871_L219_Pasym/ORx219-026273-XXX-01 systemu GSM-R na linii kolejowej nr 219,               w skład którego wchodzi: wieża o wysokości do 48 m n.p.t., kontener technologiczny, ogrodzenie, utwardzenie terenu, dojazd, wewnętrzna linia zasilająca oraz złącze kablowe </w:t>
      </w:r>
      <w:r w:rsidR="0094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działce ewidencyjnej nr 393/17, obręb 00</w:t>
      </w:r>
      <w:r w:rsidR="001639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1 Pasym, gmina M. Pasym, powiat szczycieński, stanowiącej teren zamknięty.</w:t>
      </w:r>
    </w:p>
    <w:p w:rsidR="00363265" w:rsidRDefault="00A7687D" w:rsidP="00CA3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W związku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z powyższym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informuję,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że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 terminie 7 dni od podania niniejszego obwieszczenia do publicznej wiadomości, strony mogą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składać w formie pisemnej uwagi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687D">
        <w:rPr>
          <w:rFonts w:ascii="Times New Roman" w:hAnsi="Times New Roman" w:cs="Times New Roman"/>
          <w:sz w:val="24"/>
          <w:szCs w:val="24"/>
        </w:rPr>
        <w:t>i wnioski w przedmiotowej sprawie poprzez kontakt mailowy z pracownikiem Warmińsko-Mazurskiego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Urzędu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Wojewódzkiego w Olsztynie prz</w:t>
      </w:r>
      <w:r w:rsidR="00363265">
        <w:rPr>
          <w:rFonts w:ascii="Times New Roman" w:hAnsi="Times New Roman" w:cs="Times New Roman"/>
          <w:sz w:val="24"/>
          <w:szCs w:val="24"/>
        </w:rPr>
        <w:t>ez adres: sekrwin@uw.olsztyn.pl</w:t>
      </w:r>
      <w:r w:rsidRPr="00A7687D">
        <w:rPr>
          <w:rFonts w:ascii="Times New Roman" w:hAnsi="Times New Roman" w:cs="Times New Roman"/>
          <w:sz w:val="24"/>
          <w:szCs w:val="24"/>
        </w:rPr>
        <w:t xml:space="preserve"> lub korespondencyjnie pocztą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tradycyjną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na adres: Warmińsko-Mazurski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Urząd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687D">
        <w:rPr>
          <w:rFonts w:ascii="Times New Roman" w:hAnsi="Times New Roman" w:cs="Times New Roman"/>
          <w:sz w:val="24"/>
          <w:szCs w:val="24"/>
        </w:rPr>
        <w:t>w Olsztynie, Al. Marsz.</w:t>
      </w:r>
      <w:r w:rsidR="00363265">
        <w:rPr>
          <w:rFonts w:ascii="Times New Roman" w:hAnsi="Times New Roman" w:cs="Times New Roman"/>
          <w:sz w:val="24"/>
          <w:szCs w:val="24"/>
        </w:rPr>
        <w:t xml:space="preserve"> J.</w:t>
      </w:r>
      <w:r w:rsidRPr="00A7687D">
        <w:rPr>
          <w:rFonts w:ascii="Times New Roman" w:hAnsi="Times New Roman" w:cs="Times New Roman"/>
          <w:sz w:val="24"/>
          <w:szCs w:val="24"/>
        </w:rPr>
        <w:t xml:space="preserve"> Piłsudskiego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7/9, 10- 575 Olsztyn lub za pośrednictwem platformy </w:t>
      </w:r>
      <w:proofErr w:type="spellStart"/>
      <w:r w:rsidRPr="00A7687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7687D">
        <w:rPr>
          <w:rFonts w:ascii="Times New Roman" w:hAnsi="Times New Roman" w:cs="Times New Roman"/>
          <w:sz w:val="24"/>
          <w:szCs w:val="24"/>
        </w:rPr>
        <w:t xml:space="preserve"> www.epuap.gov.pl, adres skrytki /WMURZADWOJ/skrytka, poprzez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platformę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687D">
        <w:rPr>
          <w:rFonts w:ascii="Times New Roman" w:hAnsi="Times New Roman" w:cs="Times New Roman"/>
          <w:sz w:val="24"/>
          <w:szCs w:val="24"/>
        </w:rPr>
        <w:t xml:space="preserve">e-Obywatel https://obywatel.gov.pl/ePUAP. </w:t>
      </w:r>
    </w:p>
    <w:p w:rsidR="00A7687D" w:rsidRPr="00CA3EAE" w:rsidRDefault="00A7687D" w:rsidP="00CA3EAE">
      <w:pPr>
        <w:autoSpaceDE w:val="0"/>
        <w:autoSpaceDN w:val="0"/>
        <w:adjustRightInd w:val="0"/>
        <w:ind w:left="4239" w:firstLine="708"/>
        <w:jc w:val="center"/>
        <w:rPr>
          <w:rFonts w:eastAsia="Calibri" w:cs="Times New Roman"/>
          <w:i/>
        </w:rPr>
      </w:pPr>
      <w:bookmarkStart w:id="0" w:name="_GoBack"/>
      <w:bookmarkEnd w:id="0"/>
    </w:p>
    <w:sectPr w:rsidR="00A7687D" w:rsidRPr="00CA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F"/>
    <w:rsid w:val="00036824"/>
    <w:rsid w:val="00072A75"/>
    <w:rsid w:val="00147037"/>
    <w:rsid w:val="0016394D"/>
    <w:rsid w:val="003248A1"/>
    <w:rsid w:val="00345FEF"/>
    <w:rsid w:val="00363265"/>
    <w:rsid w:val="00541CC8"/>
    <w:rsid w:val="005E3C1D"/>
    <w:rsid w:val="0062113B"/>
    <w:rsid w:val="0087658A"/>
    <w:rsid w:val="00877B9B"/>
    <w:rsid w:val="009005A2"/>
    <w:rsid w:val="0094240F"/>
    <w:rsid w:val="00A7687D"/>
    <w:rsid w:val="00C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B3F1-B872-49A7-8065-7B5081A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16</cp:revision>
  <dcterms:created xsi:type="dcterms:W3CDTF">2021-09-13T12:17:00Z</dcterms:created>
  <dcterms:modified xsi:type="dcterms:W3CDTF">2021-09-20T10:02:00Z</dcterms:modified>
</cp:coreProperties>
</file>