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68F44" w14:textId="098C9307" w:rsidR="006F7543" w:rsidRDefault="006F7543" w:rsidP="006F7543">
      <w:pPr>
        <w:jc w:val="right"/>
        <w:rPr>
          <w:sz w:val="24"/>
        </w:rPr>
      </w:pPr>
      <w:r>
        <w:rPr>
          <w:sz w:val="24"/>
        </w:rPr>
        <w:t xml:space="preserve">Olsztyn, </w:t>
      </w:r>
      <w:r w:rsidR="00B202F7">
        <w:rPr>
          <w:sz w:val="24"/>
        </w:rPr>
        <w:t>0</w:t>
      </w:r>
      <w:r w:rsidR="009622ED">
        <w:rPr>
          <w:sz w:val="24"/>
        </w:rPr>
        <w:t>9</w:t>
      </w:r>
      <w:r w:rsidR="00B202F7">
        <w:rPr>
          <w:sz w:val="24"/>
        </w:rPr>
        <w:t>.09.</w:t>
      </w:r>
      <w:r>
        <w:rPr>
          <w:sz w:val="24"/>
        </w:rPr>
        <w:t>202</w:t>
      </w:r>
      <w:r w:rsidR="00F4582B">
        <w:rPr>
          <w:sz w:val="24"/>
        </w:rPr>
        <w:t>1</w:t>
      </w:r>
      <w:r>
        <w:rPr>
          <w:sz w:val="24"/>
        </w:rPr>
        <w:t xml:space="preserve"> r.</w:t>
      </w:r>
    </w:p>
    <w:p w14:paraId="5B258105" w14:textId="67573370" w:rsidR="00391238" w:rsidRPr="0038000A" w:rsidRDefault="007D1374" w:rsidP="00391238">
      <w:pPr>
        <w:tabs>
          <w:tab w:val="left" w:pos="6300"/>
        </w:tabs>
        <w:ind w:left="357" w:hanging="357"/>
        <w:rPr>
          <w:sz w:val="24"/>
          <w:szCs w:val="24"/>
        </w:rPr>
      </w:pPr>
      <w:r>
        <w:rPr>
          <w:sz w:val="24"/>
          <w:szCs w:val="24"/>
        </w:rPr>
        <w:t>WIN-II.78</w:t>
      </w:r>
      <w:r w:rsidR="009622ED">
        <w:rPr>
          <w:sz w:val="24"/>
          <w:szCs w:val="24"/>
        </w:rPr>
        <w:t>2</w:t>
      </w:r>
      <w:r w:rsidR="00B202F7">
        <w:rPr>
          <w:sz w:val="24"/>
          <w:szCs w:val="24"/>
        </w:rPr>
        <w:t>0.</w:t>
      </w:r>
      <w:r w:rsidR="009622ED">
        <w:rPr>
          <w:sz w:val="24"/>
          <w:szCs w:val="24"/>
        </w:rPr>
        <w:t>1.23.2020</w:t>
      </w:r>
    </w:p>
    <w:p w14:paraId="10777022" w14:textId="77777777" w:rsidR="006F7543" w:rsidRDefault="006F7543" w:rsidP="006F7543">
      <w:pPr>
        <w:jc w:val="center"/>
        <w:rPr>
          <w:b/>
          <w:sz w:val="24"/>
        </w:rPr>
      </w:pPr>
    </w:p>
    <w:p w14:paraId="416D05CE" w14:textId="77777777" w:rsidR="006F7543" w:rsidRDefault="006F7543" w:rsidP="006F7543">
      <w:pPr>
        <w:pStyle w:val="Nagwek1"/>
        <w:spacing w:line="240" w:lineRule="auto"/>
        <w:rPr>
          <w:color w:val="000000"/>
          <w:sz w:val="32"/>
        </w:rPr>
      </w:pPr>
      <w:r>
        <w:rPr>
          <w:color w:val="000000"/>
          <w:sz w:val="32"/>
        </w:rPr>
        <w:t>Informacja</w:t>
      </w:r>
    </w:p>
    <w:p w14:paraId="0B6C3D00" w14:textId="77777777" w:rsidR="006F7543" w:rsidRDefault="006F7543" w:rsidP="006F7543">
      <w:pPr>
        <w:rPr>
          <w:b/>
          <w:sz w:val="24"/>
        </w:rPr>
      </w:pPr>
    </w:p>
    <w:p w14:paraId="574691F2" w14:textId="77777777" w:rsidR="009622ED" w:rsidRPr="009622ED" w:rsidRDefault="006F7543" w:rsidP="009622ED">
      <w:pPr>
        <w:ind w:firstLine="851"/>
        <w:jc w:val="both"/>
        <w:rPr>
          <w:sz w:val="24"/>
          <w:szCs w:val="24"/>
          <w:u w:val="single"/>
        </w:rPr>
      </w:pPr>
      <w:r w:rsidRPr="009622ED">
        <w:rPr>
          <w:sz w:val="24"/>
          <w:szCs w:val="24"/>
        </w:rPr>
        <w:t xml:space="preserve">W nawiązaniu do art. 72 ust. 6 ustawy z dnia 3 października 2008 r. o </w:t>
      </w:r>
      <w:r w:rsidRPr="009622ED">
        <w:rPr>
          <w:bCs/>
          <w:sz w:val="24"/>
          <w:szCs w:val="24"/>
        </w:rPr>
        <w:t xml:space="preserve">udostępnianiu informacji o środowisku i jego ochronie, udziale społeczeństwa w ochronie środowiska oraz </w:t>
      </w:r>
      <w:r w:rsidRPr="009622ED">
        <w:rPr>
          <w:bCs/>
          <w:sz w:val="24"/>
          <w:szCs w:val="24"/>
        </w:rPr>
        <w:br/>
        <w:t>o ocenach oddziaływa</w:t>
      </w:r>
      <w:r w:rsidR="00391238" w:rsidRPr="009622ED">
        <w:rPr>
          <w:bCs/>
          <w:sz w:val="24"/>
          <w:szCs w:val="24"/>
        </w:rPr>
        <w:t>nia na środowisko (</w:t>
      </w:r>
      <w:r w:rsidR="00766CFF" w:rsidRPr="009622ED">
        <w:rPr>
          <w:bCs/>
          <w:sz w:val="24"/>
          <w:szCs w:val="24"/>
        </w:rPr>
        <w:t xml:space="preserve">tj. </w:t>
      </w:r>
      <w:r w:rsidR="00391238" w:rsidRPr="009622ED">
        <w:rPr>
          <w:bCs/>
          <w:sz w:val="24"/>
          <w:szCs w:val="24"/>
        </w:rPr>
        <w:t>Dz. U. z 2021 r. poz. 247</w:t>
      </w:r>
      <w:r w:rsidR="009622ED" w:rsidRPr="009622ED">
        <w:rPr>
          <w:bCs/>
          <w:sz w:val="24"/>
          <w:szCs w:val="24"/>
        </w:rPr>
        <w:t xml:space="preserve"> ze zm.</w:t>
      </w:r>
      <w:r w:rsidRPr="009622ED">
        <w:rPr>
          <w:bCs/>
          <w:sz w:val="24"/>
          <w:szCs w:val="24"/>
        </w:rPr>
        <w:t xml:space="preserve">) </w:t>
      </w:r>
      <w:r w:rsidRPr="009622ED">
        <w:rPr>
          <w:sz w:val="24"/>
          <w:szCs w:val="24"/>
        </w:rPr>
        <w:t>Wojewoda Warmińsko-Mazurski podaje do publicznej wiadomości, że na wniosek</w:t>
      </w:r>
      <w:r w:rsidR="007D1374" w:rsidRPr="009622ED">
        <w:rPr>
          <w:sz w:val="24"/>
          <w:szCs w:val="24"/>
        </w:rPr>
        <w:t xml:space="preserve"> pełnomocnika inwestora – </w:t>
      </w:r>
      <w:r w:rsidR="009622ED" w:rsidRPr="009622ED">
        <w:rPr>
          <w:sz w:val="24"/>
          <w:szCs w:val="24"/>
        </w:rPr>
        <w:t xml:space="preserve">Zarządu Województwa Warmińsko-Mazurskiego, została wydana </w:t>
      </w:r>
      <w:r w:rsidR="009622ED" w:rsidRPr="009622ED">
        <w:rPr>
          <w:b/>
          <w:sz w:val="24"/>
          <w:szCs w:val="24"/>
        </w:rPr>
        <w:t>decyzja Nr 17/21 z dnia 8 września 2021 r.</w:t>
      </w:r>
      <w:r w:rsidR="009622ED" w:rsidRPr="009622ED">
        <w:rPr>
          <w:sz w:val="24"/>
          <w:szCs w:val="24"/>
        </w:rPr>
        <w:t xml:space="preserve"> o zezwoleniu na realizację inwestycji drogowej </w:t>
      </w:r>
      <w:r w:rsidR="009622ED" w:rsidRPr="009622ED">
        <w:rPr>
          <w:rStyle w:val="Domylnaczcionkaakapitu2"/>
          <w:rFonts w:eastAsia="Palatino Linotype"/>
          <w:sz w:val="24"/>
          <w:szCs w:val="24"/>
        </w:rPr>
        <w:t>dla zadania pn.:</w:t>
      </w:r>
      <w:r w:rsidR="009622ED" w:rsidRPr="009622ED">
        <w:rPr>
          <w:rStyle w:val="Domylnaczcionkaakapitu2"/>
          <w:rFonts w:eastAsia="Palatino Linotype"/>
          <w:b/>
          <w:sz w:val="24"/>
          <w:szCs w:val="24"/>
        </w:rPr>
        <w:t xml:space="preserve"> „</w:t>
      </w:r>
      <w:r w:rsidR="009622ED" w:rsidRPr="009622ED">
        <w:rPr>
          <w:rFonts w:eastAsia="Palatino Linotype"/>
          <w:b/>
          <w:sz w:val="24"/>
          <w:szCs w:val="24"/>
        </w:rPr>
        <w:t>Rozbudowa drogi wojewódzkiej nr 513 na odcinku Lidzbark Warmiński-Wozławki od km 73+401,00 do km 93+148,59”.</w:t>
      </w:r>
      <w:r w:rsidR="009622ED" w:rsidRPr="009622ED">
        <w:rPr>
          <w:sz w:val="24"/>
          <w:szCs w:val="24"/>
        </w:rPr>
        <w:t xml:space="preserve"> </w:t>
      </w:r>
    </w:p>
    <w:p w14:paraId="4E0C4B7F" w14:textId="5499BAD3" w:rsidR="00391238" w:rsidRPr="009622ED" w:rsidRDefault="006F7543" w:rsidP="007F3748">
      <w:pPr>
        <w:ind w:firstLine="567"/>
        <w:jc w:val="both"/>
        <w:rPr>
          <w:color w:val="000000"/>
          <w:sz w:val="24"/>
          <w:szCs w:val="24"/>
        </w:rPr>
      </w:pPr>
      <w:r w:rsidRPr="007F3748">
        <w:rPr>
          <w:sz w:val="24"/>
          <w:szCs w:val="24"/>
        </w:rPr>
        <w:t xml:space="preserve">W związku z </w:t>
      </w:r>
      <w:r w:rsidRPr="009622ED">
        <w:rPr>
          <w:sz w:val="24"/>
          <w:szCs w:val="24"/>
        </w:rPr>
        <w:t>powyższym istnieje możliwość zapoznania się z treścią przedmiotowej decyzji oraz z dokumentacją sprawy</w:t>
      </w:r>
      <w:r w:rsidR="00391238" w:rsidRPr="009622ED">
        <w:rPr>
          <w:sz w:val="24"/>
          <w:szCs w:val="24"/>
        </w:rPr>
        <w:t>, w terminie 14 dni od dnia ukazania się niniejszej informacji,</w:t>
      </w:r>
      <w:r w:rsidRPr="009622ED">
        <w:rPr>
          <w:sz w:val="24"/>
          <w:szCs w:val="24"/>
        </w:rPr>
        <w:t xml:space="preserve"> w siedzibie Warmińsko-Mazurskiego Urzędu Wojewódzkiego w Olsztynie,</w:t>
      </w:r>
      <w:r w:rsidR="00391238" w:rsidRPr="009622ED">
        <w:rPr>
          <w:sz w:val="24"/>
          <w:szCs w:val="24"/>
        </w:rPr>
        <w:t xml:space="preserve"> </w:t>
      </w:r>
      <w:r w:rsidR="009A658C" w:rsidRPr="009622ED">
        <w:rPr>
          <w:sz w:val="24"/>
          <w:szCs w:val="24"/>
        </w:rPr>
        <w:t xml:space="preserve">Al. Marsz. J. Piłsudskiego 7/9 w Olsztynie, </w:t>
      </w:r>
      <w:r w:rsidR="009622ED" w:rsidRPr="009622ED">
        <w:rPr>
          <w:sz w:val="24"/>
          <w:szCs w:val="24"/>
          <w:lang w:eastAsia="ar-SA"/>
        </w:rPr>
        <w:t>sala 52 (sala przygotowana do udostępnienia akt sprawy z zachowaniem standardów sanitarnych)</w:t>
      </w:r>
      <w:r w:rsidR="00391238" w:rsidRPr="009622ED">
        <w:rPr>
          <w:sz w:val="24"/>
          <w:szCs w:val="24"/>
          <w:lang w:eastAsia="ar-SA"/>
        </w:rPr>
        <w:t xml:space="preserve">, po wcześniejszym </w:t>
      </w:r>
      <w:r w:rsidR="00391238" w:rsidRPr="009622ED">
        <w:rPr>
          <w:color w:val="000000"/>
          <w:sz w:val="24"/>
          <w:szCs w:val="24"/>
        </w:rPr>
        <w:t xml:space="preserve">umówieniu terminu poprzez kontakt: e-mailowy: </w:t>
      </w:r>
      <w:r w:rsidR="00391238" w:rsidRPr="009622ED">
        <w:rPr>
          <w:sz w:val="24"/>
          <w:szCs w:val="24"/>
        </w:rPr>
        <w:t>k</w:t>
      </w:r>
      <w:r w:rsidR="007F3748" w:rsidRPr="009622ED">
        <w:rPr>
          <w:sz w:val="24"/>
          <w:szCs w:val="24"/>
        </w:rPr>
        <w:t>kowalska</w:t>
      </w:r>
      <w:r w:rsidR="00391238" w:rsidRPr="009622ED">
        <w:rPr>
          <w:sz w:val="24"/>
          <w:szCs w:val="24"/>
        </w:rPr>
        <w:t>@uw.olsztyn.pl</w:t>
      </w:r>
      <w:r w:rsidR="00391238" w:rsidRPr="009622ED">
        <w:rPr>
          <w:color w:val="000000"/>
          <w:sz w:val="24"/>
          <w:szCs w:val="24"/>
        </w:rPr>
        <w:t xml:space="preserve">, bądź telefoniczny: (89) 5232 </w:t>
      </w:r>
      <w:r w:rsidR="007F3748" w:rsidRPr="009622ED">
        <w:rPr>
          <w:color w:val="000000"/>
          <w:sz w:val="24"/>
          <w:szCs w:val="24"/>
        </w:rPr>
        <w:t>538</w:t>
      </w:r>
      <w:bookmarkStart w:id="0" w:name="_Hlk56515364"/>
      <w:r w:rsidR="007F3748" w:rsidRPr="009622ED">
        <w:rPr>
          <w:color w:val="000000"/>
          <w:sz w:val="24"/>
          <w:szCs w:val="24"/>
        </w:rPr>
        <w:t xml:space="preserve"> </w:t>
      </w:r>
      <w:r w:rsidR="007F3748" w:rsidRPr="009622ED">
        <w:rPr>
          <w:sz w:val="24"/>
          <w:szCs w:val="24"/>
        </w:rPr>
        <w:t>(od poniedziałku do piątku w godzinach 12</w:t>
      </w:r>
      <w:r w:rsidR="007F3748" w:rsidRPr="009622ED">
        <w:rPr>
          <w:sz w:val="24"/>
          <w:szCs w:val="24"/>
          <w:vertAlign w:val="superscript"/>
        </w:rPr>
        <w:t>00</w:t>
      </w:r>
      <w:r w:rsidR="007F3748" w:rsidRPr="009622ED">
        <w:rPr>
          <w:sz w:val="24"/>
          <w:szCs w:val="24"/>
        </w:rPr>
        <w:t xml:space="preserve"> – 15</w:t>
      </w:r>
      <w:r w:rsidR="007F3748" w:rsidRPr="009622ED">
        <w:rPr>
          <w:sz w:val="24"/>
          <w:szCs w:val="24"/>
          <w:vertAlign w:val="superscript"/>
        </w:rPr>
        <w:t>00</w:t>
      </w:r>
      <w:r w:rsidR="007F3748" w:rsidRPr="009622ED">
        <w:rPr>
          <w:sz w:val="24"/>
          <w:szCs w:val="24"/>
        </w:rPr>
        <w:t>)</w:t>
      </w:r>
      <w:r w:rsidR="009A658C" w:rsidRPr="009622ED">
        <w:rPr>
          <w:color w:val="000000"/>
          <w:sz w:val="24"/>
          <w:szCs w:val="24"/>
        </w:rPr>
        <w:t>.</w:t>
      </w:r>
    </w:p>
    <w:p w14:paraId="543C3784" w14:textId="7EFF1432" w:rsidR="00766CFF" w:rsidRPr="007F3748" w:rsidRDefault="00766CFF" w:rsidP="00391238">
      <w:pPr>
        <w:pStyle w:val="Tekstpodstawowywcity"/>
        <w:ind w:firstLine="851"/>
        <w:rPr>
          <w:szCs w:val="24"/>
        </w:rPr>
      </w:pPr>
      <w:r w:rsidRPr="009622ED">
        <w:rPr>
          <w:color w:val="000000"/>
          <w:szCs w:val="24"/>
        </w:rPr>
        <w:t>Jednocześnie informuję, że treść</w:t>
      </w:r>
      <w:r w:rsidRPr="007F3748">
        <w:rPr>
          <w:color w:val="000000"/>
          <w:szCs w:val="24"/>
        </w:rPr>
        <w:t xml:space="preserve"> decyzji została udostępniona w Biuletynie Informacji Publicznej na stronie internetowej </w:t>
      </w:r>
      <w:r w:rsidRPr="007F3748">
        <w:rPr>
          <w:szCs w:val="24"/>
        </w:rPr>
        <w:t>Warmińsko-Mazurskiego Urzędu Wojewódzkiego</w:t>
      </w:r>
      <w:r w:rsidR="009622ED">
        <w:rPr>
          <w:szCs w:val="24"/>
        </w:rPr>
        <w:t xml:space="preserve"> w dniu 09</w:t>
      </w:r>
      <w:r w:rsidR="00B202F7">
        <w:rPr>
          <w:szCs w:val="24"/>
        </w:rPr>
        <w:t>.09.</w:t>
      </w:r>
      <w:r w:rsidRPr="007F3748">
        <w:rPr>
          <w:szCs w:val="24"/>
        </w:rPr>
        <w:t>2021 r.</w:t>
      </w:r>
    </w:p>
    <w:bookmarkEnd w:id="0"/>
    <w:p w14:paraId="01348676" w14:textId="77FA10B9" w:rsidR="006F7543" w:rsidRDefault="006F7543" w:rsidP="006F7543">
      <w:pPr>
        <w:pStyle w:val="Tekstpodstawowywcity"/>
        <w:ind w:firstLine="0"/>
        <w:rPr>
          <w:b/>
        </w:rPr>
      </w:pPr>
    </w:p>
    <w:p w14:paraId="2A5C5755" w14:textId="77777777" w:rsidR="006F7543" w:rsidRDefault="006F7543" w:rsidP="006F7543">
      <w:pPr>
        <w:pStyle w:val="Tekstpodstawowy2"/>
        <w:rPr>
          <w:rFonts w:ascii="Palatino Linotype" w:hAnsi="Palatino Linotype"/>
        </w:rPr>
      </w:pPr>
      <w:bookmarkStart w:id="1" w:name="_GoBack"/>
      <w:bookmarkEnd w:id="1"/>
    </w:p>
    <w:p w14:paraId="54E721B9" w14:textId="77777777" w:rsidR="0013105D" w:rsidRDefault="0013105D"/>
    <w:sectPr w:rsidR="00131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85A99"/>
    <w:multiLevelType w:val="hybridMultilevel"/>
    <w:tmpl w:val="47C80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DAC"/>
    <w:rsid w:val="00056DAC"/>
    <w:rsid w:val="0013105D"/>
    <w:rsid w:val="00391238"/>
    <w:rsid w:val="003A1B6F"/>
    <w:rsid w:val="0056436F"/>
    <w:rsid w:val="006F7543"/>
    <w:rsid w:val="00766CFF"/>
    <w:rsid w:val="007D1374"/>
    <w:rsid w:val="007F3748"/>
    <w:rsid w:val="008B529C"/>
    <w:rsid w:val="009622ED"/>
    <w:rsid w:val="009A658C"/>
    <w:rsid w:val="00AF60C2"/>
    <w:rsid w:val="00B202F7"/>
    <w:rsid w:val="00D32804"/>
    <w:rsid w:val="00E33192"/>
    <w:rsid w:val="00F4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616A"/>
  <w15:chartTrackingRefBased/>
  <w15:docId w15:val="{0F453F57-449F-491C-A1BE-1BEFF534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7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7543"/>
    <w:pPr>
      <w:keepNext/>
      <w:spacing w:line="300" w:lineRule="auto"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754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F7543"/>
    <w:pPr>
      <w:ind w:firstLine="567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F754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6F7543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F754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Domylnaczcionkaakapitu2">
    <w:name w:val="Domyślna czcionka akapitu2"/>
    <w:rsid w:val="007F3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5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Płochocka</dc:creator>
  <cp:keywords/>
  <dc:description/>
  <cp:lastModifiedBy>Katarzyna Kowalska</cp:lastModifiedBy>
  <cp:revision>6</cp:revision>
  <dcterms:created xsi:type="dcterms:W3CDTF">2021-06-23T06:10:00Z</dcterms:created>
  <dcterms:modified xsi:type="dcterms:W3CDTF">2021-09-09T12:39:00Z</dcterms:modified>
</cp:coreProperties>
</file>