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A3A9" w14:textId="77777777" w:rsidR="00901244" w:rsidRDefault="00901244" w:rsidP="009276B2">
      <w:pPr>
        <w:spacing w:after="0" w:line="240" w:lineRule="auto"/>
        <w:rPr>
          <w:rFonts w:ascii="Lato" w:hAnsi="Lato"/>
        </w:rPr>
      </w:pPr>
    </w:p>
    <w:p w14:paraId="24C37551" w14:textId="77777777" w:rsidR="00491621" w:rsidRPr="00B91112" w:rsidRDefault="00491621" w:rsidP="009276B2">
      <w:pPr>
        <w:spacing w:after="0" w:line="240" w:lineRule="auto"/>
        <w:rPr>
          <w:rFonts w:ascii="Lato" w:hAnsi="Lato"/>
        </w:rPr>
      </w:pPr>
    </w:p>
    <w:p w14:paraId="46C1F095" w14:textId="77777777" w:rsidR="009A4F04" w:rsidRPr="009A4F04" w:rsidRDefault="00613F48" w:rsidP="009A4F0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  <w:r w:rsidRPr="009A4F0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Oświadczenie o stanie kontroli zarządczej</w:t>
      </w:r>
    </w:p>
    <w:p w14:paraId="19375547" w14:textId="3D42E7EF" w:rsidR="009A4F04" w:rsidRPr="00FD26BC" w:rsidRDefault="00613F48" w:rsidP="009A4F0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19"/>
          <w:szCs w:val="19"/>
          <w:vertAlign w:val="superscript"/>
          <w:lang w:eastAsia="pl-PL"/>
        </w:rPr>
      </w:pPr>
      <w:r w:rsidRPr="009A4F0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Ministra Energii</w:t>
      </w:r>
      <w:r w:rsidR="00FD26BC">
        <w:rPr>
          <w:rFonts w:ascii="Arial" w:eastAsia="Times New Roman" w:hAnsi="Arial" w:cs="Arial"/>
          <w:b/>
          <w:bCs/>
          <w:sz w:val="19"/>
          <w:szCs w:val="19"/>
          <w:vertAlign w:val="superscript"/>
          <w:lang w:eastAsia="pl-PL"/>
        </w:rPr>
        <w:t>1)</w:t>
      </w:r>
    </w:p>
    <w:p w14:paraId="7ACF53C4" w14:textId="77777777" w:rsidR="009A4F04" w:rsidRPr="009A4F04" w:rsidRDefault="00613F48" w:rsidP="009A4F0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19"/>
          <w:szCs w:val="19"/>
          <w:lang w:eastAsia="pl-PL"/>
        </w:rPr>
      </w:pPr>
      <w:r w:rsidRPr="009A4F0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za rok 2025</w:t>
      </w:r>
    </w:p>
    <w:p w14:paraId="7ECD7146" w14:textId="77777777" w:rsidR="009A4F04" w:rsidRPr="009A4F04" w:rsidRDefault="00613F48" w:rsidP="009A4F0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19"/>
          <w:szCs w:val="19"/>
          <w:lang w:eastAsia="pl-PL"/>
        </w:rPr>
      </w:pPr>
      <w:r w:rsidRPr="009A4F0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w zakresie spraw działu energia i gospodarka surowcami energetycznymi</w:t>
      </w:r>
    </w:p>
    <w:p w14:paraId="2A7F7A00" w14:textId="77777777" w:rsidR="009A4F04" w:rsidRPr="009A4F04" w:rsidRDefault="00613F48" w:rsidP="009A4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9A4F0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Dział I</w:t>
      </w:r>
      <w:r w:rsidRPr="009A4F04">
        <w:rPr>
          <w:rFonts w:ascii="Arial" w:eastAsia="Times New Roman" w:hAnsi="Arial" w:cs="Arial"/>
          <w:sz w:val="19"/>
          <w:szCs w:val="19"/>
          <w:vertAlign w:val="superscript"/>
          <w:lang w:eastAsia="pl-PL"/>
        </w:rPr>
        <w:t>2)</w:t>
      </w:r>
    </w:p>
    <w:p w14:paraId="7778174E" w14:textId="77777777" w:rsidR="009A4F04" w:rsidRPr="009A4F04" w:rsidRDefault="00613F48" w:rsidP="009A4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9A4F04">
        <w:rPr>
          <w:rFonts w:ascii="Arial" w:eastAsia="Times New Roman" w:hAnsi="Arial" w:cs="Arial"/>
          <w:sz w:val="19"/>
          <w:szCs w:val="19"/>
          <w:lang w:eastAsia="pl-PL"/>
        </w:rP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14:paraId="55230C36" w14:textId="0FD16B10" w:rsidR="009A4F04" w:rsidRPr="008F0BD3" w:rsidRDefault="00613F48" w:rsidP="008F0BD3">
      <w:pPr>
        <w:pStyle w:val="Akapitzlist"/>
        <w:widowControl w:val="0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8F0BD3">
        <w:rPr>
          <w:rFonts w:ascii="Arial" w:eastAsia="Times New Roman" w:hAnsi="Arial" w:cs="Arial"/>
          <w:sz w:val="19"/>
          <w:szCs w:val="19"/>
          <w:lang w:eastAsia="pl-PL"/>
        </w:rPr>
        <w:t>zgodności działalności z przepisami prawa oraz procedurami wewnętrznymi,</w:t>
      </w:r>
    </w:p>
    <w:p w14:paraId="3C985DA4" w14:textId="0B7F0BFF" w:rsidR="009A4F04" w:rsidRPr="008F0BD3" w:rsidRDefault="00613F48" w:rsidP="008F0BD3">
      <w:pPr>
        <w:pStyle w:val="Akapitzlist"/>
        <w:widowControl w:val="0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8F0BD3">
        <w:rPr>
          <w:rFonts w:ascii="Arial" w:eastAsia="Times New Roman" w:hAnsi="Arial" w:cs="Arial"/>
          <w:sz w:val="19"/>
          <w:szCs w:val="19"/>
          <w:lang w:eastAsia="pl-PL"/>
        </w:rPr>
        <w:t>skuteczności i efektywności działania,</w:t>
      </w:r>
    </w:p>
    <w:p w14:paraId="3C4D373E" w14:textId="11A69529" w:rsidR="009A4F04" w:rsidRPr="008F0BD3" w:rsidRDefault="00613F48" w:rsidP="008F0BD3">
      <w:pPr>
        <w:pStyle w:val="Akapitzlist"/>
        <w:widowControl w:val="0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8F0BD3">
        <w:rPr>
          <w:rFonts w:ascii="Arial" w:eastAsia="Times New Roman" w:hAnsi="Arial" w:cs="Arial"/>
          <w:sz w:val="19"/>
          <w:szCs w:val="19"/>
          <w:lang w:eastAsia="pl-PL"/>
        </w:rPr>
        <w:t>wiarygodności sprawozdań,</w:t>
      </w:r>
    </w:p>
    <w:p w14:paraId="794D171E" w14:textId="3F6807D7" w:rsidR="009A4F04" w:rsidRPr="008F0BD3" w:rsidRDefault="00613F48" w:rsidP="008F0BD3">
      <w:pPr>
        <w:pStyle w:val="Akapitzlist"/>
        <w:widowControl w:val="0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8F0BD3">
        <w:rPr>
          <w:rFonts w:ascii="Arial" w:eastAsia="Times New Roman" w:hAnsi="Arial" w:cs="Arial"/>
          <w:sz w:val="19"/>
          <w:szCs w:val="19"/>
          <w:lang w:eastAsia="pl-PL"/>
        </w:rPr>
        <w:t>ochrony zasobów,</w:t>
      </w:r>
    </w:p>
    <w:p w14:paraId="1D7CD2AF" w14:textId="791A0B27" w:rsidR="009A4F04" w:rsidRPr="008F0BD3" w:rsidRDefault="00613F48" w:rsidP="008F0BD3">
      <w:pPr>
        <w:pStyle w:val="Akapitzlist"/>
        <w:widowControl w:val="0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8F0BD3">
        <w:rPr>
          <w:rFonts w:ascii="Arial" w:eastAsia="Times New Roman" w:hAnsi="Arial" w:cs="Arial"/>
          <w:sz w:val="19"/>
          <w:szCs w:val="19"/>
          <w:lang w:eastAsia="pl-PL"/>
        </w:rPr>
        <w:t>przestrzegania i promowania zasad etycznego postępowania,</w:t>
      </w:r>
    </w:p>
    <w:p w14:paraId="58AB55EB" w14:textId="41392D66" w:rsidR="009A4F04" w:rsidRPr="008F0BD3" w:rsidRDefault="00613F48" w:rsidP="008F0BD3">
      <w:pPr>
        <w:pStyle w:val="Akapitzlist"/>
        <w:widowControl w:val="0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8F0BD3">
        <w:rPr>
          <w:rFonts w:ascii="Arial" w:eastAsia="Times New Roman" w:hAnsi="Arial" w:cs="Arial"/>
          <w:sz w:val="19"/>
          <w:szCs w:val="19"/>
          <w:lang w:eastAsia="pl-PL"/>
        </w:rPr>
        <w:t>efektywności i skuteczności przepływu informacji,</w:t>
      </w:r>
    </w:p>
    <w:p w14:paraId="400C0A1D" w14:textId="1E51EBBB" w:rsidR="009A4F04" w:rsidRPr="008F0BD3" w:rsidRDefault="00613F48" w:rsidP="008F0BD3">
      <w:pPr>
        <w:pStyle w:val="Akapitzlist"/>
        <w:widowControl w:val="0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8F0BD3">
        <w:rPr>
          <w:rFonts w:ascii="Arial" w:eastAsia="Times New Roman" w:hAnsi="Arial" w:cs="Arial"/>
          <w:sz w:val="19"/>
          <w:szCs w:val="19"/>
          <w:lang w:eastAsia="pl-PL"/>
        </w:rPr>
        <w:t>zarządzania ryzykiem,</w:t>
      </w:r>
    </w:p>
    <w:p w14:paraId="28ECCA09" w14:textId="4A35892B" w:rsidR="009A4F04" w:rsidRPr="009A4F04" w:rsidRDefault="00613F48" w:rsidP="009A4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9A4F04">
        <w:rPr>
          <w:rFonts w:ascii="Arial" w:eastAsia="Times New Roman" w:hAnsi="Arial" w:cs="Arial"/>
          <w:sz w:val="19"/>
          <w:szCs w:val="19"/>
          <w:lang w:eastAsia="pl-PL"/>
        </w:rPr>
        <w:t>oświadczam, że w kierowanych przeze mnie działach</w:t>
      </w:r>
      <w:r w:rsidR="00763950" w:rsidRPr="00763950">
        <w:rPr>
          <w:rFonts w:ascii="Arial" w:eastAsia="Times New Roman" w:hAnsi="Arial" w:cs="Arial"/>
          <w:sz w:val="19"/>
          <w:szCs w:val="19"/>
          <w:vertAlign w:val="superscript"/>
          <w:lang w:eastAsia="pl-PL"/>
        </w:rPr>
        <w:t>3)</w:t>
      </w:r>
      <w:r w:rsidRPr="009A4F04">
        <w:rPr>
          <w:rFonts w:ascii="Arial" w:eastAsia="Times New Roman" w:hAnsi="Arial" w:cs="Arial"/>
          <w:sz w:val="19"/>
          <w:szCs w:val="19"/>
          <w:lang w:eastAsia="pl-PL"/>
        </w:rPr>
        <w:t xml:space="preserve"> administracji rządowej</w:t>
      </w:r>
      <w:r w:rsidRPr="009A4F04">
        <w:rPr>
          <w:rFonts w:ascii="Arial" w:eastAsia="Times New Roman" w:hAnsi="Arial" w:cs="Arial"/>
          <w:sz w:val="19"/>
          <w:szCs w:val="19"/>
          <w:vertAlign w:val="superscript"/>
          <w:lang w:eastAsia="pl-PL"/>
        </w:rPr>
        <w:t xml:space="preserve"> </w:t>
      </w:r>
      <w:r w:rsidRPr="009A4F04">
        <w:rPr>
          <w:rFonts w:ascii="Arial" w:eastAsia="Times New Roman" w:hAnsi="Arial" w:cs="Arial"/>
          <w:sz w:val="19"/>
          <w:szCs w:val="19"/>
          <w:lang w:eastAsia="pl-PL"/>
        </w:rPr>
        <w:t>i w kierowanej przeze mnie jednostce sektora finansów publicznych</w:t>
      </w:r>
    </w:p>
    <w:p w14:paraId="1F0F8A65" w14:textId="77777777" w:rsidR="009A4F04" w:rsidRPr="009A4F04" w:rsidRDefault="009A4F04" w:rsidP="009A4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6"/>
          <w:szCs w:val="6"/>
          <w:lang w:eastAsia="pl-PL"/>
        </w:rPr>
      </w:pPr>
    </w:p>
    <w:p w14:paraId="323D1757" w14:textId="77777777" w:rsidR="009A4F04" w:rsidRPr="009A4F04" w:rsidRDefault="00613F48" w:rsidP="009A4F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9"/>
          <w:szCs w:val="19"/>
          <w:lang w:eastAsia="pl-PL"/>
        </w:rPr>
      </w:pPr>
      <w:r w:rsidRPr="009A4F0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energia i gospodarka surowcami energetycznymi</w:t>
      </w:r>
    </w:p>
    <w:p w14:paraId="6CB5257E" w14:textId="77777777" w:rsidR="009A4F04" w:rsidRPr="009A4F04" w:rsidRDefault="00613F48" w:rsidP="009A4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9A4F0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Część A</w:t>
      </w:r>
      <w:r w:rsidRPr="009A4F04">
        <w:rPr>
          <w:rFonts w:ascii="Arial" w:eastAsia="Times New Roman" w:hAnsi="Arial" w:cs="Arial"/>
          <w:sz w:val="19"/>
          <w:szCs w:val="19"/>
          <w:vertAlign w:val="superscript"/>
          <w:lang w:eastAsia="pl-PL"/>
        </w:rPr>
        <w:t>4)</w:t>
      </w:r>
    </w:p>
    <w:p w14:paraId="7C6C3826" w14:textId="77777777" w:rsidR="009A4F04" w:rsidRPr="009A4F04" w:rsidRDefault="00613F48" w:rsidP="009A4F0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trike/>
          <w:sz w:val="19"/>
          <w:szCs w:val="19"/>
          <w:lang w:eastAsia="pl-PL"/>
        </w:rPr>
      </w:pPr>
      <w:r w:rsidRPr="009A4F04">
        <w:rPr>
          <w:rFonts w:ascii="Arial" w:eastAsia="Times New Roman" w:hAnsi="Arial" w:cs="Arial"/>
          <w:strike/>
          <w:sz w:val="19"/>
          <w:szCs w:val="19"/>
          <w:lang w:eastAsia="pl-PL"/>
        </w:rPr>
        <w:t></w:t>
      </w:r>
      <w:r w:rsidRPr="009A4F04">
        <w:rPr>
          <w:rFonts w:ascii="Arial" w:eastAsia="Times New Roman" w:hAnsi="Arial" w:cs="Arial"/>
          <w:strike/>
          <w:sz w:val="19"/>
          <w:szCs w:val="19"/>
          <w:lang w:eastAsia="pl-PL"/>
        </w:rPr>
        <w:tab/>
        <w:t>w wystarczającym stopniu funkcjonowała adekwatna, skuteczna i efektywna kontrola zarządcza.</w:t>
      </w:r>
    </w:p>
    <w:p w14:paraId="5EB300DD" w14:textId="77777777" w:rsidR="009A4F04" w:rsidRPr="009A4F04" w:rsidRDefault="00613F48" w:rsidP="009A4F0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9A4F0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Część B</w:t>
      </w:r>
      <w:r w:rsidRPr="009A4F04">
        <w:rPr>
          <w:rFonts w:ascii="Arial" w:eastAsia="Times New Roman" w:hAnsi="Arial" w:cs="Arial"/>
          <w:sz w:val="19"/>
          <w:szCs w:val="19"/>
          <w:vertAlign w:val="superscript"/>
          <w:lang w:eastAsia="pl-PL"/>
        </w:rPr>
        <w:t>5)</w:t>
      </w:r>
    </w:p>
    <w:p w14:paraId="14351041" w14:textId="77777777" w:rsidR="009A4F04" w:rsidRPr="009A4F04" w:rsidRDefault="00613F48" w:rsidP="009A4F0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9A4F0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X</w:t>
      </w:r>
      <w:r w:rsidRPr="009A4F04">
        <w:rPr>
          <w:rFonts w:ascii="Arial" w:eastAsia="Times New Roman" w:hAnsi="Arial" w:cs="Arial"/>
          <w:sz w:val="19"/>
          <w:szCs w:val="19"/>
          <w:lang w:eastAsia="pl-PL"/>
        </w:rPr>
        <w:tab/>
      </w:r>
      <w:r w:rsidRPr="009A4F04">
        <w:rPr>
          <w:rFonts w:ascii="Arial" w:eastAsia="Times New Roman" w:hAnsi="Arial" w:cs="Arial"/>
          <w:sz w:val="19"/>
          <w:szCs w:val="19"/>
          <w:lang w:eastAsia="pl-PL"/>
        </w:rPr>
        <w:t>w ograniczonym stopniu funkcjonowała adekwatna, skuteczna i efektywna kontrola zarządcza.</w:t>
      </w:r>
    </w:p>
    <w:p w14:paraId="52BD4BA7" w14:textId="77777777" w:rsidR="009A4F04" w:rsidRPr="009A4F04" w:rsidRDefault="00613F48" w:rsidP="009A4F0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A4F04">
        <w:rPr>
          <w:rFonts w:ascii="Arial" w:eastAsia="Times New Roman" w:hAnsi="Arial" w:cs="Arial"/>
          <w:sz w:val="16"/>
          <w:szCs w:val="16"/>
          <w:lang w:eastAsia="pl-PL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430C2ECB" w14:textId="77777777" w:rsidR="009A4F04" w:rsidRPr="009A4F04" w:rsidRDefault="00613F48" w:rsidP="009A4F0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9A4F0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Część C</w:t>
      </w:r>
      <w:r w:rsidRPr="009A4F04">
        <w:rPr>
          <w:rFonts w:ascii="Arial" w:eastAsia="Times New Roman" w:hAnsi="Arial" w:cs="Arial"/>
          <w:sz w:val="19"/>
          <w:szCs w:val="19"/>
          <w:vertAlign w:val="superscript"/>
          <w:lang w:eastAsia="pl-PL"/>
        </w:rPr>
        <w:t>6)</w:t>
      </w:r>
    </w:p>
    <w:p w14:paraId="456BF584" w14:textId="77777777" w:rsidR="009A4F04" w:rsidRPr="009A4F04" w:rsidRDefault="00613F48" w:rsidP="009A4F0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trike/>
          <w:sz w:val="19"/>
          <w:szCs w:val="19"/>
          <w:lang w:eastAsia="pl-PL"/>
        </w:rPr>
      </w:pPr>
      <w:r w:rsidRPr="009A4F04">
        <w:rPr>
          <w:rFonts w:ascii="Arial" w:eastAsia="Times New Roman" w:hAnsi="Arial" w:cs="Arial"/>
          <w:strike/>
          <w:sz w:val="19"/>
          <w:szCs w:val="19"/>
          <w:lang w:eastAsia="pl-PL"/>
        </w:rPr>
        <w:t></w:t>
      </w:r>
      <w:r w:rsidRPr="009A4F04">
        <w:rPr>
          <w:rFonts w:ascii="Arial" w:eastAsia="Times New Roman" w:hAnsi="Arial" w:cs="Arial"/>
          <w:strike/>
          <w:sz w:val="19"/>
          <w:szCs w:val="19"/>
          <w:lang w:eastAsia="pl-PL"/>
        </w:rPr>
        <w:tab/>
        <w:t>nie funkcjonowała adekwatna, skuteczna i efektywna kontrola zarządcza.</w:t>
      </w:r>
    </w:p>
    <w:p w14:paraId="59B6A5A3" w14:textId="77777777" w:rsidR="009A4F04" w:rsidRPr="009A4F04" w:rsidRDefault="00613F48" w:rsidP="009A4F0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A4F04">
        <w:rPr>
          <w:rFonts w:ascii="Arial" w:eastAsia="Times New Roman" w:hAnsi="Arial" w:cs="Arial"/>
          <w:sz w:val="16"/>
          <w:szCs w:val="16"/>
          <w:lang w:eastAsia="pl-PL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4EFD5281" w14:textId="77777777" w:rsidR="009A4F04" w:rsidRPr="009A4F04" w:rsidRDefault="00613F48" w:rsidP="009A4F0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9A4F0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Część D</w:t>
      </w:r>
    </w:p>
    <w:p w14:paraId="6752F51B" w14:textId="77777777" w:rsidR="009A4F04" w:rsidRPr="009A4F04" w:rsidRDefault="00613F48" w:rsidP="009A4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9A4F04">
        <w:rPr>
          <w:rFonts w:ascii="Arial" w:eastAsia="Times New Roman" w:hAnsi="Arial" w:cs="Arial"/>
          <w:sz w:val="19"/>
          <w:szCs w:val="19"/>
          <w:lang w:eastAsia="pl-PL"/>
        </w:rPr>
        <w:t>Niniejsze oświadczenie opiera się na mojej ocenie i informacjach dostępnych w czasie sporządzania niniejszego oświadczenia pochodzących z:</w:t>
      </w:r>
      <w:r w:rsidRPr="009A4F04">
        <w:rPr>
          <w:rFonts w:ascii="Arial" w:eastAsia="Times New Roman" w:hAnsi="Arial" w:cs="Arial"/>
          <w:sz w:val="19"/>
          <w:szCs w:val="19"/>
          <w:vertAlign w:val="superscript"/>
          <w:lang w:eastAsia="pl-PL"/>
        </w:rPr>
        <w:t>7)</w:t>
      </w:r>
    </w:p>
    <w:p w14:paraId="7491E944" w14:textId="77777777" w:rsidR="009A4F04" w:rsidRPr="009A4F04" w:rsidRDefault="00613F48" w:rsidP="00514E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9A4F04">
        <w:rPr>
          <w:rFonts w:ascii="Arial" w:eastAsia="Times New Roman" w:hAnsi="Arial" w:cs="Arial"/>
          <w:sz w:val="19"/>
          <w:szCs w:val="19"/>
          <w:lang w:eastAsia="pl-PL"/>
        </w:rPr>
        <w:t>X</w:t>
      </w:r>
      <w:r w:rsidRPr="009A4F04">
        <w:rPr>
          <w:rFonts w:ascii="Arial" w:eastAsia="Times New Roman" w:hAnsi="Arial" w:cs="Arial"/>
          <w:sz w:val="19"/>
          <w:szCs w:val="19"/>
          <w:lang w:eastAsia="pl-PL"/>
        </w:rPr>
        <w:tab/>
        <w:t>monitoringu realizacji celów i zadań,</w:t>
      </w:r>
    </w:p>
    <w:p w14:paraId="1CAEDB74" w14:textId="77777777" w:rsidR="009A4F04" w:rsidRPr="009A4F04" w:rsidRDefault="00613F48" w:rsidP="00514E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9A4F04">
        <w:rPr>
          <w:rFonts w:ascii="Arial" w:eastAsia="Times New Roman" w:hAnsi="Arial" w:cs="Arial"/>
          <w:sz w:val="19"/>
          <w:szCs w:val="19"/>
          <w:lang w:eastAsia="pl-PL"/>
        </w:rPr>
        <w:t>X</w:t>
      </w:r>
      <w:r w:rsidRPr="009A4F04">
        <w:rPr>
          <w:rFonts w:ascii="Arial" w:eastAsia="Times New Roman" w:hAnsi="Arial" w:cs="Arial"/>
          <w:sz w:val="19"/>
          <w:szCs w:val="19"/>
          <w:lang w:eastAsia="pl-PL"/>
        </w:rPr>
        <w:tab/>
        <w:t>samooceny kontroli zarządczej przeprowadzonej z uwzględnieniem standardów kontroli zarządczej dla sektora finansów publicznych</w:t>
      </w:r>
      <w:r w:rsidRPr="009A4F04">
        <w:rPr>
          <w:rFonts w:ascii="Arial" w:eastAsia="Times New Roman" w:hAnsi="Arial" w:cs="Arial"/>
          <w:sz w:val="19"/>
          <w:szCs w:val="19"/>
          <w:vertAlign w:val="superscript"/>
          <w:lang w:eastAsia="pl-PL"/>
        </w:rPr>
        <w:t>8)</w:t>
      </w:r>
      <w:r w:rsidRPr="009A4F04">
        <w:rPr>
          <w:rFonts w:ascii="Arial" w:eastAsia="Times New Roman" w:hAnsi="Arial" w:cs="Arial"/>
          <w:sz w:val="19"/>
          <w:szCs w:val="19"/>
          <w:lang w:eastAsia="pl-PL"/>
        </w:rPr>
        <w:t>,</w:t>
      </w:r>
    </w:p>
    <w:p w14:paraId="7B25AD74" w14:textId="77777777" w:rsidR="009A4F04" w:rsidRPr="009A4F04" w:rsidRDefault="00613F48" w:rsidP="00514E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9A4F04">
        <w:rPr>
          <w:rFonts w:ascii="Arial" w:eastAsia="Times New Roman" w:hAnsi="Arial" w:cs="Arial"/>
          <w:sz w:val="19"/>
          <w:szCs w:val="19"/>
          <w:lang w:eastAsia="pl-PL"/>
        </w:rPr>
        <w:t></w:t>
      </w:r>
      <w:r w:rsidRPr="009A4F04">
        <w:rPr>
          <w:rFonts w:ascii="Arial" w:eastAsia="Times New Roman" w:hAnsi="Arial" w:cs="Arial"/>
          <w:sz w:val="19"/>
          <w:szCs w:val="19"/>
          <w:lang w:eastAsia="pl-PL"/>
        </w:rPr>
        <w:tab/>
        <w:t>procesu zarządzania ryzykiem,</w:t>
      </w:r>
    </w:p>
    <w:p w14:paraId="6F7C43CF" w14:textId="77777777" w:rsidR="009A4F04" w:rsidRPr="009A4F04" w:rsidRDefault="00613F48" w:rsidP="00514E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9A4F04">
        <w:rPr>
          <w:rFonts w:ascii="Arial" w:eastAsia="Times New Roman" w:hAnsi="Arial" w:cs="Arial"/>
          <w:sz w:val="19"/>
          <w:szCs w:val="19"/>
          <w:lang w:eastAsia="pl-PL"/>
        </w:rPr>
        <w:t>X</w:t>
      </w:r>
      <w:r w:rsidRPr="009A4F04">
        <w:rPr>
          <w:rFonts w:ascii="Arial" w:eastAsia="Times New Roman" w:hAnsi="Arial" w:cs="Arial"/>
          <w:sz w:val="19"/>
          <w:szCs w:val="19"/>
          <w:lang w:eastAsia="pl-PL"/>
        </w:rPr>
        <w:tab/>
        <w:t>audytu wewnętrznego,</w:t>
      </w:r>
    </w:p>
    <w:p w14:paraId="0D424208" w14:textId="74274FC8" w:rsidR="009A4F04" w:rsidRPr="009A4F04" w:rsidRDefault="00613F48" w:rsidP="00514E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9A4F04">
        <w:rPr>
          <w:rFonts w:ascii="Arial" w:eastAsia="Times New Roman" w:hAnsi="Arial" w:cs="Arial"/>
          <w:sz w:val="19"/>
          <w:szCs w:val="19"/>
          <w:lang w:eastAsia="pl-PL"/>
        </w:rPr>
        <w:t></w:t>
      </w:r>
      <w:r w:rsidRPr="009A4F04">
        <w:rPr>
          <w:rFonts w:ascii="Arial" w:eastAsia="Times New Roman" w:hAnsi="Arial" w:cs="Arial"/>
          <w:sz w:val="19"/>
          <w:szCs w:val="19"/>
          <w:lang w:eastAsia="pl-PL"/>
        </w:rPr>
        <w:tab/>
        <w:t>kontroli wewnętrznych,</w:t>
      </w:r>
    </w:p>
    <w:p w14:paraId="41EBDAB0" w14:textId="77777777" w:rsidR="009A4F04" w:rsidRPr="009A4F04" w:rsidRDefault="00613F48" w:rsidP="00514E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9A4F04">
        <w:rPr>
          <w:rFonts w:ascii="Arial" w:eastAsia="Times New Roman" w:hAnsi="Arial" w:cs="Arial"/>
          <w:sz w:val="19"/>
          <w:szCs w:val="19"/>
          <w:lang w:eastAsia="pl-PL"/>
        </w:rPr>
        <w:t>X</w:t>
      </w:r>
      <w:r w:rsidRPr="009A4F04">
        <w:rPr>
          <w:rFonts w:ascii="Arial" w:eastAsia="Times New Roman" w:hAnsi="Arial" w:cs="Arial"/>
          <w:sz w:val="19"/>
          <w:szCs w:val="19"/>
          <w:lang w:eastAsia="pl-PL"/>
        </w:rPr>
        <w:tab/>
      </w:r>
      <w:r w:rsidRPr="009A4F04">
        <w:rPr>
          <w:rFonts w:ascii="Arial" w:eastAsia="Times New Roman" w:hAnsi="Arial" w:cs="Arial"/>
          <w:sz w:val="19"/>
          <w:szCs w:val="19"/>
          <w:lang w:eastAsia="pl-PL"/>
        </w:rPr>
        <w:t>kontroli zewnętrznych,</w:t>
      </w:r>
    </w:p>
    <w:p w14:paraId="10316B1B" w14:textId="77777777" w:rsidR="009A4F04" w:rsidRPr="009A4F04" w:rsidRDefault="00613F48" w:rsidP="00514E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9A4F04">
        <w:rPr>
          <w:rFonts w:ascii="Arial" w:eastAsia="Times New Roman" w:hAnsi="Arial" w:cs="Arial"/>
          <w:sz w:val="19"/>
          <w:szCs w:val="19"/>
          <w:lang w:eastAsia="pl-PL"/>
        </w:rPr>
        <w:t>X</w:t>
      </w:r>
      <w:r w:rsidRPr="009A4F04">
        <w:rPr>
          <w:rFonts w:ascii="Arial" w:eastAsia="Times New Roman" w:hAnsi="Arial" w:cs="Arial"/>
          <w:sz w:val="19"/>
          <w:szCs w:val="19"/>
          <w:lang w:eastAsia="pl-PL"/>
        </w:rPr>
        <w:tab/>
        <w:t xml:space="preserve">innych źródeł informacji: </w:t>
      </w:r>
    </w:p>
    <w:p w14:paraId="52E6A421" w14:textId="41072B34" w:rsidR="009A4F04" w:rsidRPr="009A4F04" w:rsidRDefault="00613F48" w:rsidP="00514EDB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o</w:t>
      </w:r>
      <w:r w:rsidRPr="009A4F04">
        <w:rPr>
          <w:rFonts w:ascii="Arial" w:eastAsia="Times New Roman" w:hAnsi="Arial" w:cs="Arial"/>
          <w:sz w:val="19"/>
          <w:szCs w:val="19"/>
          <w:lang w:eastAsia="pl-PL"/>
        </w:rPr>
        <w:t>świadczeń cząstkowych o stanie kontroli zarządczej złożonych przez Dyrektorów Departamentów i Biur Ministerstwa Energii,</w:t>
      </w:r>
    </w:p>
    <w:p w14:paraId="75335E1A" w14:textId="194C08FA" w:rsidR="009A4F04" w:rsidRPr="009A4F04" w:rsidRDefault="00613F48" w:rsidP="00514EDB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s</w:t>
      </w:r>
      <w:r w:rsidRPr="009A4F04">
        <w:rPr>
          <w:rFonts w:ascii="Arial" w:eastAsia="Times New Roman" w:hAnsi="Arial" w:cs="Arial"/>
          <w:sz w:val="19"/>
          <w:szCs w:val="19"/>
          <w:lang w:eastAsia="pl-PL"/>
        </w:rPr>
        <w:t>prawozdania z wykonania planu działalności Ministra Energii za rok 2025,</w:t>
      </w:r>
    </w:p>
    <w:p w14:paraId="4EADFCA9" w14:textId="5A94843B" w:rsidR="009A4F04" w:rsidRPr="009A4F04" w:rsidRDefault="00613F48" w:rsidP="00514EDB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o</w:t>
      </w:r>
      <w:r w:rsidRPr="009A4F04">
        <w:rPr>
          <w:rFonts w:ascii="Arial" w:eastAsia="Times New Roman" w:hAnsi="Arial" w:cs="Arial"/>
          <w:sz w:val="19"/>
          <w:szCs w:val="19"/>
          <w:lang w:eastAsia="pl-PL"/>
        </w:rPr>
        <w:t>pinii Komitetu Audytu o funkcjonowaniu kontroli zarządczej w działach: energia i gospodarka surowcami energetycznymi w roku 2025</w:t>
      </w:r>
      <w:r>
        <w:rPr>
          <w:rFonts w:ascii="Arial" w:eastAsia="Times New Roman" w:hAnsi="Arial" w:cs="Arial"/>
          <w:sz w:val="19"/>
          <w:szCs w:val="19"/>
          <w:lang w:eastAsia="pl-PL"/>
        </w:rPr>
        <w:t>,</w:t>
      </w:r>
    </w:p>
    <w:p w14:paraId="03C2CAEC" w14:textId="7A82C160" w:rsidR="009A4F04" w:rsidRPr="009A4F04" w:rsidRDefault="00613F48" w:rsidP="00514EDB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o</w:t>
      </w:r>
      <w:r w:rsidRPr="009A4F04">
        <w:rPr>
          <w:rFonts w:ascii="Arial" w:eastAsia="Times New Roman" w:hAnsi="Arial" w:cs="Arial"/>
          <w:sz w:val="19"/>
          <w:szCs w:val="19"/>
          <w:lang w:eastAsia="pl-PL"/>
        </w:rPr>
        <w:t>świadczeń o stanie kontroli zarządczej za rok 2025 Prezesa Wyższego Urzędu Górniczego</w:t>
      </w:r>
      <w:r>
        <w:rPr>
          <w:rFonts w:ascii="Arial" w:eastAsia="Times New Roman" w:hAnsi="Arial" w:cs="Arial"/>
          <w:sz w:val="19"/>
          <w:szCs w:val="19"/>
          <w:lang w:eastAsia="pl-PL"/>
        </w:rPr>
        <w:t>.</w:t>
      </w:r>
    </w:p>
    <w:p w14:paraId="02ABF8F4" w14:textId="77777777" w:rsidR="00A0697C" w:rsidRDefault="00A0697C" w:rsidP="009A4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</w:p>
    <w:p w14:paraId="117F6B16" w14:textId="261B5C2D" w:rsidR="009A4F04" w:rsidRDefault="00613F48" w:rsidP="009A4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9A4F04">
        <w:rPr>
          <w:rFonts w:ascii="Arial" w:eastAsia="Times New Roman" w:hAnsi="Arial" w:cs="Arial"/>
          <w:sz w:val="19"/>
          <w:szCs w:val="19"/>
          <w:lang w:eastAsia="pl-PL"/>
        </w:rPr>
        <w:t>Jednocześnie oświadczam, że nie są mi znane inne fakty lub okoliczności, które mogłyby wpłynąć na treść niniejszego oświadczenia.</w:t>
      </w:r>
    </w:p>
    <w:p w14:paraId="335D2012" w14:textId="77777777" w:rsidR="009A4F04" w:rsidRPr="00A5092A" w:rsidRDefault="009A4F04" w:rsidP="009A4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1109B9E" w14:textId="05C80256" w:rsidR="009A4F04" w:rsidRPr="00A5092A" w:rsidRDefault="00613F48" w:rsidP="00A5092A">
      <w:pPr>
        <w:spacing w:after="0"/>
        <w:rPr>
          <w:rFonts w:ascii="Lato" w:hAnsi="Lato" w:cstheme="minorHAnsi"/>
          <w:b/>
          <w:bCs/>
          <w:sz w:val="22"/>
          <w:szCs w:val="22"/>
        </w:rPr>
      </w:pPr>
      <w:r w:rsidRPr="00A5092A">
        <w:rPr>
          <w:rFonts w:ascii="Lato" w:hAnsi="Lato" w:cstheme="minorHAnsi"/>
          <w:sz w:val="22"/>
          <w:szCs w:val="22"/>
        </w:rPr>
        <w:t>Warszawa</w:t>
      </w:r>
      <w:r w:rsidRPr="00A5092A">
        <w:rPr>
          <w:rFonts w:ascii="Lato" w:hAnsi="Lato" w:cstheme="minorHAnsi"/>
          <w:sz w:val="22"/>
          <w:szCs w:val="22"/>
        </w:rPr>
        <w:t>, $DataPoPodpisaniu</w:t>
      </w:r>
      <w:r w:rsidRPr="00A5092A">
        <w:rPr>
          <w:rFonts w:ascii="Lato" w:hAnsi="Lato" w:cstheme="minorHAnsi"/>
          <w:sz w:val="22"/>
          <w:szCs w:val="22"/>
        </w:rPr>
        <w:tab/>
      </w:r>
      <w:r w:rsidRPr="00A5092A">
        <w:rPr>
          <w:rFonts w:ascii="Lato" w:hAnsi="Lato" w:cstheme="minorHAnsi"/>
          <w:sz w:val="22"/>
          <w:szCs w:val="22"/>
        </w:rPr>
        <w:tab/>
      </w:r>
      <w:r w:rsidRPr="00A5092A">
        <w:rPr>
          <w:rFonts w:ascii="Lato" w:hAnsi="Lato" w:cstheme="minorHAnsi"/>
          <w:sz w:val="22"/>
          <w:szCs w:val="22"/>
        </w:rPr>
        <w:tab/>
      </w:r>
      <w:r w:rsidRPr="00A5092A">
        <w:rPr>
          <w:rFonts w:ascii="Lato" w:hAnsi="Lato" w:cstheme="minorHAnsi"/>
          <w:sz w:val="22"/>
          <w:szCs w:val="22"/>
        </w:rPr>
        <w:tab/>
      </w:r>
      <w:r w:rsidRPr="00A5092A">
        <w:rPr>
          <w:rFonts w:ascii="Lato" w:hAnsi="Lato" w:cstheme="minorHAnsi"/>
          <w:sz w:val="22"/>
          <w:szCs w:val="22"/>
        </w:rPr>
        <w:tab/>
      </w:r>
      <w:r w:rsidR="005F08EC" w:rsidRPr="00A5092A">
        <w:rPr>
          <w:rFonts w:ascii="Lato" w:hAnsi="Lato" w:cstheme="minorHAnsi"/>
          <w:b/>
          <w:sz w:val="22"/>
          <w:szCs w:val="22"/>
        </w:rPr>
        <w:t>Miłosz Motyka</w:t>
      </w:r>
    </w:p>
    <w:p w14:paraId="352EE36D" w14:textId="5A16E997" w:rsidR="009A4F04" w:rsidRPr="00A5092A" w:rsidRDefault="00A5092A" w:rsidP="00A5092A">
      <w:pPr>
        <w:spacing w:after="0"/>
        <w:ind w:left="5672" w:firstLine="709"/>
        <w:rPr>
          <w:rFonts w:ascii="Lato" w:hAnsi="Lato" w:cstheme="minorHAnsi"/>
          <w:b/>
          <w:bCs/>
        </w:rPr>
      </w:pPr>
      <w:r w:rsidRPr="00A5092A">
        <w:rPr>
          <w:rFonts w:ascii="Lato" w:hAnsi="Lato" w:cstheme="minorHAnsi"/>
          <w:b/>
          <w:bCs/>
        </w:rPr>
        <w:t>Minister</w:t>
      </w:r>
    </w:p>
    <w:p w14:paraId="6F1C2CF5" w14:textId="31BF3C2D" w:rsidR="00A5092A" w:rsidRDefault="00A5092A" w:rsidP="00A5092A">
      <w:pPr>
        <w:spacing w:after="0"/>
        <w:ind w:left="5672" w:firstLine="709"/>
        <w:rPr>
          <w:rFonts w:ascii="Lato" w:hAnsi="Lato" w:cstheme="minorHAnsi"/>
          <w:b/>
          <w:bCs/>
          <w:color w:val="000000"/>
        </w:rPr>
      </w:pPr>
      <w:r w:rsidRPr="00A5092A">
        <w:rPr>
          <w:rFonts w:ascii="Lato" w:hAnsi="Lato" w:cstheme="minorHAnsi"/>
          <w:b/>
          <w:bCs/>
          <w:color w:val="000000"/>
        </w:rPr>
        <w:t>2026-04-23</w:t>
      </w:r>
    </w:p>
    <w:p w14:paraId="5D148D05" w14:textId="20CD84B7" w:rsidR="00A5092A" w:rsidRPr="00A5092A" w:rsidRDefault="00A5092A" w:rsidP="00A5092A">
      <w:pPr>
        <w:spacing w:after="0"/>
        <w:ind w:left="5670" w:firstLine="709"/>
        <w:rPr>
          <w:rFonts w:ascii="Lato" w:hAnsi="Lato" w:cstheme="minorHAnsi"/>
          <w:b/>
          <w:bCs/>
          <w:color w:val="000000"/>
          <w:sz w:val="16"/>
          <w:szCs w:val="16"/>
        </w:rPr>
      </w:pPr>
      <w:r w:rsidRPr="00A5092A">
        <w:rPr>
          <w:rFonts w:ascii="Lato" w:hAnsi="Lato" w:cstheme="minorHAnsi"/>
          <w:b/>
          <w:bCs/>
          <w:color w:val="000000"/>
          <w:sz w:val="16"/>
          <w:szCs w:val="16"/>
        </w:rPr>
        <w:t>/podpis cyfrowy/</w:t>
      </w:r>
    </w:p>
    <w:p w14:paraId="43A750D5" w14:textId="77777777" w:rsidR="00A0697C" w:rsidRDefault="00A0697C" w:rsidP="009A4F04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Lato" w:eastAsia="Times New Roman" w:hAnsi="Lato" w:cs="Arial"/>
          <w:b/>
          <w:bCs/>
          <w:sz w:val="19"/>
          <w:szCs w:val="19"/>
          <w:lang w:eastAsia="pl-PL"/>
        </w:rPr>
      </w:pPr>
    </w:p>
    <w:p w14:paraId="39B72F79" w14:textId="0BA7E921" w:rsidR="009A4F04" w:rsidRPr="00F23B77" w:rsidRDefault="00613F48" w:rsidP="009A4F04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b/>
          <w:bCs/>
          <w:sz w:val="19"/>
          <w:szCs w:val="19"/>
          <w:lang w:eastAsia="pl-PL"/>
        </w:rPr>
        <w:lastRenderedPageBreak/>
        <w:t>Dział II</w:t>
      </w:r>
      <w:r w:rsidRPr="00F23B77">
        <w:rPr>
          <w:rFonts w:ascii="Arial" w:eastAsia="Times New Roman" w:hAnsi="Arial" w:cs="Arial"/>
          <w:sz w:val="19"/>
          <w:szCs w:val="19"/>
          <w:vertAlign w:val="superscript"/>
          <w:lang w:eastAsia="pl-PL"/>
        </w:rPr>
        <w:t>9)</w:t>
      </w:r>
    </w:p>
    <w:p w14:paraId="43A5038F" w14:textId="77777777" w:rsidR="009A4F04" w:rsidRPr="00F23B77" w:rsidRDefault="00613F48" w:rsidP="002C3C50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</w:pPr>
      <w:r w:rsidRPr="00F23B77"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  <w:t>Zastrzeżenia dotyczące funkcjonowania kontroli zarządczej w roku ubiegłym.</w:t>
      </w:r>
    </w:p>
    <w:p w14:paraId="2C864D2E" w14:textId="77777777" w:rsidR="009A4F04" w:rsidRPr="00F23B77" w:rsidRDefault="009A4F04" w:rsidP="009A4F0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</w:pPr>
    </w:p>
    <w:p w14:paraId="374BBB72" w14:textId="77777777" w:rsidR="009A4F04" w:rsidRPr="00F23B77" w:rsidRDefault="00613F48" w:rsidP="009A4F0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W Ministerstwie Energii zidentyfikowano słabości kontroli zarządczej:</w:t>
      </w:r>
    </w:p>
    <w:p w14:paraId="380D2FE3" w14:textId="2F7D0929" w:rsidR="00A76B2C" w:rsidRPr="00F23B77" w:rsidRDefault="00613F48" w:rsidP="00E34B3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sz w:val="19"/>
          <w:szCs w:val="19"/>
          <w:lang w:eastAsia="pl-PL"/>
        </w:rPr>
        <w:t>W roku 2025 nastąpiło przekształcenie Ministerstwa Przemysłu w Ministerstwo Energii</w:t>
      </w:r>
      <w:r w:rsidR="00E34B35">
        <w:rPr>
          <w:rFonts w:ascii="Arial" w:eastAsia="Times New Roman" w:hAnsi="Arial" w:cs="Arial"/>
          <w:sz w:val="19"/>
          <w:szCs w:val="19"/>
          <w:lang w:eastAsia="pl-PL"/>
        </w:rPr>
        <w:t xml:space="preserve"> z równoczesnym</w:t>
      </w:r>
      <w:r w:rsidR="00E34B35" w:rsidRPr="00E34B35">
        <w:rPr>
          <w:rFonts w:ascii="Arial" w:eastAsia="Times New Roman" w:hAnsi="Arial" w:cs="Arial"/>
          <w:sz w:val="19"/>
          <w:szCs w:val="19"/>
          <w:lang w:eastAsia="pl-PL"/>
        </w:rPr>
        <w:t xml:space="preserve"> przejęci</w:t>
      </w:r>
      <w:r w:rsidR="00E34B35">
        <w:rPr>
          <w:rFonts w:ascii="Arial" w:eastAsia="Times New Roman" w:hAnsi="Arial" w:cs="Arial"/>
          <w:sz w:val="19"/>
          <w:szCs w:val="19"/>
          <w:lang w:eastAsia="pl-PL"/>
        </w:rPr>
        <w:t xml:space="preserve">em </w:t>
      </w:r>
      <w:r w:rsidR="00E34B35" w:rsidRPr="00E34B35">
        <w:rPr>
          <w:rFonts w:ascii="Arial" w:eastAsia="Times New Roman" w:hAnsi="Arial" w:cs="Arial"/>
          <w:sz w:val="19"/>
          <w:szCs w:val="19"/>
          <w:lang w:eastAsia="pl-PL"/>
        </w:rPr>
        <w:t>pracowników Ministerstwa Klimatu i Środowiska obsługujących sprawy działu administracj</w:t>
      </w:r>
      <w:r w:rsidR="00E34B35">
        <w:rPr>
          <w:rFonts w:ascii="Arial" w:eastAsia="Times New Roman" w:hAnsi="Arial" w:cs="Arial"/>
          <w:sz w:val="19"/>
          <w:szCs w:val="19"/>
          <w:lang w:eastAsia="pl-PL"/>
        </w:rPr>
        <w:t xml:space="preserve">i </w:t>
      </w:r>
      <w:r w:rsidR="00E34B35" w:rsidRPr="00E34B35">
        <w:rPr>
          <w:rFonts w:ascii="Arial" w:eastAsia="Times New Roman" w:hAnsi="Arial" w:cs="Arial"/>
          <w:sz w:val="19"/>
          <w:szCs w:val="19"/>
          <w:lang w:eastAsia="pl-PL"/>
        </w:rPr>
        <w:t>rządowej części 47: energia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>. Z uwagi na trwający proces przekształcenia wystąpiły przejściowe trudności z obszarach:</w:t>
      </w:r>
    </w:p>
    <w:p w14:paraId="6CF2E769" w14:textId="71431841" w:rsidR="00A76B2C" w:rsidRPr="00F23B77" w:rsidRDefault="00613F48" w:rsidP="008F0BD3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sz w:val="19"/>
          <w:szCs w:val="19"/>
          <w:lang w:eastAsia="pl-PL"/>
        </w:rPr>
        <w:t xml:space="preserve">dostosowania </w:t>
      </w:r>
      <w:r w:rsidR="008F0BD3" w:rsidRPr="00F23B77">
        <w:rPr>
          <w:rFonts w:ascii="Arial" w:eastAsia="Times New Roman" w:hAnsi="Arial" w:cs="Arial"/>
          <w:sz w:val="19"/>
          <w:szCs w:val="19"/>
          <w:lang w:eastAsia="pl-PL"/>
        </w:rPr>
        <w:t>wewnętrzn</w:t>
      </w:r>
      <w:r w:rsidR="008F0BD3">
        <w:rPr>
          <w:rFonts w:ascii="Arial" w:eastAsia="Times New Roman" w:hAnsi="Arial" w:cs="Arial"/>
          <w:sz w:val="19"/>
          <w:szCs w:val="19"/>
          <w:lang w:eastAsia="pl-PL"/>
        </w:rPr>
        <w:t>ej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 xml:space="preserve"> struktury organizacyjnej (zmiany w zasobach kadrowych),</w:t>
      </w:r>
    </w:p>
    <w:p w14:paraId="3DA4A014" w14:textId="00366502" w:rsidR="00A76B2C" w:rsidRPr="00F23B77" w:rsidRDefault="00613F48" w:rsidP="008F0BD3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sz w:val="19"/>
          <w:szCs w:val="19"/>
          <w:lang w:eastAsia="pl-PL"/>
        </w:rPr>
        <w:t>rozbudowania procesów zarządczych (zmiany i wprowadzenie wewnętrznych regulacji prawnych),</w:t>
      </w:r>
    </w:p>
    <w:p w14:paraId="0DE5F8F1" w14:textId="02EACC94" w:rsidR="00A76B2C" w:rsidRPr="00F23B77" w:rsidRDefault="00613F48" w:rsidP="008F0BD3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sz w:val="19"/>
          <w:szCs w:val="19"/>
          <w:lang w:eastAsia="pl-PL"/>
        </w:rPr>
        <w:t>dostosowania infrastruktury technicznej i teleinformatycznej (zmiana lokalizacji i rozbudowanie sieci informatycznej)</w:t>
      </w:r>
      <w:r w:rsidR="008F0BD3">
        <w:rPr>
          <w:rFonts w:ascii="Arial" w:eastAsia="Times New Roman" w:hAnsi="Arial" w:cs="Arial"/>
          <w:sz w:val="19"/>
          <w:szCs w:val="19"/>
          <w:lang w:eastAsia="pl-PL"/>
        </w:rPr>
        <w:t>.</w:t>
      </w:r>
    </w:p>
    <w:p w14:paraId="531EDD40" w14:textId="77777777" w:rsidR="009A4F04" w:rsidRPr="00F23B77" w:rsidRDefault="009A4F04" w:rsidP="009A4F0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sz w:val="19"/>
          <w:szCs w:val="19"/>
          <w:lang w:eastAsia="pl-PL"/>
        </w:rPr>
      </w:pPr>
    </w:p>
    <w:p w14:paraId="621AB657" w14:textId="77777777" w:rsidR="009A4F04" w:rsidRPr="00F23B77" w:rsidRDefault="00613F48" w:rsidP="00A76B2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u w:val="single"/>
          <w:lang w:eastAsia="pl-PL"/>
        </w:rPr>
      </w:pPr>
      <w:r w:rsidRPr="00F23B77">
        <w:rPr>
          <w:rFonts w:ascii="Arial" w:eastAsia="Times New Roman" w:hAnsi="Arial" w:cs="Arial"/>
          <w:sz w:val="19"/>
          <w:szCs w:val="19"/>
          <w:lang w:eastAsia="pl-PL"/>
        </w:rPr>
        <w:t>Komitet Audytu nie wskazał w roku 2025 istotnych słabości kontroli zarządczej,</w:t>
      </w:r>
      <w:r w:rsidRPr="00F23B77">
        <w:rPr>
          <w:rFonts w:ascii="Arial" w:eastAsia="Times New Roman" w:hAnsi="Arial" w:cs="Arial"/>
          <w:sz w:val="19"/>
          <w:szCs w:val="19"/>
          <w:shd w:val="clear" w:color="auto" w:fill="FFFFFF"/>
          <w:lang w:eastAsia="pl-PL"/>
        </w:rPr>
        <w:t xml:space="preserve"> ale podkreśla konieczność lepszego dokumentowania procesu zarządzania ryzykiem.</w:t>
      </w:r>
    </w:p>
    <w:p w14:paraId="35D21C7F" w14:textId="77777777" w:rsidR="009A4F04" w:rsidRPr="00F23B77" w:rsidRDefault="009A4F04" w:rsidP="009A4F0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sz w:val="19"/>
          <w:szCs w:val="19"/>
          <w:u w:val="single"/>
          <w:lang w:eastAsia="pl-PL"/>
        </w:rPr>
      </w:pPr>
    </w:p>
    <w:p w14:paraId="589BF566" w14:textId="77777777" w:rsidR="009A4F04" w:rsidRPr="00F23B77" w:rsidRDefault="00613F48" w:rsidP="009A4F0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W organach w dziale gospodarka surowcami energetycznymi</w:t>
      </w:r>
    </w:p>
    <w:p w14:paraId="72222BE9" w14:textId="77777777" w:rsidR="009A4F04" w:rsidRPr="00F23B77" w:rsidRDefault="009A4F04" w:rsidP="009A4F0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  <w:lang w:eastAsia="pl-PL"/>
        </w:rPr>
      </w:pPr>
    </w:p>
    <w:p w14:paraId="23FB6C07" w14:textId="77777777" w:rsidR="009A4F04" w:rsidRPr="00F23B77" w:rsidRDefault="00613F48" w:rsidP="009A4F0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u w:val="single"/>
          <w:lang w:eastAsia="pl-PL"/>
        </w:rPr>
      </w:pPr>
      <w:r w:rsidRPr="00F23B77">
        <w:rPr>
          <w:rFonts w:ascii="Arial" w:eastAsia="Times New Roman" w:hAnsi="Arial" w:cs="Arial"/>
          <w:sz w:val="19"/>
          <w:szCs w:val="19"/>
          <w:u w:val="single"/>
          <w:lang w:eastAsia="pl-PL"/>
        </w:rPr>
        <w:t xml:space="preserve">Prezes Wyższego Urzędu Górniczego </w:t>
      </w:r>
    </w:p>
    <w:p w14:paraId="7F6C0F0C" w14:textId="77777777" w:rsidR="009A4F04" w:rsidRPr="00F23B77" w:rsidRDefault="00613F48" w:rsidP="009A4F0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sz w:val="19"/>
          <w:szCs w:val="19"/>
          <w:lang w:eastAsia="pl-PL"/>
        </w:rPr>
        <w:t xml:space="preserve">W oświadczeniu o stanie kontroli zarządczej złożonym przez Prezesa Wyższego Urzędu Górniczego za rok 2025 stwierdzono, że w ograniczonym stopniu funkcjonowała adekwatna, skuteczna i efektywna kontrola zarządcza. </w:t>
      </w:r>
    </w:p>
    <w:p w14:paraId="6F8A3CA3" w14:textId="2D4DADDB" w:rsidR="009A4F04" w:rsidRPr="00F23B77" w:rsidRDefault="00613F48" w:rsidP="009A4F0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sz w:val="19"/>
          <w:szCs w:val="19"/>
          <w:lang w:eastAsia="pl-PL"/>
        </w:rPr>
        <w:t xml:space="preserve">Zastrzeżenia dotyczące funkcjonowania kontroli zarządczej: </w:t>
      </w:r>
      <w:r w:rsidR="008F0BD3">
        <w:rPr>
          <w:rFonts w:ascii="Arial" w:eastAsia="Times New Roman" w:hAnsi="Arial" w:cs="Arial"/>
          <w:sz w:val="19"/>
          <w:szCs w:val="19"/>
          <w:lang w:eastAsia="pl-PL"/>
        </w:rPr>
        <w:t>z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>identyfikowano konieczność doprecyzowania funkcjonujących w Wyższym Urzędzie Górniczym zagadnień dotyczących m.in. wykrywania i przeciwdziałania nielegalnej eksploatacji kopalin, zapewnienia ciągłości działania systemów teleinformatycznych i usług cyfrowych, przetwarzania danych osobowych, ochrony informacji niejawnych oraz przygotowań obronnych, a także obszarów audytu, zarządzania informacją publiczną, formalnych procedur zarządzania ryzykiem, gospodarowania środkami transportu, gospodarki finansowej i ra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>chunkowości, zarządzania zasobami ludzkimi oraz wydawania decyzji administracyjnych, w tym weryfikacji informacji i zarządzania dokumentacją postępowań.</w:t>
      </w:r>
    </w:p>
    <w:p w14:paraId="25452E08" w14:textId="77777777" w:rsidR="009A4F04" w:rsidRPr="00F23B77" w:rsidRDefault="009A4F04" w:rsidP="009A4F0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</w:p>
    <w:p w14:paraId="6A03A346" w14:textId="77777777" w:rsidR="009A4F04" w:rsidRPr="00F23B77" w:rsidRDefault="00613F48" w:rsidP="008F0BD3">
      <w:pPr>
        <w:widowControl w:val="0"/>
        <w:numPr>
          <w:ilvl w:val="0"/>
          <w:numId w:val="18"/>
        </w:numPr>
        <w:tabs>
          <w:tab w:val="left" w:pos="42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</w:pPr>
      <w:r w:rsidRPr="00F23B77"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  <w:t>Planowane działania, które zostaną podjęte w celu poprawy funkcjonowania kontroli zarządczej w roku 2026</w:t>
      </w:r>
    </w:p>
    <w:p w14:paraId="289BA161" w14:textId="77777777" w:rsidR="009A4F04" w:rsidRPr="00F23B77" w:rsidRDefault="009A4F04" w:rsidP="009A4F04">
      <w:pPr>
        <w:widowControl w:val="0"/>
        <w:tabs>
          <w:tab w:val="left" w:pos="424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</w:p>
    <w:p w14:paraId="758ABDC2" w14:textId="77777777" w:rsidR="009A4F04" w:rsidRPr="00F23B77" w:rsidRDefault="00613F48" w:rsidP="009A4F04">
      <w:pPr>
        <w:widowControl w:val="0"/>
        <w:tabs>
          <w:tab w:val="left" w:pos="42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W Ministerstwie Energii:</w:t>
      </w:r>
    </w:p>
    <w:p w14:paraId="669EAC2B" w14:textId="703BC5B9" w:rsidR="009A4F04" w:rsidRPr="00F23B77" w:rsidRDefault="00613F48" w:rsidP="008F0BD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357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sz w:val="19"/>
          <w:szCs w:val="19"/>
          <w:lang w:eastAsia="pl-PL"/>
        </w:rPr>
        <w:t>Kompleksowe działania usprawniające organizację pracy i efektywność działania, obejmujące równoważenie obciążenia pracowników, rozwój ich kompetencji poprzez szkolenia, optymalizację podziału zadań i</w:t>
      </w:r>
      <w:r w:rsidR="008F0BD3">
        <w:rPr>
          <w:rFonts w:ascii="Arial" w:eastAsia="Times New Roman" w:hAnsi="Arial" w:cs="Arial"/>
          <w:sz w:val="19"/>
          <w:szCs w:val="19"/>
          <w:lang w:eastAsia="pl-PL"/>
        </w:rPr>
        <w:t> 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>doprecyzowanie priorytetów oraz intensyfikację współpracy wewnętrznej i zewnętrznej.</w:t>
      </w:r>
    </w:p>
    <w:p w14:paraId="703FCEA7" w14:textId="77777777" w:rsidR="009A4F04" w:rsidRPr="00F23B77" w:rsidRDefault="00613F48" w:rsidP="008F0BD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sz w:val="19"/>
          <w:szCs w:val="19"/>
          <w:lang w:eastAsia="pl-PL"/>
        </w:rPr>
        <w:t>Rozwój spójnego systemu zarządzania ryzykiem, obejmującego identyfikację, ocenę i monitorowanie ryzyk, doprecyzowanie odpowiedzialności, rozwój planów zarządzania kryzysowego, działania szkoleniowe zwiększające świadomość pracowników oraz wzmocnienie nadzoru nad realizacją celów poprzez regularne monitorowanie i raportowanie.</w:t>
      </w:r>
    </w:p>
    <w:p w14:paraId="5AE7BF1F" w14:textId="77777777" w:rsidR="009A4F04" w:rsidRPr="00F23B77" w:rsidRDefault="00613F48" w:rsidP="008F0BD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sz w:val="19"/>
          <w:szCs w:val="19"/>
          <w:lang w:eastAsia="pl-PL"/>
        </w:rPr>
        <w:t>Kompleksowe wzmocnienie systemu komunikacji i zarządzania informacją oraz ochrony zasobów poprzez modernizację i rozwój systemów informatycznych (w tym EZD i narzędzi cyberbezpieczeństwa), wdrożenie systemów komunikacji i zarządzania zgłoszeniami, usprawnienie obiegu dokumentów i dostępu do informacji, a także doposażenie pracowników w niezbędny sprzęt, rozwój infrastruktury IT oraz zapewnienie odpowiednich warunków do przetwarzania informacji, w tym niejawnych.</w:t>
      </w:r>
    </w:p>
    <w:p w14:paraId="079BFC2E" w14:textId="00E99022" w:rsidR="009A4F04" w:rsidRPr="00F23B77" w:rsidRDefault="00613F48" w:rsidP="008F0BD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sz w:val="19"/>
          <w:szCs w:val="19"/>
          <w:lang w:eastAsia="pl-PL"/>
        </w:rPr>
        <w:t>Podniesienie standardów kontroli zarządczej poprzez okresową ocenę funkcjonowania systemu i</w:t>
      </w:r>
      <w:r w:rsidR="008F0BD3">
        <w:rPr>
          <w:rFonts w:ascii="Arial" w:eastAsia="Times New Roman" w:hAnsi="Arial" w:cs="Arial"/>
          <w:sz w:val="19"/>
          <w:szCs w:val="19"/>
          <w:lang w:eastAsia="pl-PL"/>
        </w:rPr>
        <w:t> 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>wdrażanie rekomendacji usprawnień, rozwój i standaryzację procesów zarządczych oraz procedur, a także wzmocnienie mechanizmów monitorowania i raportowania realizacji zadań, prowadzenie szkoleń oraz działania na rzecz zwiększenia dojrzałości całego systemu kontroli zarządczej.</w:t>
      </w:r>
    </w:p>
    <w:p w14:paraId="0626241E" w14:textId="77777777" w:rsidR="009A4F04" w:rsidRPr="00F23B77" w:rsidRDefault="009A4F04" w:rsidP="009A4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u w:val="single"/>
          <w:lang w:eastAsia="pl-PL"/>
        </w:rPr>
      </w:pPr>
    </w:p>
    <w:p w14:paraId="5407FCAB" w14:textId="09DA97AA" w:rsidR="009A4F04" w:rsidRPr="00F23B77" w:rsidRDefault="00613F48" w:rsidP="009A4F0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W organach w dziale gospodarka surowcami energetycznymi planuje się:</w:t>
      </w:r>
    </w:p>
    <w:p w14:paraId="51752056" w14:textId="77777777" w:rsidR="009A4F04" w:rsidRPr="00F23B77" w:rsidRDefault="00613F48" w:rsidP="009A4F0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u w:val="single"/>
          <w:lang w:eastAsia="pl-PL"/>
        </w:rPr>
      </w:pPr>
      <w:r w:rsidRPr="00F23B77">
        <w:rPr>
          <w:rFonts w:ascii="Arial" w:eastAsia="Times New Roman" w:hAnsi="Arial" w:cs="Arial"/>
          <w:sz w:val="19"/>
          <w:szCs w:val="19"/>
          <w:u w:val="single"/>
          <w:lang w:eastAsia="pl-PL"/>
        </w:rPr>
        <w:t xml:space="preserve">Prezes Wyższego Urzędu Górniczego </w:t>
      </w:r>
    </w:p>
    <w:p w14:paraId="156660E8" w14:textId="77777777" w:rsidR="009A4F04" w:rsidRPr="00F23B77" w:rsidRDefault="009A4F04" w:rsidP="009A4F0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u w:val="single"/>
          <w:lang w:eastAsia="pl-PL"/>
        </w:rPr>
      </w:pPr>
    </w:p>
    <w:p w14:paraId="13A059B5" w14:textId="3BEDD039" w:rsidR="009A4F04" w:rsidRPr="00F23B77" w:rsidRDefault="00613F48" w:rsidP="008F0BD3">
      <w:pPr>
        <w:widowControl w:val="0"/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sz w:val="19"/>
          <w:szCs w:val="19"/>
          <w:lang w:eastAsia="pl-PL"/>
        </w:rPr>
        <w:t>Wzmocnienie bezpieczeństwa i ciągłości działania systemów poprzez rozwój rozwiązań teleinformatycznych, wdrożenie kopii zapasowych, realizację programu „Cyberbezpieczny Rząd” oraz modernizację zabezpieczeń i</w:t>
      </w:r>
      <w:r w:rsidR="008F0BD3">
        <w:rPr>
          <w:rFonts w:ascii="Arial" w:eastAsia="Times New Roman" w:hAnsi="Arial" w:cs="Arial"/>
          <w:sz w:val="19"/>
          <w:szCs w:val="19"/>
          <w:lang w:eastAsia="pl-PL"/>
        </w:rPr>
        <w:t> 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>łączności, w tym dla informacji niejawnych.</w:t>
      </w:r>
    </w:p>
    <w:p w14:paraId="099E3BCA" w14:textId="77777777" w:rsidR="009A4F04" w:rsidRPr="00F23B77" w:rsidRDefault="00613F48" w:rsidP="008F0BD3">
      <w:pPr>
        <w:widowControl w:val="0"/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sz w:val="19"/>
          <w:szCs w:val="19"/>
          <w:lang w:eastAsia="pl-PL"/>
        </w:rPr>
        <w:t>Uporządkowanie i wzmocnienie systemu ochrony informacji niejawnych i danych osobowych oraz przygotowań obronnych poprzez aktualizację procedur, rejestrów i struktur organizacyjnych oraz realizację obowiązkowych szkoleń i kursów.</w:t>
      </w:r>
    </w:p>
    <w:p w14:paraId="16686F5B" w14:textId="77777777" w:rsidR="009A4F04" w:rsidRPr="00F23B77" w:rsidRDefault="00613F48" w:rsidP="008F0BD3">
      <w:pPr>
        <w:widowControl w:val="0"/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sz w:val="19"/>
          <w:szCs w:val="19"/>
          <w:lang w:eastAsia="pl-PL"/>
        </w:rPr>
        <w:t>Usprawnienie systemu finansowo-księgowego i audytowego poprzez aktualizację regulacji wewnętrznych, wdrażanie zaleceń audytowych oraz dostosowanie zasad szkoleń i rozwoju kompetencji pracowników.</w:t>
      </w:r>
    </w:p>
    <w:p w14:paraId="3F84A7A9" w14:textId="78B364BD" w:rsidR="009A4F04" w:rsidRPr="00F23B77" w:rsidRDefault="00613F48" w:rsidP="008F0BD3">
      <w:pPr>
        <w:widowControl w:val="0"/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sz w:val="19"/>
          <w:szCs w:val="19"/>
          <w:lang w:eastAsia="pl-PL"/>
        </w:rPr>
        <w:t>Kontynuowanie działań w zakresie wykrywania nielegalnej eksploatacji kopalin oraz wzmacnianie nadzoru i</w:t>
      </w:r>
      <w:r w:rsidR="00290A33" w:rsidRPr="00F23B77">
        <w:rPr>
          <w:rFonts w:ascii="Arial" w:eastAsia="Times New Roman" w:hAnsi="Arial" w:cs="Arial"/>
          <w:sz w:val="19"/>
          <w:szCs w:val="19"/>
          <w:lang w:eastAsia="pl-PL"/>
        </w:rPr>
        <w:t> 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>zarządzania ryzykiem poprzez analizy danych, kontrole oraz realizację zaleceń pokontrolnych i</w:t>
      </w:r>
      <w:r w:rsidR="008F0BD3">
        <w:rPr>
          <w:rFonts w:ascii="Arial" w:eastAsia="Times New Roman" w:hAnsi="Arial" w:cs="Arial"/>
          <w:sz w:val="19"/>
          <w:szCs w:val="19"/>
          <w:lang w:eastAsia="pl-PL"/>
        </w:rPr>
        <w:t> 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>audytowych</w:t>
      </w:r>
      <w:r w:rsidR="008F0BD3">
        <w:rPr>
          <w:rFonts w:ascii="Arial" w:eastAsia="Times New Roman" w:hAnsi="Arial" w:cs="Arial"/>
          <w:sz w:val="19"/>
          <w:szCs w:val="19"/>
          <w:lang w:eastAsia="pl-PL"/>
        </w:rPr>
        <w:t>.</w:t>
      </w:r>
    </w:p>
    <w:p w14:paraId="5F20E1AC" w14:textId="77777777" w:rsidR="009A4F04" w:rsidRPr="00F23B77" w:rsidRDefault="00613F48" w:rsidP="009A4F04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b/>
          <w:bCs/>
          <w:sz w:val="19"/>
          <w:szCs w:val="19"/>
          <w:lang w:eastAsia="pl-PL"/>
        </w:rPr>
        <w:lastRenderedPageBreak/>
        <w:t>Dział III</w:t>
      </w:r>
      <w:r w:rsidRPr="00F23B77">
        <w:rPr>
          <w:rFonts w:ascii="Arial" w:eastAsia="Times New Roman" w:hAnsi="Arial" w:cs="Arial"/>
          <w:sz w:val="19"/>
          <w:szCs w:val="19"/>
          <w:vertAlign w:val="superscript"/>
          <w:lang w:eastAsia="pl-PL"/>
        </w:rPr>
        <w:t>10)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  <w:r w:rsidRPr="00F23B77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Działania, które zostały podjęte w 2025 roku w celu poprawy funkcjonowania kontroli zarządczej.</w:t>
      </w:r>
    </w:p>
    <w:p w14:paraId="0B7E772D" w14:textId="77777777" w:rsidR="009A4F04" w:rsidRPr="00F23B77" w:rsidRDefault="009A4F04" w:rsidP="009A4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</w:pPr>
    </w:p>
    <w:p w14:paraId="0DAEBE36" w14:textId="77777777" w:rsidR="009A4F04" w:rsidRPr="00F23B77" w:rsidRDefault="00613F48" w:rsidP="009A4F04">
      <w:pPr>
        <w:widowControl w:val="0"/>
        <w:numPr>
          <w:ilvl w:val="0"/>
          <w:numId w:val="24"/>
        </w:numPr>
        <w:tabs>
          <w:tab w:val="left" w:pos="42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</w:pPr>
      <w:r w:rsidRPr="00F23B77"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  <w:t>Działania, które zostały zaplanowane na rok, którego dotyczy oświadczenie:</w:t>
      </w:r>
    </w:p>
    <w:p w14:paraId="03C3CE53" w14:textId="77777777" w:rsidR="009A4F04" w:rsidRPr="00F23B77" w:rsidRDefault="009A4F04" w:rsidP="009A4F04">
      <w:pPr>
        <w:widowControl w:val="0"/>
        <w:tabs>
          <w:tab w:val="left" w:pos="424"/>
        </w:tabs>
        <w:autoSpaceDE w:val="0"/>
        <w:autoSpaceDN w:val="0"/>
        <w:adjustRightInd w:val="0"/>
        <w:spacing w:after="0" w:line="240" w:lineRule="auto"/>
        <w:ind w:left="-1"/>
        <w:jc w:val="both"/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</w:pPr>
    </w:p>
    <w:p w14:paraId="09CEFC2E" w14:textId="77777777" w:rsidR="009A4F04" w:rsidRPr="00F23B77" w:rsidRDefault="00613F48" w:rsidP="009A4F04">
      <w:pPr>
        <w:widowControl w:val="0"/>
        <w:tabs>
          <w:tab w:val="left" w:pos="42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W Ministerstwie Energii</w:t>
      </w:r>
    </w:p>
    <w:p w14:paraId="64AD22C3" w14:textId="28B4C792" w:rsidR="009A4F04" w:rsidRPr="00F23B77" w:rsidRDefault="00613F48" w:rsidP="00E34B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sz w:val="19"/>
          <w:szCs w:val="19"/>
          <w:lang w:eastAsia="pl-PL"/>
        </w:rPr>
        <w:t>Ministerstwo Energii powstało z dniem 21 sierpnia 2025 r. w wyniku przekształcenia Ministerstwa Przemysłu</w:t>
      </w:r>
      <w:r w:rsidR="00E34B35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  <w:r w:rsidR="00E34B35" w:rsidRPr="00E34B35">
        <w:rPr>
          <w:rFonts w:ascii="Arial" w:eastAsia="Times New Roman" w:hAnsi="Arial" w:cs="Arial"/>
          <w:sz w:val="19"/>
          <w:szCs w:val="19"/>
          <w:lang w:eastAsia="pl-PL"/>
        </w:rPr>
        <w:t>oraz przejęcia pracowników Ministerstwa Klimatu i Środowiska obsługujących sprawy działu administracji</w:t>
      </w:r>
      <w:r w:rsidR="00E34B35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  <w:r w:rsidR="00E34B35" w:rsidRPr="00E34B35">
        <w:rPr>
          <w:rFonts w:ascii="Arial" w:eastAsia="Times New Roman" w:hAnsi="Arial" w:cs="Arial"/>
          <w:sz w:val="19"/>
          <w:szCs w:val="19"/>
          <w:lang w:eastAsia="pl-PL"/>
        </w:rPr>
        <w:t>rządowej części 47: energia.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 xml:space="preserve"> W oświadczeniu o stanie kontroli zarządczej Ministra Przemysłu za rok 2024 wskazano następujące działania</w:t>
      </w:r>
      <w:r w:rsidR="00BA63DC">
        <w:rPr>
          <w:rFonts w:ascii="Arial" w:eastAsia="Times New Roman" w:hAnsi="Arial" w:cs="Arial"/>
          <w:sz w:val="19"/>
          <w:szCs w:val="19"/>
          <w:lang w:eastAsia="pl-PL"/>
        </w:rPr>
        <w:t>, które zostały w całości zrealizowane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>:</w:t>
      </w:r>
    </w:p>
    <w:p w14:paraId="611B7991" w14:textId="7E715CBB" w:rsidR="009A4F04" w:rsidRPr="00F23B77" w:rsidRDefault="00613F48" w:rsidP="008F0BD3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</w:t>
      </w:r>
      <w:r w:rsidRPr="00F23B7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ptymalizacja zasobów kadrowych i organizacyjnych</w:t>
      </w: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</w:t>
      </w:r>
    </w:p>
    <w:p w14:paraId="76138AA3" w14:textId="5A97BD3B" w:rsidR="009A4F04" w:rsidRPr="00F23B77" w:rsidRDefault="00613F48" w:rsidP="008F0BD3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U</w:t>
      </w:r>
      <w:r w:rsidRPr="00F23B7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sprawnienie systemów informatycznych, optymalizacja wykorzystania dostępnego sprzętu i narzędzi informatycznych, pozyskiwanie środków na zabezpieczenie bieżących potrzeb, zabezpieczenie możliwości kontaktu poprzez alternatywne rozwiązania teleinformatyczne, wprowadzenie procedur i wytycznych w celu ochrony zasobów informatycznych oraz infrastruktury IT, kontynuowanie procesu usprawniania systemu obsługi finansowo – księgowej</w:t>
      </w: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</w:t>
      </w:r>
    </w:p>
    <w:p w14:paraId="66BA7CAF" w14:textId="376BA646" w:rsidR="009A4F04" w:rsidRPr="00F23B77" w:rsidRDefault="00613F48" w:rsidP="008F0BD3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</w:t>
      </w:r>
      <w:r w:rsidR="00E46D0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rzygotowanie</w:t>
      </w:r>
      <w:r w:rsidRPr="00F23B7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procedur dotyczących zarządzania kryzysowego</w:t>
      </w: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</w:t>
      </w:r>
    </w:p>
    <w:p w14:paraId="1B4E2DF4" w14:textId="41021491" w:rsidR="009A4F04" w:rsidRPr="00F23B77" w:rsidRDefault="00613F48" w:rsidP="008F0BD3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P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>odjęcie działań w celu usprawnienia komunikacji zewnętrznej i wewnętrznej</w:t>
      </w:r>
      <w:r>
        <w:rPr>
          <w:rFonts w:ascii="Arial" w:eastAsia="Times New Roman" w:hAnsi="Arial" w:cs="Arial"/>
          <w:sz w:val="19"/>
          <w:szCs w:val="19"/>
          <w:lang w:eastAsia="pl-PL"/>
        </w:rPr>
        <w:t>.</w:t>
      </w:r>
    </w:p>
    <w:p w14:paraId="06CEB7E5" w14:textId="5A521624" w:rsidR="009A4F04" w:rsidRPr="00F23B77" w:rsidRDefault="00613F48" w:rsidP="008F0BD3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O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 xml:space="preserve">ptymalizacja systemów teleinformatycznych, poprawa funkcjonalności systemów informatycznych </w:t>
      </w:r>
      <w:r w:rsidRPr="00F23B7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i zakup 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>odpowiednich systemów, wzmocnienie nadzoru nad rozliczaniem dokumentów w systemie teleinformatycznym</w:t>
      </w:r>
      <w:r>
        <w:rPr>
          <w:rFonts w:ascii="Arial" w:eastAsia="Times New Roman" w:hAnsi="Arial" w:cs="Arial"/>
          <w:sz w:val="19"/>
          <w:szCs w:val="19"/>
          <w:lang w:eastAsia="pl-PL"/>
        </w:rPr>
        <w:t>.</w:t>
      </w:r>
    </w:p>
    <w:p w14:paraId="43717002" w14:textId="691CF262" w:rsidR="009A4F04" w:rsidRPr="00F23B77" w:rsidRDefault="00613F48" w:rsidP="008F0BD3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U</w:t>
      </w:r>
      <w:r w:rsidRPr="00F23B7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sprawnienia w dostępie pracowników do dokumentów niejawnych, w tym przebudowa pomieszczeń na w</w:t>
      </w:r>
      <w:r w:rsidR="008F0BD3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  <w:r w:rsidRPr="00F23B7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pełni dostosowaną kancelarię tajną oraz na potrzeby serwerowni, organizacja stanowiska IBT pracy dla dokumentów zastrzeżonych w Ministerstwie w dwóch lokalizacjach</w:t>
      </w: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</w:t>
      </w:r>
    </w:p>
    <w:p w14:paraId="71E2CFD2" w14:textId="08D2FA4E" w:rsidR="009A4F04" w:rsidRPr="00F23B77" w:rsidRDefault="00613F48" w:rsidP="008F0BD3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25" w:line="240" w:lineRule="auto"/>
        <w:ind w:left="426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</w:t>
      </w:r>
      <w:r w:rsidRPr="00F23B7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ziałania mające na celu podniesienie wśród pracowników wiedzy i umiejętności w zakresie kontroli zarządczej</w:t>
      </w: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</w:t>
      </w:r>
    </w:p>
    <w:p w14:paraId="254B95FD" w14:textId="00D7C3D6" w:rsidR="009A4F04" w:rsidRPr="00F23B77" w:rsidRDefault="00613F48" w:rsidP="008F0BD3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25" w:line="240" w:lineRule="auto"/>
        <w:ind w:left="426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R</w:t>
      </w:r>
      <w:r w:rsidRPr="00F23B7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ozpoczęcie procesu legislacyjnego w zakresie zmiany ustawy o zmianie ustawy o dotacji przeznaczonej dla niektórych podmiotów</w:t>
      </w: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</w:t>
      </w:r>
    </w:p>
    <w:p w14:paraId="5FC5D78F" w14:textId="12E44BC7" w:rsidR="009A4F04" w:rsidRPr="00F23B77" w:rsidRDefault="00613F48" w:rsidP="008F0BD3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25" w:line="240" w:lineRule="auto"/>
        <w:ind w:left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P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>odjęcia skutecznych działań w celu wyegzekwowania realizacji zaleceń pokontrolnych przekazywanych beneficjentom dotacji i dopłat.</w:t>
      </w:r>
    </w:p>
    <w:p w14:paraId="43EB822F" w14:textId="1DE497A8" w:rsidR="009A4F04" w:rsidRPr="00F23B77" w:rsidRDefault="00613F48" w:rsidP="008F0BD3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25" w:line="240" w:lineRule="auto"/>
        <w:ind w:left="426" w:hanging="425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W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 xml:space="preserve"> obszarze obronności i zarządzania kryzysowego:</w:t>
      </w:r>
    </w:p>
    <w:p w14:paraId="3CEE1ADE" w14:textId="0FD4AE8B" w:rsidR="009A4F04" w:rsidRPr="00F23B77" w:rsidRDefault="00613F48" w:rsidP="008F0BD3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25" w:line="240" w:lineRule="auto"/>
        <w:ind w:left="709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opracowanie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 xml:space="preserve"> procedur dotyczących: </w:t>
      </w:r>
      <w:r w:rsidRPr="00F23B7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stopni alarmowych i stopni alarmowych CRP, tworzenia oraz funkcjonowania systemu stałych dyżurów w Ministerstwie, sposobu realizacji zadań obronnych z</w:t>
      </w:r>
      <w:r w:rsidR="00A76B2C" w:rsidRPr="00F23B7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  <w:r w:rsidRPr="00F23B7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zakresu planów operacyjnych w Ministerstwie, funkcjonowania Zespołu w sytuacjach mających wpływ m.in. na bezpieczeństwo energetyczne w Polsce,</w:t>
      </w:r>
    </w:p>
    <w:p w14:paraId="15898FAB" w14:textId="77777777" w:rsidR="009A4F04" w:rsidRPr="00F23B77" w:rsidRDefault="00613F48" w:rsidP="008F0BD3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sz w:val="19"/>
          <w:szCs w:val="19"/>
          <w:lang w:eastAsia="pl-PL"/>
        </w:rPr>
        <w:t>zmiana procedur w sprawie określenia organów administracji rządowej, które utworzą centra zarządzania kryzysowego oraz sposobu ich funkcjonowania,</w:t>
      </w:r>
    </w:p>
    <w:p w14:paraId="59593E81" w14:textId="77777777" w:rsidR="009A4F04" w:rsidRPr="00F23B77" w:rsidRDefault="00613F48" w:rsidP="008F0BD3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sz w:val="19"/>
          <w:szCs w:val="19"/>
          <w:lang w:eastAsia="pl-PL"/>
        </w:rPr>
        <w:t>wprowadzenie wykazu osób, które powinny odbyć Kurs Obronny lub Wyższy Kurs Obronny oraz prowadzenie doraźnych kontroli realizacji zadań obronnych.</w:t>
      </w:r>
    </w:p>
    <w:p w14:paraId="4FBFBB38" w14:textId="77777777" w:rsidR="009A4F04" w:rsidRPr="00F23B77" w:rsidRDefault="009A4F04" w:rsidP="009A4F04">
      <w:pPr>
        <w:widowControl w:val="0"/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Arial" w:eastAsia="Times New Roman" w:hAnsi="Arial" w:cs="Arial"/>
          <w:sz w:val="19"/>
          <w:szCs w:val="19"/>
          <w:lang w:eastAsia="pl-PL"/>
        </w:rPr>
      </w:pPr>
    </w:p>
    <w:p w14:paraId="4BFC4EB0" w14:textId="2B59CCF0" w:rsidR="009A4F04" w:rsidRPr="00F23B77" w:rsidRDefault="00613F48" w:rsidP="009A4F0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W organach w dziale gospodarka surowcami energetycznymi</w:t>
      </w:r>
    </w:p>
    <w:p w14:paraId="2963A4C2" w14:textId="77777777" w:rsidR="009A4F04" w:rsidRPr="00F23B77" w:rsidRDefault="00613F48" w:rsidP="009A4F0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u w:val="single"/>
          <w:lang w:eastAsia="pl-PL"/>
        </w:rPr>
      </w:pPr>
      <w:r w:rsidRPr="00F23B77">
        <w:rPr>
          <w:rFonts w:ascii="Arial" w:eastAsia="Times New Roman" w:hAnsi="Arial" w:cs="Arial"/>
          <w:sz w:val="19"/>
          <w:szCs w:val="19"/>
          <w:u w:val="single"/>
          <w:lang w:eastAsia="pl-PL"/>
        </w:rPr>
        <w:t xml:space="preserve">Prezes Wyższego Urzędu Górniczego </w:t>
      </w:r>
    </w:p>
    <w:p w14:paraId="1BA32C82" w14:textId="0E20BCA7" w:rsidR="009A4F04" w:rsidRPr="00F23B77" w:rsidRDefault="00613F48" w:rsidP="008F0BD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 xml:space="preserve">Przetwarzanie 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>danych osobowych: dokonanie przeglądu RCzP (rejestr czynności przetwarzania danych), w</w:t>
      </w:r>
      <w:r>
        <w:rPr>
          <w:rFonts w:ascii="Arial" w:eastAsia="Times New Roman" w:hAnsi="Arial" w:cs="Arial"/>
          <w:sz w:val="19"/>
          <w:szCs w:val="19"/>
          <w:lang w:eastAsia="pl-PL"/>
        </w:rPr>
        <w:t> 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>zakresie informacji określonych w rejestrze oraz rozszerzenie weryfikacji karty obiegowej osób przyjętych w zakresie stanowisk pracy i zgodności z RCzP</w:t>
      </w:r>
      <w:r>
        <w:rPr>
          <w:rFonts w:ascii="Arial" w:eastAsia="Times New Roman" w:hAnsi="Arial" w:cs="Arial"/>
          <w:sz w:val="19"/>
          <w:szCs w:val="19"/>
          <w:lang w:eastAsia="pl-PL"/>
        </w:rPr>
        <w:t>.</w:t>
      </w:r>
    </w:p>
    <w:p w14:paraId="3DC4305A" w14:textId="0CA5D861" w:rsidR="009A4F04" w:rsidRPr="00F23B77" w:rsidRDefault="00613F48" w:rsidP="008F0BD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Wykrywanie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 xml:space="preserve"> i przeciwdziałani</w:t>
      </w:r>
      <w:r>
        <w:rPr>
          <w:rFonts w:ascii="Arial" w:eastAsia="Times New Roman" w:hAnsi="Arial" w:cs="Arial"/>
          <w:sz w:val="19"/>
          <w:szCs w:val="19"/>
          <w:lang w:eastAsia="pl-PL"/>
        </w:rPr>
        <w:t>e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 xml:space="preserve"> nielegalnej eksploatacji kopalin: zwiększenie ilości kontroli miejsc sygnalizowanej nielegalnej eksploatacji kopalin</w:t>
      </w:r>
      <w:r>
        <w:rPr>
          <w:rFonts w:ascii="Arial" w:eastAsia="Times New Roman" w:hAnsi="Arial" w:cs="Arial"/>
          <w:sz w:val="19"/>
          <w:szCs w:val="19"/>
          <w:lang w:eastAsia="pl-PL"/>
        </w:rPr>
        <w:t>.</w:t>
      </w:r>
    </w:p>
    <w:p w14:paraId="03BF3E22" w14:textId="7488B901" w:rsidR="009A4F04" w:rsidRPr="00F23B77" w:rsidRDefault="00613F48" w:rsidP="008F0BD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Monitorowanie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 xml:space="preserve"> i zarządzani</w:t>
      </w:r>
      <w:r>
        <w:rPr>
          <w:rFonts w:ascii="Arial" w:eastAsia="Times New Roman" w:hAnsi="Arial" w:cs="Arial"/>
          <w:sz w:val="19"/>
          <w:szCs w:val="19"/>
          <w:lang w:eastAsia="pl-PL"/>
        </w:rPr>
        <w:t>e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 xml:space="preserve"> realizacją inwestycji</w:t>
      </w:r>
      <w:r w:rsidR="002A2836" w:rsidRPr="00F23B77">
        <w:rPr>
          <w:rFonts w:ascii="Arial" w:eastAsia="Times New Roman" w:hAnsi="Arial" w:cs="Arial"/>
          <w:sz w:val="19"/>
          <w:szCs w:val="19"/>
          <w:lang w:eastAsia="pl-PL"/>
        </w:rPr>
        <w:t xml:space="preserve">: 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>zmodyfikowane zostaną postanowienia zarządzenia w</w:t>
      </w:r>
      <w:r>
        <w:rPr>
          <w:rFonts w:ascii="Arial" w:eastAsia="Times New Roman" w:hAnsi="Arial" w:cs="Arial"/>
          <w:sz w:val="19"/>
          <w:szCs w:val="19"/>
          <w:lang w:eastAsia="pl-PL"/>
        </w:rPr>
        <w:t> 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>sprawie kontroli zarządczej w urzędach górniczych poprzez ujęcie w zarządzeniu zagadnień związanych z</w:t>
      </w:r>
      <w:r>
        <w:rPr>
          <w:rFonts w:ascii="Arial" w:eastAsia="Times New Roman" w:hAnsi="Arial" w:cs="Arial"/>
          <w:sz w:val="19"/>
          <w:szCs w:val="19"/>
          <w:lang w:eastAsia="pl-PL"/>
        </w:rPr>
        <w:t> 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>tworzeniem planu inwestycji, określeniem ryzyk dla planu inwestycji, monitorowaniem realizacji inwestycji, sprawozdawczości w tym zakresie</w:t>
      </w:r>
      <w:r>
        <w:rPr>
          <w:rFonts w:ascii="Arial" w:eastAsia="Times New Roman" w:hAnsi="Arial" w:cs="Arial"/>
          <w:sz w:val="19"/>
          <w:szCs w:val="19"/>
          <w:lang w:eastAsia="pl-PL"/>
        </w:rPr>
        <w:t>.</w:t>
      </w:r>
    </w:p>
    <w:p w14:paraId="7A28B2DF" w14:textId="222BF193" w:rsidR="009A4F04" w:rsidRPr="00F23B77" w:rsidRDefault="00613F48" w:rsidP="008F0BD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Przegląd p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>rocedur i plan</w:t>
      </w:r>
      <w:r>
        <w:rPr>
          <w:rFonts w:ascii="Arial" w:eastAsia="Times New Roman" w:hAnsi="Arial" w:cs="Arial"/>
          <w:sz w:val="19"/>
          <w:szCs w:val="19"/>
          <w:lang w:eastAsia="pl-PL"/>
        </w:rPr>
        <w:t>ów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 xml:space="preserve"> w analizie ryzyka:</w:t>
      </w:r>
      <w:r w:rsidR="002A2836" w:rsidRPr="00F23B77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>zmodyfikowanie zarządzenia w sprawie kontroli zarządczej w</w:t>
      </w:r>
      <w:r>
        <w:rPr>
          <w:rFonts w:ascii="Arial" w:eastAsia="Times New Roman" w:hAnsi="Arial" w:cs="Arial"/>
          <w:sz w:val="19"/>
          <w:szCs w:val="19"/>
          <w:lang w:eastAsia="pl-PL"/>
        </w:rPr>
        <w:t> 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>urzędach górniczych</w:t>
      </w:r>
      <w:r>
        <w:rPr>
          <w:rFonts w:ascii="Arial" w:eastAsia="Times New Roman" w:hAnsi="Arial" w:cs="Arial"/>
          <w:sz w:val="19"/>
          <w:szCs w:val="19"/>
          <w:lang w:eastAsia="pl-PL"/>
        </w:rPr>
        <w:t>.</w:t>
      </w:r>
    </w:p>
    <w:p w14:paraId="71F82A3A" w14:textId="302A461A" w:rsidR="009A4F04" w:rsidRPr="00F23B77" w:rsidRDefault="00613F48" w:rsidP="008F0BD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Zapewnienie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 xml:space="preserve"> ciągłości działania systemów teleinformatycznych i usług cyfrowych:</w:t>
      </w:r>
      <w:r w:rsidR="002A2836" w:rsidRPr="00F23B77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>podział zadań pomiędzy stanowiskami zgodnie z kompetencjami,</w:t>
      </w:r>
      <w:r w:rsidR="002A2836" w:rsidRPr="00F23B77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>złożenie wniosku w ramach projektu pn. „Cyberbezpieczny Rząd w</w:t>
      </w:r>
      <w:r>
        <w:rPr>
          <w:rFonts w:ascii="Arial" w:eastAsia="Times New Roman" w:hAnsi="Arial" w:cs="Arial"/>
          <w:sz w:val="19"/>
          <w:szCs w:val="19"/>
          <w:lang w:eastAsia="pl-PL"/>
        </w:rPr>
        <w:t> 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>obszarach organizacji, kompetencji i technologii",</w:t>
      </w:r>
      <w:r w:rsidR="002A2836" w:rsidRPr="00F23B77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>przeprowadzenie przeglądu, opracowanie, aktualizacja polityk i procedur oraz audyt rozwiązań Systemu Zarządzania Bezpieczeństwem Informacji,</w:t>
      </w:r>
      <w:r w:rsidR="002A2836" w:rsidRPr="00F23B77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>szkolenia pracowników z zakresu cyberbezpieczeństwa oraz wdrożenie systemów z zakresu cyberbezpieczeństwa.</w:t>
      </w:r>
    </w:p>
    <w:p w14:paraId="28CB9037" w14:textId="77777777" w:rsidR="00EC07C0" w:rsidRDefault="00613F48">
      <w:pPr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  <w:br w:type="page"/>
      </w:r>
    </w:p>
    <w:p w14:paraId="5DF09F05" w14:textId="60D00E90" w:rsidR="009A4F04" w:rsidRPr="00F23B77" w:rsidRDefault="00613F48" w:rsidP="009A4F04">
      <w:pPr>
        <w:widowControl w:val="0"/>
        <w:numPr>
          <w:ilvl w:val="0"/>
          <w:numId w:val="24"/>
        </w:numPr>
        <w:tabs>
          <w:tab w:val="left" w:pos="42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</w:pPr>
      <w:r w:rsidRPr="00F23B77"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  <w:lastRenderedPageBreak/>
        <w:t>Pozostałe działania:</w:t>
      </w:r>
    </w:p>
    <w:p w14:paraId="73116066" w14:textId="77777777" w:rsidR="009A4F04" w:rsidRPr="00F23B77" w:rsidRDefault="00613F48" w:rsidP="009A4F04">
      <w:pPr>
        <w:widowControl w:val="0"/>
        <w:tabs>
          <w:tab w:val="left" w:pos="42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W Ministerstwie Energii</w:t>
      </w:r>
    </w:p>
    <w:p w14:paraId="7CAC243C" w14:textId="7EE1FCEE" w:rsidR="009A4F04" w:rsidRPr="00F23B77" w:rsidRDefault="00613F48" w:rsidP="009A4F04">
      <w:pPr>
        <w:widowControl w:val="0"/>
        <w:numPr>
          <w:ilvl w:val="2"/>
          <w:numId w:val="25"/>
        </w:numPr>
        <w:tabs>
          <w:tab w:val="left" w:pos="42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sz w:val="19"/>
          <w:szCs w:val="19"/>
          <w:lang w:eastAsia="pl-PL"/>
        </w:rPr>
        <w:t xml:space="preserve">Zapewnianie wsparcia administracyjnego i kadrowego dla pracowników przejmowanych z innych jednostek, w tym wdrożenie procedur oraz alokacja dodatkowych zasobów. </w:t>
      </w:r>
    </w:p>
    <w:p w14:paraId="72F7034F" w14:textId="26D47A00" w:rsidR="009A4F04" w:rsidRPr="00F23B77" w:rsidRDefault="00613F48" w:rsidP="009A4F04">
      <w:pPr>
        <w:widowControl w:val="0"/>
        <w:numPr>
          <w:ilvl w:val="2"/>
          <w:numId w:val="25"/>
        </w:numPr>
        <w:tabs>
          <w:tab w:val="left" w:pos="42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sz w:val="19"/>
          <w:szCs w:val="19"/>
          <w:lang w:eastAsia="pl-PL"/>
        </w:rPr>
        <w:t>Przejęcie właściwości, dokumentacji, sprzętu oraz pracowników z Ministerstwa Klimatu i Środowiska</w:t>
      </w:r>
      <w:r w:rsidR="00EC07C0">
        <w:rPr>
          <w:rFonts w:ascii="Arial" w:eastAsia="Times New Roman" w:hAnsi="Arial" w:cs="Arial"/>
          <w:sz w:val="19"/>
          <w:szCs w:val="19"/>
          <w:lang w:eastAsia="pl-PL"/>
        </w:rPr>
        <w:t>.</w:t>
      </w:r>
    </w:p>
    <w:p w14:paraId="0946F519" w14:textId="232CAA23" w:rsidR="009A4F04" w:rsidRPr="00F23B77" w:rsidRDefault="00613F48" w:rsidP="009A4F04">
      <w:pPr>
        <w:widowControl w:val="0"/>
        <w:numPr>
          <w:ilvl w:val="2"/>
          <w:numId w:val="25"/>
        </w:numPr>
        <w:tabs>
          <w:tab w:val="left" w:pos="42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sz w:val="19"/>
          <w:szCs w:val="19"/>
          <w:lang w:eastAsia="pl-PL"/>
        </w:rPr>
        <w:t xml:space="preserve">Wypracowanie skutecznych metod weryfikacji dokumentacji z zakresu ochrony infrastruktury krytycznej). </w:t>
      </w:r>
    </w:p>
    <w:p w14:paraId="02357C41" w14:textId="14475ED1" w:rsidR="009A4F04" w:rsidRPr="00F23B77" w:rsidRDefault="00613F48" w:rsidP="009A4F04">
      <w:pPr>
        <w:widowControl w:val="0"/>
        <w:numPr>
          <w:ilvl w:val="2"/>
          <w:numId w:val="25"/>
        </w:numPr>
        <w:tabs>
          <w:tab w:val="left" w:pos="42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sz w:val="19"/>
          <w:szCs w:val="19"/>
          <w:lang w:eastAsia="pl-PL"/>
        </w:rPr>
        <w:t>Rozpoczęcie realizacji projektu „Cyberbezpieczny rząd”</w:t>
      </w:r>
      <w:r w:rsidR="00EC07C0">
        <w:rPr>
          <w:rFonts w:ascii="Arial" w:eastAsia="Times New Roman" w:hAnsi="Arial" w:cs="Arial"/>
          <w:sz w:val="19"/>
          <w:szCs w:val="19"/>
          <w:lang w:eastAsia="pl-PL"/>
        </w:rPr>
        <w:t>.</w:t>
      </w:r>
    </w:p>
    <w:p w14:paraId="3A520194" w14:textId="1342CBC6" w:rsidR="00290A33" w:rsidRPr="00F23B77" w:rsidRDefault="00613F48" w:rsidP="00290A33">
      <w:pPr>
        <w:widowControl w:val="0"/>
        <w:numPr>
          <w:ilvl w:val="2"/>
          <w:numId w:val="25"/>
        </w:numPr>
        <w:tabs>
          <w:tab w:val="left" w:pos="42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sz w:val="19"/>
          <w:szCs w:val="19"/>
          <w:lang w:eastAsia="pl-PL"/>
        </w:rPr>
        <w:t xml:space="preserve">Uczestnictwo w wypracowywaniu i opiniowaniu regulacji wewnętrznych </w:t>
      </w:r>
      <w:r w:rsidR="00763950" w:rsidRPr="00F23B77">
        <w:rPr>
          <w:rFonts w:ascii="Arial" w:eastAsia="Times New Roman" w:hAnsi="Arial" w:cs="Arial"/>
          <w:sz w:val="19"/>
          <w:szCs w:val="19"/>
          <w:lang w:eastAsia="pl-PL"/>
        </w:rPr>
        <w:t xml:space="preserve">oraz zewnętrznych 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>(zmiany prawa w</w:t>
      </w:r>
      <w:r w:rsidR="00EC07C0">
        <w:rPr>
          <w:rFonts w:ascii="Arial" w:eastAsia="Times New Roman" w:hAnsi="Arial" w:cs="Arial"/>
          <w:sz w:val="19"/>
          <w:szCs w:val="19"/>
          <w:lang w:eastAsia="pl-PL"/>
        </w:rPr>
        <w:t> 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>obszarze prawa energetycznego oraz ciepłownictwa)</w:t>
      </w:r>
      <w:r w:rsidR="00EC07C0">
        <w:rPr>
          <w:rFonts w:ascii="Arial" w:eastAsia="Times New Roman" w:hAnsi="Arial" w:cs="Arial"/>
          <w:sz w:val="19"/>
          <w:szCs w:val="19"/>
          <w:lang w:eastAsia="pl-PL"/>
        </w:rPr>
        <w:t>.</w:t>
      </w:r>
    </w:p>
    <w:p w14:paraId="02B5D679" w14:textId="77777777" w:rsidR="009A4F04" w:rsidRPr="00F23B77" w:rsidRDefault="00613F48" w:rsidP="009A4F04">
      <w:pPr>
        <w:widowControl w:val="0"/>
        <w:numPr>
          <w:ilvl w:val="2"/>
          <w:numId w:val="25"/>
        </w:numPr>
        <w:tabs>
          <w:tab w:val="left" w:pos="42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sz w:val="19"/>
          <w:szCs w:val="19"/>
          <w:lang w:eastAsia="pl-PL"/>
        </w:rPr>
        <w:t>Wzmocnienie komunikacji pomiędzy komórkami organizacyjnymi w okresie reorganizacji.</w:t>
      </w:r>
    </w:p>
    <w:p w14:paraId="3FC5B16B" w14:textId="77777777" w:rsidR="00EC07C0" w:rsidRDefault="00EC07C0" w:rsidP="009A4F0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19"/>
          <w:szCs w:val="19"/>
          <w:lang w:eastAsia="pl-PL"/>
        </w:rPr>
      </w:pPr>
    </w:p>
    <w:p w14:paraId="10AE58FA" w14:textId="110D215D" w:rsidR="009A4F04" w:rsidRPr="00F23B77" w:rsidRDefault="00613F48" w:rsidP="009A4F0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19"/>
          <w:szCs w:val="19"/>
          <w:lang w:eastAsia="pl-PL"/>
        </w:rPr>
      </w:pPr>
      <w:r w:rsidRPr="00F23B77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W organach w dziale gospodarka surowcami energetycznymi</w:t>
      </w:r>
    </w:p>
    <w:p w14:paraId="0B9839AD" w14:textId="77777777" w:rsidR="009A4F04" w:rsidRPr="00F23B77" w:rsidRDefault="00613F48" w:rsidP="009A4F0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u w:val="single"/>
          <w:lang w:eastAsia="pl-PL"/>
        </w:rPr>
      </w:pPr>
      <w:r w:rsidRPr="00F23B77">
        <w:rPr>
          <w:rFonts w:ascii="Arial" w:eastAsia="Times New Roman" w:hAnsi="Arial" w:cs="Arial"/>
          <w:sz w:val="19"/>
          <w:szCs w:val="19"/>
          <w:u w:val="single"/>
          <w:lang w:eastAsia="pl-PL"/>
        </w:rPr>
        <w:t xml:space="preserve">Prezes Wyższego Urzędu Górniczego </w:t>
      </w:r>
    </w:p>
    <w:p w14:paraId="69E966EE" w14:textId="4E7A52F0" w:rsidR="009A4F04" w:rsidRPr="00F23B77" w:rsidRDefault="00613F48" w:rsidP="008F0BD3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sz w:val="19"/>
          <w:szCs w:val="19"/>
          <w:u w:val="single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O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>chron</w:t>
      </w:r>
      <w:r>
        <w:rPr>
          <w:rFonts w:ascii="Arial" w:eastAsia="Times New Roman" w:hAnsi="Arial" w:cs="Arial"/>
          <w:sz w:val="19"/>
          <w:szCs w:val="19"/>
          <w:lang w:eastAsia="pl-PL"/>
        </w:rPr>
        <w:t>a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 xml:space="preserve"> informacji niejawnych: opublikowano zarządzenie w sprawie systemu stałych dyżurów w</w:t>
      </w:r>
      <w:r w:rsidR="008F0BD3">
        <w:rPr>
          <w:rFonts w:ascii="Arial" w:eastAsia="Times New Roman" w:hAnsi="Arial" w:cs="Arial"/>
          <w:sz w:val="19"/>
          <w:szCs w:val="19"/>
          <w:lang w:eastAsia="pl-PL"/>
        </w:rPr>
        <w:t> 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>urzędach górniczych, opracowano nową instrukcję stałego dyżuru WUG i OUG, poinformowano Prezydenta RP o</w:t>
      </w:r>
      <w:r>
        <w:rPr>
          <w:rFonts w:ascii="Arial" w:eastAsia="Times New Roman" w:hAnsi="Arial" w:cs="Arial"/>
          <w:sz w:val="19"/>
          <w:szCs w:val="19"/>
          <w:lang w:eastAsia="pl-PL"/>
        </w:rPr>
        <w:t> 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>realizacji zadań w zakresie stanów gotowości obronnej państwa oraz wydano upoważnienia do przetwarzania informacji niejawnych dla pracowników sekretariatów.</w:t>
      </w:r>
    </w:p>
    <w:p w14:paraId="4C525202" w14:textId="24686905" w:rsidR="009A4F04" w:rsidRPr="00F23B77" w:rsidRDefault="00613F48" w:rsidP="008F0BD3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sz w:val="19"/>
          <w:szCs w:val="19"/>
          <w:u w:val="single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Zarządzanie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 xml:space="preserve"> zasobami ludzkimi: wprowadzono usprawnienia w systemie dokumentowania i</w:t>
      </w:r>
      <w:r>
        <w:rPr>
          <w:rFonts w:ascii="Arial" w:eastAsia="Times New Roman" w:hAnsi="Arial" w:cs="Arial"/>
          <w:sz w:val="19"/>
          <w:szCs w:val="19"/>
          <w:lang w:eastAsia="pl-PL"/>
        </w:rPr>
        <w:t> </w:t>
      </w:r>
      <w:r w:rsidRPr="00F23B77">
        <w:rPr>
          <w:rFonts w:ascii="Arial" w:eastAsia="Times New Roman" w:hAnsi="Arial" w:cs="Arial"/>
          <w:sz w:val="19"/>
          <w:szCs w:val="19"/>
          <w:lang w:eastAsia="pl-PL"/>
        </w:rPr>
        <w:t>zaliczania stażu pracy, w tym jednolite zasady uwzględniania służby wojskowej oraz okresów z nią związanych, a także dokonano przeglądu i aktualizacji opisów stanowisk pracy w WUG i OUG, dostosowując je do obowiązujących przepisów oraz aktualnej hierarchii stanowisk, wraz z ich wartościowaniem</w:t>
      </w:r>
      <w:r>
        <w:rPr>
          <w:rFonts w:ascii="Arial" w:eastAsia="Times New Roman" w:hAnsi="Arial" w:cs="Arial"/>
          <w:sz w:val="19"/>
          <w:szCs w:val="19"/>
          <w:lang w:eastAsia="pl-PL"/>
        </w:rPr>
        <w:t>.</w:t>
      </w:r>
    </w:p>
    <w:p w14:paraId="57752C6C" w14:textId="77777777" w:rsidR="00EC07C0" w:rsidRDefault="00EC07C0" w:rsidP="009A4F0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b/>
          <w:bCs/>
          <w:sz w:val="12"/>
          <w:szCs w:val="12"/>
          <w:lang w:eastAsia="pl-PL"/>
        </w:rPr>
      </w:pPr>
    </w:p>
    <w:p w14:paraId="44595C7B" w14:textId="77777777" w:rsidR="00EC07C0" w:rsidRDefault="00EC07C0" w:rsidP="009A4F0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b/>
          <w:bCs/>
          <w:sz w:val="12"/>
          <w:szCs w:val="12"/>
          <w:lang w:eastAsia="pl-PL"/>
        </w:rPr>
      </w:pPr>
    </w:p>
    <w:p w14:paraId="08B9981C" w14:textId="4536048D" w:rsidR="009A4F04" w:rsidRPr="009A4F04" w:rsidRDefault="00613F48" w:rsidP="009A4F0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  <w:r w:rsidRPr="009A4F04">
        <w:rPr>
          <w:rFonts w:ascii="Arial" w:eastAsia="Times New Roman" w:hAnsi="Arial" w:cs="Arial"/>
          <w:b/>
          <w:bCs/>
          <w:sz w:val="12"/>
          <w:szCs w:val="12"/>
          <w:lang w:eastAsia="pl-PL"/>
        </w:rPr>
        <w:t>Objaśnienia:</w:t>
      </w:r>
    </w:p>
    <w:p w14:paraId="530D1674" w14:textId="77777777" w:rsidR="009A4F04" w:rsidRPr="009A4F04" w:rsidRDefault="00613F48" w:rsidP="009A4F04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283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  <w:r w:rsidRPr="009A4F04">
        <w:rPr>
          <w:rFonts w:ascii="Arial" w:eastAsia="Times New Roman" w:hAnsi="Arial" w:cs="Arial"/>
          <w:sz w:val="12"/>
          <w:szCs w:val="12"/>
          <w:vertAlign w:val="superscript"/>
          <w:lang w:eastAsia="pl-PL"/>
        </w:rPr>
        <w:t>1)</w:t>
      </w:r>
      <w:r w:rsidRPr="009A4F04">
        <w:rPr>
          <w:rFonts w:ascii="Arial" w:eastAsia="Times New Roman" w:hAnsi="Arial" w:cs="Arial"/>
          <w:sz w:val="12"/>
          <w:szCs w:val="12"/>
          <w:lang w:eastAsia="pl-PL"/>
        </w:rPr>
        <w:tab/>
        <w:t>Należy podać nazwę ministra, ustaloną przez Prezesa Rady Ministrów na podstawie art. 33 ust. 1 ustawy z dnia 8 sierpnia 1996 r. o Radzie Ministrów (Dz. U. z 2003 r. Nr 24, poz. 199 i Nr 80, poz. 717, z 2004 r. Nr 238, poz. 2390 i Nr 273, poz. 2703, z 2005 r. Nr 169, poz. 1414 i Nr 249, poz. 2104, z 2006 r. Nr 45, poz. 319, Nr 170, poz. 1217 i Nr 220, poz. 1600, z 2008 r. Nr 227, poz. 1505, z 2009 r. Nr 42, poz. 337, Nr 98, poz. 817, Nr 157, poz. 1241 i Nr 161, poz. 1277 oraz z 2010 r. Nr 57, poz. 354), a w</w:t>
      </w:r>
      <w:r w:rsidRPr="009A4F04">
        <w:rPr>
          <w:rFonts w:ascii="Arial" w:eastAsia="Times New Roman" w:hAnsi="Arial" w:cs="Arial"/>
          <w:sz w:val="12"/>
          <w:szCs w:val="12"/>
          <w:lang w:eastAsia="pl-PL"/>
        </w:rPr>
        <w:t> przypadku, gdy oświadczenie sporządzane jest przez kierownika jednostki, nazwę pełnionej przez niego funkcji.</w:t>
      </w:r>
    </w:p>
    <w:p w14:paraId="38234765" w14:textId="77777777" w:rsidR="009A4F04" w:rsidRPr="009A4F04" w:rsidRDefault="00613F48" w:rsidP="009A4F04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283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  <w:r w:rsidRPr="009A4F04">
        <w:rPr>
          <w:rFonts w:ascii="Arial" w:eastAsia="Times New Roman" w:hAnsi="Arial" w:cs="Arial"/>
          <w:sz w:val="12"/>
          <w:szCs w:val="12"/>
          <w:vertAlign w:val="superscript"/>
          <w:lang w:eastAsia="pl-PL"/>
        </w:rPr>
        <w:t>2)</w:t>
      </w:r>
      <w:r w:rsidRPr="009A4F04">
        <w:rPr>
          <w:rFonts w:ascii="Arial" w:eastAsia="Times New Roman" w:hAnsi="Arial" w:cs="Arial"/>
          <w:sz w:val="12"/>
          <w:szCs w:val="12"/>
          <w:lang w:eastAsia="pl-PL"/>
        </w:rPr>
        <w:tab/>
      </w:r>
      <w:r w:rsidRPr="009A4F04">
        <w:rPr>
          <w:rFonts w:ascii="Arial" w:eastAsia="Times New Roman" w:hAnsi="Arial" w:cs="Arial"/>
          <w:sz w:val="12"/>
          <w:szCs w:val="12"/>
          <w:lang w:eastAsia="pl-PL"/>
        </w:rPr>
        <w:t>W dziale I, w zależności od wyników oceny stanu kontroli zarządczej, wypełnia się tylko jedną część z części A albo B, albo C przez zaznaczenie znakiem "X" odpowiedniego wiersza. Pozostałe dwie części wykreśla się. Część D wypełnia się niezależnie od wyników oceny stanu kontroli zarządczej.</w:t>
      </w:r>
    </w:p>
    <w:p w14:paraId="3C76ACB5" w14:textId="77777777" w:rsidR="009A4F04" w:rsidRPr="009A4F04" w:rsidRDefault="00613F48" w:rsidP="009A4F04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283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  <w:r w:rsidRPr="009A4F04">
        <w:rPr>
          <w:rFonts w:ascii="Arial" w:eastAsia="Times New Roman" w:hAnsi="Arial" w:cs="Arial"/>
          <w:sz w:val="12"/>
          <w:szCs w:val="12"/>
          <w:vertAlign w:val="superscript"/>
          <w:lang w:eastAsia="pl-PL"/>
        </w:rPr>
        <w:t>3)</w:t>
      </w:r>
      <w:r w:rsidRPr="009A4F04">
        <w:rPr>
          <w:rFonts w:ascii="Arial" w:eastAsia="Times New Roman" w:hAnsi="Arial" w:cs="Arial"/>
          <w:sz w:val="12"/>
          <w:szCs w:val="12"/>
          <w:lang w:eastAsia="pl-PL"/>
        </w:rPr>
        <w:tab/>
        <w:t>Minister kierujący więcej niż jednym działem administracji rządowej składa jedno oświadczenie o stanie kontroli zarządczej w zakresie wszystkich kierowanych przez niego działów, obejmujące również urząd obsługujący ministra. Oświadczenie nie obejmuje jednostek, które nie są jednostkami sektora finansów publicznych w rozumieniu ustawy z dnia 27 sierpnia 2009 r. o finansach publicznych (Dz. U. Nr 157, poz. 1240 oraz z 2010 r. Nr 28, poz. 146, Nr 96, poz. 620, Nr 123, poz. 835, Nr 152, poz. 1020 i Nr 238, poz</w:t>
      </w:r>
      <w:r w:rsidRPr="009A4F04">
        <w:rPr>
          <w:rFonts w:ascii="Arial" w:eastAsia="Times New Roman" w:hAnsi="Arial" w:cs="Arial"/>
          <w:sz w:val="12"/>
          <w:szCs w:val="12"/>
          <w:lang w:eastAsia="pl-PL"/>
        </w:rPr>
        <w:t>. 1578).</w:t>
      </w:r>
    </w:p>
    <w:p w14:paraId="2FCC6C61" w14:textId="77777777" w:rsidR="009A4F04" w:rsidRPr="009A4F04" w:rsidRDefault="00613F48" w:rsidP="009A4F04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283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  <w:r w:rsidRPr="009A4F04">
        <w:rPr>
          <w:rFonts w:ascii="Arial" w:eastAsia="Times New Roman" w:hAnsi="Arial" w:cs="Arial"/>
          <w:sz w:val="12"/>
          <w:szCs w:val="12"/>
          <w:vertAlign w:val="superscript"/>
          <w:lang w:eastAsia="pl-PL"/>
        </w:rPr>
        <w:t>4)</w:t>
      </w:r>
      <w:r w:rsidRPr="009A4F04">
        <w:rPr>
          <w:rFonts w:ascii="Arial" w:eastAsia="Times New Roman" w:hAnsi="Arial" w:cs="Arial"/>
          <w:sz w:val="12"/>
          <w:szCs w:val="12"/>
          <w:lang w:eastAsia="pl-PL"/>
        </w:rPr>
        <w:tab/>
        <w:t>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 skuteczność przepływu informacji oraz zarządzanie ryzykiem.</w:t>
      </w:r>
    </w:p>
    <w:p w14:paraId="506689CC" w14:textId="77777777" w:rsidR="009A4F04" w:rsidRPr="009A4F04" w:rsidRDefault="00613F48" w:rsidP="009A4F04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283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  <w:r w:rsidRPr="009A4F04">
        <w:rPr>
          <w:rFonts w:ascii="Arial" w:eastAsia="Times New Roman" w:hAnsi="Arial" w:cs="Arial"/>
          <w:sz w:val="12"/>
          <w:szCs w:val="12"/>
          <w:vertAlign w:val="superscript"/>
          <w:lang w:eastAsia="pl-PL"/>
        </w:rPr>
        <w:t>5)</w:t>
      </w:r>
      <w:r w:rsidRPr="009A4F04">
        <w:rPr>
          <w:rFonts w:ascii="Arial" w:eastAsia="Times New Roman" w:hAnsi="Arial" w:cs="Arial"/>
          <w:sz w:val="12"/>
          <w:szCs w:val="12"/>
          <w:lang w:eastAsia="pl-PL"/>
        </w:rPr>
        <w:tab/>
        <w:t>Część B wypełnia się w przypadku, gdy kontrola zarządcza nie zapewniła w wystarczającym stopniu jednego lub więcej z wymienionych elementów: zgodności działalności z przepisami prawa oraz procedurami wewnętrznymi, skuteczności i efektywności działania, wiarygodności sprawozdań, ochrony zasobów, przestrzegania i promowania zasad etycznego postępowania, efektywności i skuteczności przepływu informacji lub zarządzania ryzykiem, z zastrzeżeniem przypisu 6.</w:t>
      </w:r>
    </w:p>
    <w:p w14:paraId="08C138AB" w14:textId="77777777" w:rsidR="009A4F04" w:rsidRPr="009A4F04" w:rsidRDefault="00613F48" w:rsidP="009A4F04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283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  <w:r w:rsidRPr="009A4F04">
        <w:rPr>
          <w:rFonts w:ascii="Arial" w:eastAsia="Times New Roman" w:hAnsi="Arial" w:cs="Arial"/>
          <w:sz w:val="12"/>
          <w:szCs w:val="12"/>
          <w:vertAlign w:val="superscript"/>
          <w:lang w:eastAsia="pl-PL"/>
        </w:rPr>
        <w:t>6)</w:t>
      </w:r>
      <w:r w:rsidRPr="009A4F04">
        <w:rPr>
          <w:rFonts w:ascii="Arial" w:eastAsia="Times New Roman" w:hAnsi="Arial" w:cs="Arial"/>
          <w:sz w:val="12"/>
          <w:szCs w:val="12"/>
          <w:lang w:eastAsia="pl-PL"/>
        </w:rPr>
        <w:tab/>
        <w:t>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i promowania zasad etycznego postępowania, efektywności i skuteczności przepływu informacji oraz zarządzania ryzykiem.</w:t>
      </w:r>
    </w:p>
    <w:p w14:paraId="77A7BEA0" w14:textId="77777777" w:rsidR="009A4F04" w:rsidRPr="009A4F04" w:rsidRDefault="00613F48" w:rsidP="009A4F04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283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  <w:r w:rsidRPr="009A4F04">
        <w:rPr>
          <w:rFonts w:ascii="Arial" w:eastAsia="Times New Roman" w:hAnsi="Arial" w:cs="Arial"/>
          <w:sz w:val="12"/>
          <w:szCs w:val="12"/>
          <w:vertAlign w:val="superscript"/>
          <w:lang w:eastAsia="pl-PL"/>
        </w:rPr>
        <w:t>7)</w:t>
      </w:r>
      <w:r w:rsidRPr="009A4F04">
        <w:rPr>
          <w:rFonts w:ascii="Arial" w:eastAsia="Times New Roman" w:hAnsi="Arial" w:cs="Arial"/>
          <w:sz w:val="12"/>
          <w:szCs w:val="12"/>
          <w:lang w:eastAsia="pl-PL"/>
        </w:rPr>
        <w:tab/>
        <w:t>Znakiem "X" zaznaczyć odpowiednie wiersze. W przypadku zaznaczenia punktu "innych źródeł informacji" należy je wymienić.</w:t>
      </w:r>
    </w:p>
    <w:p w14:paraId="7948FD67" w14:textId="77777777" w:rsidR="009A4F04" w:rsidRPr="009A4F04" w:rsidRDefault="00613F48" w:rsidP="009A4F04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283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  <w:r w:rsidRPr="009A4F04">
        <w:rPr>
          <w:rFonts w:ascii="Arial" w:eastAsia="Times New Roman" w:hAnsi="Arial" w:cs="Arial"/>
          <w:sz w:val="12"/>
          <w:szCs w:val="12"/>
          <w:vertAlign w:val="superscript"/>
          <w:lang w:eastAsia="pl-PL"/>
        </w:rPr>
        <w:t>8)</w:t>
      </w:r>
      <w:r w:rsidRPr="009A4F04">
        <w:rPr>
          <w:rFonts w:ascii="Arial" w:eastAsia="Times New Roman" w:hAnsi="Arial" w:cs="Arial"/>
          <w:sz w:val="12"/>
          <w:szCs w:val="12"/>
          <w:lang w:eastAsia="pl-PL"/>
        </w:rPr>
        <w:tab/>
      </w:r>
      <w:r w:rsidRPr="009A4F04">
        <w:rPr>
          <w:rFonts w:ascii="Arial" w:eastAsia="Times New Roman" w:hAnsi="Arial" w:cs="Arial"/>
          <w:sz w:val="12"/>
          <w:szCs w:val="12"/>
          <w:lang w:eastAsia="pl-PL"/>
        </w:rPr>
        <w:t>Standardy kontroli zarządczej dla sektora finansów publicznych ogłoszone przez Ministra Finansów na podstawie art. 69 ust. 3 ustawy z dnia 27 sierpnia 2009 r. o finansach publicznych.</w:t>
      </w:r>
    </w:p>
    <w:p w14:paraId="002E4D3C" w14:textId="77777777" w:rsidR="009A4F04" w:rsidRPr="009A4F04" w:rsidRDefault="00613F48" w:rsidP="009A4F04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283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  <w:r w:rsidRPr="009A4F04">
        <w:rPr>
          <w:rFonts w:ascii="Arial" w:eastAsia="Times New Roman" w:hAnsi="Arial" w:cs="Arial"/>
          <w:sz w:val="12"/>
          <w:szCs w:val="12"/>
          <w:vertAlign w:val="superscript"/>
          <w:lang w:eastAsia="pl-PL"/>
        </w:rPr>
        <w:t>9)</w:t>
      </w:r>
      <w:r w:rsidRPr="009A4F04">
        <w:rPr>
          <w:rFonts w:ascii="Arial" w:eastAsia="Times New Roman" w:hAnsi="Arial" w:cs="Arial"/>
          <w:sz w:val="12"/>
          <w:szCs w:val="12"/>
          <w:lang w:eastAsia="pl-PL"/>
        </w:rPr>
        <w:tab/>
        <w:t>Dział II sporządzany jest w przypadku, gdy w dziale I niniejszego oświadczenia zaznaczono część B albo C.</w:t>
      </w:r>
    </w:p>
    <w:p w14:paraId="396A2AF7" w14:textId="0D02C2E7" w:rsidR="00C93B35" w:rsidRPr="009A4F04" w:rsidRDefault="00613F48" w:rsidP="009A4F04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283"/>
        <w:jc w:val="both"/>
        <w:rPr>
          <w:rFonts w:ascii="Lato" w:hAnsi="Lato" w:cstheme="minorHAnsi"/>
          <w:b/>
          <w:bCs/>
          <w:sz w:val="16"/>
          <w:szCs w:val="16"/>
        </w:rPr>
      </w:pPr>
      <w:r w:rsidRPr="009A4F04">
        <w:rPr>
          <w:rFonts w:ascii="Arial" w:eastAsia="Times New Roman" w:hAnsi="Arial" w:cs="Arial"/>
          <w:sz w:val="12"/>
          <w:szCs w:val="12"/>
          <w:vertAlign w:val="superscript"/>
          <w:lang w:eastAsia="pl-PL"/>
        </w:rPr>
        <w:t>10)</w:t>
      </w:r>
      <w:r w:rsidRPr="009A4F04">
        <w:rPr>
          <w:rFonts w:ascii="Arial" w:eastAsia="Times New Roman" w:hAnsi="Arial" w:cs="Arial"/>
          <w:sz w:val="12"/>
          <w:szCs w:val="12"/>
          <w:lang w:eastAsia="pl-PL"/>
        </w:rPr>
        <w:tab/>
        <w:t>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</w:t>
      </w:r>
    </w:p>
    <w:sectPr w:rsidR="00C93B35" w:rsidRPr="009A4F04" w:rsidSect="009A4F04">
      <w:headerReference w:type="default" r:id="rId11"/>
      <w:pgSz w:w="11906" w:h="16838"/>
      <w:pgMar w:top="709" w:right="1133" w:bottom="198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BDC7E" w14:textId="77777777" w:rsidR="00613F48" w:rsidRDefault="00613F48">
      <w:pPr>
        <w:spacing w:after="0" w:line="240" w:lineRule="auto"/>
      </w:pPr>
      <w:r>
        <w:separator/>
      </w:r>
    </w:p>
  </w:endnote>
  <w:endnote w:type="continuationSeparator" w:id="0">
    <w:p w14:paraId="1579FC78" w14:textId="77777777" w:rsidR="00613F48" w:rsidRDefault="0061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  <w:embedRegular r:id="rId1" w:subsetted="1" w:fontKey="{F6E869A3-63DC-45F3-9135-4EAC343BAA21}"/>
    <w:embedBold r:id="rId2" w:subsetted="1" w:fontKey="{86A21124-46B2-4360-A0F2-ACDC9C7ABE38}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 2">
    <w:altName w:val="Calibri"/>
    <w:charset w:val="EE"/>
    <w:family w:val="auto"/>
    <w:pitch w:val="variable"/>
    <w:sig w:usb0="80000007" w:usb1="0200E3E4" w:usb2="00040020" w:usb3="00000000" w:csb0="00000093" w:csb1="00000000"/>
  </w:font>
  <w:font w:name="Noto Sans Symbols">
    <w:altName w:val="Calibri"/>
    <w:charset w:val="00"/>
    <w:family w:val="auto"/>
    <w:pitch w:val="variable"/>
    <w:sig w:usb0="00000003" w:usb1="0200E4B4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A6E92" w14:textId="77777777" w:rsidR="00613F48" w:rsidRDefault="00613F48">
      <w:pPr>
        <w:spacing w:after="0" w:line="240" w:lineRule="auto"/>
      </w:pPr>
      <w:r>
        <w:separator/>
      </w:r>
    </w:p>
  </w:footnote>
  <w:footnote w:type="continuationSeparator" w:id="0">
    <w:p w14:paraId="1F53E222" w14:textId="77777777" w:rsidR="00613F48" w:rsidRDefault="00613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3000" w14:textId="77777777" w:rsidR="009276B2" w:rsidRDefault="009276B2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CA5"/>
    <w:multiLevelType w:val="hybridMultilevel"/>
    <w:tmpl w:val="B1242F5C"/>
    <w:lvl w:ilvl="0" w:tplc="665AFB40">
      <w:start w:val="1"/>
      <w:numFmt w:val="bullet"/>
      <w:lvlText w:val="●"/>
      <w:lvlJc w:val="left"/>
      <w:pPr>
        <w:ind w:left="720" w:hanging="360"/>
      </w:pPr>
      <w:rPr>
        <w:rFonts w:ascii="Noto Sans" w:hAnsi="Noto Sans" w:hint="default"/>
        <w:b w:val="0"/>
        <w:i w:val="0"/>
        <w:sz w:val="20"/>
      </w:rPr>
    </w:lvl>
    <w:lvl w:ilvl="1" w:tplc="8A22C8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7AE0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0CAB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C83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B046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84F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434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78C7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5509"/>
    <w:multiLevelType w:val="hybridMultilevel"/>
    <w:tmpl w:val="9424A678"/>
    <w:lvl w:ilvl="0" w:tplc="A64C2DBA">
      <w:start w:val="2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AE3A5B8C" w:tentative="1">
      <w:start w:val="1"/>
      <w:numFmt w:val="lowerLetter"/>
      <w:lvlText w:val="%2."/>
      <w:lvlJc w:val="left"/>
      <w:pPr>
        <w:ind w:left="1440" w:hanging="360"/>
      </w:pPr>
    </w:lvl>
    <w:lvl w:ilvl="2" w:tplc="82264A5C" w:tentative="1">
      <w:start w:val="1"/>
      <w:numFmt w:val="lowerRoman"/>
      <w:lvlText w:val="%3."/>
      <w:lvlJc w:val="right"/>
      <w:pPr>
        <w:ind w:left="2160" w:hanging="180"/>
      </w:pPr>
    </w:lvl>
    <w:lvl w:ilvl="3" w:tplc="03B4513E" w:tentative="1">
      <w:start w:val="1"/>
      <w:numFmt w:val="decimal"/>
      <w:lvlText w:val="%4."/>
      <w:lvlJc w:val="left"/>
      <w:pPr>
        <w:ind w:left="2880" w:hanging="360"/>
      </w:pPr>
    </w:lvl>
    <w:lvl w:ilvl="4" w:tplc="4EC8BB0C" w:tentative="1">
      <w:start w:val="1"/>
      <w:numFmt w:val="lowerLetter"/>
      <w:lvlText w:val="%5."/>
      <w:lvlJc w:val="left"/>
      <w:pPr>
        <w:ind w:left="3600" w:hanging="360"/>
      </w:pPr>
    </w:lvl>
    <w:lvl w:ilvl="5" w:tplc="34DE9A96" w:tentative="1">
      <w:start w:val="1"/>
      <w:numFmt w:val="lowerRoman"/>
      <w:lvlText w:val="%6."/>
      <w:lvlJc w:val="right"/>
      <w:pPr>
        <w:ind w:left="4320" w:hanging="180"/>
      </w:pPr>
    </w:lvl>
    <w:lvl w:ilvl="6" w:tplc="F936409E" w:tentative="1">
      <w:start w:val="1"/>
      <w:numFmt w:val="decimal"/>
      <w:lvlText w:val="%7."/>
      <w:lvlJc w:val="left"/>
      <w:pPr>
        <w:ind w:left="5040" w:hanging="360"/>
      </w:pPr>
    </w:lvl>
    <w:lvl w:ilvl="7" w:tplc="7D4C66BC" w:tentative="1">
      <w:start w:val="1"/>
      <w:numFmt w:val="lowerLetter"/>
      <w:lvlText w:val="%8."/>
      <w:lvlJc w:val="left"/>
      <w:pPr>
        <w:ind w:left="5760" w:hanging="360"/>
      </w:pPr>
    </w:lvl>
    <w:lvl w:ilvl="8" w:tplc="ABAA1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C33CE"/>
    <w:multiLevelType w:val="hybridMultilevel"/>
    <w:tmpl w:val="FFFFFFFF"/>
    <w:lvl w:ilvl="0" w:tplc="146A8B2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6C033C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1A68B7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3" w:tplc="36E4564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FF29D8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E7819E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5CE932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1EE941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110A73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AA133B"/>
    <w:multiLevelType w:val="hybridMultilevel"/>
    <w:tmpl w:val="3C0028DE"/>
    <w:lvl w:ilvl="0" w:tplc="762AA8C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</w:rPr>
    </w:lvl>
    <w:lvl w:ilvl="1" w:tplc="8B72381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 w:val="0"/>
      </w:rPr>
    </w:lvl>
    <w:lvl w:ilvl="2" w:tplc="62002386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1040E50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8AB26958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C0E24C26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14CD68C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A42EA2C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F308902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72D76B2"/>
    <w:multiLevelType w:val="hybridMultilevel"/>
    <w:tmpl w:val="FFFFFFFF"/>
    <w:lvl w:ilvl="0" w:tplc="0ABC484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00ADD6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82BA7DDA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sz w:val="20"/>
        <w:szCs w:val="20"/>
      </w:rPr>
    </w:lvl>
    <w:lvl w:ilvl="3" w:tplc="86F8527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54CF6E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8E0867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E7ABDE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CD07CC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E8C81A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D15926"/>
    <w:multiLevelType w:val="hybridMultilevel"/>
    <w:tmpl w:val="7D5CC4CE"/>
    <w:lvl w:ilvl="0" w:tplc="BB4CFCE4">
      <w:start w:val="3"/>
      <w:numFmt w:val="bullet"/>
      <w:lvlText w:val="-"/>
      <w:lvlJc w:val="left"/>
      <w:pPr>
        <w:ind w:left="1146" w:hanging="360"/>
      </w:pPr>
      <w:rPr>
        <w:rFonts w:ascii="Lato" w:eastAsiaTheme="minorHAnsi" w:hAnsi="Lato" w:cs="Arial" w:hint="default"/>
      </w:rPr>
    </w:lvl>
    <w:lvl w:ilvl="1" w:tplc="4DB0D4D6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95EC2090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B281D42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C6C637D6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8286B52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D8E46E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B50550A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C0ACCE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C071199"/>
    <w:multiLevelType w:val="hybridMultilevel"/>
    <w:tmpl w:val="FFFFFFFF"/>
    <w:lvl w:ilvl="0" w:tplc="0778D31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C44AB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2" w:tplc="97865AF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08EC2B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80C577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1A05BE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DCC6E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1E81DF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B18CB9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132FCF"/>
    <w:multiLevelType w:val="hybridMultilevel"/>
    <w:tmpl w:val="8C980CC6"/>
    <w:lvl w:ilvl="0" w:tplc="749E3D66">
      <w:start w:val="1"/>
      <w:numFmt w:val="lowerLetter"/>
      <w:lvlText w:val="%1."/>
      <w:lvlJc w:val="left"/>
      <w:pPr>
        <w:ind w:left="1080" w:hanging="360"/>
      </w:pPr>
    </w:lvl>
    <w:lvl w:ilvl="1" w:tplc="C01A5C9E" w:tentative="1">
      <w:start w:val="1"/>
      <w:numFmt w:val="lowerLetter"/>
      <w:lvlText w:val="%2."/>
      <w:lvlJc w:val="left"/>
      <w:pPr>
        <w:ind w:left="1800" w:hanging="360"/>
      </w:pPr>
    </w:lvl>
    <w:lvl w:ilvl="2" w:tplc="6EDA0FFC" w:tentative="1">
      <w:start w:val="1"/>
      <w:numFmt w:val="lowerRoman"/>
      <w:lvlText w:val="%3."/>
      <w:lvlJc w:val="right"/>
      <w:pPr>
        <w:ind w:left="2520" w:hanging="180"/>
      </w:pPr>
    </w:lvl>
    <w:lvl w:ilvl="3" w:tplc="9656C59A" w:tentative="1">
      <w:start w:val="1"/>
      <w:numFmt w:val="decimal"/>
      <w:lvlText w:val="%4."/>
      <w:lvlJc w:val="left"/>
      <w:pPr>
        <w:ind w:left="3240" w:hanging="360"/>
      </w:pPr>
    </w:lvl>
    <w:lvl w:ilvl="4" w:tplc="2A8A5C6C" w:tentative="1">
      <w:start w:val="1"/>
      <w:numFmt w:val="lowerLetter"/>
      <w:lvlText w:val="%5."/>
      <w:lvlJc w:val="left"/>
      <w:pPr>
        <w:ind w:left="3960" w:hanging="360"/>
      </w:pPr>
    </w:lvl>
    <w:lvl w:ilvl="5" w:tplc="F8F44F5E" w:tentative="1">
      <w:start w:val="1"/>
      <w:numFmt w:val="lowerRoman"/>
      <w:lvlText w:val="%6."/>
      <w:lvlJc w:val="right"/>
      <w:pPr>
        <w:ind w:left="4680" w:hanging="180"/>
      </w:pPr>
    </w:lvl>
    <w:lvl w:ilvl="6" w:tplc="206418F0" w:tentative="1">
      <w:start w:val="1"/>
      <w:numFmt w:val="decimal"/>
      <w:lvlText w:val="%7."/>
      <w:lvlJc w:val="left"/>
      <w:pPr>
        <w:ind w:left="5400" w:hanging="360"/>
      </w:pPr>
    </w:lvl>
    <w:lvl w:ilvl="7" w:tplc="26DABB34" w:tentative="1">
      <w:start w:val="1"/>
      <w:numFmt w:val="lowerLetter"/>
      <w:lvlText w:val="%8."/>
      <w:lvlJc w:val="left"/>
      <w:pPr>
        <w:ind w:left="6120" w:hanging="360"/>
      </w:pPr>
    </w:lvl>
    <w:lvl w:ilvl="8" w:tplc="3FF4BE9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1978FC"/>
    <w:multiLevelType w:val="hybridMultilevel"/>
    <w:tmpl w:val="5D40EBD2"/>
    <w:lvl w:ilvl="0" w:tplc="1C425B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351249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E4EB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6E0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C91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08C8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224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C8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E6B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A6F88"/>
    <w:multiLevelType w:val="hybridMultilevel"/>
    <w:tmpl w:val="07521540"/>
    <w:lvl w:ilvl="0" w:tplc="4F20DFC8">
      <w:start w:val="1"/>
      <w:numFmt w:val="decimal"/>
      <w:lvlText w:val="%1."/>
      <w:lvlJc w:val="left"/>
      <w:pPr>
        <w:ind w:left="360" w:hanging="360"/>
      </w:pPr>
    </w:lvl>
    <w:lvl w:ilvl="1" w:tplc="9BBABC6A" w:tentative="1">
      <w:start w:val="1"/>
      <w:numFmt w:val="lowerLetter"/>
      <w:lvlText w:val="%2."/>
      <w:lvlJc w:val="left"/>
      <w:pPr>
        <w:ind w:left="1080" w:hanging="360"/>
      </w:pPr>
    </w:lvl>
    <w:lvl w:ilvl="2" w:tplc="C3A40612" w:tentative="1">
      <w:start w:val="1"/>
      <w:numFmt w:val="lowerRoman"/>
      <w:lvlText w:val="%3."/>
      <w:lvlJc w:val="right"/>
      <w:pPr>
        <w:ind w:left="1800" w:hanging="180"/>
      </w:pPr>
    </w:lvl>
    <w:lvl w:ilvl="3" w:tplc="39283F7C" w:tentative="1">
      <w:start w:val="1"/>
      <w:numFmt w:val="decimal"/>
      <w:lvlText w:val="%4."/>
      <w:lvlJc w:val="left"/>
      <w:pPr>
        <w:ind w:left="2520" w:hanging="360"/>
      </w:pPr>
    </w:lvl>
    <w:lvl w:ilvl="4" w:tplc="033ED6FC" w:tentative="1">
      <w:start w:val="1"/>
      <w:numFmt w:val="lowerLetter"/>
      <w:lvlText w:val="%5."/>
      <w:lvlJc w:val="left"/>
      <w:pPr>
        <w:ind w:left="3240" w:hanging="360"/>
      </w:pPr>
    </w:lvl>
    <w:lvl w:ilvl="5" w:tplc="FC6C4728" w:tentative="1">
      <w:start w:val="1"/>
      <w:numFmt w:val="lowerRoman"/>
      <w:lvlText w:val="%6."/>
      <w:lvlJc w:val="right"/>
      <w:pPr>
        <w:ind w:left="3960" w:hanging="180"/>
      </w:pPr>
    </w:lvl>
    <w:lvl w:ilvl="6" w:tplc="3C4ED42A" w:tentative="1">
      <w:start w:val="1"/>
      <w:numFmt w:val="decimal"/>
      <w:lvlText w:val="%7."/>
      <w:lvlJc w:val="left"/>
      <w:pPr>
        <w:ind w:left="4680" w:hanging="360"/>
      </w:pPr>
    </w:lvl>
    <w:lvl w:ilvl="7" w:tplc="FA4E1734" w:tentative="1">
      <w:start w:val="1"/>
      <w:numFmt w:val="lowerLetter"/>
      <w:lvlText w:val="%8."/>
      <w:lvlJc w:val="left"/>
      <w:pPr>
        <w:ind w:left="5400" w:hanging="360"/>
      </w:pPr>
    </w:lvl>
    <w:lvl w:ilvl="8" w:tplc="86BA33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531761"/>
    <w:multiLevelType w:val="hybridMultilevel"/>
    <w:tmpl w:val="2DF8E320"/>
    <w:lvl w:ilvl="0" w:tplc="74F8DC6A">
      <w:start w:val="3"/>
      <w:numFmt w:val="bullet"/>
      <w:lvlText w:val="-"/>
      <w:lvlJc w:val="left"/>
      <w:pPr>
        <w:ind w:left="720" w:hanging="360"/>
      </w:pPr>
      <w:rPr>
        <w:rFonts w:ascii="Lato" w:eastAsiaTheme="minorHAnsi" w:hAnsi="Lato" w:cs="Arial" w:hint="default"/>
        <w:b w:val="0"/>
      </w:rPr>
    </w:lvl>
    <w:lvl w:ilvl="1" w:tplc="4E1869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C666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68E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CCF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80F1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6430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277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35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F1A8E"/>
    <w:multiLevelType w:val="hybridMultilevel"/>
    <w:tmpl w:val="C0FAF130"/>
    <w:lvl w:ilvl="0" w:tplc="D8420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51C46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645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2400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A4E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4AD9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5675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6AF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D8DB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436FA"/>
    <w:multiLevelType w:val="hybridMultilevel"/>
    <w:tmpl w:val="9B848128"/>
    <w:lvl w:ilvl="0" w:tplc="7DD4A3D4">
      <w:start w:val="1"/>
      <w:numFmt w:val="decimal"/>
      <w:lvlText w:val="%1)"/>
      <w:lvlJc w:val="left"/>
      <w:pPr>
        <w:ind w:left="862" w:hanging="360"/>
      </w:pPr>
    </w:lvl>
    <w:lvl w:ilvl="1" w:tplc="A7D8B08A" w:tentative="1">
      <w:start w:val="1"/>
      <w:numFmt w:val="lowerLetter"/>
      <w:lvlText w:val="%2."/>
      <w:lvlJc w:val="left"/>
      <w:pPr>
        <w:ind w:left="1582" w:hanging="360"/>
      </w:pPr>
    </w:lvl>
    <w:lvl w:ilvl="2" w:tplc="54966156" w:tentative="1">
      <w:start w:val="1"/>
      <w:numFmt w:val="lowerRoman"/>
      <w:lvlText w:val="%3."/>
      <w:lvlJc w:val="right"/>
      <w:pPr>
        <w:ind w:left="2302" w:hanging="180"/>
      </w:pPr>
    </w:lvl>
    <w:lvl w:ilvl="3" w:tplc="84B23A1A" w:tentative="1">
      <w:start w:val="1"/>
      <w:numFmt w:val="decimal"/>
      <w:lvlText w:val="%4."/>
      <w:lvlJc w:val="left"/>
      <w:pPr>
        <w:ind w:left="3022" w:hanging="360"/>
      </w:pPr>
    </w:lvl>
    <w:lvl w:ilvl="4" w:tplc="8788E080" w:tentative="1">
      <w:start w:val="1"/>
      <w:numFmt w:val="lowerLetter"/>
      <w:lvlText w:val="%5."/>
      <w:lvlJc w:val="left"/>
      <w:pPr>
        <w:ind w:left="3742" w:hanging="360"/>
      </w:pPr>
    </w:lvl>
    <w:lvl w:ilvl="5" w:tplc="1764D86C" w:tentative="1">
      <w:start w:val="1"/>
      <w:numFmt w:val="lowerRoman"/>
      <w:lvlText w:val="%6."/>
      <w:lvlJc w:val="right"/>
      <w:pPr>
        <w:ind w:left="4462" w:hanging="180"/>
      </w:pPr>
    </w:lvl>
    <w:lvl w:ilvl="6" w:tplc="37CA8996" w:tentative="1">
      <w:start w:val="1"/>
      <w:numFmt w:val="decimal"/>
      <w:lvlText w:val="%7."/>
      <w:lvlJc w:val="left"/>
      <w:pPr>
        <w:ind w:left="5182" w:hanging="360"/>
      </w:pPr>
    </w:lvl>
    <w:lvl w:ilvl="7" w:tplc="ADF89BDA" w:tentative="1">
      <w:start w:val="1"/>
      <w:numFmt w:val="lowerLetter"/>
      <w:lvlText w:val="%8."/>
      <w:lvlJc w:val="left"/>
      <w:pPr>
        <w:ind w:left="5902" w:hanging="360"/>
      </w:pPr>
    </w:lvl>
    <w:lvl w:ilvl="8" w:tplc="8F22A9D4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33F5600"/>
    <w:multiLevelType w:val="hybridMultilevel"/>
    <w:tmpl w:val="4D262FC6"/>
    <w:lvl w:ilvl="0" w:tplc="B650AB8C">
      <w:start w:val="1"/>
      <w:numFmt w:val="bullet"/>
      <w:lvlText w:val="•"/>
      <w:lvlJc w:val="left"/>
      <w:pPr>
        <w:ind w:left="720" w:hanging="360"/>
      </w:pPr>
      <w:rPr>
        <w:rFonts w:ascii="Noto Sans Symbols 2" w:hAnsi="Noto Sans Symbols 2" w:hint="default"/>
        <w:b w:val="0"/>
        <w:i w:val="0"/>
        <w:sz w:val="20"/>
      </w:rPr>
    </w:lvl>
    <w:lvl w:ilvl="1" w:tplc="A2C848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D4FC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36AD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CB2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26CB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4A2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EC1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04AF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8283B"/>
    <w:multiLevelType w:val="hybridMultilevel"/>
    <w:tmpl w:val="3CFCF9EE"/>
    <w:lvl w:ilvl="0" w:tplc="159ED16C">
      <w:start w:val="1"/>
      <w:numFmt w:val="decimal"/>
      <w:lvlText w:val="%1."/>
      <w:lvlJc w:val="left"/>
      <w:pPr>
        <w:ind w:left="720" w:hanging="360"/>
      </w:pPr>
    </w:lvl>
    <w:lvl w:ilvl="1" w:tplc="D716E804" w:tentative="1">
      <w:start w:val="1"/>
      <w:numFmt w:val="lowerLetter"/>
      <w:lvlText w:val="%2."/>
      <w:lvlJc w:val="left"/>
      <w:pPr>
        <w:ind w:left="1440" w:hanging="360"/>
      </w:pPr>
    </w:lvl>
    <w:lvl w:ilvl="2" w:tplc="5FAA7B6C" w:tentative="1">
      <w:start w:val="1"/>
      <w:numFmt w:val="lowerRoman"/>
      <w:lvlText w:val="%3."/>
      <w:lvlJc w:val="right"/>
      <w:pPr>
        <w:ind w:left="2160" w:hanging="180"/>
      </w:pPr>
    </w:lvl>
    <w:lvl w:ilvl="3" w:tplc="51405CB8" w:tentative="1">
      <w:start w:val="1"/>
      <w:numFmt w:val="decimal"/>
      <w:lvlText w:val="%4."/>
      <w:lvlJc w:val="left"/>
      <w:pPr>
        <w:ind w:left="2880" w:hanging="360"/>
      </w:pPr>
    </w:lvl>
    <w:lvl w:ilvl="4" w:tplc="8B92E3AC" w:tentative="1">
      <w:start w:val="1"/>
      <w:numFmt w:val="lowerLetter"/>
      <w:lvlText w:val="%5."/>
      <w:lvlJc w:val="left"/>
      <w:pPr>
        <w:ind w:left="3600" w:hanging="360"/>
      </w:pPr>
    </w:lvl>
    <w:lvl w:ilvl="5" w:tplc="F2BE1D72" w:tentative="1">
      <w:start w:val="1"/>
      <w:numFmt w:val="lowerRoman"/>
      <w:lvlText w:val="%6."/>
      <w:lvlJc w:val="right"/>
      <w:pPr>
        <w:ind w:left="4320" w:hanging="180"/>
      </w:pPr>
    </w:lvl>
    <w:lvl w:ilvl="6" w:tplc="0B1803BA" w:tentative="1">
      <w:start w:val="1"/>
      <w:numFmt w:val="decimal"/>
      <w:lvlText w:val="%7."/>
      <w:lvlJc w:val="left"/>
      <w:pPr>
        <w:ind w:left="5040" w:hanging="360"/>
      </w:pPr>
    </w:lvl>
    <w:lvl w:ilvl="7" w:tplc="5A76D76A" w:tentative="1">
      <w:start w:val="1"/>
      <w:numFmt w:val="lowerLetter"/>
      <w:lvlText w:val="%8."/>
      <w:lvlJc w:val="left"/>
      <w:pPr>
        <w:ind w:left="5760" w:hanging="360"/>
      </w:pPr>
    </w:lvl>
    <w:lvl w:ilvl="8" w:tplc="752A4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A4AA6"/>
    <w:multiLevelType w:val="hybridMultilevel"/>
    <w:tmpl w:val="1F62770A"/>
    <w:lvl w:ilvl="0" w:tplc="630E9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A0A449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CC01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A26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9E01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1A57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221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0F3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DAA1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12B7C"/>
    <w:multiLevelType w:val="hybridMultilevel"/>
    <w:tmpl w:val="DF147BBE"/>
    <w:lvl w:ilvl="0" w:tplc="614649B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3C04B66">
      <w:start w:val="1"/>
      <w:numFmt w:val="bullet"/>
      <w:lvlText w:val=""/>
      <w:lvlJc w:val="left"/>
      <w:pPr>
        <w:ind w:left="993" w:hanging="360"/>
      </w:pPr>
      <w:rPr>
        <w:rFonts w:ascii="Symbol" w:hAnsi="Symbol" w:hint="default"/>
        <w:b w:val="0"/>
      </w:rPr>
    </w:lvl>
    <w:lvl w:ilvl="2" w:tplc="EA50B7DE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sz w:val="20"/>
        <w:szCs w:val="20"/>
      </w:rPr>
    </w:lvl>
    <w:lvl w:ilvl="3" w:tplc="4052FC0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E0329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ABECEE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1AA58F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EA764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4AEE8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E64F34"/>
    <w:multiLevelType w:val="hybridMultilevel"/>
    <w:tmpl w:val="FFFFFFFF"/>
    <w:lvl w:ilvl="0" w:tplc="206667D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87C5EC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F8260A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81E8EB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66AD54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1E6E21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75CF53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F02189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77C756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F700AA"/>
    <w:multiLevelType w:val="hybridMultilevel"/>
    <w:tmpl w:val="30A0BFA4"/>
    <w:lvl w:ilvl="0" w:tplc="DB2CB608">
      <w:start w:val="1"/>
      <w:numFmt w:val="bullet"/>
      <w:lvlText w:val="●"/>
      <w:lvlJc w:val="left"/>
      <w:pPr>
        <w:ind w:left="720" w:hanging="360"/>
      </w:pPr>
      <w:rPr>
        <w:rFonts w:ascii="Noto Sans" w:hAnsi="Noto Sans" w:hint="default"/>
        <w:b w:val="0"/>
        <w:i w:val="0"/>
        <w:sz w:val="20"/>
      </w:rPr>
    </w:lvl>
    <w:lvl w:ilvl="1" w:tplc="FB241A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2699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98E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093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54FE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10FD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2E61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65A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C57D5"/>
    <w:multiLevelType w:val="hybridMultilevel"/>
    <w:tmpl w:val="78AA8DE6"/>
    <w:lvl w:ilvl="0" w:tplc="7730E08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</w:rPr>
    </w:lvl>
    <w:lvl w:ilvl="1" w:tplc="D5F2298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C41E48D6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B52A8D6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AD52B33C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B18863CC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98C1BA0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8CABFB8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9F74C60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0140A6E"/>
    <w:multiLevelType w:val="hybridMultilevel"/>
    <w:tmpl w:val="64BA9ECC"/>
    <w:lvl w:ilvl="0" w:tplc="2D16FE0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48B1CE">
      <w:start w:val="1"/>
      <w:numFmt w:val="bullet"/>
      <w:lvlText w:val=""/>
      <w:lvlJc w:val="left"/>
      <w:pPr>
        <w:ind w:left="993" w:hanging="360"/>
      </w:pPr>
      <w:rPr>
        <w:rFonts w:ascii="Symbol" w:hAnsi="Symbol" w:hint="default"/>
        <w:b w:val="0"/>
      </w:rPr>
    </w:lvl>
    <w:lvl w:ilvl="2" w:tplc="B0EA7F9C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sz w:val="20"/>
        <w:szCs w:val="20"/>
      </w:rPr>
    </w:lvl>
    <w:lvl w:ilvl="3" w:tplc="0EF05D0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ED8A32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40869B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746D27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A18359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9481B3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06080F"/>
    <w:multiLevelType w:val="hybridMultilevel"/>
    <w:tmpl w:val="FFFFFFFF"/>
    <w:lvl w:ilvl="0" w:tplc="F55ED2D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ECF2BDC8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35EA9D1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366327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1F285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D78DB9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86C3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8F60A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E70829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D11771"/>
    <w:multiLevelType w:val="hybridMultilevel"/>
    <w:tmpl w:val="FFFFFFFF"/>
    <w:lvl w:ilvl="0" w:tplc="3A6A4D78">
      <w:start w:val="6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32A7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2" w:tplc="6E12409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D5A35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3680F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11810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D8008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D8A85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0F206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4A3DC9"/>
    <w:multiLevelType w:val="hybridMultilevel"/>
    <w:tmpl w:val="FFFFFFFF"/>
    <w:lvl w:ilvl="0" w:tplc="F864C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A0C8010">
      <w:start w:val="1"/>
      <w:numFmt w:val="lowerLetter"/>
      <w:lvlText w:val="%2)"/>
      <w:lvlJc w:val="left"/>
      <w:pPr>
        <w:ind w:left="1440" w:hanging="360"/>
      </w:pPr>
      <w:rPr>
        <w:rFonts w:cs="Times New Roman"/>
        <w:i w:val="0"/>
        <w:iCs w:val="0"/>
      </w:rPr>
    </w:lvl>
    <w:lvl w:ilvl="2" w:tplc="8C60AEA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8224F3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924A42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CA386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71A11A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E5467D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EA2199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F43A89"/>
    <w:multiLevelType w:val="hybridMultilevel"/>
    <w:tmpl w:val="8188B732"/>
    <w:lvl w:ilvl="0" w:tplc="F5C897C6">
      <w:start w:val="1"/>
      <w:numFmt w:val="bullet"/>
      <w:lvlText w:val="•"/>
      <w:lvlJc w:val="left"/>
      <w:pPr>
        <w:ind w:left="720" w:hanging="360"/>
      </w:pPr>
      <w:rPr>
        <w:rFonts w:ascii="Noto Sans Symbols 2" w:hAnsi="Noto Sans Symbols 2" w:hint="default"/>
        <w:b w:val="0"/>
        <w:i w:val="0"/>
        <w:sz w:val="20"/>
      </w:rPr>
    </w:lvl>
    <w:lvl w:ilvl="1" w:tplc="2C96CF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DC9D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86B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865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B407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052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A4AC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E2B0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A2890"/>
    <w:multiLevelType w:val="hybridMultilevel"/>
    <w:tmpl w:val="C7E65150"/>
    <w:lvl w:ilvl="0" w:tplc="492EBBDC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 w:tplc="7EF03D1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BE65CA4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5D200B9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E1A3EB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DE2B366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CF00B96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796F91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5FCCA9F2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FCD073A"/>
    <w:multiLevelType w:val="multilevel"/>
    <w:tmpl w:val="E33E5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7D513B1"/>
    <w:multiLevelType w:val="hybridMultilevel"/>
    <w:tmpl w:val="12B06FA6"/>
    <w:lvl w:ilvl="0" w:tplc="A3E40F76">
      <w:start w:val="1"/>
      <w:numFmt w:val="decimal"/>
      <w:lvlText w:val="%1)"/>
      <w:lvlJc w:val="left"/>
      <w:pPr>
        <w:ind w:left="720" w:hanging="360"/>
      </w:pPr>
    </w:lvl>
    <w:lvl w:ilvl="1" w:tplc="72606F9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48100A74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sz w:val="20"/>
        <w:szCs w:val="20"/>
      </w:rPr>
    </w:lvl>
    <w:lvl w:ilvl="3" w:tplc="78F6EA0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7E2EED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3F270B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0CCCB1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E60DBC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568031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537B99"/>
    <w:multiLevelType w:val="hybridMultilevel"/>
    <w:tmpl w:val="FDD442BA"/>
    <w:lvl w:ilvl="0" w:tplc="3DDA4F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3227B6">
      <w:start w:val="1"/>
      <w:numFmt w:val="lowerLetter"/>
      <w:lvlText w:val="%2)"/>
      <w:lvlJc w:val="left"/>
      <w:pPr>
        <w:ind w:left="1440" w:hanging="360"/>
      </w:pPr>
      <w:rPr>
        <w:rFonts w:cs="Times New Roman"/>
        <w:i w:val="0"/>
        <w:iCs w:val="0"/>
      </w:rPr>
    </w:lvl>
    <w:lvl w:ilvl="2" w:tplc="C062E1C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E50A5B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016B52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708305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65A975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912C74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F84DA1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89852B6"/>
    <w:multiLevelType w:val="hybridMultilevel"/>
    <w:tmpl w:val="FFFFFFFF"/>
    <w:lvl w:ilvl="0" w:tplc="1744F4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5C4623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78EE0E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CB4C5C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304D1D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1C69F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41063D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480605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3388FE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9356D1C"/>
    <w:multiLevelType w:val="hybridMultilevel"/>
    <w:tmpl w:val="C1EE7152"/>
    <w:lvl w:ilvl="0" w:tplc="11AA1394">
      <w:start w:val="1"/>
      <w:numFmt w:val="bullet"/>
      <w:lvlText w:val="●"/>
      <w:lvlJc w:val="left"/>
      <w:pPr>
        <w:ind w:left="720" w:hanging="360"/>
      </w:pPr>
      <w:rPr>
        <w:rFonts w:ascii="Noto Sans" w:hAnsi="Noto Sans" w:hint="default"/>
        <w:b w:val="0"/>
        <w:i w:val="0"/>
        <w:sz w:val="20"/>
      </w:rPr>
    </w:lvl>
    <w:lvl w:ilvl="1" w:tplc="7B3415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46EB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EB6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BC2E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3E3D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27A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859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A2C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DA3108"/>
    <w:multiLevelType w:val="multilevel"/>
    <w:tmpl w:val="86ACF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946C5F"/>
    <w:multiLevelType w:val="hybridMultilevel"/>
    <w:tmpl w:val="FFFFFFFF"/>
    <w:lvl w:ilvl="0" w:tplc="C1FE9E4E">
      <w:start w:val="1"/>
      <w:numFmt w:val="decimal"/>
      <w:lvlText w:val="%1."/>
      <w:lvlJc w:val="left"/>
      <w:pPr>
        <w:ind w:left="419" w:hanging="420"/>
      </w:pPr>
      <w:rPr>
        <w:rFonts w:cs="Times New Roman" w:hint="default"/>
      </w:rPr>
    </w:lvl>
    <w:lvl w:ilvl="1" w:tplc="AAB67C50" w:tentative="1">
      <w:start w:val="1"/>
      <w:numFmt w:val="lowerLetter"/>
      <w:lvlText w:val="%2."/>
      <w:lvlJc w:val="left"/>
      <w:pPr>
        <w:ind w:left="1079" w:hanging="360"/>
      </w:pPr>
      <w:rPr>
        <w:rFonts w:cs="Times New Roman"/>
      </w:rPr>
    </w:lvl>
    <w:lvl w:ilvl="2" w:tplc="791E1170" w:tentative="1">
      <w:start w:val="1"/>
      <w:numFmt w:val="lowerRoman"/>
      <w:lvlText w:val="%3."/>
      <w:lvlJc w:val="right"/>
      <w:pPr>
        <w:ind w:left="1799" w:hanging="180"/>
      </w:pPr>
      <w:rPr>
        <w:rFonts w:cs="Times New Roman"/>
      </w:rPr>
    </w:lvl>
    <w:lvl w:ilvl="3" w:tplc="639CE83A" w:tentative="1">
      <w:start w:val="1"/>
      <w:numFmt w:val="decimal"/>
      <w:lvlText w:val="%4."/>
      <w:lvlJc w:val="left"/>
      <w:pPr>
        <w:ind w:left="2519" w:hanging="360"/>
      </w:pPr>
      <w:rPr>
        <w:rFonts w:cs="Times New Roman"/>
      </w:rPr>
    </w:lvl>
    <w:lvl w:ilvl="4" w:tplc="79507E2C" w:tentative="1">
      <w:start w:val="1"/>
      <w:numFmt w:val="lowerLetter"/>
      <w:lvlText w:val="%5."/>
      <w:lvlJc w:val="left"/>
      <w:pPr>
        <w:ind w:left="3239" w:hanging="360"/>
      </w:pPr>
      <w:rPr>
        <w:rFonts w:cs="Times New Roman"/>
      </w:rPr>
    </w:lvl>
    <w:lvl w:ilvl="5" w:tplc="FC38893E" w:tentative="1">
      <w:start w:val="1"/>
      <w:numFmt w:val="lowerRoman"/>
      <w:lvlText w:val="%6."/>
      <w:lvlJc w:val="right"/>
      <w:pPr>
        <w:ind w:left="3959" w:hanging="180"/>
      </w:pPr>
      <w:rPr>
        <w:rFonts w:cs="Times New Roman"/>
      </w:rPr>
    </w:lvl>
    <w:lvl w:ilvl="6" w:tplc="7D2684DE" w:tentative="1">
      <w:start w:val="1"/>
      <w:numFmt w:val="decimal"/>
      <w:lvlText w:val="%7."/>
      <w:lvlJc w:val="left"/>
      <w:pPr>
        <w:ind w:left="4679" w:hanging="360"/>
      </w:pPr>
      <w:rPr>
        <w:rFonts w:cs="Times New Roman"/>
      </w:rPr>
    </w:lvl>
    <w:lvl w:ilvl="7" w:tplc="9892BE8A" w:tentative="1">
      <w:start w:val="1"/>
      <w:numFmt w:val="lowerLetter"/>
      <w:lvlText w:val="%8."/>
      <w:lvlJc w:val="left"/>
      <w:pPr>
        <w:ind w:left="5399" w:hanging="360"/>
      </w:pPr>
      <w:rPr>
        <w:rFonts w:cs="Times New Roman"/>
      </w:rPr>
    </w:lvl>
    <w:lvl w:ilvl="8" w:tplc="521A06D8" w:tentative="1">
      <w:start w:val="1"/>
      <w:numFmt w:val="lowerRoman"/>
      <w:lvlText w:val="%9."/>
      <w:lvlJc w:val="right"/>
      <w:pPr>
        <w:ind w:left="6119" w:hanging="180"/>
      </w:pPr>
      <w:rPr>
        <w:rFonts w:cs="Times New Roman"/>
      </w:rPr>
    </w:lvl>
  </w:abstractNum>
  <w:abstractNum w:abstractNumId="33" w15:restartNumberingAfterBreak="0">
    <w:nsid w:val="714E1A96"/>
    <w:multiLevelType w:val="hybridMultilevel"/>
    <w:tmpl w:val="D3889954"/>
    <w:lvl w:ilvl="0" w:tplc="BFD843F2">
      <w:start w:val="1"/>
      <w:numFmt w:val="bullet"/>
      <w:lvlText w:val="•"/>
      <w:lvlJc w:val="left"/>
      <w:pPr>
        <w:ind w:left="720" w:hanging="360"/>
      </w:pPr>
      <w:rPr>
        <w:rFonts w:ascii="Noto Sans Symbols" w:hAnsi="Noto Sans Symbols" w:hint="default"/>
      </w:rPr>
    </w:lvl>
    <w:lvl w:ilvl="1" w:tplc="0EEAA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34A6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665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EA6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422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456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2B7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6451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228E4"/>
    <w:multiLevelType w:val="hybridMultilevel"/>
    <w:tmpl w:val="EB002450"/>
    <w:lvl w:ilvl="0" w:tplc="F95E3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BE8A65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08C7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5E74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010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8488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8ED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D22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20C3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CF409B"/>
    <w:multiLevelType w:val="hybridMultilevel"/>
    <w:tmpl w:val="81EE0E3E"/>
    <w:lvl w:ilvl="0" w:tplc="C144EFAE">
      <w:start w:val="1"/>
      <w:numFmt w:val="bullet"/>
      <w:lvlText w:val="•"/>
      <w:lvlJc w:val="left"/>
      <w:pPr>
        <w:ind w:left="720" w:hanging="360"/>
      </w:pPr>
      <w:rPr>
        <w:rFonts w:ascii="Noto Sans Symbols" w:hAnsi="Noto Sans Symbols" w:hint="default"/>
        <w:b w:val="0"/>
        <w:i w:val="0"/>
        <w:sz w:val="20"/>
      </w:rPr>
    </w:lvl>
    <w:lvl w:ilvl="1" w:tplc="82C890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FC48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076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F047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D40F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2FD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8D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144C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35F7F"/>
    <w:multiLevelType w:val="hybridMultilevel"/>
    <w:tmpl w:val="94EA7C90"/>
    <w:lvl w:ilvl="0" w:tplc="140A0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3238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D4A5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CA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02B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8CD6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A468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877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90FC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11306"/>
    <w:multiLevelType w:val="hybridMultilevel"/>
    <w:tmpl w:val="02E6AEAC"/>
    <w:lvl w:ilvl="0" w:tplc="F0D82C66">
      <w:start w:val="1"/>
      <w:numFmt w:val="decimal"/>
      <w:lvlText w:val="%1."/>
      <w:lvlJc w:val="left"/>
      <w:pPr>
        <w:ind w:left="360" w:hanging="360"/>
      </w:pPr>
    </w:lvl>
    <w:lvl w:ilvl="1" w:tplc="8EA4BB82" w:tentative="1">
      <w:start w:val="1"/>
      <w:numFmt w:val="lowerLetter"/>
      <w:lvlText w:val="%2."/>
      <w:lvlJc w:val="left"/>
      <w:pPr>
        <w:ind w:left="1080" w:hanging="360"/>
      </w:pPr>
    </w:lvl>
    <w:lvl w:ilvl="2" w:tplc="E680571E" w:tentative="1">
      <w:start w:val="1"/>
      <w:numFmt w:val="lowerRoman"/>
      <w:lvlText w:val="%3."/>
      <w:lvlJc w:val="right"/>
      <w:pPr>
        <w:ind w:left="1800" w:hanging="180"/>
      </w:pPr>
    </w:lvl>
    <w:lvl w:ilvl="3" w:tplc="ACF4A1F2" w:tentative="1">
      <w:start w:val="1"/>
      <w:numFmt w:val="decimal"/>
      <w:lvlText w:val="%4."/>
      <w:lvlJc w:val="left"/>
      <w:pPr>
        <w:ind w:left="2520" w:hanging="360"/>
      </w:pPr>
    </w:lvl>
    <w:lvl w:ilvl="4" w:tplc="49C8F892" w:tentative="1">
      <w:start w:val="1"/>
      <w:numFmt w:val="lowerLetter"/>
      <w:lvlText w:val="%5."/>
      <w:lvlJc w:val="left"/>
      <w:pPr>
        <w:ind w:left="3240" w:hanging="360"/>
      </w:pPr>
    </w:lvl>
    <w:lvl w:ilvl="5" w:tplc="85186B94" w:tentative="1">
      <w:start w:val="1"/>
      <w:numFmt w:val="lowerRoman"/>
      <w:lvlText w:val="%6."/>
      <w:lvlJc w:val="right"/>
      <w:pPr>
        <w:ind w:left="3960" w:hanging="180"/>
      </w:pPr>
    </w:lvl>
    <w:lvl w:ilvl="6" w:tplc="69DE0054" w:tentative="1">
      <w:start w:val="1"/>
      <w:numFmt w:val="decimal"/>
      <w:lvlText w:val="%7."/>
      <w:lvlJc w:val="left"/>
      <w:pPr>
        <w:ind w:left="4680" w:hanging="360"/>
      </w:pPr>
    </w:lvl>
    <w:lvl w:ilvl="7" w:tplc="EB0A8200" w:tentative="1">
      <w:start w:val="1"/>
      <w:numFmt w:val="lowerLetter"/>
      <w:lvlText w:val="%8."/>
      <w:lvlJc w:val="left"/>
      <w:pPr>
        <w:ind w:left="5400" w:hanging="360"/>
      </w:pPr>
    </w:lvl>
    <w:lvl w:ilvl="8" w:tplc="BD2004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925231"/>
    <w:multiLevelType w:val="hybridMultilevel"/>
    <w:tmpl w:val="C982115E"/>
    <w:lvl w:ilvl="0" w:tplc="3F2CDC9E">
      <w:start w:val="1"/>
      <w:numFmt w:val="bullet"/>
      <w:lvlText w:val="•"/>
      <w:lvlJc w:val="left"/>
      <w:pPr>
        <w:ind w:left="720" w:hanging="360"/>
      </w:pPr>
      <w:rPr>
        <w:rFonts w:ascii="Noto Sans Symbols" w:hAnsi="Noto Sans Symbols" w:hint="default"/>
        <w:b w:val="0"/>
        <w:i w:val="0"/>
        <w:sz w:val="20"/>
      </w:rPr>
    </w:lvl>
    <w:lvl w:ilvl="1" w:tplc="4A3667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F0FF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2CDB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4EF6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229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AA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8E7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463A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9C40BD"/>
    <w:multiLevelType w:val="hybridMultilevel"/>
    <w:tmpl w:val="CE4E0192"/>
    <w:lvl w:ilvl="0" w:tplc="F87E909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 w:val="0"/>
      </w:rPr>
    </w:lvl>
    <w:lvl w:ilvl="1" w:tplc="5D0020BC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8282CF6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7449B1E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58A62F8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671AAED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B1F8288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C5CE45E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8F72B5E2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E9B63A5"/>
    <w:multiLevelType w:val="hybridMultilevel"/>
    <w:tmpl w:val="E5CA3812"/>
    <w:lvl w:ilvl="0" w:tplc="9EF23924">
      <w:start w:val="1"/>
      <w:numFmt w:val="bullet"/>
      <w:lvlText w:val="●"/>
      <w:lvlJc w:val="left"/>
      <w:pPr>
        <w:ind w:left="720" w:hanging="360"/>
      </w:pPr>
      <w:rPr>
        <w:rFonts w:ascii="Noto Sans" w:hAnsi="Noto Sans" w:hint="default"/>
        <w:b w:val="0"/>
        <w:i w:val="0"/>
        <w:sz w:val="20"/>
      </w:rPr>
    </w:lvl>
    <w:lvl w:ilvl="1" w:tplc="AB36B2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189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DC93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041F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E8FE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C84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AE8C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01A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1978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31960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11851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361195">
    <w:abstractNumId w:val="1"/>
  </w:num>
  <w:num w:numId="5" w16cid:durableId="2141529327">
    <w:abstractNumId w:val="9"/>
  </w:num>
  <w:num w:numId="6" w16cid:durableId="1201161551">
    <w:abstractNumId w:val="14"/>
  </w:num>
  <w:num w:numId="7" w16cid:durableId="692921532">
    <w:abstractNumId w:val="37"/>
  </w:num>
  <w:num w:numId="8" w16cid:durableId="1239294030">
    <w:abstractNumId w:val="0"/>
  </w:num>
  <w:num w:numId="9" w16cid:durableId="1246694043">
    <w:abstractNumId w:val="40"/>
  </w:num>
  <w:num w:numId="10" w16cid:durableId="1236014869">
    <w:abstractNumId w:val="18"/>
  </w:num>
  <w:num w:numId="11" w16cid:durableId="1462725430">
    <w:abstractNumId w:val="24"/>
  </w:num>
  <w:num w:numId="12" w16cid:durableId="1180586605">
    <w:abstractNumId w:val="36"/>
  </w:num>
  <w:num w:numId="13" w16cid:durableId="536891139">
    <w:abstractNumId w:val="35"/>
  </w:num>
  <w:num w:numId="14" w16cid:durableId="1130788234">
    <w:abstractNumId w:val="38"/>
  </w:num>
  <w:num w:numId="15" w16cid:durableId="256527724">
    <w:abstractNumId w:val="33"/>
  </w:num>
  <w:num w:numId="16" w16cid:durableId="564805498">
    <w:abstractNumId w:val="30"/>
  </w:num>
  <w:num w:numId="17" w16cid:durableId="1829318426">
    <w:abstractNumId w:val="13"/>
  </w:num>
  <w:num w:numId="18" w16cid:durableId="1925138229">
    <w:abstractNumId w:val="29"/>
  </w:num>
  <w:num w:numId="19" w16cid:durableId="2033216721">
    <w:abstractNumId w:val="17"/>
  </w:num>
  <w:num w:numId="20" w16cid:durableId="1816095831">
    <w:abstractNumId w:val="21"/>
  </w:num>
  <w:num w:numId="21" w16cid:durableId="520044949">
    <w:abstractNumId w:val="23"/>
  </w:num>
  <w:num w:numId="22" w16cid:durableId="128099064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4158205">
    <w:abstractNumId w:val="22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8325331">
    <w:abstractNumId w:val="32"/>
  </w:num>
  <w:num w:numId="25" w16cid:durableId="85197197">
    <w:abstractNumId w:val="4"/>
  </w:num>
  <w:num w:numId="26" w16cid:durableId="1047606413">
    <w:abstractNumId w:val="2"/>
  </w:num>
  <w:num w:numId="27" w16cid:durableId="2136176901">
    <w:abstractNumId w:val="39"/>
  </w:num>
  <w:num w:numId="28" w16cid:durableId="1074205010">
    <w:abstractNumId w:val="20"/>
  </w:num>
  <w:num w:numId="29" w16cid:durableId="1750883319">
    <w:abstractNumId w:val="16"/>
  </w:num>
  <w:num w:numId="30" w16cid:durableId="872495272">
    <w:abstractNumId w:val="19"/>
  </w:num>
  <w:num w:numId="31" w16cid:durableId="1971399496">
    <w:abstractNumId w:val="3"/>
  </w:num>
  <w:num w:numId="32" w16cid:durableId="1385446986">
    <w:abstractNumId w:val="25"/>
  </w:num>
  <w:num w:numId="33" w16cid:durableId="944842871">
    <w:abstractNumId w:val="11"/>
  </w:num>
  <w:num w:numId="34" w16cid:durableId="1946420771">
    <w:abstractNumId w:val="15"/>
  </w:num>
  <w:num w:numId="35" w16cid:durableId="16853964">
    <w:abstractNumId w:val="34"/>
  </w:num>
  <w:num w:numId="36" w16cid:durableId="918907914">
    <w:abstractNumId w:val="5"/>
  </w:num>
  <w:num w:numId="37" w16cid:durableId="381906965">
    <w:abstractNumId w:val="10"/>
  </w:num>
  <w:num w:numId="38" w16cid:durableId="1675065698">
    <w:abstractNumId w:val="28"/>
  </w:num>
  <w:num w:numId="39" w16cid:durableId="111828531">
    <w:abstractNumId w:val="12"/>
  </w:num>
  <w:num w:numId="40" w16cid:durableId="1700161633">
    <w:abstractNumId w:val="7"/>
  </w:num>
  <w:num w:numId="41" w16cid:durableId="571817448">
    <w:abstractNumId w:val="8"/>
  </w:num>
  <w:num w:numId="42" w16cid:durableId="27383201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1353A"/>
    <w:rsid w:val="0002039B"/>
    <w:rsid w:val="00021723"/>
    <w:rsid w:val="0002571A"/>
    <w:rsid w:val="00055F10"/>
    <w:rsid w:val="00062205"/>
    <w:rsid w:val="000629A5"/>
    <w:rsid w:val="00075FB8"/>
    <w:rsid w:val="000875E9"/>
    <w:rsid w:val="00095C9B"/>
    <w:rsid w:val="000A60F1"/>
    <w:rsid w:val="000B126A"/>
    <w:rsid w:val="000C3261"/>
    <w:rsid w:val="000D52EE"/>
    <w:rsid w:val="000E5D89"/>
    <w:rsid w:val="000F64BF"/>
    <w:rsid w:val="00100315"/>
    <w:rsid w:val="0010646E"/>
    <w:rsid w:val="001070F7"/>
    <w:rsid w:val="001236B0"/>
    <w:rsid w:val="00145673"/>
    <w:rsid w:val="0015445A"/>
    <w:rsid w:val="00166A88"/>
    <w:rsid w:val="0017390B"/>
    <w:rsid w:val="00182DCD"/>
    <w:rsid w:val="00183B62"/>
    <w:rsid w:val="001969A5"/>
    <w:rsid w:val="001A29A2"/>
    <w:rsid w:val="001B70EB"/>
    <w:rsid w:val="001C548E"/>
    <w:rsid w:val="001D1983"/>
    <w:rsid w:val="001D216B"/>
    <w:rsid w:val="001D73F7"/>
    <w:rsid w:val="001E1C3B"/>
    <w:rsid w:val="001E2BB6"/>
    <w:rsid w:val="001E3732"/>
    <w:rsid w:val="001F1FF5"/>
    <w:rsid w:val="001F21B6"/>
    <w:rsid w:val="001F7272"/>
    <w:rsid w:val="00217866"/>
    <w:rsid w:val="00221DAA"/>
    <w:rsid w:val="00223DB1"/>
    <w:rsid w:val="002317FD"/>
    <w:rsid w:val="002835DE"/>
    <w:rsid w:val="00290A33"/>
    <w:rsid w:val="00295AB8"/>
    <w:rsid w:val="002A2836"/>
    <w:rsid w:val="002C3C50"/>
    <w:rsid w:val="002C604A"/>
    <w:rsid w:val="002C71CB"/>
    <w:rsid w:val="002D0B98"/>
    <w:rsid w:val="002D2467"/>
    <w:rsid w:val="002E0C9D"/>
    <w:rsid w:val="002E3305"/>
    <w:rsid w:val="002E5877"/>
    <w:rsid w:val="002F279B"/>
    <w:rsid w:val="002F2881"/>
    <w:rsid w:val="00305412"/>
    <w:rsid w:val="00315D17"/>
    <w:rsid w:val="00322055"/>
    <w:rsid w:val="0032426D"/>
    <w:rsid w:val="0032466D"/>
    <w:rsid w:val="0035294D"/>
    <w:rsid w:val="00381C9D"/>
    <w:rsid w:val="0038354E"/>
    <w:rsid w:val="00387912"/>
    <w:rsid w:val="003A2986"/>
    <w:rsid w:val="003B02B9"/>
    <w:rsid w:val="003D6BE7"/>
    <w:rsid w:val="003E27D4"/>
    <w:rsid w:val="00402467"/>
    <w:rsid w:val="004863A5"/>
    <w:rsid w:val="00491621"/>
    <w:rsid w:val="004A2223"/>
    <w:rsid w:val="004B34F1"/>
    <w:rsid w:val="004C38F6"/>
    <w:rsid w:val="004D025D"/>
    <w:rsid w:val="004D6331"/>
    <w:rsid w:val="004E6409"/>
    <w:rsid w:val="004F5D02"/>
    <w:rsid w:val="00500A3B"/>
    <w:rsid w:val="005054F4"/>
    <w:rsid w:val="00514EDB"/>
    <w:rsid w:val="0051547C"/>
    <w:rsid w:val="00531FA7"/>
    <w:rsid w:val="00537985"/>
    <w:rsid w:val="00567403"/>
    <w:rsid w:val="00590C4E"/>
    <w:rsid w:val="0059120A"/>
    <w:rsid w:val="005A7493"/>
    <w:rsid w:val="005A7845"/>
    <w:rsid w:val="005B3E4D"/>
    <w:rsid w:val="005D1FCF"/>
    <w:rsid w:val="005E282E"/>
    <w:rsid w:val="005F08EC"/>
    <w:rsid w:val="005F6EC0"/>
    <w:rsid w:val="005F7030"/>
    <w:rsid w:val="00610A40"/>
    <w:rsid w:val="00613F48"/>
    <w:rsid w:val="006219F4"/>
    <w:rsid w:val="006335B8"/>
    <w:rsid w:val="0065320D"/>
    <w:rsid w:val="006605F2"/>
    <w:rsid w:val="0066644B"/>
    <w:rsid w:val="0066677D"/>
    <w:rsid w:val="00673E82"/>
    <w:rsid w:val="00676250"/>
    <w:rsid w:val="00683AC3"/>
    <w:rsid w:val="00691419"/>
    <w:rsid w:val="0069435E"/>
    <w:rsid w:val="00695DF8"/>
    <w:rsid w:val="006A6F42"/>
    <w:rsid w:val="006C1911"/>
    <w:rsid w:val="006F548D"/>
    <w:rsid w:val="0070631E"/>
    <w:rsid w:val="00716214"/>
    <w:rsid w:val="00717376"/>
    <w:rsid w:val="0072164F"/>
    <w:rsid w:val="007337A9"/>
    <w:rsid w:val="007416FD"/>
    <w:rsid w:val="00760176"/>
    <w:rsid w:val="00763318"/>
    <w:rsid w:val="00763950"/>
    <w:rsid w:val="00765772"/>
    <w:rsid w:val="00766B95"/>
    <w:rsid w:val="007859A1"/>
    <w:rsid w:val="00797577"/>
    <w:rsid w:val="007A678A"/>
    <w:rsid w:val="007B323E"/>
    <w:rsid w:val="007B4EF7"/>
    <w:rsid w:val="007C5B16"/>
    <w:rsid w:val="007C712F"/>
    <w:rsid w:val="007D12D4"/>
    <w:rsid w:val="007D2D5D"/>
    <w:rsid w:val="007E6A89"/>
    <w:rsid w:val="007F5DE4"/>
    <w:rsid w:val="007F605B"/>
    <w:rsid w:val="00821B52"/>
    <w:rsid w:val="00824AE9"/>
    <w:rsid w:val="0084281D"/>
    <w:rsid w:val="0085662C"/>
    <w:rsid w:val="008624D6"/>
    <w:rsid w:val="00865F03"/>
    <w:rsid w:val="008712DF"/>
    <w:rsid w:val="00896623"/>
    <w:rsid w:val="008A3D01"/>
    <w:rsid w:val="008A4F38"/>
    <w:rsid w:val="008B10E0"/>
    <w:rsid w:val="008B3A40"/>
    <w:rsid w:val="008D2E78"/>
    <w:rsid w:val="008E4CAF"/>
    <w:rsid w:val="008F0BD3"/>
    <w:rsid w:val="008F5132"/>
    <w:rsid w:val="00901244"/>
    <w:rsid w:val="0092015C"/>
    <w:rsid w:val="009276B2"/>
    <w:rsid w:val="00956396"/>
    <w:rsid w:val="00961882"/>
    <w:rsid w:val="0096352A"/>
    <w:rsid w:val="009A4F04"/>
    <w:rsid w:val="009A773A"/>
    <w:rsid w:val="009B7F9B"/>
    <w:rsid w:val="009C123D"/>
    <w:rsid w:val="009D16ED"/>
    <w:rsid w:val="009D5FB1"/>
    <w:rsid w:val="009E1F96"/>
    <w:rsid w:val="009F36B9"/>
    <w:rsid w:val="00A0697C"/>
    <w:rsid w:val="00A228D7"/>
    <w:rsid w:val="00A2500E"/>
    <w:rsid w:val="00A411F9"/>
    <w:rsid w:val="00A5092A"/>
    <w:rsid w:val="00A54A49"/>
    <w:rsid w:val="00A70790"/>
    <w:rsid w:val="00A75397"/>
    <w:rsid w:val="00A76B2C"/>
    <w:rsid w:val="00A8169B"/>
    <w:rsid w:val="00A8382B"/>
    <w:rsid w:val="00AB4CEE"/>
    <w:rsid w:val="00AC1BDF"/>
    <w:rsid w:val="00AE6415"/>
    <w:rsid w:val="00B0231C"/>
    <w:rsid w:val="00B06AAD"/>
    <w:rsid w:val="00B15FAB"/>
    <w:rsid w:val="00B20AD8"/>
    <w:rsid w:val="00B577FA"/>
    <w:rsid w:val="00B77A31"/>
    <w:rsid w:val="00B87744"/>
    <w:rsid w:val="00B91112"/>
    <w:rsid w:val="00B96AB2"/>
    <w:rsid w:val="00BA63DC"/>
    <w:rsid w:val="00BE55CB"/>
    <w:rsid w:val="00BE6444"/>
    <w:rsid w:val="00BF2E27"/>
    <w:rsid w:val="00C217E7"/>
    <w:rsid w:val="00C408BC"/>
    <w:rsid w:val="00C52C45"/>
    <w:rsid w:val="00C8064A"/>
    <w:rsid w:val="00C85D56"/>
    <w:rsid w:val="00C93B35"/>
    <w:rsid w:val="00CC0063"/>
    <w:rsid w:val="00CD5DBA"/>
    <w:rsid w:val="00CF21C3"/>
    <w:rsid w:val="00CF3812"/>
    <w:rsid w:val="00D132C0"/>
    <w:rsid w:val="00D138E3"/>
    <w:rsid w:val="00D13DD3"/>
    <w:rsid w:val="00D23E69"/>
    <w:rsid w:val="00D263B9"/>
    <w:rsid w:val="00D51489"/>
    <w:rsid w:val="00D55251"/>
    <w:rsid w:val="00D62997"/>
    <w:rsid w:val="00D638E2"/>
    <w:rsid w:val="00D67B77"/>
    <w:rsid w:val="00D73437"/>
    <w:rsid w:val="00D82B54"/>
    <w:rsid w:val="00DA46CC"/>
    <w:rsid w:val="00DC6664"/>
    <w:rsid w:val="00DD1517"/>
    <w:rsid w:val="00DE3281"/>
    <w:rsid w:val="00E01EBE"/>
    <w:rsid w:val="00E01F69"/>
    <w:rsid w:val="00E14923"/>
    <w:rsid w:val="00E2215D"/>
    <w:rsid w:val="00E31779"/>
    <w:rsid w:val="00E3400A"/>
    <w:rsid w:val="00E34B35"/>
    <w:rsid w:val="00E46D0D"/>
    <w:rsid w:val="00E615F7"/>
    <w:rsid w:val="00E71BC5"/>
    <w:rsid w:val="00EB1E2B"/>
    <w:rsid w:val="00EC07C0"/>
    <w:rsid w:val="00ED25BE"/>
    <w:rsid w:val="00ED6039"/>
    <w:rsid w:val="00F00BD8"/>
    <w:rsid w:val="00F03E70"/>
    <w:rsid w:val="00F05F16"/>
    <w:rsid w:val="00F13890"/>
    <w:rsid w:val="00F23B77"/>
    <w:rsid w:val="00F25F12"/>
    <w:rsid w:val="00F45D7A"/>
    <w:rsid w:val="00F54A9D"/>
    <w:rsid w:val="00F61232"/>
    <w:rsid w:val="00F82B4B"/>
    <w:rsid w:val="00F90397"/>
    <w:rsid w:val="00F93AF2"/>
    <w:rsid w:val="00F96896"/>
    <w:rsid w:val="00FA6BD4"/>
    <w:rsid w:val="00FB7155"/>
    <w:rsid w:val="00FC5122"/>
    <w:rsid w:val="00FD26BC"/>
    <w:rsid w:val="00FD4956"/>
    <w:rsid w:val="00FD7CA9"/>
    <w:rsid w:val="00FE45A6"/>
    <w:rsid w:val="00FF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A983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Lato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Podstawowyakapitowy">
    <w:name w:val="[Podstawowy akapitowy]"/>
    <w:basedOn w:val="Normalny"/>
    <w:uiPriority w:val="99"/>
    <w:rsid w:val="003E27D4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428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281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42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7A4EEAFCF8A045B44B2853ADD33369" ma:contentTypeVersion="3" ma:contentTypeDescription="Utwórz nowy dokument." ma:contentTypeScope="" ma:versionID="a5b6038c19b5d72cd4340523c2b73dc1">
  <xsd:schema xmlns:xsd="http://www.w3.org/2001/XMLSchema" xmlns:xs="http://www.w3.org/2001/XMLSchema" xmlns:p="http://schemas.microsoft.com/office/2006/metadata/properties" xmlns:ns2="afb97769-e7c1-40e3-8964-d7ba288047ba" targetNamespace="http://schemas.microsoft.com/office/2006/metadata/properties" ma:root="true" ma:fieldsID="4647edd15f0cfe2de308bce0e222a637" ns2:_="">
    <xsd:import namespace="afb97769-e7c1-40e3-8964-d7ba28804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97769-e7c1-40e3-8964-d7ba28804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996DE-A72F-4998-B44F-14C88C5C86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1457E4-B4C9-4EF8-BEB0-1500151AE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97769-e7c1-40e3-8964-d7ba28804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D7826B-6D54-4376-9AA1-76A8F5C1A8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2F497F-8297-42C7-99D7-57F2EE07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2347</Words>
  <Characters>14082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Anna Knaś</cp:lastModifiedBy>
  <cp:revision>60</cp:revision>
  <cp:lastPrinted>2025-12-08T10:20:00Z</cp:lastPrinted>
  <dcterms:created xsi:type="dcterms:W3CDTF">2025-07-29T08:41:00Z</dcterms:created>
  <dcterms:modified xsi:type="dcterms:W3CDTF">2026-04-23T08:17:00Z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0x010100D97A4EEAFCF8A045B44B2853ADD33369</vt:lpwstr>
  </property>
</Properties>
</file>