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1B54" w14:textId="77777777" w:rsidR="00CB3BF0" w:rsidRDefault="00CB3BF0" w:rsidP="001D43DF">
      <w:pPr>
        <w:spacing w:line="276" w:lineRule="auto"/>
        <w:jc w:val="right"/>
      </w:pPr>
    </w:p>
    <w:p w14:paraId="6ACC8323" w14:textId="77777777" w:rsidR="007314E8" w:rsidRDefault="007314E8" w:rsidP="007314E8">
      <w:pPr>
        <w:jc w:val="both"/>
      </w:pPr>
      <w:r>
        <w:t xml:space="preserve">                       </w:t>
      </w:r>
      <w:r>
        <w:object w:dxaOrig="705" w:dyaOrig="780" w14:anchorId="0491D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38.8pt" o:ole="" fillcolor="window">
            <v:imagedata r:id="rId8" o:title=""/>
          </v:shape>
          <o:OLEObject Type="Embed" ProgID="Word.Picture.8" ShapeID="_x0000_i1025" DrawAspect="Content" ObjectID="_1710661871" r:id="rId9"/>
        </w:object>
      </w:r>
      <w:r>
        <w:t xml:space="preserve">                                                                  </w:t>
      </w:r>
    </w:p>
    <w:p w14:paraId="42CFB3D3" w14:textId="77777777" w:rsidR="007314E8" w:rsidRDefault="007314E8" w:rsidP="007314E8">
      <w:pPr>
        <w:jc w:val="both"/>
      </w:pPr>
      <w:r>
        <w:t xml:space="preserve">   PROKURATURA  OKRĘGOWA</w:t>
      </w:r>
      <w:r>
        <w:tab/>
      </w:r>
      <w:r>
        <w:tab/>
      </w:r>
      <w:r>
        <w:tab/>
      </w:r>
      <w:r>
        <w:tab/>
      </w:r>
    </w:p>
    <w:p w14:paraId="353284E3" w14:textId="77777777" w:rsidR="007314E8" w:rsidRDefault="007314E8" w:rsidP="007314E8">
      <w:r>
        <w:t xml:space="preserve">         w    O  s  t  r  o  ł  ę  c  e</w:t>
      </w:r>
    </w:p>
    <w:p w14:paraId="74CFA7F9" w14:textId="6AB40088" w:rsidR="00593003" w:rsidRPr="001D43DF" w:rsidRDefault="000231D6" w:rsidP="001D43DF">
      <w:pPr>
        <w:spacing w:line="276" w:lineRule="auto"/>
        <w:jc w:val="right"/>
      </w:pPr>
      <w:r w:rsidRPr="001D43DF">
        <w:t>Ostrołęka,</w:t>
      </w:r>
      <w:r w:rsidR="00D92E3F" w:rsidRPr="001D43DF">
        <w:t xml:space="preserve"> </w:t>
      </w:r>
      <w:r w:rsidR="001C2333">
        <w:t xml:space="preserve"> </w:t>
      </w:r>
      <w:r w:rsidR="00E131F2">
        <w:t>5</w:t>
      </w:r>
      <w:r w:rsidR="001C2333">
        <w:t xml:space="preserve">   kwietnia </w:t>
      </w:r>
      <w:r w:rsidR="00C8639B">
        <w:t xml:space="preserve"> </w:t>
      </w:r>
      <w:r w:rsidR="00583BAB">
        <w:t>202</w:t>
      </w:r>
      <w:r w:rsidR="00C8639B">
        <w:t>2</w:t>
      </w:r>
      <w:r w:rsidR="00583BAB">
        <w:t xml:space="preserve"> r.</w:t>
      </w:r>
    </w:p>
    <w:p w14:paraId="12D05213" w14:textId="1BF439BE" w:rsidR="000231D6" w:rsidRPr="001D43DF" w:rsidRDefault="007314E8" w:rsidP="00593003">
      <w:pPr>
        <w:spacing w:line="276" w:lineRule="auto"/>
      </w:pPr>
      <w:bookmarkStart w:id="0" w:name="_Hlk97040223"/>
      <w:r>
        <w:t xml:space="preserve">        </w:t>
      </w:r>
      <w:r w:rsidR="00C8639B">
        <w:t>3004</w:t>
      </w:r>
      <w:r w:rsidR="0068668D">
        <w:t xml:space="preserve"> </w:t>
      </w:r>
      <w:r w:rsidR="00C8639B">
        <w:t>-7</w:t>
      </w:r>
      <w:r w:rsidR="00446D50">
        <w:t>.</w:t>
      </w:r>
      <w:r w:rsidR="004364B6" w:rsidRPr="001D43DF">
        <w:t>262</w:t>
      </w:r>
      <w:r w:rsidR="000E7327" w:rsidRPr="001D43DF">
        <w:t>.</w:t>
      </w:r>
      <w:r w:rsidR="00C8639B">
        <w:t xml:space="preserve"> </w:t>
      </w:r>
      <w:r w:rsidR="00D733EA">
        <w:t>14</w:t>
      </w:r>
      <w:r w:rsidR="004364B6" w:rsidRPr="001D43DF">
        <w:t>.20</w:t>
      </w:r>
      <w:r w:rsidR="00583BAB">
        <w:t>2</w:t>
      </w:r>
      <w:r w:rsidR="00C8639B">
        <w:t>2</w:t>
      </w:r>
    </w:p>
    <w:bookmarkEnd w:id="0"/>
    <w:p w14:paraId="282CFA90" w14:textId="77777777" w:rsidR="001567E7" w:rsidRDefault="00513E65" w:rsidP="00593003">
      <w:pPr>
        <w:spacing w:line="276" w:lineRule="auto"/>
        <w:ind w:left="3119"/>
        <w:jc w:val="center"/>
      </w:pPr>
      <w:r w:rsidRPr="001D43DF">
        <w:t xml:space="preserve">      </w:t>
      </w:r>
      <w:r w:rsidR="00113FD2" w:rsidRPr="001D43DF">
        <w:t xml:space="preserve">               </w:t>
      </w:r>
      <w:r w:rsidRPr="001D43DF">
        <w:t xml:space="preserve">       </w:t>
      </w:r>
    </w:p>
    <w:p w14:paraId="1514BD3B" w14:textId="77777777" w:rsidR="006F192D" w:rsidRDefault="001567E7" w:rsidP="00593003">
      <w:pPr>
        <w:spacing w:line="276" w:lineRule="auto"/>
        <w:ind w:left="3119"/>
        <w:jc w:val="center"/>
      </w:pPr>
      <w:r>
        <w:t xml:space="preserve">                          </w:t>
      </w:r>
      <w:r w:rsidR="000231D6" w:rsidRPr="001D43DF">
        <w:t>WYKONAWCY</w:t>
      </w:r>
    </w:p>
    <w:p w14:paraId="013B9B0A" w14:textId="4BCFD5C1" w:rsidR="00906A42" w:rsidRDefault="006F192D" w:rsidP="00593003">
      <w:pPr>
        <w:spacing w:line="276" w:lineRule="auto"/>
        <w:ind w:left="3119"/>
        <w:jc w:val="center"/>
      </w:pPr>
      <w:r>
        <w:t xml:space="preserve">                            STRONA INTERNETOWA</w:t>
      </w:r>
      <w:r w:rsidR="000231D6" w:rsidRPr="001D43DF">
        <w:t xml:space="preserve"> </w:t>
      </w:r>
    </w:p>
    <w:p w14:paraId="6A831F7A" w14:textId="77777777" w:rsidR="001567E7" w:rsidRPr="001D43DF" w:rsidRDefault="001567E7" w:rsidP="00593003">
      <w:pPr>
        <w:spacing w:line="276" w:lineRule="auto"/>
        <w:ind w:left="3119"/>
        <w:jc w:val="center"/>
      </w:pPr>
    </w:p>
    <w:p w14:paraId="2A071256" w14:textId="65E01396" w:rsidR="000231D6" w:rsidRDefault="00056100" w:rsidP="0077397D">
      <w:pPr>
        <w:spacing w:line="276" w:lineRule="auto"/>
        <w:jc w:val="center"/>
        <w:rPr>
          <w:bCs/>
        </w:rPr>
      </w:pPr>
      <w:r w:rsidRPr="001D43DF">
        <w:rPr>
          <w:bCs/>
        </w:rPr>
        <w:t>Zaproszenie do złożenia oferty</w:t>
      </w:r>
    </w:p>
    <w:p w14:paraId="605C5541" w14:textId="77777777" w:rsidR="0077397D" w:rsidRDefault="0077397D" w:rsidP="0077397D">
      <w:pPr>
        <w:spacing w:line="276" w:lineRule="auto"/>
        <w:jc w:val="center"/>
        <w:rPr>
          <w:bCs/>
        </w:rPr>
      </w:pPr>
    </w:p>
    <w:p w14:paraId="0597475B" w14:textId="5766E1D3" w:rsidR="0081274B" w:rsidRDefault="000231D6" w:rsidP="0077397D">
      <w:pPr>
        <w:spacing w:line="276" w:lineRule="auto"/>
        <w:ind w:firstLine="708"/>
        <w:jc w:val="both"/>
      </w:pPr>
      <w:r w:rsidRPr="001D43DF">
        <w:t>Prokuratura Okręgowa w Ostrołęce zaprasza do złożenia oferty cenowej na </w:t>
      </w:r>
      <w:r w:rsidR="00C8639B">
        <w:t xml:space="preserve"> </w:t>
      </w:r>
      <w:bookmarkStart w:id="1" w:name="_Hlk97040250"/>
      <w:r w:rsidR="00C8639B">
        <w:t xml:space="preserve">wymianę okien </w:t>
      </w:r>
      <w:r w:rsidR="00BD3697">
        <w:t xml:space="preserve"> </w:t>
      </w:r>
      <w:r w:rsidR="0081274B">
        <w:t xml:space="preserve">w Prokuraturze Okręgowej w Ostrołęce. </w:t>
      </w:r>
      <w:r w:rsidR="00BD3697">
        <w:t xml:space="preserve"> </w:t>
      </w:r>
    </w:p>
    <w:p w14:paraId="20F2472D" w14:textId="5BE50C68" w:rsidR="00617F04" w:rsidRDefault="00617F04" w:rsidP="0077397D">
      <w:pPr>
        <w:spacing w:line="276" w:lineRule="auto"/>
        <w:ind w:firstLine="708"/>
        <w:jc w:val="both"/>
      </w:pPr>
      <w:r>
        <w:t xml:space="preserve">część I : okna </w:t>
      </w:r>
      <w:r w:rsidR="00092716">
        <w:t>dachowe</w:t>
      </w:r>
    </w:p>
    <w:p w14:paraId="477143FF" w14:textId="58CDD57D" w:rsidR="00617F04" w:rsidRDefault="00617F04" w:rsidP="0077397D">
      <w:pPr>
        <w:spacing w:line="276" w:lineRule="auto"/>
        <w:ind w:firstLine="708"/>
        <w:jc w:val="both"/>
      </w:pPr>
      <w:r>
        <w:t xml:space="preserve">część II : okna </w:t>
      </w:r>
      <w:r w:rsidR="00092716">
        <w:t>w elewacji</w:t>
      </w:r>
    </w:p>
    <w:bookmarkEnd w:id="1"/>
    <w:p w14:paraId="78FEF4D1" w14:textId="338B01FC" w:rsidR="00F01111" w:rsidRDefault="00F01111" w:rsidP="0077397D">
      <w:pPr>
        <w:spacing w:line="276" w:lineRule="auto"/>
        <w:ind w:firstLine="708"/>
        <w:jc w:val="both"/>
      </w:pPr>
      <w:r w:rsidRPr="001D43DF">
        <w:t xml:space="preserve">Opis przedmiotu zamówienia –załącznik nr </w:t>
      </w:r>
      <w:r w:rsidR="00762AA7">
        <w:t>2</w:t>
      </w:r>
      <w:r w:rsidRPr="001D43DF">
        <w:t>.</w:t>
      </w:r>
    </w:p>
    <w:p w14:paraId="76D7E16F" w14:textId="31D43E46" w:rsidR="00DD29C3" w:rsidRPr="001D43DF" w:rsidRDefault="00DD29C3" w:rsidP="0077397D">
      <w:pPr>
        <w:spacing w:line="276" w:lineRule="auto"/>
        <w:ind w:firstLine="708"/>
        <w:jc w:val="both"/>
      </w:pPr>
      <w:r>
        <w:t xml:space="preserve">Wykonawca może złożyć ofertę na jedną lub więcej  części. </w:t>
      </w:r>
    </w:p>
    <w:p w14:paraId="6802EA5D" w14:textId="1631965C" w:rsidR="000231D6" w:rsidRPr="001D43DF" w:rsidRDefault="000231D6" w:rsidP="0077397D">
      <w:pPr>
        <w:pStyle w:val="Akapitzlist"/>
        <w:numPr>
          <w:ilvl w:val="0"/>
          <w:numId w:val="2"/>
        </w:numPr>
        <w:spacing w:line="276" w:lineRule="auto"/>
        <w:jc w:val="both"/>
      </w:pPr>
      <w:r w:rsidRPr="001D43DF">
        <w:t xml:space="preserve">Tryb zamówienia: Postępowanie prowadzone jest </w:t>
      </w:r>
      <w:r w:rsidR="00583BAB">
        <w:t>z wyłączeniem stosowania ustawy Prawo zamówień publicznych</w:t>
      </w:r>
      <w:r w:rsidR="00ED3252">
        <w:t xml:space="preserve"> z uwagi na wartość zamówienia.</w:t>
      </w:r>
    </w:p>
    <w:p w14:paraId="52E5D61D" w14:textId="77777777" w:rsidR="00F80AC7" w:rsidRPr="001D43DF" w:rsidRDefault="000231D6" w:rsidP="0077397D">
      <w:pPr>
        <w:pStyle w:val="Akapitzlist"/>
        <w:numPr>
          <w:ilvl w:val="0"/>
          <w:numId w:val="2"/>
        </w:numPr>
        <w:spacing w:line="276" w:lineRule="auto"/>
        <w:jc w:val="both"/>
      </w:pPr>
      <w:r w:rsidRPr="001D43DF">
        <w:t>Kryteria wyboru ofert:</w:t>
      </w:r>
    </w:p>
    <w:p w14:paraId="5653F8B1" w14:textId="77777777" w:rsidR="000231D6" w:rsidRPr="001D43DF" w:rsidRDefault="003A620A" w:rsidP="0077397D">
      <w:pPr>
        <w:pStyle w:val="Akapitzlist"/>
        <w:spacing w:line="276" w:lineRule="auto"/>
        <w:jc w:val="both"/>
      </w:pPr>
      <w:r w:rsidRPr="001D43DF">
        <w:t>cena</w:t>
      </w:r>
      <w:r w:rsidR="000231D6" w:rsidRPr="001D43DF">
        <w:t xml:space="preserve"> –</w:t>
      </w:r>
      <w:r w:rsidR="00DE3EEA" w:rsidRPr="001D43DF">
        <w:t xml:space="preserve"> waga </w:t>
      </w:r>
      <w:r w:rsidR="000231D6" w:rsidRPr="001D43DF">
        <w:t xml:space="preserve"> </w:t>
      </w:r>
      <w:r w:rsidR="00364904" w:rsidRPr="001D43DF">
        <w:t>10</w:t>
      </w:r>
      <w:r w:rsidR="000231D6" w:rsidRPr="001D43DF">
        <w:t xml:space="preserve">0 </w:t>
      </w:r>
      <w:r w:rsidR="00DE3EEA" w:rsidRPr="001D43DF">
        <w:t>%</w:t>
      </w:r>
    </w:p>
    <w:p w14:paraId="1E5B121D" w14:textId="77777777" w:rsidR="00AF3AD8" w:rsidRPr="001D43DF" w:rsidRDefault="00AF3AD8" w:rsidP="0077397D">
      <w:pPr>
        <w:spacing w:line="276" w:lineRule="auto"/>
        <w:ind w:left="1980"/>
        <w:rPr>
          <w:bCs/>
        </w:rPr>
      </w:pPr>
      <w:r w:rsidRPr="001D43DF">
        <w:rPr>
          <w:bCs/>
        </w:rPr>
        <w:t xml:space="preserve">C </w:t>
      </w:r>
      <w:proofErr w:type="spellStart"/>
      <w:r w:rsidRPr="001D43DF">
        <w:rPr>
          <w:bCs/>
        </w:rPr>
        <w:t>najn</w:t>
      </w:r>
      <w:proofErr w:type="spellEnd"/>
      <w:r w:rsidRPr="001D43DF">
        <w:rPr>
          <w:bCs/>
        </w:rPr>
        <w:t>.</w:t>
      </w:r>
    </w:p>
    <w:p w14:paraId="26D2B3FC" w14:textId="77777777" w:rsidR="00AF3AD8" w:rsidRPr="001D43DF" w:rsidRDefault="00AF3AD8" w:rsidP="0077397D">
      <w:pPr>
        <w:pStyle w:val="Akapitzlist"/>
        <w:spacing w:line="276" w:lineRule="auto"/>
        <w:ind w:left="1440"/>
        <w:rPr>
          <w:bCs/>
        </w:rPr>
      </w:pPr>
      <w:r w:rsidRPr="001D43DF">
        <w:rPr>
          <w:bCs/>
        </w:rPr>
        <w:t xml:space="preserve">Co =  ------------- x </w:t>
      </w:r>
      <w:r w:rsidR="00364904" w:rsidRPr="001D43DF">
        <w:rPr>
          <w:bCs/>
        </w:rPr>
        <w:t>10</w:t>
      </w:r>
      <w:r w:rsidRPr="001D43DF">
        <w:rPr>
          <w:bCs/>
        </w:rPr>
        <w:t>0</w:t>
      </w:r>
    </w:p>
    <w:p w14:paraId="7C4F8F07" w14:textId="77777777" w:rsidR="00AF3AD8" w:rsidRPr="001D43DF" w:rsidRDefault="00AF3AD8" w:rsidP="0077397D">
      <w:pPr>
        <w:pStyle w:val="Akapitzlist"/>
        <w:spacing w:line="276" w:lineRule="auto"/>
        <w:ind w:left="2160"/>
        <w:rPr>
          <w:bCs/>
        </w:rPr>
      </w:pPr>
      <w:r w:rsidRPr="001D43DF">
        <w:rPr>
          <w:bCs/>
        </w:rPr>
        <w:t>C of</w:t>
      </w:r>
    </w:p>
    <w:p w14:paraId="132F007F" w14:textId="77777777" w:rsidR="00AF3AD8" w:rsidRPr="001D43DF" w:rsidRDefault="00AF3AD8" w:rsidP="0077397D">
      <w:pPr>
        <w:pStyle w:val="Akapitzlist"/>
        <w:spacing w:line="276" w:lineRule="auto"/>
        <w:ind w:left="1440"/>
      </w:pPr>
      <w:r w:rsidRPr="001D43DF">
        <w:t>gdzie:</w:t>
      </w:r>
    </w:p>
    <w:p w14:paraId="0D32D2D8" w14:textId="77777777" w:rsidR="00AF3AD8" w:rsidRPr="001D43DF" w:rsidRDefault="00AF3AD8" w:rsidP="0077397D">
      <w:pPr>
        <w:pStyle w:val="Akapitzlist"/>
        <w:spacing w:line="276" w:lineRule="auto"/>
        <w:ind w:left="1440"/>
      </w:pPr>
      <w:r w:rsidRPr="001D43DF">
        <w:t>Co            -  ilość punktów obliczona dla danej oferty,</w:t>
      </w:r>
    </w:p>
    <w:p w14:paraId="71CF5F9D" w14:textId="77777777" w:rsidR="00AF3AD8" w:rsidRPr="001D43DF" w:rsidRDefault="00AF3AD8" w:rsidP="0077397D">
      <w:pPr>
        <w:pStyle w:val="Akapitzlist"/>
        <w:spacing w:line="276" w:lineRule="auto"/>
        <w:ind w:left="1440"/>
      </w:pPr>
      <w:r w:rsidRPr="001D43DF">
        <w:t xml:space="preserve">C </w:t>
      </w:r>
      <w:proofErr w:type="spellStart"/>
      <w:r w:rsidRPr="001D43DF">
        <w:t>najn</w:t>
      </w:r>
      <w:proofErr w:type="spellEnd"/>
      <w:r w:rsidRPr="001D43DF">
        <w:t>.     -  najniższa cena oferty spośród ofert nie podlegających  odrzuceniu,</w:t>
      </w:r>
    </w:p>
    <w:p w14:paraId="3B93FE40" w14:textId="6CF3B407" w:rsidR="00AF3AD8" w:rsidRDefault="0032458C" w:rsidP="0077397D">
      <w:pPr>
        <w:spacing w:line="276" w:lineRule="auto"/>
        <w:ind w:left="1080"/>
      </w:pPr>
      <w:r w:rsidRPr="001D43DF">
        <w:t xml:space="preserve">    </w:t>
      </w:r>
      <w:r w:rsidR="00C85005" w:rsidRPr="001D43DF">
        <w:t xml:space="preserve"> </w:t>
      </w:r>
      <w:r w:rsidR="001D43DF">
        <w:t xml:space="preserve"> </w:t>
      </w:r>
      <w:r w:rsidR="00AF3AD8" w:rsidRPr="00B30F57">
        <w:t xml:space="preserve">C of          - </w:t>
      </w:r>
      <w:r w:rsidR="00645FB0">
        <w:t xml:space="preserve"> </w:t>
      </w:r>
      <w:r w:rsidR="00AF3AD8" w:rsidRPr="00B30F57">
        <w:t>cena badanej oferty.</w:t>
      </w:r>
    </w:p>
    <w:p w14:paraId="378DAC9A" w14:textId="77777777" w:rsidR="001F7A9F" w:rsidRPr="00C82D09" w:rsidRDefault="001F7A9F" w:rsidP="0077397D">
      <w:pPr>
        <w:spacing w:line="276" w:lineRule="auto"/>
        <w:ind w:left="1080"/>
        <w:rPr>
          <w:sz w:val="22"/>
          <w:szCs w:val="22"/>
        </w:rPr>
      </w:pPr>
    </w:p>
    <w:p w14:paraId="52EC603D" w14:textId="77777777" w:rsidR="00176B9C" w:rsidRPr="001D43DF" w:rsidRDefault="008D7740" w:rsidP="0077397D">
      <w:pPr>
        <w:pStyle w:val="Akapitzlist"/>
        <w:numPr>
          <w:ilvl w:val="0"/>
          <w:numId w:val="2"/>
        </w:numPr>
        <w:spacing w:line="276" w:lineRule="auto"/>
      </w:pPr>
      <w:r w:rsidRPr="001D43DF">
        <w:t>Warunki, dok</w:t>
      </w:r>
      <w:r w:rsidR="00176B9C" w:rsidRPr="001D43DF">
        <w:t>umenty wymagane od Wykonawcy:</w:t>
      </w:r>
    </w:p>
    <w:p w14:paraId="5129FFB3" w14:textId="58B9878A" w:rsidR="008A2472" w:rsidRDefault="002D1618" w:rsidP="0077397D">
      <w:pPr>
        <w:pStyle w:val="Default"/>
        <w:numPr>
          <w:ilvl w:val="0"/>
          <w:numId w:val="5"/>
        </w:numPr>
        <w:spacing w:line="276" w:lineRule="auto"/>
        <w:jc w:val="both"/>
      </w:pPr>
      <w:r w:rsidRPr="001237B7">
        <w:t xml:space="preserve">wykaz wykonanych robót </w:t>
      </w:r>
      <w:r w:rsidR="0082259A" w:rsidRPr="001237B7">
        <w:t xml:space="preserve">(załącznik nr </w:t>
      </w:r>
      <w:r w:rsidR="00762AA7" w:rsidRPr="001237B7">
        <w:t>3</w:t>
      </w:r>
      <w:r w:rsidR="0082259A" w:rsidRPr="001237B7">
        <w:t xml:space="preserve">) </w:t>
      </w:r>
      <w:r w:rsidRPr="001237B7">
        <w:t>– wykonawca musi wykazać, że wykonał</w:t>
      </w:r>
      <w:r w:rsidR="0082259A" w:rsidRPr="001237B7">
        <w:t xml:space="preserve"> </w:t>
      </w:r>
      <w:r w:rsidR="0082259A" w:rsidRPr="001237B7">
        <w:br/>
      </w:r>
      <w:r w:rsidRPr="001237B7">
        <w:t xml:space="preserve">w okresie ostatnich pięciu lat przed upływem terminu składania ofert, a jeżeli okres prowadzenia działalności jest krótszy – w tym okresie, co najmniej 1 robotę budowlaną </w:t>
      </w:r>
      <w:r w:rsidR="0082259A" w:rsidRPr="001237B7">
        <w:br/>
      </w:r>
      <w:r w:rsidRPr="001237B7">
        <w:t xml:space="preserve">o charakterze zbliżonym do przedmiotowego zamówienia – polegającą na </w:t>
      </w:r>
      <w:r w:rsidR="0081274B" w:rsidRPr="001237B7">
        <w:t>wymianie okien w budynku użyteczności publicznej</w:t>
      </w:r>
      <w:r w:rsidR="005A75D2">
        <w:t xml:space="preserve"> </w:t>
      </w:r>
      <w:r w:rsidR="005A75D2" w:rsidRPr="00780A2C">
        <w:rPr>
          <w:color w:val="auto"/>
        </w:rPr>
        <w:t>lub mieszkalnym</w:t>
      </w:r>
      <w:r w:rsidR="0081274B" w:rsidRPr="00780A2C">
        <w:rPr>
          <w:color w:val="auto"/>
        </w:rPr>
        <w:t>,</w:t>
      </w:r>
      <w:r w:rsidR="0081274B" w:rsidRPr="00780A2C">
        <w:t xml:space="preserve"> niewyłączonym </w:t>
      </w:r>
      <w:r w:rsidR="00780A2C">
        <w:br/>
        <w:t>z użytkowania</w:t>
      </w:r>
      <w:r w:rsidRPr="001237B7">
        <w:t>, na kwotę co najmniej</w:t>
      </w:r>
      <w:r w:rsidR="0022573B">
        <w:t>:</w:t>
      </w:r>
    </w:p>
    <w:p w14:paraId="6091AFAB" w14:textId="0D410C47" w:rsidR="0022573B" w:rsidRDefault="0022573B" w:rsidP="0022573B">
      <w:pPr>
        <w:pStyle w:val="Default"/>
        <w:spacing w:line="276" w:lineRule="auto"/>
        <w:ind w:left="720"/>
        <w:jc w:val="both"/>
      </w:pPr>
      <w:r>
        <w:t>w zakresie części I:</w:t>
      </w:r>
      <w:r w:rsidR="00092716">
        <w:t xml:space="preserve"> 25 000 zł</w:t>
      </w:r>
    </w:p>
    <w:p w14:paraId="6D47D77E" w14:textId="1380BEF6" w:rsidR="0022573B" w:rsidRPr="001237B7" w:rsidRDefault="0022573B" w:rsidP="0022573B">
      <w:pPr>
        <w:pStyle w:val="Default"/>
        <w:spacing w:line="276" w:lineRule="auto"/>
        <w:ind w:left="720"/>
        <w:jc w:val="both"/>
      </w:pPr>
      <w:r>
        <w:t>w zakresie części II:</w:t>
      </w:r>
      <w:r w:rsidR="00092716">
        <w:t xml:space="preserve"> 35 000 zł</w:t>
      </w:r>
    </w:p>
    <w:p w14:paraId="42DB2268" w14:textId="26869F85" w:rsidR="00500DA2" w:rsidRPr="001237B7" w:rsidRDefault="008A2472" w:rsidP="0077397D">
      <w:pPr>
        <w:pStyle w:val="Default"/>
        <w:numPr>
          <w:ilvl w:val="0"/>
          <w:numId w:val="5"/>
        </w:numPr>
        <w:spacing w:line="276" w:lineRule="auto"/>
        <w:jc w:val="both"/>
      </w:pPr>
      <w:r w:rsidRPr="001237B7">
        <w:t>o</w:t>
      </w:r>
      <w:r w:rsidR="007A3AA5" w:rsidRPr="001237B7">
        <w:t xml:space="preserve">ferta powinna być podpisana przez osobę lub osoby uprawnione do występowania </w:t>
      </w:r>
      <w:r w:rsidRPr="001237B7">
        <w:br/>
      </w:r>
      <w:r w:rsidR="007A3AA5" w:rsidRPr="001237B7">
        <w:t>w obrocie</w:t>
      </w:r>
      <w:r w:rsidRPr="001237B7">
        <w:t xml:space="preserve"> </w:t>
      </w:r>
      <w:r w:rsidR="007A3AA5" w:rsidRPr="001237B7">
        <w:t xml:space="preserve">prawnym w imieniu Wykonawcy, zgodnie z zasadami określonymi </w:t>
      </w:r>
      <w:r w:rsidRPr="001237B7">
        <w:br/>
      </w:r>
      <w:r w:rsidR="007A3AA5" w:rsidRPr="001237B7">
        <w:t>w dokumencie rejestrowym</w:t>
      </w:r>
      <w:r w:rsidR="007C52E9" w:rsidRPr="001237B7">
        <w:t xml:space="preserve"> </w:t>
      </w:r>
      <w:r w:rsidR="007A3AA5" w:rsidRPr="001237B7">
        <w:t>bądź osobę posiadającą stosowne pełnomocnictw</w:t>
      </w:r>
      <w:r w:rsidR="007C52E9" w:rsidRPr="001237B7">
        <w:t>o</w:t>
      </w:r>
      <w:r w:rsidR="00500DA2" w:rsidRPr="001237B7">
        <w:t>,</w:t>
      </w:r>
    </w:p>
    <w:p w14:paraId="15A28B29" w14:textId="238789C2" w:rsidR="00273FAE" w:rsidRPr="001237B7" w:rsidRDefault="00273FAE" w:rsidP="0077397D">
      <w:pPr>
        <w:pStyle w:val="Default"/>
        <w:numPr>
          <w:ilvl w:val="0"/>
          <w:numId w:val="5"/>
        </w:numPr>
        <w:spacing w:line="276" w:lineRule="auto"/>
        <w:jc w:val="both"/>
      </w:pPr>
      <w:r w:rsidRPr="001237B7">
        <w:t>udzielenie co najmniej 36  miesięcznej gwarancji na wykonane prace.</w:t>
      </w:r>
    </w:p>
    <w:p w14:paraId="05A4C432" w14:textId="276A596B" w:rsidR="00F05044" w:rsidRDefault="00F05044" w:rsidP="0077397D">
      <w:pPr>
        <w:pStyle w:val="Default"/>
        <w:numPr>
          <w:ilvl w:val="0"/>
          <w:numId w:val="2"/>
        </w:numPr>
        <w:spacing w:line="276" w:lineRule="auto"/>
        <w:jc w:val="both"/>
      </w:pPr>
      <w:r>
        <w:t>Zamawiający zaleca dokonanie wizji lokalnej pomieszczeń przeznaczonych do remontu</w:t>
      </w:r>
      <w:r w:rsidR="00780A2C">
        <w:t xml:space="preserve">. </w:t>
      </w:r>
      <w:r>
        <w:t xml:space="preserve">Wyklucza się możliwość dochodzenia roszczeń Wykonawcy związanych </w:t>
      </w:r>
      <w:r>
        <w:br/>
        <w:t xml:space="preserve">z błędnym skalkulowaniem ceny lub pominięciem elementów niezbędnych do </w:t>
      </w:r>
      <w:r>
        <w:lastRenderedPageBreak/>
        <w:t>prawidłowego wykonania umowy. Wizja lokalna może być przeprowadzona po uprzednim uzgodnieniu z Zamawiającym pod nr tel</w:t>
      </w:r>
      <w:r w:rsidRPr="001237B7">
        <w:t>. 29 767 07 37.</w:t>
      </w:r>
    </w:p>
    <w:p w14:paraId="38E7BFBA" w14:textId="77777777" w:rsidR="004458F8" w:rsidRDefault="000231D6" w:rsidP="0077397D">
      <w:pPr>
        <w:pStyle w:val="Akapitzlist"/>
        <w:numPr>
          <w:ilvl w:val="0"/>
          <w:numId w:val="3"/>
        </w:numPr>
        <w:spacing w:line="276" w:lineRule="auto"/>
        <w:jc w:val="both"/>
      </w:pPr>
      <w:r w:rsidRPr="001D43DF">
        <w:t>Sposób składania ofert: Ofertę należy złożyć  na formularzu  of</w:t>
      </w:r>
      <w:r w:rsidR="00F8697C" w:rsidRPr="001D43DF">
        <w:t xml:space="preserve">ertowym - </w:t>
      </w:r>
      <w:r w:rsidR="000F0094" w:rsidRPr="001D43DF">
        <w:t>za</w:t>
      </w:r>
      <w:r w:rsidR="00F8697C" w:rsidRPr="001D43DF">
        <w:t xml:space="preserve">łącznik nr 1 </w:t>
      </w:r>
      <w:r w:rsidR="000F0094" w:rsidRPr="001D43DF">
        <w:t>p</w:t>
      </w:r>
      <w:r w:rsidR="003A620A" w:rsidRPr="001D43DF">
        <w:t>ocztą</w:t>
      </w:r>
      <w:r w:rsidR="00DE3EEA" w:rsidRPr="001D43DF">
        <w:t xml:space="preserve"> elektroniczną (</w:t>
      </w:r>
      <w:r w:rsidR="00D86DC2" w:rsidRPr="001D43DF">
        <w:t>skan oferty)</w:t>
      </w:r>
      <w:r w:rsidR="00F05044">
        <w:t xml:space="preserve"> wraz z wymaganymi dokumentami.</w:t>
      </w:r>
    </w:p>
    <w:p w14:paraId="520379CC" w14:textId="06F1501E" w:rsidR="002144FA" w:rsidRPr="001D43DF" w:rsidRDefault="000231D6" w:rsidP="0077397D">
      <w:pPr>
        <w:pStyle w:val="Akapitzlist"/>
        <w:numPr>
          <w:ilvl w:val="0"/>
          <w:numId w:val="3"/>
        </w:numPr>
        <w:spacing w:line="276" w:lineRule="auto"/>
        <w:jc w:val="both"/>
      </w:pPr>
      <w:r w:rsidRPr="001D43DF">
        <w:t>Termin i miejsce składania ofert</w:t>
      </w:r>
      <w:r w:rsidRPr="001237B7">
        <w:t xml:space="preserve">: do </w:t>
      </w:r>
      <w:r w:rsidR="00F01111" w:rsidRPr="001237B7">
        <w:t>godz. 1</w:t>
      </w:r>
      <w:r w:rsidR="00C258B6">
        <w:t>2</w:t>
      </w:r>
      <w:r w:rsidR="00F01111" w:rsidRPr="001237B7">
        <w:t>:00</w:t>
      </w:r>
      <w:r w:rsidR="00F01111" w:rsidRPr="00FA22F4">
        <w:t xml:space="preserve">, </w:t>
      </w:r>
      <w:r w:rsidR="00FA22F4" w:rsidRPr="00FA22F4">
        <w:t>11</w:t>
      </w:r>
      <w:r w:rsidR="007979DE" w:rsidRPr="001237B7">
        <w:t>.0</w:t>
      </w:r>
      <w:r w:rsidR="004E74C6">
        <w:t>4</w:t>
      </w:r>
      <w:r w:rsidR="007979DE" w:rsidRPr="001237B7">
        <w:t>.202</w:t>
      </w:r>
      <w:r w:rsidR="0081274B" w:rsidRPr="001237B7">
        <w:t>2</w:t>
      </w:r>
      <w:r w:rsidR="007979DE">
        <w:t xml:space="preserve"> r.</w:t>
      </w:r>
      <w:r w:rsidR="004458F8">
        <w:t xml:space="preserve"> </w:t>
      </w:r>
      <w:r w:rsidR="00F01111" w:rsidRPr="001D43DF">
        <w:t xml:space="preserve">pocztą elektroniczną na adres  </w:t>
      </w:r>
      <w:hyperlink r:id="rId10" w:history="1">
        <w:r w:rsidR="00742383" w:rsidRPr="001E4C19">
          <w:rPr>
            <w:rStyle w:val="Hipercze"/>
          </w:rPr>
          <w:t>bpakula@ostroleka.po.gov.pl</w:t>
        </w:r>
      </w:hyperlink>
      <w:r w:rsidR="00F01111" w:rsidRPr="001D43DF">
        <w:t xml:space="preserve"> ,</w:t>
      </w:r>
    </w:p>
    <w:p w14:paraId="72B0181E" w14:textId="1F51D818" w:rsidR="00ED3252" w:rsidRPr="007D527B" w:rsidRDefault="00ED3252" w:rsidP="0077397D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276" w:lineRule="auto"/>
        <w:jc w:val="both"/>
        <w:rPr>
          <w:u w:val="single"/>
        </w:rPr>
      </w:pPr>
      <w:r w:rsidRPr="003B3A3F">
        <w:t xml:space="preserve">Wykonawca może zwrócić się do Zamawiającego na piśmie (emailem na adres </w:t>
      </w:r>
      <w:hyperlink r:id="rId11" w:history="1">
        <w:r w:rsidRPr="003B3A3F">
          <w:rPr>
            <w:rStyle w:val="Hipercze"/>
          </w:rPr>
          <w:t>bpakula@ostroleka.po.gov.pl</w:t>
        </w:r>
      </w:hyperlink>
      <w:r w:rsidRPr="003B3A3F">
        <w:t xml:space="preserve">) o wyjaśnienie treści zaproszenia do składania ofert nie </w:t>
      </w:r>
      <w:r w:rsidRPr="001237B7">
        <w:t xml:space="preserve">później niż </w:t>
      </w:r>
      <w:r w:rsidR="00D4350C" w:rsidRPr="001237B7">
        <w:t xml:space="preserve">do </w:t>
      </w:r>
      <w:r w:rsidR="001A7BF7" w:rsidRPr="001237B7">
        <w:t>10</w:t>
      </w:r>
      <w:r w:rsidR="00D4350C" w:rsidRPr="001237B7">
        <w:t xml:space="preserve">:00 w dniu </w:t>
      </w:r>
      <w:r w:rsidR="00FA22F4" w:rsidRPr="00FA22F4">
        <w:t>0</w:t>
      </w:r>
      <w:r w:rsidR="00C258B6">
        <w:t>7</w:t>
      </w:r>
      <w:r w:rsidR="00D4350C" w:rsidRPr="00FA22F4">
        <w:t>.</w:t>
      </w:r>
      <w:r w:rsidRPr="001237B7">
        <w:t>0</w:t>
      </w:r>
      <w:r w:rsidR="004244CA">
        <w:t>3</w:t>
      </w:r>
      <w:r w:rsidRPr="001237B7">
        <w:t>.202</w:t>
      </w:r>
      <w:r w:rsidR="0081274B" w:rsidRPr="001237B7">
        <w:t>2</w:t>
      </w:r>
      <w:r w:rsidR="007337EF">
        <w:t xml:space="preserve"> </w:t>
      </w:r>
      <w:r w:rsidRPr="001237B7">
        <w:t>r. Zamawiający zastrzega sobie prawo</w:t>
      </w:r>
      <w:r w:rsidRPr="003B3A3F">
        <w:t xml:space="preserve"> nieudzielania odpowiedzi na pytania postawione po tym terminie. Zamawiający przekazuje treść wyjaśnień wszystkim Wykonawcom, którym doręczono zaproszenie</w:t>
      </w:r>
      <w:r w:rsidRPr="007D527B">
        <w:rPr>
          <w:bCs/>
        </w:rPr>
        <w:t>,</w:t>
      </w:r>
      <w:r w:rsidRPr="003B3A3F">
        <w:t xml:space="preserve"> włącznie z opisem zapytania, ale bez ujawniania jego źródła.</w:t>
      </w:r>
    </w:p>
    <w:p w14:paraId="2BA830C2" w14:textId="078ACC4F" w:rsidR="003912D9" w:rsidRPr="001D43DF" w:rsidRDefault="000231D6" w:rsidP="0077397D">
      <w:pPr>
        <w:pStyle w:val="Akapitzlist"/>
        <w:numPr>
          <w:ilvl w:val="0"/>
          <w:numId w:val="2"/>
        </w:numPr>
        <w:spacing w:line="276" w:lineRule="auto"/>
        <w:jc w:val="both"/>
      </w:pPr>
      <w:r w:rsidRPr="001D43DF">
        <w:t xml:space="preserve">Warunki płatności: </w:t>
      </w:r>
      <w:r w:rsidR="00BE1850">
        <w:t xml:space="preserve">przelewem w terminie do </w:t>
      </w:r>
      <w:r w:rsidR="00FF4B39">
        <w:t>21</w:t>
      </w:r>
      <w:r w:rsidR="00BE1850">
        <w:t xml:space="preserve"> dni od daty otrzymania faktury</w:t>
      </w:r>
    </w:p>
    <w:p w14:paraId="6E633A25" w14:textId="3116C1B0" w:rsidR="00364904" w:rsidRPr="001237B7" w:rsidRDefault="00364904" w:rsidP="0077397D">
      <w:pPr>
        <w:pStyle w:val="Akapitzlist"/>
        <w:numPr>
          <w:ilvl w:val="0"/>
          <w:numId w:val="2"/>
        </w:numPr>
        <w:spacing w:line="276" w:lineRule="auto"/>
        <w:jc w:val="both"/>
      </w:pPr>
      <w:r w:rsidRPr="001D43DF">
        <w:t>Termin realizacji zamówienia</w:t>
      </w:r>
      <w:r w:rsidRPr="001237B7">
        <w:t xml:space="preserve">: </w:t>
      </w:r>
      <w:r w:rsidR="009D7F53" w:rsidRPr="001237B7">
        <w:t xml:space="preserve">do </w:t>
      </w:r>
      <w:r w:rsidR="0081274B" w:rsidRPr="001237B7">
        <w:t>30</w:t>
      </w:r>
      <w:r w:rsidR="00C32F22" w:rsidRPr="001237B7">
        <w:t>.0</w:t>
      </w:r>
      <w:r w:rsidR="0081274B" w:rsidRPr="001237B7">
        <w:t>9</w:t>
      </w:r>
      <w:r w:rsidR="00C32F22" w:rsidRPr="001237B7">
        <w:t>.202</w:t>
      </w:r>
      <w:r w:rsidR="0081274B" w:rsidRPr="001237B7">
        <w:t>2</w:t>
      </w:r>
      <w:r w:rsidR="00C32F22" w:rsidRPr="001237B7">
        <w:t xml:space="preserve"> r.</w:t>
      </w:r>
    </w:p>
    <w:p w14:paraId="5E1EFE85" w14:textId="1F0D5C56" w:rsidR="00BF5B1F" w:rsidRDefault="003912D9" w:rsidP="0077397D">
      <w:pPr>
        <w:pStyle w:val="Akapitzlist"/>
        <w:numPr>
          <w:ilvl w:val="0"/>
          <w:numId w:val="2"/>
        </w:numPr>
        <w:spacing w:line="276" w:lineRule="auto"/>
        <w:jc w:val="both"/>
      </w:pPr>
      <w:r w:rsidRPr="001D43DF">
        <w:t>Zamawiający zastrzega możliwość unieważnienia postępowania bez podania przyczyny.</w:t>
      </w:r>
    </w:p>
    <w:p w14:paraId="5E9C0C62" w14:textId="5FF4500C" w:rsidR="00EC141C" w:rsidRDefault="00EC141C" w:rsidP="0077397D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Zamawiający zastrzega sobie możliwość przeprowadzenia negocjacji z Wykonawcą, który złożył najkorzystniejszą ofertę. </w:t>
      </w:r>
    </w:p>
    <w:p w14:paraId="7DE0E50A" w14:textId="1DE5D8F1" w:rsidR="00BF5B1F" w:rsidRPr="0049786C" w:rsidRDefault="00BF5B1F" w:rsidP="0077397D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  </w:t>
      </w:r>
      <w:r w:rsidRPr="0049786C">
        <w:t xml:space="preserve">Klauzula informacyjna z art. 13 RODO, w celu związanym z postępowaniem </w:t>
      </w:r>
      <w:r w:rsidRPr="0049786C">
        <w:br/>
        <w:t>o udzielenie zamówienia publicznego:</w:t>
      </w:r>
    </w:p>
    <w:p w14:paraId="37BF9EB4" w14:textId="0390FC5E" w:rsidR="00BF5B1F" w:rsidRPr="0049786C" w:rsidRDefault="00BF5B1F" w:rsidP="0077397D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567"/>
        <w:jc w:val="both"/>
      </w:pPr>
      <w:r w:rsidRPr="0049786C">
        <w:t>Administratorem</w:t>
      </w:r>
      <w:r w:rsidR="002C68E9">
        <w:t xml:space="preserve"> </w:t>
      </w:r>
      <w:r w:rsidRPr="0049786C">
        <w:t>Pani</w:t>
      </w:r>
      <w:r w:rsidR="002C68E9">
        <w:t xml:space="preserve"> </w:t>
      </w:r>
      <w:r w:rsidRPr="0049786C">
        <w:t>/</w:t>
      </w:r>
      <w:r w:rsidR="002C68E9">
        <w:t xml:space="preserve"> </w:t>
      </w:r>
      <w:r w:rsidRPr="0049786C">
        <w:t>Pana danych osobowych jest Prokuratura Okręgowa w Ostrołęce</w:t>
      </w:r>
      <w:r w:rsidR="009228EB">
        <w:t>,</w:t>
      </w:r>
    </w:p>
    <w:p w14:paraId="4D3832C9" w14:textId="743CC355" w:rsidR="00BF5B1F" w:rsidRPr="0049786C" w:rsidRDefault="009228EB" w:rsidP="0077397D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567"/>
        <w:jc w:val="both"/>
      </w:pPr>
      <w:r>
        <w:t>w</w:t>
      </w:r>
      <w:r w:rsidR="00BF5B1F" w:rsidRPr="0049786C">
        <w:t xml:space="preserve"> przypadku pytań dotyczących przetwarzania danych osobowych należy kontaktować się z Inspektorem Ochrony Danych Osobowych w Prokuraturze Okręgowej w Ostrołęce </w:t>
      </w:r>
      <w:r w:rsidR="001C0CFA">
        <w:br/>
      </w:r>
      <w:r w:rsidR="00BF5B1F" w:rsidRPr="0049786C">
        <w:t>tel. 29 767 07 55</w:t>
      </w:r>
      <w:r>
        <w:t>,</w:t>
      </w:r>
    </w:p>
    <w:p w14:paraId="0001293B" w14:textId="11E4D124" w:rsidR="00BF5B1F" w:rsidRPr="0049786C" w:rsidRDefault="00BF5B1F" w:rsidP="0077397D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567"/>
        <w:jc w:val="both"/>
      </w:pPr>
      <w:r w:rsidRPr="0049786C">
        <w:t xml:space="preserve">Pani/Pana dane osobowe przetwarzane będą na podstawie art. 6 ust. 1 lit. b i c RODO </w:t>
      </w:r>
      <w:r w:rsidRPr="0049786C">
        <w:br/>
        <w:t>w celu związanym z postępowaniem o udzielenie zamówienia publicznego, prowadzonym w procedurze zapytania ofertowego</w:t>
      </w:r>
      <w:r w:rsidR="009228EB">
        <w:t>,</w:t>
      </w:r>
    </w:p>
    <w:p w14:paraId="0F68D72A" w14:textId="6B0EEC3B" w:rsidR="00BF5B1F" w:rsidRPr="0049786C" w:rsidRDefault="00BF5B1F" w:rsidP="0077397D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567"/>
        <w:jc w:val="both"/>
      </w:pPr>
      <w:r w:rsidRPr="0049786C"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</w:t>
      </w:r>
      <w:r w:rsidR="009228EB">
        <w:t>,</w:t>
      </w:r>
    </w:p>
    <w:p w14:paraId="1CDC7C1D" w14:textId="6C2E4D01" w:rsidR="001D43DF" w:rsidRDefault="00BF5B1F" w:rsidP="0077397D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ind w:left="567"/>
        <w:jc w:val="both"/>
      </w:pPr>
      <w:r w:rsidRPr="0049786C">
        <w:t xml:space="preserve">Pani/Pana dane osobowe będą przetwarzane na podstawie przepisów prawa, przez okres niezbędny do realizacji celów przetwarzania, lecz nie krócej niż okres wskazany </w:t>
      </w:r>
      <w:r w:rsidRPr="0049786C">
        <w:br/>
        <w:t>w przepisach o archiwizacji.</w:t>
      </w:r>
    </w:p>
    <w:p w14:paraId="474D1BAB" w14:textId="77777777" w:rsidR="00431288" w:rsidRDefault="00431288" w:rsidP="00431288">
      <w:pPr>
        <w:pStyle w:val="Akapitzlist"/>
        <w:tabs>
          <w:tab w:val="left" w:pos="709"/>
        </w:tabs>
        <w:spacing w:line="276" w:lineRule="auto"/>
        <w:ind w:left="567"/>
        <w:jc w:val="both"/>
      </w:pPr>
    </w:p>
    <w:p w14:paraId="0EA301C9" w14:textId="33376315" w:rsidR="0077397D" w:rsidRDefault="0077397D" w:rsidP="0077397D">
      <w:pPr>
        <w:tabs>
          <w:tab w:val="left" w:pos="709"/>
        </w:tabs>
        <w:spacing w:line="276" w:lineRule="auto"/>
        <w:jc w:val="both"/>
      </w:pPr>
    </w:p>
    <w:p w14:paraId="6EE0E17C" w14:textId="3351E8F2" w:rsidR="0077397D" w:rsidRDefault="0077397D" w:rsidP="0077397D">
      <w:pPr>
        <w:tabs>
          <w:tab w:val="left" w:pos="709"/>
        </w:tabs>
        <w:spacing w:line="276" w:lineRule="auto"/>
        <w:jc w:val="both"/>
      </w:pPr>
      <w:r>
        <w:t xml:space="preserve">                                                                                                    Prokurator Okręgowy</w:t>
      </w:r>
    </w:p>
    <w:p w14:paraId="01C12ED0" w14:textId="6B2DA200" w:rsidR="0077397D" w:rsidRDefault="0077397D" w:rsidP="0077397D">
      <w:pPr>
        <w:tabs>
          <w:tab w:val="left" w:pos="709"/>
        </w:tabs>
        <w:spacing w:line="276" w:lineRule="auto"/>
        <w:jc w:val="both"/>
      </w:pPr>
    </w:p>
    <w:p w14:paraId="50ACBBEF" w14:textId="0DB299D1" w:rsidR="0077397D" w:rsidRDefault="0077397D" w:rsidP="0077397D">
      <w:pPr>
        <w:tabs>
          <w:tab w:val="left" w:pos="709"/>
        </w:tabs>
        <w:spacing w:line="276" w:lineRule="auto"/>
        <w:jc w:val="both"/>
      </w:pPr>
    </w:p>
    <w:p w14:paraId="6007298E" w14:textId="77777777" w:rsidR="0077397D" w:rsidRPr="001D43DF" w:rsidRDefault="0077397D" w:rsidP="0077397D">
      <w:pPr>
        <w:tabs>
          <w:tab w:val="left" w:pos="709"/>
        </w:tabs>
        <w:spacing w:line="276" w:lineRule="auto"/>
        <w:jc w:val="both"/>
      </w:pPr>
    </w:p>
    <w:p w14:paraId="51921576" w14:textId="0A5DAA1D" w:rsidR="00593003" w:rsidRPr="001D43DF" w:rsidRDefault="00593003" w:rsidP="00BB483D">
      <w:pPr>
        <w:tabs>
          <w:tab w:val="left" w:pos="426"/>
        </w:tabs>
        <w:spacing w:line="276" w:lineRule="auto"/>
      </w:pPr>
      <w:r w:rsidRPr="001D43DF">
        <w:t>załączniki:</w:t>
      </w:r>
    </w:p>
    <w:p w14:paraId="6C4E4128" w14:textId="3741E885" w:rsidR="00593003" w:rsidRPr="00177422" w:rsidRDefault="00593003" w:rsidP="001C223F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rPr>
          <w:sz w:val="20"/>
          <w:szCs w:val="20"/>
        </w:rPr>
      </w:pPr>
      <w:r w:rsidRPr="00177422">
        <w:rPr>
          <w:sz w:val="20"/>
          <w:szCs w:val="20"/>
        </w:rPr>
        <w:t>formularz ofertowy</w:t>
      </w:r>
    </w:p>
    <w:p w14:paraId="7681FFF8" w14:textId="0C798494" w:rsidR="00C32F22" w:rsidRPr="00177422" w:rsidRDefault="00C32F22" w:rsidP="00C32F22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rPr>
          <w:sz w:val="20"/>
          <w:szCs w:val="20"/>
        </w:rPr>
      </w:pPr>
      <w:r w:rsidRPr="00177422">
        <w:rPr>
          <w:sz w:val="20"/>
          <w:szCs w:val="20"/>
        </w:rPr>
        <w:t>opis przedmiotu zamówienia</w:t>
      </w:r>
    </w:p>
    <w:p w14:paraId="4E7BCB02" w14:textId="05A4291D" w:rsidR="00F27DAD" w:rsidRPr="00177422" w:rsidRDefault="00F27DAD" w:rsidP="00F27DA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rPr>
          <w:sz w:val="20"/>
          <w:szCs w:val="20"/>
        </w:rPr>
      </w:pPr>
      <w:r w:rsidRPr="00177422">
        <w:rPr>
          <w:sz w:val="20"/>
          <w:szCs w:val="20"/>
        </w:rPr>
        <w:t>wykaz robót</w:t>
      </w:r>
    </w:p>
    <w:p w14:paraId="592729CF" w14:textId="5738B2E1" w:rsidR="00F27DAD" w:rsidRPr="00177422" w:rsidRDefault="008331DB" w:rsidP="00F27DA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rPr>
          <w:sz w:val="20"/>
          <w:szCs w:val="20"/>
        </w:rPr>
      </w:pPr>
      <w:r w:rsidRPr="00177422">
        <w:rPr>
          <w:sz w:val="20"/>
          <w:szCs w:val="20"/>
        </w:rPr>
        <w:t>projekt umow</w:t>
      </w:r>
      <w:r w:rsidR="001237B7" w:rsidRPr="00177422">
        <w:rPr>
          <w:sz w:val="20"/>
          <w:szCs w:val="20"/>
        </w:rPr>
        <w:t>y</w:t>
      </w:r>
    </w:p>
    <w:p w14:paraId="353347B7" w14:textId="79532C46" w:rsidR="001237B7" w:rsidRPr="00177422" w:rsidRDefault="001237B7" w:rsidP="00F27DA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rPr>
          <w:sz w:val="20"/>
          <w:szCs w:val="20"/>
        </w:rPr>
      </w:pPr>
      <w:r w:rsidRPr="00177422">
        <w:rPr>
          <w:sz w:val="20"/>
          <w:szCs w:val="20"/>
        </w:rPr>
        <w:t xml:space="preserve">ramowy program prac </w:t>
      </w:r>
    </w:p>
    <w:p w14:paraId="3AF63E3D" w14:textId="19BFECDF" w:rsidR="00C32F22" w:rsidRPr="00177422" w:rsidRDefault="00F27DAD" w:rsidP="00C32F22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rPr>
          <w:sz w:val="20"/>
          <w:szCs w:val="20"/>
        </w:rPr>
      </w:pPr>
      <w:r w:rsidRPr="00177422">
        <w:rPr>
          <w:sz w:val="20"/>
          <w:szCs w:val="20"/>
        </w:rPr>
        <w:t xml:space="preserve">przedmiar </w:t>
      </w:r>
    </w:p>
    <w:p w14:paraId="72EEE473" w14:textId="77777777" w:rsidR="001237B7" w:rsidRPr="004458F8" w:rsidRDefault="001237B7" w:rsidP="001237B7">
      <w:pPr>
        <w:pStyle w:val="Akapitzlist"/>
        <w:tabs>
          <w:tab w:val="left" w:pos="426"/>
        </w:tabs>
        <w:spacing w:line="276" w:lineRule="auto"/>
        <w:rPr>
          <w:sz w:val="20"/>
          <w:szCs w:val="20"/>
          <w:highlight w:val="yellow"/>
        </w:rPr>
      </w:pPr>
    </w:p>
    <w:p w14:paraId="03B28D6A" w14:textId="79BCFD6F" w:rsidR="00BB483D" w:rsidRPr="001D43DF" w:rsidRDefault="004458F8" w:rsidP="00BB483D">
      <w:pPr>
        <w:tabs>
          <w:tab w:val="left" w:pos="426"/>
        </w:tabs>
        <w:spacing w:line="276" w:lineRule="auto"/>
      </w:pPr>
      <w:r>
        <w:t>AM/</w:t>
      </w:r>
      <w:r w:rsidR="00BB483D" w:rsidRPr="001D43DF">
        <w:t>BP</w:t>
      </w:r>
    </w:p>
    <w:sectPr w:rsidR="00BB483D" w:rsidRPr="001D43DF" w:rsidSect="004458F8">
      <w:footerReference w:type="default" r:id="rId12"/>
      <w:pgSz w:w="11906" w:h="16838" w:code="9"/>
      <w:pgMar w:top="709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B7F7" w14:textId="77777777" w:rsidR="00B7694D" w:rsidRDefault="00B7694D" w:rsidP="009F1085">
      <w:r>
        <w:separator/>
      </w:r>
    </w:p>
  </w:endnote>
  <w:endnote w:type="continuationSeparator" w:id="0">
    <w:p w14:paraId="60786430" w14:textId="77777777" w:rsidR="00B7694D" w:rsidRDefault="00B7694D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4B20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0A91E01F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194FC26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0A74" w14:textId="77777777" w:rsidR="00B7694D" w:rsidRDefault="00B7694D" w:rsidP="009F1085">
      <w:r>
        <w:separator/>
      </w:r>
    </w:p>
  </w:footnote>
  <w:footnote w:type="continuationSeparator" w:id="0">
    <w:p w14:paraId="7AB05C78" w14:textId="77777777" w:rsidR="00B7694D" w:rsidRDefault="00B7694D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957CE7"/>
    <w:multiLevelType w:val="hybridMultilevel"/>
    <w:tmpl w:val="1F8CA33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9036A"/>
    <w:multiLevelType w:val="hybridMultilevel"/>
    <w:tmpl w:val="5A0268E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3B2C"/>
    <w:multiLevelType w:val="hybridMultilevel"/>
    <w:tmpl w:val="FE04A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27D8A"/>
    <w:multiLevelType w:val="hybridMultilevel"/>
    <w:tmpl w:val="FA763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58FD"/>
    <w:rsid w:val="00016E93"/>
    <w:rsid w:val="000231D6"/>
    <w:rsid w:val="00031902"/>
    <w:rsid w:val="000330E9"/>
    <w:rsid w:val="000367ED"/>
    <w:rsid w:val="00056100"/>
    <w:rsid w:val="00062710"/>
    <w:rsid w:val="0007580F"/>
    <w:rsid w:val="00077CD4"/>
    <w:rsid w:val="000800C4"/>
    <w:rsid w:val="0008619E"/>
    <w:rsid w:val="00092716"/>
    <w:rsid w:val="000964E1"/>
    <w:rsid w:val="000A151D"/>
    <w:rsid w:val="000A21B0"/>
    <w:rsid w:val="000A2557"/>
    <w:rsid w:val="000A7989"/>
    <w:rsid w:val="000B1DA4"/>
    <w:rsid w:val="000B3114"/>
    <w:rsid w:val="000C0E01"/>
    <w:rsid w:val="000C48A6"/>
    <w:rsid w:val="000E01C6"/>
    <w:rsid w:val="000E14FE"/>
    <w:rsid w:val="000E7327"/>
    <w:rsid w:val="000F0094"/>
    <w:rsid w:val="000F6299"/>
    <w:rsid w:val="00100784"/>
    <w:rsid w:val="00107031"/>
    <w:rsid w:val="00113FD2"/>
    <w:rsid w:val="0012036E"/>
    <w:rsid w:val="00120CC9"/>
    <w:rsid w:val="001237B7"/>
    <w:rsid w:val="0012444D"/>
    <w:rsid w:val="00130D79"/>
    <w:rsid w:val="00141283"/>
    <w:rsid w:val="00147333"/>
    <w:rsid w:val="001507F0"/>
    <w:rsid w:val="00152F85"/>
    <w:rsid w:val="00154883"/>
    <w:rsid w:val="001567E7"/>
    <w:rsid w:val="00156CAF"/>
    <w:rsid w:val="00157347"/>
    <w:rsid w:val="00160A7B"/>
    <w:rsid w:val="00161061"/>
    <w:rsid w:val="00167BCE"/>
    <w:rsid w:val="00176B9C"/>
    <w:rsid w:val="00177422"/>
    <w:rsid w:val="00184180"/>
    <w:rsid w:val="00190BE8"/>
    <w:rsid w:val="0019703A"/>
    <w:rsid w:val="00197DE7"/>
    <w:rsid w:val="001A0458"/>
    <w:rsid w:val="001A159B"/>
    <w:rsid w:val="001A1A4E"/>
    <w:rsid w:val="001A392C"/>
    <w:rsid w:val="001A5DA2"/>
    <w:rsid w:val="001A5F82"/>
    <w:rsid w:val="001A7BD0"/>
    <w:rsid w:val="001A7BF7"/>
    <w:rsid w:val="001A7F8C"/>
    <w:rsid w:val="001B1578"/>
    <w:rsid w:val="001B1D0F"/>
    <w:rsid w:val="001B2B82"/>
    <w:rsid w:val="001B3037"/>
    <w:rsid w:val="001C0CFA"/>
    <w:rsid w:val="001C223F"/>
    <w:rsid w:val="001C2333"/>
    <w:rsid w:val="001C65EB"/>
    <w:rsid w:val="001D1157"/>
    <w:rsid w:val="001D15DF"/>
    <w:rsid w:val="001D2FED"/>
    <w:rsid w:val="001D3E93"/>
    <w:rsid w:val="001D43DF"/>
    <w:rsid w:val="001D629E"/>
    <w:rsid w:val="001E174D"/>
    <w:rsid w:val="001F2976"/>
    <w:rsid w:val="001F2C1B"/>
    <w:rsid w:val="001F32C7"/>
    <w:rsid w:val="001F3B3C"/>
    <w:rsid w:val="001F4F1E"/>
    <w:rsid w:val="001F534F"/>
    <w:rsid w:val="001F7A9F"/>
    <w:rsid w:val="00202D3A"/>
    <w:rsid w:val="002030F8"/>
    <w:rsid w:val="00207795"/>
    <w:rsid w:val="002144FA"/>
    <w:rsid w:val="00215435"/>
    <w:rsid w:val="00217E23"/>
    <w:rsid w:val="0022006A"/>
    <w:rsid w:val="0022273F"/>
    <w:rsid w:val="002231C6"/>
    <w:rsid w:val="00224938"/>
    <w:rsid w:val="0022573A"/>
    <w:rsid w:val="0022573B"/>
    <w:rsid w:val="0022737B"/>
    <w:rsid w:val="00227702"/>
    <w:rsid w:val="002313EE"/>
    <w:rsid w:val="0023165D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3FAE"/>
    <w:rsid w:val="002752E4"/>
    <w:rsid w:val="00283879"/>
    <w:rsid w:val="002875C7"/>
    <w:rsid w:val="00291363"/>
    <w:rsid w:val="002915FC"/>
    <w:rsid w:val="00291F5D"/>
    <w:rsid w:val="0029236C"/>
    <w:rsid w:val="002A01C8"/>
    <w:rsid w:val="002A3C20"/>
    <w:rsid w:val="002A61B7"/>
    <w:rsid w:val="002B17B3"/>
    <w:rsid w:val="002B6A0C"/>
    <w:rsid w:val="002B6FE8"/>
    <w:rsid w:val="002C4D98"/>
    <w:rsid w:val="002C5DC5"/>
    <w:rsid w:val="002C68E9"/>
    <w:rsid w:val="002C7494"/>
    <w:rsid w:val="002D1618"/>
    <w:rsid w:val="002D6A9F"/>
    <w:rsid w:val="002D75A2"/>
    <w:rsid w:val="002F05B1"/>
    <w:rsid w:val="002F6CED"/>
    <w:rsid w:val="002F7013"/>
    <w:rsid w:val="003012DB"/>
    <w:rsid w:val="00301A2F"/>
    <w:rsid w:val="00302E4C"/>
    <w:rsid w:val="00303C6D"/>
    <w:rsid w:val="00311D60"/>
    <w:rsid w:val="003161F7"/>
    <w:rsid w:val="00322687"/>
    <w:rsid w:val="0032458C"/>
    <w:rsid w:val="0032697A"/>
    <w:rsid w:val="00326F51"/>
    <w:rsid w:val="00330604"/>
    <w:rsid w:val="00332AA9"/>
    <w:rsid w:val="00333EFA"/>
    <w:rsid w:val="0033413F"/>
    <w:rsid w:val="00335A90"/>
    <w:rsid w:val="00340873"/>
    <w:rsid w:val="00342145"/>
    <w:rsid w:val="003448BF"/>
    <w:rsid w:val="00345475"/>
    <w:rsid w:val="003528F1"/>
    <w:rsid w:val="00356A42"/>
    <w:rsid w:val="00360C25"/>
    <w:rsid w:val="00364904"/>
    <w:rsid w:val="00367C38"/>
    <w:rsid w:val="00371833"/>
    <w:rsid w:val="003758C9"/>
    <w:rsid w:val="003861D7"/>
    <w:rsid w:val="003912D9"/>
    <w:rsid w:val="003939BD"/>
    <w:rsid w:val="00394EAD"/>
    <w:rsid w:val="003952FD"/>
    <w:rsid w:val="00395AF4"/>
    <w:rsid w:val="003A44D4"/>
    <w:rsid w:val="003A508C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11EF"/>
    <w:rsid w:val="003F798B"/>
    <w:rsid w:val="00403814"/>
    <w:rsid w:val="0041401F"/>
    <w:rsid w:val="00415C97"/>
    <w:rsid w:val="00417E12"/>
    <w:rsid w:val="00423D0D"/>
    <w:rsid w:val="004244CA"/>
    <w:rsid w:val="00424C6A"/>
    <w:rsid w:val="00431288"/>
    <w:rsid w:val="00431A5F"/>
    <w:rsid w:val="004338DE"/>
    <w:rsid w:val="004364B6"/>
    <w:rsid w:val="004458F8"/>
    <w:rsid w:val="00446D50"/>
    <w:rsid w:val="004541D9"/>
    <w:rsid w:val="00456F51"/>
    <w:rsid w:val="004570FC"/>
    <w:rsid w:val="004608E4"/>
    <w:rsid w:val="00462155"/>
    <w:rsid w:val="00470D26"/>
    <w:rsid w:val="004754D0"/>
    <w:rsid w:val="0047652F"/>
    <w:rsid w:val="00484609"/>
    <w:rsid w:val="00486093"/>
    <w:rsid w:val="00492B15"/>
    <w:rsid w:val="004B1245"/>
    <w:rsid w:val="004B2E54"/>
    <w:rsid w:val="004B77FB"/>
    <w:rsid w:val="004C31F5"/>
    <w:rsid w:val="004C63AD"/>
    <w:rsid w:val="004D3815"/>
    <w:rsid w:val="004E11E1"/>
    <w:rsid w:val="004E74C6"/>
    <w:rsid w:val="004E7AC0"/>
    <w:rsid w:val="004F00A1"/>
    <w:rsid w:val="004F1DC6"/>
    <w:rsid w:val="004F323D"/>
    <w:rsid w:val="004F6686"/>
    <w:rsid w:val="00500DA2"/>
    <w:rsid w:val="00505821"/>
    <w:rsid w:val="005126F7"/>
    <w:rsid w:val="00513E65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BAB"/>
    <w:rsid w:val="00583F36"/>
    <w:rsid w:val="005862CF"/>
    <w:rsid w:val="005871A0"/>
    <w:rsid w:val="00593003"/>
    <w:rsid w:val="005971AA"/>
    <w:rsid w:val="005A436A"/>
    <w:rsid w:val="005A45F9"/>
    <w:rsid w:val="005A58B2"/>
    <w:rsid w:val="005A75D2"/>
    <w:rsid w:val="005B1004"/>
    <w:rsid w:val="005B132B"/>
    <w:rsid w:val="005B4DCD"/>
    <w:rsid w:val="005C2F18"/>
    <w:rsid w:val="005C34D2"/>
    <w:rsid w:val="005C4068"/>
    <w:rsid w:val="005D0076"/>
    <w:rsid w:val="005D0168"/>
    <w:rsid w:val="005D0679"/>
    <w:rsid w:val="005D1480"/>
    <w:rsid w:val="005D47B7"/>
    <w:rsid w:val="005E18A0"/>
    <w:rsid w:val="005E6EDB"/>
    <w:rsid w:val="005F7654"/>
    <w:rsid w:val="00601E59"/>
    <w:rsid w:val="006026C3"/>
    <w:rsid w:val="00603923"/>
    <w:rsid w:val="006050D7"/>
    <w:rsid w:val="00612B39"/>
    <w:rsid w:val="006141AC"/>
    <w:rsid w:val="006177B1"/>
    <w:rsid w:val="00617F04"/>
    <w:rsid w:val="006205B6"/>
    <w:rsid w:val="0062096F"/>
    <w:rsid w:val="006223EA"/>
    <w:rsid w:val="006232F0"/>
    <w:rsid w:val="0062745F"/>
    <w:rsid w:val="0063301B"/>
    <w:rsid w:val="00634CF7"/>
    <w:rsid w:val="00634E82"/>
    <w:rsid w:val="00634F5B"/>
    <w:rsid w:val="006364AA"/>
    <w:rsid w:val="00636FE1"/>
    <w:rsid w:val="006433B9"/>
    <w:rsid w:val="00645FB0"/>
    <w:rsid w:val="00647925"/>
    <w:rsid w:val="006517B1"/>
    <w:rsid w:val="00651F46"/>
    <w:rsid w:val="00653BE8"/>
    <w:rsid w:val="00653C16"/>
    <w:rsid w:val="00656F14"/>
    <w:rsid w:val="0066027D"/>
    <w:rsid w:val="00660881"/>
    <w:rsid w:val="0067290D"/>
    <w:rsid w:val="00673F56"/>
    <w:rsid w:val="00677AE6"/>
    <w:rsid w:val="00680251"/>
    <w:rsid w:val="00682563"/>
    <w:rsid w:val="00683CBC"/>
    <w:rsid w:val="006849C5"/>
    <w:rsid w:val="00685C8C"/>
    <w:rsid w:val="0068668D"/>
    <w:rsid w:val="006873CC"/>
    <w:rsid w:val="006A0C7D"/>
    <w:rsid w:val="006A1B43"/>
    <w:rsid w:val="006A31BB"/>
    <w:rsid w:val="006A5B1E"/>
    <w:rsid w:val="006A700A"/>
    <w:rsid w:val="006B3546"/>
    <w:rsid w:val="006B64B6"/>
    <w:rsid w:val="006C1A48"/>
    <w:rsid w:val="006C1D5D"/>
    <w:rsid w:val="006C1FC1"/>
    <w:rsid w:val="006C21F9"/>
    <w:rsid w:val="006C237F"/>
    <w:rsid w:val="006D0233"/>
    <w:rsid w:val="006D291E"/>
    <w:rsid w:val="006E623A"/>
    <w:rsid w:val="006E6622"/>
    <w:rsid w:val="006F06D4"/>
    <w:rsid w:val="006F192D"/>
    <w:rsid w:val="006F2D13"/>
    <w:rsid w:val="006F3EEB"/>
    <w:rsid w:val="0071071F"/>
    <w:rsid w:val="00710CF8"/>
    <w:rsid w:val="00711514"/>
    <w:rsid w:val="0071230D"/>
    <w:rsid w:val="00716DEE"/>
    <w:rsid w:val="00723420"/>
    <w:rsid w:val="007310B9"/>
    <w:rsid w:val="0073123A"/>
    <w:rsid w:val="007314E8"/>
    <w:rsid w:val="00731C43"/>
    <w:rsid w:val="00733583"/>
    <w:rsid w:val="007337EF"/>
    <w:rsid w:val="00733B36"/>
    <w:rsid w:val="00736D12"/>
    <w:rsid w:val="00737C1F"/>
    <w:rsid w:val="00741FE3"/>
    <w:rsid w:val="00742383"/>
    <w:rsid w:val="00750B6D"/>
    <w:rsid w:val="007538A7"/>
    <w:rsid w:val="00754669"/>
    <w:rsid w:val="00754B31"/>
    <w:rsid w:val="00755A2A"/>
    <w:rsid w:val="00762AA7"/>
    <w:rsid w:val="007705DA"/>
    <w:rsid w:val="0077397D"/>
    <w:rsid w:val="0077710D"/>
    <w:rsid w:val="00780A2C"/>
    <w:rsid w:val="00782503"/>
    <w:rsid w:val="00782C01"/>
    <w:rsid w:val="00782CB0"/>
    <w:rsid w:val="007831D0"/>
    <w:rsid w:val="0078587F"/>
    <w:rsid w:val="00794ED7"/>
    <w:rsid w:val="007979DE"/>
    <w:rsid w:val="007A0CB8"/>
    <w:rsid w:val="007A3AA5"/>
    <w:rsid w:val="007A515F"/>
    <w:rsid w:val="007B3A69"/>
    <w:rsid w:val="007C1CCA"/>
    <w:rsid w:val="007C434C"/>
    <w:rsid w:val="007C52E9"/>
    <w:rsid w:val="007C5335"/>
    <w:rsid w:val="007C67F5"/>
    <w:rsid w:val="007D0985"/>
    <w:rsid w:val="007D0D67"/>
    <w:rsid w:val="007D103C"/>
    <w:rsid w:val="007D527B"/>
    <w:rsid w:val="007D6048"/>
    <w:rsid w:val="007D7C4D"/>
    <w:rsid w:val="007E5D39"/>
    <w:rsid w:val="007F118F"/>
    <w:rsid w:val="007F1587"/>
    <w:rsid w:val="00803058"/>
    <w:rsid w:val="00803E80"/>
    <w:rsid w:val="008065FB"/>
    <w:rsid w:val="00806EAD"/>
    <w:rsid w:val="00811A6D"/>
    <w:rsid w:val="0081274B"/>
    <w:rsid w:val="008132FA"/>
    <w:rsid w:val="00820F43"/>
    <w:rsid w:val="008221BF"/>
    <w:rsid w:val="0082259A"/>
    <w:rsid w:val="00826FB3"/>
    <w:rsid w:val="008331DB"/>
    <w:rsid w:val="008338EA"/>
    <w:rsid w:val="0083430E"/>
    <w:rsid w:val="00840E19"/>
    <w:rsid w:val="00841E0C"/>
    <w:rsid w:val="00842BF4"/>
    <w:rsid w:val="00844778"/>
    <w:rsid w:val="00852C61"/>
    <w:rsid w:val="00853A95"/>
    <w:rsid w:val="00864809"/>
    <w:rsid w:val="00872836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2472"/>
    <w:rsid w:val="008A7306"/>
    <w:rsid w:val="008B05B7"/>
    <w:rsid w:val="008B790E"/>
    <w:rsid w:val="008C0DB5"/>
    <w:rsid w:val="008C31FE"/>
    <w:rsid w:val="008C36CC"/>
    <w:rsid w:val="008C4773"/>
    <w:rsid w:val="008C7040"/>
    <w:rsid w:val="008D6EF6"/>
    <w:rsid w:val="008D7740"/>
    <w:rsid w:val="008E02B0"/>
    <w:rsid w:val="008E6840"/>
    <w:rsid w:val="00906A42"/>
    <w:rsid w:val="00906ADC"/>
    <w:rsid w:val="009153D8"/>
    <w:rsid w:val="009155E1"/>
    <w:rsid w:val="009228EB"/>
    <w:rsid w:val="009229B9"/>
    <w:rsid w:val="00930207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A70C8"/>
    <w:rsid w:val="009B1598"/>
    <w:rsid w:val="009C0331"/>
    <w:rsid w:val="009C31AE"/>
    <w:rsid w:val="009C6044"/>
    <w:rsid w:val="009D35A7"/>
    <w:rsid w:val="009D7F53"/>
    <w:rsid w:val="009E3255"/>
    <w:rsid w:val="009E3FD9"/>
    <w:rsid w:val="009E6C1F"/>
    <w:rsid w:val="009F1085"/>
    <w:rsid w:val="009F6C79"/>
    <w:rsid w:val="00A071D9"/>
    <w:rsid w:val="00A07A5C"/>
    <w:rsid w:val="00A16100"/>
    <w:rsid w:val="00A20084"/>
    <w:rsid w:val="00A22379"/>
    <w:rsid w:val="00A2395C"/>
    <w:rsid w:val="00A255AA"/>
    <w:rsid w:val="00A2580D"/>
    <w:rsid w:val="00A2640F"/>
    <w:rsid w:val="00A30A55"/>
    <w:rsid w:val="00A40AFB"/>
    <w:rsid w:val="00A47E0B"/>
    <w:rsid w:val="00A51972"/>
    <w:rsid w:val="00A53029"/>
    <w:rsid w:val="00A614B4"/>
    <w:rsid w:val="00A61D82"/>
    <w:rsid w:val="00A65367"/>
    <w:rsid w:val="00A65FBB"/>
    <w:rsid w:val="00A717B2"/>
    <w:rsid w:val="00A764E6"/>
    <w:rsid w:val="00A830C4"/>
    <w:rsid w:val="00A85029"/>
    <w:rsid w:val="00A90268"/>
    <w:rsid w:val="00A92DE6"/>
    <w:rsid w:val="00A93D21"/>
    <w:rsid w:val="00A95BDA"/>
    <w:rsid w:val="00A96DE1"/>
    <w:rsid w:val="00A97353"/>
    <w:rsid w:val="00AA1247"/>
    <w:rsid w:val="00AA1FB3"/>
    <w:rsid w:val="00AA27C5"/>
    <w:rsid w:val="00AA5537"/>
    <w:rsid w:val="00AB4210"/>
    <w:rsid w:val="00AC0506"/>
    <w:rsid w:val="00AC062F"/>
    <w:rsid w:val="00AC7B2B"/>
    <w:rsid w:val="00AD1F65"/>
    <w:rsid w:val="00AD255F"/>
    <w:rsid w:val="00AD7CED"/>
    <w:rsid w:val="00AE4F53"/>
    <w:rsid w:val="00AE5879"/>
    <w:rsid w:val="00AF1063"/>
    <w:rsid w:val="00AF16B7"/>
    <w:rsid w:val="00AF3AD8"/>
    <w:rsid w:val="00AF44A0"/>
    <w:rsid w:val="00AF6488"/>
    <w:rsid w:val="00B13B1F"/>
    <w:rsid w:val="00B13EF0"/>
    <w:rsid w:val="00B14192"/>
    <w:rsid w:val="00B167C6"/>
    <w:rsid w:val="00B247BC"/>
    <w:rsid w:val="00B30F57"/>
    <w:rsid w:val="00B31396"/>
    <w:rsid w:val="00B46E98"/>
    <w:rsid w:val="00B47290"/>
    <w:rsid w:val="00B47C78"/>
    <w:rsid w:val="00B50E29"/>
    <w:rsid w:val="00B51C33"/>
    <w:rsid w:val="00B56803"/>
    <w:rsid w:val="00B62C2D"/>
    <w:rsid w:val="00B666FF"/>
    <w:rsid w:val="00B701C2"/>
    <w:rsid w:val="00B74EDB"/>
    <w:rsid w:val="00B7694D"/>
    <w:rsid w:val="00B8060D"/>
    <w:rsid w:val="00B826A9"/>
    <w:rsid w:val="00B8528C"/>
    <w:rsid w:val="00B90C97"/>
    <w:rsid w:val="00B91B9B"/>
    <w:rsid w:val="00B91F04"/>
    <w:rsid w:val="00B95803"/>
    <w:rsid w:val="00BA32E0"/>
    <w:rsid w:val="00BA482E"/>
    <w:rsid w:val="00BB483D"/>
    <w:rsid w:val="00BB7D33"/>
    <w:rsid w:val="00BD3577"/>
    <w:rsid w:val="00BD3697"/>
    <w:rsid w:val="00BD7742"/>
    <w:rsid w:val="00BE1850"/>
    <w:rsid w:val="00BE6A92"/>
    <w:rsid w:val="00BE7266"/>
    <w:rsid w:val="00BF1CB6"/>
    <w:rsid w:val="00BF2804"/>
    <w:rsid w:val="00BF3B6D"/>
    <w:rsid w:val="00BF5B1F"/>
    <w:rsid w:val="00BF6CB7"/>
    <w:rsid w:val="00C1227C"/>
    <w:rsid w:val="00C258B6"/>
    <w:rsid w:val="00C265AA"/>
    <w:rsid w:val="00C30079"/>
    <w:rsid w:val="00C32F22"/>
    <w:rsid w:val="00C364C0"/>
    <w:rsid w:val="00C37A20"/>
    <w:rsid w:val="00C434E6"/>
    <w:rsid w:val="00C5060E"/>
    <w:rsid w:val="00C50932"/>
    <w:rsid w:val="00C5363C"/>
    <w:rsid w:val="00C54E0F"/>
    <w:rsid w:val="00C676B3"/>
    <w:rsid w:val="00C67B89"/>
    <w:rsid w:val="00C711BC"/>
    <w:rsid w:val="00C72F8D"/>
    <w:rsid w:val="00C74BFA"/>
    <w:rsid w:val="00C75053"/>
    <w:rsid w:val="00C75538"/>
    <w:rsid w:val="00C76AA0"/>
    <w:rsid w:val="00C82D09"/>
    <w:rsid w:val="00C85005"/>
    <w:rsid w:val="00C8639B"/>
    <w:rsid w:val="00C87779"/>
    <w:rsid w:val="00CA04A6"/>
    <w:rsid w:val="00CA5285"/>
    <w:rsid w:val="00CA6768"/>
    <w:rsid w:val="00CB3BF0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350C"/>
    <w:rsid w:val="00D453EC"/>
    <w:rsid w:val="00D511E0"/>
    <w:rsid w:val="00D53664"/>
    <w:rsid w:val="00D57369"/>
    <w:rsid w:val="00D63F7D"/>
    <w:rsid w:val="00D64186"/>
    <w:rsid w:val="00D65CD3"/>
    <w:rsid w:val="00D733EA"/>
    <w:rsid w:val="00D74F84"/>
    <w:rsid w:val="00D812F1"/>
    <w:rsid w:val="00D8217C"/>
    <w:rsid w:val="00D82299"/>
    <w:rsid w:val="00D82CDB"/>
    <w:rsid w:val="00D831D6"/>
    <w:rsid w:val="00D8436D"/>
    <w:rsid w:val="00D86DC2"/>
    <w:rsid w:val="00D92E3F"/>
    <w:rsid w:val="00D94FC4"/>
    <w:rsid w:val="00D95A8F"/>
    <w:rsid w:val="00DA6278"/>
    <w:rsid w:val="00DA686F"/>
    <w:rsid w:val="00DB554F"/>
    <w:rsid w:val="00DB75F6"/>
    <w:rsid w:val="00DC1CD2"/>
    <w:rsid w:val="00DC35FC"/>
    <w:rsid w:val="00DC3B54"/>
    <w:rsid w:val="00DC4798"/>
    <w:rsid w:val="00DC4F90"/>
    <w:rsid w:val="00DD1470"/>
    <w:rsid w:val="00DD29C3"/>
    <w:rsid w:val="00DD7C7A"/>
    <w:rsid w:val="00DD7DD3"/>
    <w:rsid w:val="00DE3EEA"/>
    <w:rsid w:val="00DF1275"/>
    <w:rsid w:val="00DF16BE"/>
    <w:rsid w:val="00DF4E4E"/>
    <w:rsid w:val="00E00CD1"/>
    <w:rsid w:val="00E012FF"/>
    <w:rsid w:val="00E01DBF"/>
    <w:rsid w:val="00E0569A"/>
    <w:rsid w:val="00E1101D"/>
    <w:rsid w:val="00E131F2"/>
    <w:rsid w:val="00E14A8E"/>
    <w:rsid w:val="00E16425"/>
    <w:rsid w:val="00E20BB3"/>
    <w:rsid w:val="00E21A36"/>
    <w:rsid w:val="00E23130"/>
    <w:rsid w:val="00E23390"/>
    <w:rsid w:val="00E25466"/>
    <w:rsid w:val="00E27A79"/>
    <w:rsid w:val="00E35F68"/>
    <w:rsid w:val="00E36683"/>
    <w:rsid w:val="00E40AA1"/>
    <w:rsid w:val="00E41610"/>
    <w:rsid w:val="00E42015"/>
    <w:rsid w:val="00E44585"/>
    <w:rsid w:val="00E50D1D"/>
    <w:rsid w:val="00E51C8C"/>
    <w:rsid w:val="00E6101B"/>
    <w:rsid w:val="00E70A86"/>
    <w:rsid w:val="00E72F83"/>
    <w:rsid w:val="00E83DD8"/>
    <w:rsid w:val="00E853FC"/>
    <w:rsid w:val="00E9040D"/>
    <w:rsid w:val="00E94A00"/>
    <w:rsid w:val="00E94A04"/>
    <w:rsid w:val="00E962E3"/>
    <w:rsid w:val="00E96AB6"/>
    <w:rsid w:val="00EA18A4"/>
    <w:rsid w:val="00EA2CF7"/>
    <w:rsid w:val="00EA5536"/>
    <w:rsid w:val="00EA72F6"/>
    <w:rsid w:val="00EA7605"/>
    <w:rsid w:val="00EB30ED"/>
    <w:rsid w:val="00EB3726"/>
    <w:rsid w:val="00EB6544"/>
    <w:rsid w:val="00EB6F43"/>
    <w:rsid w:val="00EC1177"/>
    <w:rsid w:val="00EC141C"/>
    <w:rsid w:val="00ED1022"/>
    <w:rsid w:val="00ED3252"/>
    <w:rsid w:val="00ED32CA"/>
    <w:rsid w:val="00ED7C46"/>
    <w:rsid w:val="00EE1D6A"/>
    <w:rsid w:val="00EE4C12"/>
    <w:rsid w:val="00F01111"/>
    <w:rsid w:val="00F01D5E"/>
    <w:rsid w:val="00F05044"/>
    <w:rsid w:val="00F07C5D"/>
    <w:rsid w:val="00F1090E"/>
    <w:rsid w:val="00F121BE"/>
    <w:rsid w:val="00F16A3D"/>
    <w:rsid w:val="00F27A1B"/>
    <w:rsid w:val="00F27BD2"/>
    <w:rsid w:val="00F27DAD"/>
    <w:rsid w:val="00F3471C"/>
    <w:rsid w:val="00F356DE"/>
    <w:rsid w:val="00F425C1"/>
    <w:rsid w:val="00F4375A"/>
    <w:rsid w:val="00F45A7A"/>
    <w:rsid w:val="00F47AB8"/>
    <w:rsid w:val="00F50686"/>
    <w:rsid w:val="00F53192"/>
    <w:rsid w:val="00F534F3"/>
    <w:rsid w:val="00F56222"/>
    <w:rsid w:val="00F649BC"/>
    <w:rsid w:val="00F64F8F"/>
    <w:rsid w:val="00F6752E"/>
    <w:rsid w:val="00F704E6"/>
    <w:rsid w:val="00F71343"/>
    <w:rsid w:val="00F71C97"/>
    <w:rsid w:val="00F80AC7"/>
    <w:rsid w:val="00F84358"/>
    <w:rsid w:val="00F84FD3"/>
    <w:rsid w:val="00F8697C"/>
    <w:rsid w:val="00F95DEA"/>
    <w:rsid w:val="00F9748A"/>
    <w:rsid w:val="00FA162D"/>
    <w:rsid w:val="00FA22F4"/>
    <w:rsid w:val="00FA58E1"/>
    <w:rsid w:val="00FB1575"/>
    <w:rsid w:val="00FC3283"/>
    <w:rsid w:val="00FC362D"/>
    <w:rsid w:val="00FD31BF"/>
    <w:rsid w:val="00FD41B2"/>
    <w:rsid w:val="00FD4347"/>
    <w:rsid w:val="00FD516A"/>
    <w:rsid w:val="00FD5619"/>
    <w:rsid w:val="00FE01A7"/>
    <w:rsid w:val="00FE6602"/>
    <w:rsid w:val="00FF4995"/>
    <w:rsid w:val="00FF4B39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EAB299"/>
  <w15:docId w15:val="{3FA165BA-8EC1-4402-AECD-00A6C0D6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2383"/>
    <w:rPr>
      <w:color w:val="605E5C"/>
      <w:shd w:val="clear" w:color="auto" w:fill="E1DFDD"/>
    </w:rPr>
  </w:style>
  <w:style w:type="paragraph" w:customStyle="1" w:styleId="Default">
    <w:name w:val="Default"/>
    <w:rsid w:val="007A3A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akula@ostroleka.p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pakula@ostroleka.po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B3B2B-34E5-47E3-9590-92397F93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373</cp:revision>
  <cp:lastPrinted>2022-03-02T10:51:00Z</cp:lastPrinted>
  <dcterms:created xsi:type="dcterms:W3CDTF">2011-10-03T10:35:00Z</dcterms:created>
  <dcterms:modified xsi:type="dcterms:W3CDTF">2022-04-05T09:05:00Z</dcterms:modified>
</cp:coreProperties>
</file>