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B83237" w:rsidP="006F3709">
      <w:pPr>
        <w:jc w:val="right"/>
      </w:pPr>
      <w:bookmarkStart w:id="0" w:name="_GoBack"/>
      <w:bookmarkEnd w:id="0"/>
      <w:r>
        <w:t>Warszawa</w:t>
      </w:r>
      <w:r w:rsidR="00EF4403">
        <w:t xml:space="preserve">,     lipca 2019 r. </w:t>
      </w:r>
    </w:p>
    <w:p w:rsidR="006F3709" w:rsidRDefault="00B83237" w:rsidP="006F3709">
      <w:pPr>
        <w:pStyle w:val="menfont"/>
      </w:pPr>
      <w:bookmarkStart w:id="1" w:name="ezdSprawaZnak"/>
      <w:r>
        <w:t>DWKI-WPB.0916.1.2019</w:t>
      </w:r>
      <w:bookmarkEnd w:id="1"/>
      <w:r>
        <w:t>.</w:t>
      </w:r>
      <w:bookmarkStart w:id="2" w:name="ezdAutorInicjaly"/>
      <w:r>
        <w:t>KK</w:t>
      </w:r>
      <w:bookmarkEnd w:id="2"/>
    </w:p>
    <w:p w:rsidR="00312C81" w:rsidRDefault="00B516E6">
      <w:pPr>
        <w:pStyle w:val="menfont"/>
      </w:pPr>
    </w:p>
    <w:p w:rsidR="00312C81" w:rsidRDefault="00B516E6">
      <w:pPr>
        <w:pStyle w:val="menfont"/>
      </w:pPr>
    </w:p>
    <w:p w:rsidR="00FA6E59" w:rsidRDefault="00B516E6">
      <w:pPr>
        <w:pStyle w:val="menfont"/>
      </w:pPr>
    </w:p>
    <w:p w:rsidR="00FA6E59" w:rsidRDefault="00B516E6">
      <w:pPr>
        <w:pStyle w:val="menfont"/>
      </w:pPr>
    </w:p>
    <w:p w:rsidR="00FA6E59" w:rsidRDefault="00666FAA" w:rsidP="00FA6E59">
      <w:pPr>
        <w:pStyle w:val="menfont"/>
      </w:pPr>
      <w:r>
        <w:t>Pan</w:t>
      </w:r>
    </w:p>
    <w:p w:rsidR="00312C81" w:rsidRDefault="00666FAA">
      <w:pPr>
        <w:pStyle w:val="menfont"/>
      </w:pPr>
      <w:r>
        <w:t>Robert Mirosław Gołaszewski</w:t>
      </w:r>
    </w:p>
    <w:p w:rsidR="00666FAA" w:rsidRDefault="00666FAA">
      <w:pPr>
        <w:pStyle w:val="menfont"/>
      </w:pPr>
      <w:r>
        <w:t>Burmistrz Łochowa</w:t>
      </w:r>
    </w:p>
    <w:p w:rsidR="009D279C" w:rsidRDefault="009D279C">
      <w:pPr>
        <w:pStyle w:val="menfont"/>
      </w:pPr>
    </w:p>
    <w:p w:rsidR="009D279C" w:rsidRDefault="009D279C">
      <w:pPr>
        <w:pStyle w:val="menfont"/>
      </w:pPr>
    </w:p>
    <w:p w:rsidR="00666FAA" w:rsidRDefault="00666FAA" w:rsidP="00666FAA">
      <w:pPr>
        <w:autoSpaceDE w:val="0"/>
        <w:autoSpaceDN w:val="0"/>
        <w:adjustRightInd w:val="0"/>
        <w:spacing w:before="173" w:after="240"/>
        <w:ind w:left="2938" w:hanging="2938"/>
        <w:jc w:val="center"/>
        <w:rPr>
          <w:b/>
          <w:bCs/>
        </w:rPr>
      </w:pPr>
      <w:r>
        <w:rPr>
          <w:b/>
        </w:rPr>
        <w:t xml:space="preserve">WYSTĄPIENIE </w:t>
      </w:r>
      <w:r>
        <w:rPr>
          <w:b/>
          <w:bCs/>
        </w:rPr>
        <w:t>POKONTROLNE</w:t>
      </w:r>
    </w:p>
    <w:p w:rsidR="00B044F3" w:rsidRDefault="00B044F3" w:rsidP="00B044F3">
      <w:pPr>
        <w:tabs>
          <w:tab w:val="center" w:pos="4536"/>
          <w:tab w:val="right" w:pos="9072"/>
        </w:tabs>
        <w:spacing w:after="120"/>
        <w:jc w:val="both"/>
      </w:pPr>
      <w:r>
        <w:t>Zgodnie z art. 47 ustawy z dnia 15 lipca 2011 r. o kontroli w administracji rządowej (Dz. U. nr 185, poz. 1092, ze zm.) przekazuję niniejsze wystąpienie pokontrolne</w:t>
      </w:r>
      <w:r>
        <w:rPr>
          <w:i/>
        </w:rPr>
        <w:t>.</w:t>
      </w:r>
      <w:r>
        <w:t xml:space="preserve"> </w:t>
      </w:r>
    </w:p>
    <w:p w:rsidR="00666FAA" w:rsidRDefault="00666FAA" w:rsidP="00666FAA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</w:pPr>
      <w:r>
        <w:t xml:space="preserve">Na podstawie art. 6 ust. 3 pkt 3 </w:t>
      </w:r>
      <w:r w:rsidR="00B044F3">
        <w:t xml:space="preserve">ww. </w:t>
      </w:r>
      <w:r>
        <w:t>ustawy z dnia 15 lipca 2011 r. o kontroli w </w:t>
      </w:r>
      <w:r w:rsidR="00952D75">
        <w:t xml:space="preserve"> </w:t>
      </w:r>
      <w:r w:rsidR="00B044F3">
        <w:t xml:space="preserve">administracji rządowej </w:t>
      </w:r>
      <w:r>
        <w:t>Ministerstwo Edukacji Narodowej</w:t>
      </w:r>
      <w:r>
        <w:rPr>
          <w:rStyle w:val="Odwoanieprzypisudolnego"/>
        </w:rPr>
        <w:footnoteReference w:id="1"/>
      </w:r>
      <w:r>
        <w:t xml:space="preserve"> w  okresie </w:t>
      </w:r>
      <w:r w:rsidR="002D255F">
        <w:br/>
      </w:r>
      <w:r>
        <w:t>od 28</w:t>
      </w:r>
      <w:r w:rsidR="00B044F3">
        <w:t> </w:t>
      </w:r>
      <w:r>
        <w:t>marca 2019 r. do 12 kwietnia 2019 r. przeprowadziło kontrolę</w:t>
      </w:r>
      <w:r>
        <w:rPr>
          <w:bCs/>
        </w:rPr>
        <w:t xml:space="preserve"> w Gminie Łochów, Aleja Pokoju 75, 07-139 Łochów. 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</w:pPr>
      <w:r>
        <w:t>Kontrolę przeprowadzono w zakresie prawidłowości wykonania zadania zleconego z  zakresu administracji rządowej, w tym wykorzystania dotacji przekazanej na </w:t>
      </w:r>
      <w:r w:rsidR="001D41CC">
        <w:t xml:space="preserve"> </w:t>
      </w:r>
      <w:r>
        <w:t>realizację zadania publicznego w ramach programu wieloletniego „Niepodległa” (rozporządzenie Rady Ministrów z dnia 7  maja 2018 r. - Dz. U. 2018 r., poz. 910</w:t>
      </w:r>
      <w:r>
        <w:rPr>
          <w:rStyle w:val="Odwoanieprzypisudolnego"/>
        </w:rPr>
        <w:footnoteReference w:id="2"/>
      </w:r>
      <w:r>
        <w:t>).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</w:pPr>
      <w:r>
        <w:t>Kontrolą objęto cały okres realizacji zadania</w:t>
      </w:r>
      <w:r>
        <w:rPr>
          <w:bCs/>
        </w:rPr>
        <w:t xml:space="preserve"> tj. </w:t>
      </w:r>
      <w:r>
        <w:t xml:space="preserve">od 18 września 2018 r. </w:t>
      </w:r>
      <w:r w:rsidR="002D255F">
        <w:br/>
      </w:r>
      <w:r>
        <w:t>do 30 listopada 2018 r.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</w:pPr>
      <w:r>
        <w:t>Celem kontroli było zbadanie prawidłowości realizacji ww. zadania, w tym w szczególności:</w:t>
      </w:r>
    </w:p>
    <w:p w:rsidR="00666FAA" w:rsidRDefault="00666FAA" w:rsidP="002D255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>stopnia realizacji zadania,</w:t>
      </w:r>
    </w:p>
    <w:p w:rsidR="00666FAA" w:rsidRDefault="00666FAA" w:rsidP="002D255F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efektywności, rzetelności i jakości realizacji zadania,</w:t>
      </w:r>
    </w:p>
    <w:p w:rsidR="00666FAA" w:rsidRDefault="00666FAA" w:rsidP="002D255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prawidłowości wykorzystania środków publicznych otrzymanych </w:t>
      </w:r>
      <w:r w:rsidR="002D255F">
        <w:br/>
      </w:r>
      <w:r>
        <w:t>na realizację zadania,</w:t>
      </w:r>
    </w:p>
    <w:p w:rsidR="00666FAA" w:rsidRDefault="00666FAA" w:rsidP="002D255F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prowadzenia dokumentacji określonej w przepisach prawa </w:t>
      </w:r>
      <w:r w:rsidR="002D255F">
        <w:br/>
      </w:r>
      <w:r>
        <w:t>i w postanowieniach umowy związanej z realizowanym zadaniem.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  <w:rPr>
          <w:bCs/>
        </w:rPr>
      </w:pPr>
      <w:r>
        <w:rPr>
          <w:bCs/>
        </w:rPr>
        <w:t xml:space="preserve">Na podstawie wyników kontroli pozytywnie oceniono realizację zadania publicznego przez Gminę Łochów. Zleceniobiorca zrealizował działania przewidziane do realizacji w ramach zadania publicznego. 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</w:pPr>
      <w:r>
        <w:t>Zlecenie zadania wynikało z realizacji w 2018 r. przedsięwzięć w zakresie edukacji patriotycznej i obywatelskiej dzieci i młodzieży w ramach Priorytetu 1, Schematu 1B, Projektu 1B.2 programu wieloletniego „Niepodległa”, ustanowionego uchwałą nr 81/2017 Rady Ministrów z dnia 24 maja 2017 r. w  sprawie ustanowienia programu wieloletniego pod nazwą „Niepodległa” na  lata 2017–2021 zwanego dalej „Programem”, tj. zadania obejmującego przygotowanie i przeprowadzenie działań związanych z obchodami setnej rocznicy odzyskania przez Polskę niepodległości.</w:t>
      </w:r>
    </w:p>
    <w:p w:rsidR="00666FAA" w:rsidRDefault="00666FAA" w:rsidP="00666FA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W ramach rządowego programu wieloletniego „Niepodległa”, Minister Edukacji Narodowej przygotował projekt edukacyjny „Godność, wolność, niepodległość.” Jego celem było wspieranie szkół i placówek oświatowych w kształtowaniu postaw opartych na wspólnych dla Polaków wartościach takich jak m.in.: wolność, godność, solidarność, prawa człowieka, a także wzmacnianie poczucia tożsamości narodowej i </w:t>
      </w:r>
      <w:r w:rsidR="001D41CC">
        <w:rPr>
          <w:bCs/>
        </w:rPr>
        <w:t xml:space="preserve"> </w:t>
      </w:r>
      <w:r>
        <w:rPr>
          <w:bCs/>
        </w:rPr>
        <w:t>kształtowanie postaw patriotycznych. Założono, że cel ten powinien być realizowany poprzez wsparcie szkół i</w:t>
      </w:r>
      <w:r w:rsidR="009D279C">
        <w:rPr>
          <w:bCs/>
        </w:rPr>
        <w:t> </w:t>
      </w:r>
      <w:r>
        <w:rPr>
          <w:bCs/>
        </w:rPr>
        <w:t xml:space="preserve"> placówek w latach 2018-2020 w działaniach, które służą kształtowaniu postaw patriotycznych i obywatelskich przez w</w:t>
      </w:r>
      <w:r w:rsidR="009D279C">
        <w:rPr>
          <w:bCs/>
        </w:rPr>
        <w:t>łączanie uczniów, wychowanków i </w:t>
      </w:r>
      <w:r w:rsidR="001D41CC">
        <w:rPr>
          <w:bCs/>
        </w:rPr>
        <w:t xml:space="preserve"> </w:t>
      </w:r>
      <w:r>
        <w:rPr>
          <w:bCs/>
        </w:rPr>
        <w:t xml:space="preserve">nauczycieli we wspólne świętowanie obchodów 100-lecia polskiej niepodległości. </w:t>
      </w:r>
      <w:r>
        <w:t>Zadanie, to było przedmiotem konkursu i obejmowało przygotowanie i  przeprowadzenie w danej szkole działań związanych z</w:t>
      </w:r>
      <w:r w:rsidR="009D279C">
        <w:t> </w:t>
      </w:r>
      <w:r>
        <w:t>obchodami setnej rocznicy odzyskania przez Polskę niepodległości w formie:</w:t>
      </w:r>
    </w:p>
    <w:p w:rsidR="00666FAA" w:rsidRDefault="00666FAA" w:rsidP="002D255F">
      <w:pPr>
        <w:pStyle w:val="PKTpunkt"/>
        <w:numPr>
          <w:ilvl w:val="0"/>
          <w:numId w:val="21"/>
        </w:numPr>
        <w:spacing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wystawy pamiątek związanych z odzyskaniem i budową przez Polskę niepodległości przygotowanej przez uczniów oraz</w:t>
      </w:r>
    </w:p>
    <w:p w:rsidR="00666FAA" w:rsidRDefault="00666FAA" w:rsidP="002D255F">
      <w:pPr>
        <w:pStyle w:val="PKTpunkt"/>
        <w:numPr>
          <w:ilvl w:val="0"/>
          <w:numId w:val="21"/>
        </w:numPr>
        <w:spacing w:after="120"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wycieczki związanej tematycznie z wydarzeniami historycznymi, postaciami oraz polskimi osiągnięciami z okresu II Rzeczypospolitej Polskiej.</w:t>
      </w:r>
    </w:p>
    <w:p w:rsidR="00666FAA" w:rsidRDefault="00666FAA" w:rsidP="00666FAA">
      <w:pPr>
        <w:pStyle w:val="PKTpunkt"/>
        <w:spacing w:line="240" w:lineRule="auto"/>
        <w:ind w:left="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Wyżej wymienione formy zostały wskazane w rozporządzeniu Rady Ministrów jako obowiązkowe.</w:t>
      </w:r>
    </w:p>
    <w:p w:rsidR="00666FAA" w:rsidRDefault="00666FAA" w:rsidP="00666FAA">
      <w:pPr>
        <w:pStyle w:val="USTustnpkodeksu"/>
        <w:spacing w:before="120" w:line="240" w:lineRule="auto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Zgodnie z rozporządzeniem Rady Ministrów, realizacja zadania obejmowała także inne dodatkowe działania związane z obchodami setnej rocznicy odzyskania przez Polskę niepodległości, w szczególności koncerty, inscenizacje, rekonstrukcje historyczne, spotkania ze świadkami historii, </w:t>
      </w:r>
      <w:r w:rsidR="002D255F">
        <w:rPr>
          <w:rFonts w:ascii="Arial" w:hAnsi="Arial"/>
          <w:szCs w:val="24"/>
        </w:rPr>
        <w:br/>
      </w:r>
      <w:r>
        <w:rPr>
          <w:rFonts w:ascii="Arial" w:hAnsi="Arial"/>
          <w:szCs w:val="24"/>
        </w:rPr>
        <w:t>gry terenowe, wieczornice lub imprezy sportowe.</w:t>
      </w:r>
    </w:p>
    <w:p w:rsidR="00666FAA" w:rsidRDefault="00666FAA" w:rsidP="00666FAA">
      <w:pPr>
        <w:tabs>
          <w:tab w:val="left" w:pos="259"/>
        </w:tabs>
        <w:autoSpaceDE w:val="0"/>
        <w:autoSpaceDN w:val="0"/>
        <w:adjustRightInd w:val="0"/>
        <w:spacing w:before="120"/>
        <w:jc w:val="both"/>
      </w:pPr>
      <w:r>
        <w:t>Minister Edukacji Narodowej, zgodnie § 11 ust. 1 rozporządzenia Rady Ministrów, w związku z art. 90u ust. 4 pkt 7 ustawy z dnia 7 września 1991 r. o</w:t>
      </w:r>
      <w:r w:rsidR="009D279C">
        <w:t> </w:t>
      </w:r>
      <w:r>
        <w:t xml:space="preserve"> systemie oświaty (Dz. U. z 2018 r. poz. 1457, z poźn. zm.), przeprowadził konkurs w ramach projektu „Godność, wolność, niepodległość” i wyłonił </w:t>
      </w:r>
      <w:r w:rsidR="002D255F">
        <w:br/>
      </w:r>
      <w:r>
        <w:t xml:space="preserve">257 szkół i placówek, którym przyznano dofinasowanie na organizację obchodów </w:t>
      </w:r>
      <w:r>
        <w:lastRenderedPageBreak/>
        <w:t xml:space="preserve">100-lecia odzyskania przez Polskę niepodległości, zgodnie </w:t>
      </w:r>
      <w:r w:rsidR="002D255F">
        <w:br/>
      </w:r>
      <w:r>
        <w:t>z warunkami określonymi w rozporządzeniu Rady Ministrów.</w:t>
      </w:r>
      <w:r>
        <w:rPr>
          <w:bCs/>
        </w:rPr>
        <w:t xml:space="preserve"> Dofinansowanie otrzymała m.in. </w:t>
      </w:r>
      <w:r>
        <w:t xml:space="preserve">Gmina Łochów na realizację </w:t>
      </w:r>
      <w:r>
        <w:rPr>
          <w:bCs/>
        </w:rPr>
        <w:t xml:space="preserve">trzech </w:t>
      </w:r>
      <w:r>
        <w:t>projektów szkół. 18 września 2018 r. Minister Edukacji Narodowej zawarł z </w:t>
      </w:r>
      <w:r w:rsidR="001D41CC">
        <w:t xml:space="preserve"> </w:t>
      </w:r>
      <w:r>
        <w:t xml:space="preserve">Gminą Łochów umowę </w:t>
      </w:r>
      <w:r w:rsidR="001D41CC">
        <w:t>n</w:t>
      </w:r>
      <w:r>
        <w:t>r MEN/2018/DWKI/1242 (dalej: umowa) z terminem realizacji zadania od daty podpisania umowy do 30 listopada 2018 r.</w:t>
      </w:r>
    </w:p>
    <w:p w:rsidR="00666FAA" w:rsidRDefault="00666FAA" w:rsidP="00666FAA">
      <w:pPr>
        <w:autoSpaceDE w:val="0"/>
        <w:autoSpaceDN w:val="0"/>
        <w:adjustRightInd w:val="0"/>
        <w:spacing w:before="120"/>
        <w:jc w:val="both"/>
      </w:pPr>
      <w:r>
        <w:t xml:space="preserve">Na realizację ww. zadania przekazano środki publiczne w łącznej wysokości 25 000  zł. Zgodnie z § 3 ust. 2 rozporządzenia Rady Ministrów, warunkiem uzyskania dotacji było zapewnienie przez organ prowadzący finansowego wkładu własnego w  wysokości co najmniej 20% kosztów  realizacji zadania. </w:t>
      </w:r>
      <w:r>
        <w:rPr>
          <w:lang w:bidi="pl-PL"/>
        </w:rPr>
        <w:t>Zleceniobiorca zobowiązał się do wykonania zadania w zakresie i  na  warunkach określonych w umowie. Szkołami bezpośrednio realizującymi zadanie były:</w:t>
      </w:r>
    </w:p>
    <w:p w:rsidR="00666FAA" w:rsidRDefault="00666FAA" w:rsidP="002D25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>Szkoła Podstawowa nr 2 w Łochowie, ul. Wyspiańskiego 20 – dotacja w  wysokości 10 000,00 zł;</w:t>
      </w:r>
    </w:p>
    <w:p w:rsidR="00666FAA" w:rsidRDefault="00666FAA" w:rsidP="002D255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>Szkoła Podstawowa im. Wincentego Witosa w Gwizdałach, ul. Szkolna 9 – dotacja w wysokości 7 000,00 zł;</w:t>
      </w:r>
    </w:p>
    <w:p w:rsidR="00666FAA" w:rsidRDefault="00666FAA" w:rsidP="002D255F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>Szkoła Podstawowa im. Orła Białego w Ostrówku, ul. Szkolna 2 – dotacja w  wysokości 8 000,00 zł.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Zgodnie z warunkami określonymi w rozporządzeniu Rady Ministrów, </w:t>
      </w:r>
      <w:r>
        <w:rPr>
          <w:lang w:bidi="pl-PL"/>
        </w:rPr>
        <w:t xml:space="preserve">Zleceniobiorca złożył sprawozdanie z realizacji zadania publicznego, w terminie do 20 grudnia 2019 r. Z informacji przedstawionych w sprawozdaniu przez Zleceniobiorcę wynikało, że koszt realizacji całego zadania w trzech wskazanych szkołach w sumie wyniósł 31 250,00 zł, w tym Zleceniobiorca zapewnił na realizację zadania ze środków własnych kwotę </w:t>
      </w:r>
      <w:r w:rsidR="002D255F">
        <w:rPr>
          <w:lang w:bidi="pl-PL"/>
        </w:rPr>
        <w:t xml:space="preserve">w </w:t>
      </w:r>
      <w:r>
        <w:rPr>
          <w:lang w:bidi="pl-PL"/>
        </w:rPr>
        <w:t xml:space="preserve">wysokości </w:t>
      </w:r>
      <w:r w:rsidR="002D255F">
        <w:rPr>
          <w:lang w:bidi="pl-PL"/>
        </w:rPr>
        <w:br/>
      </w:r>
      <w:r>
        <w:rPr>
          <w:lang w:bidi="pl-PL"/>
        </w:rPr>
        <w:t>6 250 zł, co stanowi 20% całkowitych kosztów realizacji zadania.</w:t>
      </w:r>
      <w:r>
        <w:t xml:space="preserve"> </w:t>
      </w:r>
    </w:p>
    <w:p w:rsidR="001D0F27" w:rsidRDefault="00666FAA" w:rsidP="001D0F27">
      <w:pPr>
        <w:spacing w:before="120"/>
        <w:jc w:val="both"/>
      </w:pPr>
      <w:r>
        <w:t>Ocenę kontrolowanej działalności uzasadniają ustalenia z kontroli.</w:t>
      </w:r>
    </w:p>
    <w:p w:rsidR="00666FAA" w:rsidRPr="001D0F27" w:rsidRDefault="00666FAA" w:rsidP="00C65A90">
      <w:pPr>
        <w:pStyle w:val="Akapitzlist"/>
        <w:numPr>
          <w:ilvl w:val="0"/>
          <w:numId w:val="26"/>
        </w:numPr>
        <w:spacing w:before="120"/>
        <w:jc w:val="both"/>
      </w:pPr>
      <w:r w:rsidRPr="00C65A90">
        <w:rPr>
          <w:b/>
        </w:rPr>
        <w:t xml:space="preserve">Stan realizacji zadania, efektywność, rzetelności i jakości wykonania zadania. 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 xml:space="preserve">Szkoły zrealizowały zadeklarowane działania w formach wskazanych w ww. rozporządzeniu Rady Ministrów oraz niżej wymienione działania zadeklarowane w ofercie. 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>Szkoła Podstawowa nr 2 w Łochowie zrealizowała:</w:t>
      </w:r>
    </w:p>
    <w:p w:rsidR="00666FAA" w:rsidRDefault="00666FAA" w:rsidP="00666F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warsztaty dla uczniów starszych „Droga do Niepodległości”;</w:t>
      </w:r>
    </w:p>
    <w:p w:rsidR="00666FAA" w:rsidRDefault="00666FAA" w:rsidP="00666F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warsztaty dla uczniów młodszych „Kolorowa Niepodległość”;</w:t>
      </w:r>
    </w:p>
    <w:p w:rsidR="00666FAA" w:rsidRDefault="00666FAA" w:rsidP="00666F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akademię z okazji 100-lecia odzyskania przez Polskę niepodległości, którą zaprezentowano przed społecznością szkolną i lokalną;</w:t>
      </w:r>
    </w:p>
    <w:p w:rsidR="00666FAA" w:rsidRDefault="00666FAA" w:rsidP="00666FA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wydała kalendarz na rok 2019 z uczniowskimi zdjęciami z prac nad gromadzeniem pamiątek, organizacją wystawy, przygotowaniem inscenizacji oraz odwiedzanymi miejscami i realizowanymi warsztatami.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>Szkoła Podstawowa im. Wincentego Witosa w Gwizdałach zrealizowała:</w:t>
      </w:r>
    </w:p>
    <w:p w:rsidR="00666FAA" w:rsidRDefault="00666FAA" w:rsidP="00666FA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ind w:left="360" w:hanging="357"/>
        <w:jc w:val="both"/>
        <w:rPr>
          <w:lang w:bidi="pl-PL"/>
        </w:rPr>
      </w:pPr>
      <w:r>
        <w:rPr>
          <w:lang w:bidi="pl-PL"/>
        </w:rPr>
        <w:t>Sztafetę Niepodległości;</w:t>
      </w:r>
    </w:p>
    <w:p w:rsidR="00666FAA" w:rsidRDefault="00666FAA" w:rsidP="00666FA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ind w:left="360" w:hanging="357"/>
        <w:jc w:val="both"/>
        <w:rPr>
          <w:lang w:bidi="pl-PL"/>
        </w:rPr>
      </w:pPr>
      <w:r>
        <w:rPr>
          <w:lang w:bidi="pl-PL"/>
        </w:rPr>
        <w:t>konkurs plastyczny „Pozdrawiam Cię z okazji Święta Niepodległości” – kartka pocztowa;</w:t>
      </w:r>
    </w:p>
    <w:p w:rsidR="00666FAA" w:rsidRDefault="00666FAA" w:rsidP="00666FA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ind w:left="360" w:hanging="357"/>
        <w:jc w:val="both"/>
        <w:rPr>
          <w:lang w:bidi="pl-PL"/>
        </w:rPr>
      </w:pPr>
      <w:r>
        <w:rPr>
          <w:lang w:bidi="pl-PL"/>
        </w:rPr>
        <w:lastRenderedPageBreak/>
        <w:t>„Urodziny Niepodległej” – happening;</w:t>
      </w:r>
    </w:p>
    <w:p w:rsidR="00666FAA" w:rsidRDefault="00666FAA" w:rsidP="00666FA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ind w:left="360" w:hanging="357"/>
        <w:jc w:val="both"/>
        <w:rPr>
          <w:lang w:bidi="pl-PL"/>
        </w:rPr>
      </w:pPr>
      <w:r>
        <w:rPr>
          <w:lang w:bidi="pl-PL"/>
        </w:rPr>
        <w:t xml:space="preserve">konkurs obejmujący następujące kategorie: </w:t>
      </w:r>
    </w:p>
    <w:p w:rsidR="00666FAA" w:rsidRDefault="00666FAA" w:rsidP="00666F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567" w:hanging="357"/>
        <w:jc w:val="both"/>
        <w:rPr>
          <w:lang w:bidi="pl-PL"/>
        </w:rPr>
      </w:pPr>
      <w:r>
        <w:rPr>
          <w:lang w:bidi="pl-PL"/>
        </w:rPr>
        <w:t xml:space="preserve">kat. I: „Wspomnienia szkolne” – wywiad z babcią, dziadkiem dotyczący realiów nauki w czasie, kiedy chodzili do szkoły – relacje świadków, </w:t>
      </w:r>
    </w:p>
    <w:p w:rsidR="00666FAA" w:rsidRDefault="00666FAA" w:rsidP="00666F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567" w:hanging="357"/>
        <w:jc w:val="both"/>
        <w:rPr>
          <w:lang w:bidi="pl-PL"/>
        </w:rPr>
      </w:pPr>
      <w:r>
        <w:rPr>
          <w:lang w:bidi="pl-PL"/>
        </w:rPr>
        <w:t xml:space="preserve">kat. II: „W wolnej Polsce, czyli czerwiec 1989 roku – forma dowolna, </w:t>
      </w:r>
    </w:p>
    <w:p w:rsidR="00666FAA" w:rsidRDefault="00666FAA" w:rsidP="00666FA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567" w:hanging="357"/>
        <w:jc w:val="both"/>
        <w:rPr>
          <w:lang w:bidi="pl-PL"/>
        </w:rPr>
      </w:pPr>
      <w:r>
        <w:rPr>
          <w:lang w:bidi="pl-PL"/>
        </w:rPr>
        <w:t>kategoria specjalna dla uczniów kl. IV-VII i III gimnazjum „Wspomnienia wojenne – relacje świadków wydarzeń II wojny światowej”;</w:t>
      </w:r>
    </w:p>
    <w:p w:rsidR="00666FAA" w:rsidRDefault="00666FAA" w:rsidP="00666FA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ind w:left="360" w:hanging="357"/>
        <w:jc w:val="both"/>
        <w:rPr>
          <w:lang w:bidi="pl-PL"/>
        </w:rPr>
      </w:pPr>
      <w:r>
        <w:rPr>
          <w:lang w:bidi="pl-PL"/>
        </w:rPr>
        <w:t>międzyszkolny konkurs literacki „Między dawnymi a nowymi laty”.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  <w:rPr>
          <w:lang w:bidi="pl-PL"/>
        </w:rPr>
      </w:pPr>
      <w:r>
        <w:rPr>
          <w:lang w:bidi="pl-PL"/>
        </w:rPr>
        <w:t>Szkoła Podstawowa im. Orła Białego w Ostrówku zorganizowała:</w:t>
      </w:r>
    </w:p>
    <w:p w:rsidR="00666FAA" w:rsidRDefault="00666FAA" w:rsidP="00666FA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wystawę pn. „Ojcowie Niepodległości”;</w:t>
      </w:r>
    </w:p>
    <w:p w:rsidR="00666FAA" w:rsidRDefault="00666FAA" w:rsidP="00666FA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Bieg dla Niepodległej;</w:t>
      </w:r>
    </w:p>
    <w:p w:rsidR="00666FAA" w:rsidRDefault="00666FAA" w:rsidP="00666FA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lang w:bidi="pl-PL"/>
        </w:rPr>
      </w:pPr>
      <w:r>
        <w:rPr>
          <w:lang w:bidi="pl-PL"/>
        </w:rPr>
        <w:t>warsztaty artystyczne, plastyczne „Kwiaty dla Niepodległej”.</w:t>
      </w:r>
    </w:p>
    <w:p w:rsidR="00666FAA" w:rsidRDefault="00666FAA" w:rsidP="00666FAA">
      <w:pPr>
        <w:autoSpaceDE w:val="0"/>
        <w:autoSpaceDN w:val="0"/>
        <w:adjustRightInd w:val="0"/>
        <w:spacing w:before="120"/>
        <w:ind w:right="-1"/>
        <w:jc w:val="both"/>
      </w:pPr>
      <w:r>
        <w:t>W zakresie efektywności, rzetelności i jakości wykonania zadania, kontrola obejmowała w szczególności ocenę, czy realizacja zadania jest zgodna z</w:t>
      </w:r>
      <w:r w:rsidR="009D279C">
        <w:t> </w:t>
      </w:r>
      <w:r>
        <w:rPr>
          <w:bCs/>
        </w:rPr>
        <w:t>umową</w:t>
      </w:r>
      <w:r>
        <w:t>, w tym, czy Zleceniobiorca przestrzegał przepisów rozporządzenia Rady Ministrów.</w:t>
      </w:r>
    </w:p>
    <w:p w:rsidR="00666FAA" w:rsidRDefault="00666FAA" w:rsidP="00666FAA">
      <w:pPr>
        <w:autoSpaceDE w:val="0"/>
        <w:autoSpaceDN w:val="0"/>
        <w:adjustRightInd w:val="0"/>
        <w:spacing w:before="120" w:after="120"/>
        <w:jc w:val="both"/>
      </w:pPr>
      <w:r>
        <w:t>W wyniku kontroli ustalono, że projekty szkół w zakresie merytorycznym były zrealizowane zgodnie z rozporządzeniem Rady Ministrów, zgodnie z umową oraz ofertą i harmonogramem realizacji zadania. Ustalono, że w działaniach przewidzianych w projektach poszczególnych szkół udział wzięli wszyscy uczniowie tych szkół, nauczyciele i rodzice oraz przedstawiciele władz Gminy Łochów.</w:t>
      </w:r>
    </w:p>
    <w:p w:rsidR="00666FAA" w:rsidRPr="00C65A90" w:rsidRDefault="00666FAA" w:rsidP="00C65A90">
      <w:pPr>
        <w:pStyle w:val="Akapitzlist"/>
        <w:numPr>
          <w:ilvl w:val="0"/>
          <w:numId w:val="26"/>
        </w:numPr>
        <w:spacing w:before="120"/>
        <w:jc w:val="both"/>
        <w:rPr>
          <w:b/>
          <w:bCs/>
        </w:rPr>
      </w:pPr>
      <w:r w:rsidRPr="00C65A90">
        <w:rPr>
          <w:b/>
          <w:bCs/>
        </w:rPr>
        <w:t>Prawidłowość wykorzystania środków publicznych otrzymanych na realizację zadania.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 w:after="120"/>
        <w:jc w:val="both"/>
      </w:pPr>
      <w:r>
        <w:rPr>
          <w:bCs/>
        </w:rPr>
        <w:t>Kontrolą objęto całą kwotę przewidzianą na realizację zadania, tj. 31.250,00 zł, w tym kwotę dotacji przekazanej Gminie Łochów na realizację zadania, tj. 25.000,00 zł. W wyniku kontroli ustalono, że  w</w:t>
      </w:r>
      <w:r>
        <w:t>  terminie do 30 listopada 2018 r zrealizowano wszystkie działania przewidziane  w  umowie. Kontrola dokumentów księgowych potwierdziła, że Zleceniobiorca zapewnił w</w:t>
      </w:r>
      <w:r w:rsidR="009D279C">
        <w:t> </w:t>
      </w:r>
      <w:r w:rsidR="001D41CC">
        <w:t xml:space="preserve"> </w:t>
      </w:r>
      <w:r>
        <w:t xml:space="preserve">finasowaniu zadania, zgodnie z umową udział środków własnych, </w:t>
      </w:r>
      <w:r w:rsidR="001D41CC">
        <w:t xml:space="preserve">dotację </w:t>
      </w:r>
      <w:r>
        <w:t xml:space="preserve">wykorzystano </w:t>
      </w:r>
      <w:r w:rsidR="001D41CC">
        <w:t xml:space="preserve">w całości i </w:t>
      </w:r>
      <w:r>
        <w:t>nie wystąpił przypadek wykorzystania dotacji niezgodnie z przeznaczeniem, pobranej nienależnie lub  w  nadmiernej wysokości. Zgodnie z zapisami § 5 umowy, prowadzono wyodrębnioną dokumentację finansowo-księgową środków z </w:t>
      </w:r>
      <w:r w:rsidR="001D41CC">
        <w:t xml:space="preserve"> </w:t>
      </w:r>
      <w:r>
        <w:t>dotacji przeznaczonych na</w:t>
      </w:r>
      <w:r w:rsidR="009D279C">
        <w:t> </w:t>
      </w:r>
      <w:r>
        <w:t xml:space="preserve">realizację zadania oraz wydatków ponoszonych z tych środków. </w:t>
      </w:r>
    </w:p>
    <w:p w:rsidR="00666FAA" w:rsidRPr="00C65A90" w:rsidRDefault="00666FAA" w:rsidP="00C65A90">
      <w:pPr>
        <w:pStyle w:val="Akapitzlist"/>
        <w:numPr>
          <w:ilvl w:val="0"/>
          <w:numId w:val="26"/>
        </w:numPr>
        <w:jc w:val="both"/>
        <w:rPr>
          <w:b/>
        </w:rPr>
      </w:pPr>
      <w:r w:rsidRPr="00C65A90">
        <w:rPr>
          <w:b/>
        </w:rPr>
        <w:t>Prowadzenie dokumentacji określonej w przepisach prawa i w postanowieniach umowy.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240"/>
        <w:jc w:val="both"/>
      </w:pPr>
      <w:r>
        <w:t>Dokumentacja związana z realizowanym zadaniem, była prowadzona prawidłowo zgodnie z zasadami określonymi w umowie. Kontroli poddane zostały wszystkie dokumenty finansowe i merytoryczne dotyczące wydatkowania dotacji z okresu objętego kontrolą, tj. od 18 września 2018 r. do 30 listopada 2018 r., stanowiące podstawę rozliczenia dotacji. Przedstawiona dokumentacja finansowa i merytoryczna potwierdza, że Gmina Łochów rzetelnie i prawidłowo zrealizowała zadanie.</w:t>
      </w:r>
    </w:p>
    <w:p w:rsidR="00666FAA" w:rsidRDefault="00666FAA" w:rsidP="00666FAA">
      <w:pPr>
        <w:pStyle w:val="Teksttreci0"/>
        <w:shd w:val="clear" w:color="auto" w:fill="auto"/>
        <w:spacing w:before="120" w:after="0" w:line="240" w:lineRule="auto"/>
        <w:ind w:right="40" w:firstLine="0"/>
        <w:jc w:val="both"/>
        <w:rPr>
          <w:sz w:val="24"/>
          <w:szCs w:val="24"/>
          <w:lang w:bidi="pl-PL"/>
        </w:rPr>
      </w:pPr>
      <w:r>
        <w:rPr>
          <w:sz w:val="24"/>
          <w:szCs w:val="24"/>
        </w:rPr>
        <w:lastRenderedPageBreak/>
        <w:t>Analiza dokumentacji merytorycznej zadania wykazała, że:</w:t>
      </w:r>
    </w:p>
    <w:p w:rsidR="00666FAA" w:rsidRDefault="00666FAA" w:rsidP="00666F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right="-1"/>
        <w:jc w:val="both"/>
      </w:pPr>
      <w:r>
        <w:t>Zleceniobiorca prowadził wymaganą zasadami dokumentację merytoryczną zadania, która obejmowała:</w:t>
      </w:r>
    </w:p>
    <w:p w:rsidR="00666FAA" w:rsidRDefault="00666FAA" w:rsidP="00666FA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</w:pPr>
      <w:r>
        <w:t>karty wycieczek patriotycznych,</w:t>
      </w:r>
    </w:p>
    <w:p w:rsidR="00666FAA" w:rsidRDefault="00666FAA" w:rsidP="00666FA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</w:pPr>
      <w:r>
        <w:t xml:space="preserve">listy uczestników, </w:t>
      </w:r>
    </w:p>
    <w:p w:rsidR="00666FAA" w:rsidRDefault="00666FAA" w:rsidP="00666FA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14" w:hanging="357"/>
        <w:jc w:val="both"/>
      </w:pPr>
      <w:r>
        <w:t>kopie materiałów rozdawanych uczestnikom,</w:t>
      </w:r>
    </w:p>
    <w:p w:rsidR="00666FAA" w:rsidRDefault="00666FAA" w:rsidP="00666F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jc w:val="both"/>
      </w:pPr>
      <w:r>
        <w:t xml:space="preserve">materiały z innych dodatkowych działań wypracowane z np. konkursów, spotkań, wydarzeń sportowych. </w:t>
      </w:r>
    </w:p>
    <w:p w:rsidR="00666FAA" w:rsidRDefault="00666FAA" w:rsidP="00666FAA">
      <w:pPr>
        <w:pStyle w:val="Akapitzlist"/>
        <w:numPr>
          <w:ilvl w:val="0"/>
          <w:numId w:val="9"/>
        </w:numPr>
        <w:ind w:hanging="357"/>
        <w:jc w:val="both"/>
      </w:pPr>
      <w:r>
        <w:t xml:space="preserve">Zleceniobiorca dochował obowiązku informowania o źródle współfinansowania zadania na zasadach określonych w § 7 umowy, dotyczącym obowiązków informacyjnych Zleceniobiorcy, tj.: </w:t>
      </w:r>
    </w:p>
    <w:p w:rsidR="00666FAA" w:rsidRDefault="00666FAA" w:rsidP="00666FAA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hanging="357"/>
        <w:jc w:val="both"/>
      </w:pPr>
      <w:r>
        <w:t>dokumenty dotyczące realizacji zadania potwierdzają dochowanie obowiązku informowania o fakcie otrzymania dotacji w sprawozdaniach i wszelkich publicznych wystąpieniach, związanych z realizacją zadania,</w:t>
      </w:r>
    </w:p>
    <w:p w:rsidR="00666FAA" w:rsidRDefault="00666FAA" w:rsidP="00666FAA">
      <w:pPr>
        <w:pStyle w:val="Akapitzlist"/>
        <w:numPr>
          <w:ilvl w:val="0"/>
          <w:numId w:val="11"/>
        </w:numPr>
        <w:jc w:val="both"/>
      </w:pPr>
      <w:r>
        <w:t>umieszczano logo Zleceniodawcy i logo Niepodległej na materiałach, w </w:t>
      </w:r>
      <w:r w:rsidR="00EF7B55">
        <w:t xml:space="preserve"> </w:t>
      </w:r>
      <w:r>
        <w:t>szczególności promocyjnych, informacyjnych, szkoleniowych i </w:t>
      </w:r>
      <w:r w:rsidR="00EF7B55">
        <w:t xml:space="preserve"> </w:t>
      </w:r>
      <w:r>
        <w:t>edukacyjnych, dotyczących realizowanego zadania oraz zakupionych środków trwałych, proporcjonalnie do wielkości innych oznaczeń, w </w:t>
      </w:r>
      <w:r w:rsidR="00EF7B55">
        <w:t xml:space="preserve"> </w:t>
      </w:r>
      <w:r>
        <w:t>sposób zapewniający jego dobrą widoczność oraz zapisu: „Sfinansowano ze środków Ministra Edukacji Narodowej w ramach Programu Wieloletniego Niepodległa na lata 2017-2021”.</w:t>
      </w:r>
    </w:p>
    <w:p w:rsidR="00666FAA" w:rsidRDefault="00666FAA" w:rsidP="00666FAA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</w:pPr>
      <w:r>
        <w:rPr>
          <w:color w:val="000000"/>
          <w:lang w:eastAsia="en-US"/>
        </w:rPr>
        <w:t xml:space="preserve">Kontrola potwierdziła, że </w:t>
      </w:r>
      <w:r>
        <w:t>Zleceniobiorca dokumentował w zakresie merytorycznym wykonanie zadania zgodnie z zapisami w umowie</w:t>
      </w:r>
      <w:r>
        <w:rPr>
          <w:color w:val="000000"/>
          <w:lang w:eastAsia="en-US"/>
        </w:rPr>
        <w:t xml:space="preserve">. </w:t>
      </w:r>
      <w:r>
        <w:t xml:space="preserve">Zmiany w harmonogramie działań wynikały z braku dostępności w zaplanowanych </w:t>
      </w:r>
      <w:r w:rsidR="00EF7B55">
        <w:t>wcześniej</w:t>
      </w:r>
      <w:r>
        <w:t xml:space="preserve"> terminach niektórych obiektów muzealnych, tras wycieczek oraz transportu. 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Analiza dokumentacji finansowej zadania wykazała, że:</w:t>
      </w:r>
    </w:p>
    <w:p w:rsidR="00666FAA" w:rsidRDefault="00666FAA" w:rsidP="00666FAA">
      <w:pPr>
        <w:pStyle w:val="Akapitzlist"/>
        <w:numPr>
          <w:ilvl w:val="1"/>
          <w:numId w:val="5"/>
        </w:numPr>
        <w:ind w:left="284"/>
        <w:jc w:val="both"/>
      </w:pPr>
      <w:r>
        <w:t>dokumenty księgowe dotyczące dotacji potwierdzają jej wydatkowanie zgodnie z </w:t>
      </w:r>
      <w:r w:rsidR="00EF7B55">
        <w:t xml:space="preserve"> </w:t>
      </w:r>
      <w:r>
        <w:t>celami, na jakie ją uzyskano i na warunkach określonych w </w:t>
      </w:r>
      <w:r w:rsidR="00EF7B55">
        <w:t xml:space="preserve"> </w:t>
      </w:r>
      <w:r>
        <w:t>umowie;</w:t>
      </w:r>
    </w:p>
    <w:p w:rsidR="00666FAA" w:rsidRDefault="00666FAA" w:rsidP="00666FAA">
      <w:pPr>
        <w:pStyle w:val="Akapitzlist"/>
        <w:numPr>
          <w:ilvl w:val="1"/>
          <w:numId w:val="5"/>
        </w:numPr>
        <w:ind w:left="284"/>
        <w:jc w:val="both"/>
      </w:pPr>
      <w:r>
        <w:t>Zleceniobiorca prowadził wyodrębnioną dokumentację finansowo-księgową środków otrzymanych z dotacji na realizację zadania oraz wydatków ponoszonych z tych środków, w </w:t>
      </w:r>
      <w:r w:rsidR="00EF7B55">
        <w:t xml:space="preserve"> </w:t>
      </w:r>
      <w:r>
        <w:t>sposób umożliwiający identyfikację poszczególnych operacji księgowych;</w:t>
      </w:r>
    </w:p>
    <w:p w:rsidR="00666FAA" w:rsidRDefault="00666FAA" w:rsidP="00666FAA">
      <w:pPr>
        <w:pStyle w:val="Akapitzlist"/>
        <w:numPr>
          <w:ilvl w:val="1"/>
          <w:numId w:val="5"/>
        </w:numPr>
        <w:ind w:left="284"/>
        <w:jc w:val="both"/>
      </w:pPr>
      <w:r>
        <w:t>Zleceniobiorca prowadził księgowość z uwzględnieniem następujących zasad:</w:t>
      </w:r>
    </w:p>
    <w:p w:rsidR="00666FAA" w:rsidRDefault="00666FAA" w:rsidP="00666FAA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</w:pPr>
      <w:r>
        <w:t xml:space="preserve">wydzielenie ewidencji otrzymanych i wydatkowanych środków pochodzących z dotacji </w:t>
      </w:r>
      <w:r w:rsidR="00EF7B55">
        <w:t xml:space="preserve"> </w:t>
      </w:r>
      <w:r>
        <w:t>w </w:t>
      </w:r>
      <w:r w:rsidR="00EF7B55">
        <w:t xml:space="preserve"> </w:t>
      </w:r>
      <w:r>
        <w:t>księgowym planie kont stosowanym przez Zleceniobiorcę. Zapisy księgowe odzwierciedlały na bieżąco koszty i wydatki dotyczące realizacji zadania;</w:t>
      </w:r>
    </w:p>
    <w:p w:rsidR="00666FAA" w:rsidRDefault="00666FAA" w:rsidP="00666FAA">
      <w:pPr>
        <w:pStyle w:val="Akapitzlist"/>
        <w:widowControl w:val="0"/>
        <w:numPr>
          <w:ilvl w:val="0"/>
          <w:numId w:val="12"/>
        </w:numPr>
        <w:tabs>
          <w:tab w:val="left" w:leader="dot" w:pos="7661"/>
        </w:tabs>
        <w:autoSpaceDE w:val="0"/>
        <w:autoSpaceDN w:val="0"/>
        <w:adjustRightInd w:val="0"/>
        <w:ind w:left="709"/>
        <w:jc w:val="both"/>
      </w:pPr>
      <w:r>
        <w:t>dokumenty finansowe były ostemplowane lub opisane treścią: „Sfinansowane z dotacji MEN - umowa nr MEN/2018/DWKI/1242 w kwocie ……”; jeżeli dokument wskazywał wydatek, który tylko częściowo jest finansowany ze </w:t>
      </w:r>
      <w:r w:rsidR="00EF7B55">
        <w:t xml:space="preserve"> </w:t>
      </w:r>
      <w:r>
        <w:t>środków Ministerstwa Edukacji Narodowej, to był opisany treścią „Sfinansowane częściowo z dotacji MEN - umowa nr MEN/2018/DWKI/1242 w kwocie …….”.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</w:pPr>
      <w:r>
        <w:lastRenderedPageBreak/>
        <w:t>W trakcie kontroli ustalono, że cztery faktury</w:t>
      </w:r>
      <w:r>
        <w:rPr>
          <w:rStyle w:val="Odwoanieprzypisudolnego"/>
        </w:rPr>
        <w:footnoteReference w:id="3"/>
      </w:r>
      <w:r>
        <w:t xml:space="preserve">, na łączną kwotę 7624,31 zł, zostały wystawione w terminie przewidzianym na realizację zadania, tj. 29 i 30 listopada 2018 r., i opłacone w dniu 6 grudnia 2018 r. Zleceniobiorca wyjaśnił, że faktury te wpłynęły na biuro podawcze do organu obsługującego finansowo szkoły – Centrum Usług Wspólnych w Łochowie (30.11.2018 r. oraz 3.12.2018 r.) i zostały poddane obowiązującej procedurze obiegu dokumentów księgowych. W związku ze specyfiką realizowanego zadania (m.in. możliwym terminem organizacji wycieczek) i określonym terminem realizacji całego zadania, nie można było uzyskać dokumentów zakupu wcześniej. 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Zgodnie z przepisami § 2 ust. 3 i § 11 ust. 4 ww. rozporządzenia Rady Ministrów, Zleceniobiorca był zobowiązany zrealizować zadania do 30 listopada 2018 r., a przyznane środki rozliczyć w terminie i w sposób określony w umowie – zgodnie z umową, Zleceniobiorca powinien dokonać zapłaty zobowiązań związanych ze zrealizowanym zadaniem do dnia 30 listopada 2018 r. </w:t>
      </w:r>
    </w:p>
    <w:p w:rsidR="00666FAA" w:rsidRDefault="00666FAA" w:rsidP="00666FAA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W związku z art. 168 ust. 5 ustawy o finansach publicznych określającym, że wykorzystaniem dotacji jest osiągnięcie celów przewidzianych w przepisach, na podstawie których udziela się i rozlicza dotację oraz ustaleniami z kontroli, że  zadanie zostało zrealizowane zgodnie z określonymi w umowie wymogami, a realizację zadania zakończono 30 listopada 2018 r, fakt, że jego fragment (wartościowo odpowiadający czterem fakturom) został opłacony z przekroczeniem ww. terminu nie ma wpływu na zakwalifikowanie analizowanej dotacji jako wykorzystanej w całości zgodnie z przeznaczeniem. </w:t>
      </w:r>
    </w:p>
    <w:p w:rsidR="009D279C" w:rsidRDefault="00666FAA" w:rsidP="009D279C">
      <w:pPr>
        <w:widowControl w:val="0"/>
        <w:autoSpaceDE w:val="0"/>
        <w:autoSpaceDN w:val="0"/>
        <w:adjustRightInd w:val="0"/>
        <w:spacing w:before="120"/>
        <w:jc w:val="both"/>
      </w:pPr>
      <w:r w:rsidRPr="009D279C">
        <w:t xml:space="preserve">Biorąc pod uwagę powyższe wyniki, pozytywnie oceniono realizację zadania publicznego przez Gminę Łochów. </w:t>
      </w:r>
    </w:p>
    <w:p w:rsidR="00055BA8" w:rsidRDefault="009D279C" w:rsidP="00055BA8">
      <w:pPr>
        <w:widowControl w:val="0"/>
        <w:autoSpaceDE w:val="0"/>
        <w:autoSpaceDN w:val="0"/>
        <w:adjustRightInd w:val="0"/>
        <w:spacing w:before="120"/>
        <w:jc w:val="both"/>
      </w:pPr>
      <w:r w:rsidRPr="009D279C">
        <w:t>Od wystąpienia pokontrolnego nie przysługują środki odwoławcze.</w:t>
      </w:r>
      <w:r w:rsidR="00055BA8">
        <w:t xml:space="preserve"> </w:t>
      </w:r>
    </w:p>
    <w:p w:rsidR="00424993" w:rsidRDefault="009D279C" w:rsidP="00055BA8">
      <w:pPr>
        <w:widowControl w:val="0"/>
        <w:autoSpaceDE w:val="0"/>
        <w:autoSpaceDN w:val="0"/>
        <w:adjustRightInd w:val="0"/>
        <w:spacing w:before="120"/>
        <w:jc w:val="both"/>
      </w:pPr>
      <w:r w:rsidRPr="009D279C">
        <w:t>Wystąpienie pokontrolne sporządzono w dwóch jednob</w:t>
      </w:r>
      <w:r w:rsidR="00055BA8">
        <w:t xml:space="preserve">rzmiących </w:t>
      </w:r>
      <w:r w:rsidRPr="009D279C">
        <w:t xml:space="preserve">egzemplarzach. </w:t>
      </w:r>
    </w:p>
    <w:p w:rsidR="00424993" w:rsidRDefault="00B516E6" w:rsidP="00424993">
      <w:pPr>
        <w:pStyle w:val="menfont"/>
      </w:pPr>
    </w:p>
    <w:p w:rsidR="00666FAA" w:rsidRDefault="00666FAA" w:rsidP="00424993">
      <w:pPr>
        <w:pStyle w:val="menfont"/>
      </w:pPr>
    </w:p>
    <w:sectPr w:rsidR="00666FAA" w:rsidSect="002D25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E6" w:rsidRDefault="00B516E6">
      <w:r>
        <w:separator/>
      </w:r>
    </w:p>
  </w:endnote>
  <w:endnote w:type="continuationSeparator" w:id="0">
    <w:p w:rsidR="00B516E6" w:rsidRDefault="00B5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C1B86" w:rsidP="00055BA8">
    <w:pPr>
      <w:pStyle w:val="Stopka"/>
      <w:jc w:val="center"/>
    </w:pPr>
    <w:r>
      <w:rPr>
        <w:rFonts w:asciiTheme="minorHAnsi" w:eastAsiaTheme="minorHAnsi" w:hAnsiTheme="minorHAnsi" w:cstheme="minorBidi"/>
        <w:sz w:val="22"/>
        <w:szCs w:val="22"/>
        <w:lang w:eastAsia="en-US"/>
      </w:rPr>
      <w:object w:dxaOrig="7440" w:dyaOrig="1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2pt;height:88.5pt" o:ole="">
          <v:imagedata r:id="rId1" o:title=""/>
        </v:shape>
        <o:OLEObject Type="Embed" ProgID="Acrobat.Document.2017" ShapeID="_x0000_i1025" DrawAspect="Content" ObjectID="_1661325218" r:id="rId2"/>
      </w:object>
    </w:r>
    <w:r w:rsidR="00B83237">
      <w:rPr>
        <w:noProof/>
      </w:rPr>
      <w:drawing>
        <wp:anchor distT="0" distB="0" distL="114300" distR="114300" simplePos="0" relativeHeight="251656192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7" name="Obraz 7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86" w:rsidRDefault="00BC1B86">
    <w:pPr>
      <w:pStyle w:val="Stopka"/>
    </w:pPr>
  </w:p>
  <w:p w:rsidR="00312C81" w:rsidRDefault="00BC1B86" w:rsidP="00055BA8">
    <w:pPr>
      <w:pStyle w:val="Stopka"/>
      <w:jc w:val="center"/>
    </w:pPr>
    <w:r>
      <w:rPr>
        <w:rFonts w:asciiTheme="minorHAnsi" w:eastAsiaTheme="minorHAnsi" w:hAnsiTheme="minorHAnsi" w:cstheme="minorBidi"/>
        <w:sz w:val="22"/>
        <w:szCs w:val="22"/>
        <w:lang w:eastAsia="en-US"/>
      </w:rPr>
      <w:object w:dxaOrig="7440" w:dyaOrig="1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72pt;height:88.5pt" o:ole="">
          <v:imagedata r:id="rId1" o:title=""/>
        </v:shape>
        <o:OLEObject Type="Embed" ProgID="Acrobat.Document.2017" ShapeID="_x0000_i1026" DrawAspect="Content" ObjectID="_1661325219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E6" w:rsidRDefault="00B516E6">
      <w:r>
        <w:separator/>
      </w:r>
    </w:p>
  </w:footnote>
  <w:footnote w:type="continuationSeparator" w:id="0">
    <w:p w:rsidR="00B516E6" w:rsidRDefault="00B516E6">
      <w:r>
        <w:continuationSeparator/>
      </w:r>
    </w:p>
  </w:footnote>
  <w:footnote w:id="1">
    <w:p w:rsidR="00666FAA" w:rsidRDefault="00666FAA" w:rsidP="00666FAA">
      <w:pP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18"/>
          <w:szCs w:val="18"/>
        </w:rPr>
        <w:t xml:space="preserve">Zespół </w:t>
      </w:r>
      <w:r>
        <w:rPr>
          <w:sz w:val="18"/>
          <w:szCs w:val="18"/>
        </w:rPr>
        <w:t>Kontrolujący w składzie:</w:t>
      </w:r>
    </w:p>
    <w:p w:rsidR="00666FAA" w:rsidRDefault="00666FAA" w:rsidP="00666FAA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Krystyna Kiernozek – główny specjalista w Departamencie Wychowania i Kształcenia Integracyjnego MEN – kierownik Zespołu Kontrolującego na podstawie upoważnienia nr 01/2019 z  dnia 22 marca 2019 r.;</w:t>
      </w:r>
    </w:p>
    <w:p w:rsidR="00666FAA" w:rsidRDefault="00666FAA" w:rsidP="00666FA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Agnieszka Pytkowska – główny specjalista w Departamencie Wychowania i Kształcenia Integracyjnego MEN na podstawie upoważnienia nr 02/2019 z dnia 22 marca 2019 r.</w:t>
      </w:r>
    </w:p>
  </w:footnote>
  <w:footnote w:id="2">
    <w:p w:rsidR="00666FAA" w:rsidRDefault="00666FAA" w:rsidP="00666FA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Rozporządzenie Rady Ministrów z dnia 7  maja 2018 r. w sprawie szczegółowych warunków, form i  trybu wspierania przedsięwzięć w zakresie edukacji patriotycznej i obywatelskiej dzieci i młodzieży, realizowanych w 2018 r. w ramach programu wieloletniego „Niepodległa”- Dz. U. 2018 r., poz. 910 (dalej: rozporządzenie Rady Ministrów).</w:t>
      </w:r>
    </w:p>
  </w:footnote>
  <w:footnote w:id="3">
    <w:p w:rsidR="00666FAA" w:rsidRDefault="00666FAA" w:rsidP="00666FA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>
        <w:rPr>
          <w:sz w:val="18"/>
          <w:szCs w:val="18"/>
        </w:rPr>
        <w:t>Nr F 6/11/208, wystawiona 30.11.2018 r. na kwotę 1200 zł;</w:t>
      </w:r>
    </w:p>
    <w:p w:rsidR="00666FAA" w:rsidRDefault="00666FAA" w:rsidP="00666FAA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Nr F 0068/11/2018 wystawiona 29.11.2018 r. na kwotę 1700 zł;</w:t>
      </w:r>
    </w:p>
    <w:p w:rsidR="00666FAA" w:rsidRDefault="00666FAA" w:rsidP="00666FAA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Nr 13728/MAG/2018, wystawiona 29.11.2019 r. na kwotę 300 zł;</w:t>
      </w:r>
    </w:p>
    <w:p w:rsidR="00666FAA" w:rsidRDefault="00666FAA" w:rsidP="00666FAA">
      <w:pPr>
        <w:pStyle w:val="Tekstprzypisudolnego"/>
      </w:pPr>
      <w:r>
        <w:rPr>
          <w:sz w:val="18"/>
          <w:szCs w:val="18"/>
        </w:rPr>
        <w:t>Nr F 354/2018, wystawiona 29.11.2019 r. na kwotę 4424,31 zł.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160487"/>
      <w:docPartObj>
        <w:docPartGallery w:val="Page Numbers (Top of Page)"/>
        <w:docPartUnique/>
      </w:docPartObj>
    </w:sdtPr>
    <w:sdtEndPr/>
    <w:sdtContent>
      <w:p w:rsidR="00666FAA" w:rsidRDefault="00666FA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9F0">
          <w:rPr>
            <w:noProof/>
          </w:rPr>
          <w:t>2</w:t>
        </w:r>
        <w:r>
          <w:fldChar w:fldCharType="end"/>
        </w:r>
      </w:p>
    </w:sdtContent>
  </w:sdt>
  <w:p w:rsidR="00967AD8" w:rsidRDefault="00B516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B516E6" w:rsidP="00505043">
    <w:pPr>
      <w:pStyle w:val="Nagwek"/>
    </w:pPr>
  </w:p>
  <w:p w:rsidR="00505043" w:rsidRPr="002E763F" w:rsidRDefault="00B516E6" w:rsidP="00505043">
    <w:pPr>
      <w:pStyle w:val="Nagwek"/>
      <w:rPr>
        <w:sz w:val="28"/>
      </w:rPr>
    </w:pPr>
  </w:p>
  <w:p w:rsidR="00505043" w:rsidRPr="00F030A2" w:rsidRDefault="00B83237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posOffset>3436620</wp:posOffset>
          </wp:positionH>
          <wp:positionV relativeFrom="page">
            <wp:posOffset>377190</wp:posOffset>
          </wp:positionV>
          <wp:extent cx="750570" cy="828675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B516E6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3C4"/>
    <w:multiLevelType w:val="hybridMultilevel"/>
    <w:tmpl w:val="EF486082"/>
    <w:lvl w:ilvl="0" w:tplc="13AE4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00AC0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65ED7"/>
    <w:multiLevelType w:val="hybridMultilevel"/>
    <w:tmpl w:val="466607F8"/>
    <w:lvl w:ilvl="0" w:tplc="9DF2D1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2817"/>
    <w:multiLevelType w:val="hybridMultilevel"/>
    <w:tmpl w:val="67F229F4"/>
    <w:lvl w:ilvl="0" w:tplc="13AE4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93EC3"/>
    <w:multiLevelType w:val="hybridMultilevel"/>
    <w:tmpl w:val="CD3E4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66D15"/>
    <w:multiLevelType w:val="hybridMultilevel"/>
    <w:tmpl w:val="5E0E9CB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500B9"/>
    <w:multiLevelType w:val="hybridMultilevel"/>
    <w:tmpl w:val="B50E6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B3406"/>
    <w:multiLevelType w:val="hybridMultilevel"/>
    <w:tmpl w:val="181E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B1E"/>
    <w:multiLevelType w:val="hybridMultilevel"/>
    <w:tmpl w:val="0756A774"/>
    <w:lvl w:ilvl="0" w:tplc="8C1460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D5BD1"/>
    <w:multiLevelType w:val="hybridMultilevel"/>
    <w:tmpl w:val="D2B29BB8"/>
    <w:lvl w:ilvl="0" w:tplc="B2D64688">
      <w:start w:val="1"/>
      <w:numFmt w:val="bullet"/>
      <w:lvlText w:val="-"/>
      <w:lvlJc w:val="left"/>
      <w:pPr>
        <w:ind w:left="648" w:hanging="360"/>
      </w:pPr>
      <w:rPr>
        <w:rFonts w:ascii="Arial" w:hAnsi="Arial" w:cs="Times New Roman" w:hint="default"/>
      </w:rPr>
    </w:lvl>
    <w:lvl w:ilvl="1" w:tplc="9200AC02">
      <w:start w:val="1"/>
      <w:numFmt w:val="decimal"/>
      <w:lvlText w:val="%2)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B7D16DD"/>
    <w:multiLevelType w:val="hybridMultilevel"/>
    <w:tmpl w:val="5308C6F8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49D9"/>
    <w:multiLevelType w:val="hybridMultilevel"/>
    <w:tmpl w:val="1592C468"/>
    <w:lvl w:ilvl="0" w:tplc="536CACA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0F0F6D"/>
    <w:multiLevelType w:val="hybridMultilevel"/>
    <w:tmpl w:val="D2A8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A4980"/>
    <w:multiLevelType w:val="hybridMultilevel"/>
    <w:tmpl w:val="A52278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64B84096">
      <w:start w:val="1"/>
      <w:numFmt w:val="upperRoman"/>
      <w:lvlText w:val="%3."/>
      <w:lvlJc w:val="left"/>
      <w:pPr>
        <w:ind w:left="2340" w:hanging="72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40740E96">
      <w:start w:val="1"/>
      <w:numFmt w:val="upperRoman"/>
      <w:lvlText w:val="%5&gt;"/>
      <w:lvlJc w:val="left"/>
      <w:pPr>
        <w:ind w:left="3600" w:hanging="72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D002B7"/>
    <w:multiLevelType w:val="hybridMultilevel"/>
    <w:tmpl w:val="4C446028"/>
    <w:lvl w:ilvl="0" w:tplc="3720267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2067B"/>
    <w:multiLevelType w:val="hybridMultilevel"/>
    <w:tmpl w:val="B6BE3B54"/>
    <w:lvl w:ilvl="0" w:tplc="B2D646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B4D88"/>
    <w:multiLevelType w:val="hybridMultilevel"/>
    <w:tmpl w:val="D5F24778"/>
    <w:lvl w:ilvl="0" w:tplc="082A7A9A">
      <w:start w:val="1"/>
      <w:numFmt w:val="upperRoman"/>
      <w:lvlText w:val="%1."/>
      <w:lvlJc w:val="right"/>
      <w:pPr>
        <w:tabs>
          <w:tab w:val="num" w:pos="340"/>
        </w:tabs>
        <w:ind w:left="22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7F7F8F"/>
    <w:multiLevelType w:val="hybridMultilevel"/>
    <w:tmpl w:val="DBCA77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3309A"/>
    <w:multiLevelType w:val="hybridMultilevel"/>
    <w:tmpl w:val="82EAF43A"/>
    <w:lvl w:ilvl="0" w:tplc="F0E879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FE3710"/>
    <w:multiLevelType w:val="hybridMultilevel"/>
    <w:tmpl w:val="0556F170"/>
    <w:lvl w:ilvl="0" w:tplc="F0E879A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BD8610D"/>
    <w:multiLevelType w:val="hybridMultilevel"/>
    <w:tmpl w:val="1BD89C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76DEF"/>
    <w:multiLevelType w:val="hybridMultilevel"/>
    <w:tmpl w:val="7FFA0D4E"/>
    <w:lvl w:ilvl="0" w:tplc="B2D64688">
      <w:start w:val="1"/>
      <w:numFmt w:val="bullet"/>
      <w:lvlText w:val="-"/>
      <w:lvlJc w:val="left"/>
      <w:pPr>
        <w:ind w:left="1069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</w:num>
  <w:num w:numId="18">
    <w:abstractNumId w:val="8"/>
  </w:num>
  <w:num w:numId="19">
    <w:abstractNumId w:val="0"/>
  </w:num>
  <w:num w:numId="20">
    <w:abstractNumId w:val="10"/>
  </w:num>
  <w:num w:numId="21">
    <w:abstractNumId w:val="19"/>
  </w:num>
  <w:num w:numId="22">
    <w:abstractNumId w:val="2"/>
  </w:num>
  <w:num w:numId="23">
    <w:abstractNumId w:val="17"/>
  </w:num>
  <w:num w:numId="24">
    <w:abstractNumId w:val="18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AA"/>
    <w:rsid w:val="00051B2D"/>
    <w:rsid w:val="00055BA8"/>
    <w:rsid w:val="000F737D"/>
    <w:rsid w:val="001750C3"/>
    <w:rsid w:val="001D0F27"/>
    <w:rsid w:val="001D41CC"/>
    <w:rsid w:val="002B22C8"/>
    <w:rsid w:val="002D255F"/>
    <w:rsid w:val="005F125B"/>
    <w:rsid w:val="005F37D2"/>
    <w:rsid w:val="00666FAA"/>
    <w:rsid w:val="00682776"/>
    <w:rsid w:val="007C3D1C"/>
    <w:rsid w:val="00881E4D"/>
    <w:rsid w:val="00952D75"/>
    <w:rsid w:val="009D279C"/>
    <w:rsid w:val="00A60413"/>
    <w:rsid w:val="00B044F3"/>
    <w:rsid w:val="00B516E6"/>
    <w:rsid w:val="00B83237"/>
    <w:rsid w:val="00BC1B86"/>
    <w:rsid w:val="00BF4C00"/>
    <w:rsid w:val="00C65A90"/>
    <w:rsid w:val="00D419F0"/>
    <w:rsid w:val="00EF4403"/>
    <w:rsid w:val="00EF7B55"/>
    <w:rsid w:val="00F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666F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6FAA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66FAA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666FA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/>
      <w:bCs/>
      <w:szCs w:val="20"/>
    </w:rPr>
  </w:style>
  <w:style w:type="paragraph" w:customStyle="1" w:styleId="PKTpunkt">
    <w:name w:val="PKT – punkt"/>
    <w:uiPriority w:val="16"/>
    <w:qFormat/>
    <w:rsid w:val="00666FA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666FA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6FAA"/>
    <w:pPr>
      <w:widowControl w:val="0"/>
      <w:shd w:val="clear" w:color="auto" w:fill="FFFFFF"/>
      <w:spacing w:before="360" w:after="60" w:line="0" w:lineRule="atLeast"/>
      <w:ind w:hanging="440"/>
      <w:jc w:val="right"/>
    </w:pPr>
    <w:rPr>
      <w:rFonts w:eastAsia="Arial"/>
      <w:sz w:val="23"/>
      <w:szCs w:val="23"/>
    </w:rPr>
  </w:style>
  <w:style w:type="character" w:styleId="Odwoanieprzypisudolnego">
    <w:name w:val="footnote reference"/>
    <w:basedOn w:val="Domylnaczcionkaakapitu"/>
    <w:semiHidden/>
    <w:unhideWhenUsed/>
    <w:rsid w:val="00666FAA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1750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7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E72B-B92E-407B-854D-D2A273E5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2020-09-11T08:26:00Z</dcterms:created>
  <dcterms:modified xsi:type="dcterms:W3CDTF">2020-09-11T08:26:00Z</dcterms:modified>
</cp:coreProperties>
</file>