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0771BFC" w14:textId="19B5D74E" w:rsidR="00961ADA" w:rsidRDefault="008962A2" w:rsidP="0097276F">
      <w:pPr>
        <w:pStyle w:val="NormalnyWeb"/>
        <w:jc w:val="center"/>
        <w:rPr>
          <w:b/>
          <w:bCs/>
          <w:lang w:val="en-GB"/>
        </w:rPr>
      </w:pPr>
      <w:bookmarkStart w:id="0" w:name="_Hlk215653806"/>
      <w:bookmarkStart w:id="1" w:name="_Hlk216208018"/>
      <w:bookmarkStart w:id="2" w:name="_Hlk216276414"/>
      <w:r w:rsidRPr="00FE7D9F">
        <w:rPr>
          <w:b/>
          <w:bCs/>
          <w:lang w:val="en-GB"/>
        </w:rPr>
        <w:t xml:space="preserve">Statement on </w:t>
      </w:r>
      <w:r w:rsidR="00A83516" w:rsidRPr="00FE7D9F">
        <w:rPr>
          <w:b/>
          <w:bCs/>
          <w:lang w:val="en-GB"/>
        </w:rPr>
        <w:t>environment</w:t>
      </w:r>
      <w:r w:rsidR="00AA732E">
        <w:rPr>
          <w:b/>
          <w:bCs/>
          <w:lang w:val="en-GB"/>
        </w:rPr>
        <w:t>al threats</w:t>
      </w:r>
      <w:r w:rsidRPr="00FE7D9F">
        <w:rPr>
          <w:b/>
          <w:bCs/>
          <w:lang w:val="en-GB"/>
        </w:rPr>
        <w:t xml:space="preserve"> </w:t>
      </w:r>
      <w:r w:rsidR="00A83516" w:rsidRPr="00FE7D9F">
        <w:rPr>
          <w:b/>
          <w:bCs/>
          <w:lang w:val="en-GB"/>
        </w:rPr>
        <w:t xml:space="preserve">posed </w:t>
      </w:r>
      <w:r w:rsidRPr="00FE7D9F">
        <w:rPr>
          <w:b/>
          <w:bCs/>
          <w:lang w:val="en-GB"/>
        </w:rPr>
        <w:t xml:space="preserve">by the </w:t>
      </w:r>
      <w:r w:rsidR="003522C9">
        <w:rPr>
          <w:b/>
          <w:bCs/>
          <w:lang w:val="en-GB"/>
        </w:rPr>
        <w:t>s</w:t>
      </w:r>
      <w:r w:rsidRPr="00FE7D9F">
        <w:rPr>
          <w:b/>
          <w:bCs/>
          <w:lang w:val="en-GB"/>
        </w:rPr>
        <w:t>hadow</w:t>
      </w:r>
      <w:r w:rsidR="00A83516" w:rsidRPr="00FE7D9F">
        <w:rPr>
          <w:b/>
          <w:bCs/>
          <w:lang w:val="en-GB"/>
        </w:rPr>
        <w:t xml:space="preserve"> </w:t>
      </w:r>
      <w:r w:rsidR="003522C9">
        <w:rPr>
          <w:b/>
          <w:bCs/>
          <w:lang w:val="en-GB"/>
        </w:rPr>
        <w:t>f</w:t>
      </w:r>
      <w:r w:rsidR="00A83516" w:rsidRPr="00FE7D9F">
        <w:rPr>
          <w:b/>
          <w:bCs/>
          <w:lang w:val="en-GB"/>
        </w:rPr>
        <w:t>leet</w:t>
      </w:r>
      <w:r w:rsidRPr="00FE7D9F">
        <w:rPr>
          <w:b/>
          <w:bCs/>
          <w:lang w:val="en-GB"/>
        </w:rPr>
        <w:t xml:space="preserve"> </w:t>
      </w:r>
      <w:r w:rsidR="00783DB1">
        <w:rPr>
          <w:b/>
          <w:bCs/>
          <w:lang w:val="en-GB"/>
        </w:rPr>
        <w:t>i</w:t>
      </w:r>
      <w:r w:rsidR="00A83516" w:rsidRPr="00FE7D9F">
        <w:rPr>
          <w:b/>
          <w:bCs/>
          <w:lang w:val="en-GB"/>
        </w:rPr>
        <w:t xml:space="preserve">n </w:t>
      </w:r>
      <w:r w:rsidRPr="00FE7D9F">
        <w:rPr>
          <w:b/>
          <w:bCs/>
          <w:lang w:val="en-GB"/>
        </w:rPr>
        <w:t>the Baltic Sea</w:t>
      </w:r>
      <w:bookmarkEnd w:id="0"/>
      <w:r w:rsidR="00771716">
        <w:rPr>
          <w:b/>
          <w:bCs/>
          <w:lang w:val="en-GB"/>
        </w:rPr>
        <w:t>.</w:t>
      </w:r>
    </w:p>
    <w:bookmarkEnd w:id="1"/>
    <w:p w14:paraId="7BC7EBE4" w14:textId="6FAAB022" w:rsidR="00206ECC" w:rsidRDefault="00961ADA" w:rsidP="00FD5275">
      <w:pPr>
        <w:pStyle w:val="NormalnyWeb"/>
        <w:rPr>
          <w:lang w:val="en-GB"/>
        </w:rPr>
      </w:pPr>
      <w:r w:rsidRPr="00961ADA">
        <w:rPr>
          <w:lang w:val="en-GB"/>
        </w:rPr>
        <w:t>I have the honour to speak on behalf of</w:t>
      </w:r>
      <w:r w:rsidR="007D23D9">
        <w:rPr>
          <w:lang w:val="en-GB"/>
        </w:rPr>
        <w:t>:</w:t>
      </w:r>
    </w:p>
    <w:p w14:paraId="2F087597" w14:textId="5D3A1C62" w:rsidR="00C52F76" w:rsidRPr="00785A42" w:rsidRDefault="00C2759E" w:rsidP="00FD5275">
      <w:pPr>
        <w:pStyle w:val="NormalnyWeb"/>
        <w:rPr>
          <w:i/>
          <w:iCs/>
          <w:lang w:val="en-GB"/>
        </w:rPr>
      </w:pPr>
      <w:bookmarkStart w:id="3" w:name="_Hlk216277099"/>
      <w:r>
        <w:rPr>
          <w:i/>
          <w:iCs/>
          <w:lang w:val="en-GB"/>
        </w:rPr>
        <w:t>Austria,</w:t>
      </w:r>
      <w:r w:rsidR="003F0261">
        <w:rPr>
          <w:i/>
          <w:iCs/>
          <w:lang w:val="en-GB"/>
        </w:rPr>
        <w:t xml:space="preserve"> </w:t>
      </w:r>
      <w:r w:rsidR="00F60787">
        <w:rPr>
          <w:i/>
          <w:iCs/>
          <w:lang w:val="en-GB"/>
        </w:rPr>
        <w:t xml:space="preserve">Denmark, </w:t>
      </w:r>
      <w:r w:rsidR="00FC3F46">
        <w:rPr>
          <w:i/>
          <w:iCs/>
          <w:lang w:val="en-GB"/>
        </w:rPr>
        <w:t xml:space="preserve">Estonia, </w:t>
      </w:r>
      <w:r w:rsidR="001933BE">
        <w:rPr>
          <w:i/>
          <w:iCs/>
          <w:lang w:val="en-GB"/>
        </w:rPr>
        <w:t xml:space="preserve">France, </w:t>
      </w:r>
      <w:r w:rsidR="00F60787">
        <w:rPr>
          <w:i/>
          <w:iCs/>
          <w:lang w:val="en-GB"/>
        </w:rPr>
        <w:t>Germany,</w:t>
      </w:r>
      <w:r>
        <w:rPr>
          <w:i/>
          <w:iCs/>
          <w:lang w:val="en-GB"/>
        </w:rPr>
        <w:t xml:space="preserve"> Iceland,</w:t>
      </w:r>
      <w:r w:rsidR="00F60787">
        <w:rPr>
          <w:i/>
          <w:iCs/>
          <w:lang w:val="en-GB"/>
        </w:rPr>
        <w:t xml:space="preserve"> Lithuania, Latvia, </w:t>
      </w:r>
      <w:r w:rsidR="005F5E87">
        <w:rPr>
          <w:i/>
          <w:iCs/>
          <w:lang w:val="en-GB"/>
        </w:rPr>
        <w:t xml:space="preserve">Luxembourg, </w:t>
      </w:r>
      <w:r w:rsidR="00B72291">
        <w:rPr>
          <w:i/>
          <w:iCs/>
          <w:lang w:val="en-GB"/>
        </w:rPr>
        <w:t xml:space="preserve">Montenegro, </w:t>
      </w:r>
      <w:r w:rsidR="00F60787">
        <w:rPr>
          <w:i/>
          <w:iCs/>
          <w:lang w:val="en-GB"/>
        </w:rPr>
        <w:t xml:space="preserve">the </w:t>
      </w:r>
      <w:r w:rsidR="00DB509D" w:rsidRPr="00785A42">
        <w:rPr>
          <w:i/>
          <w:iCs/>
          <w:lang w:val="en-GB"/>
        </w:rPr>
        <w:t>Netherlands,</w:t>
      </w:r>
      <w:r w:rsidR="00F60787">
        <w:rPr>
          <w:i/>
          <w:iCs/>
          <w:lang w:val="en-GB"/>
        </w:rPr>
        <w:t xml:space="preserve"> </w:t>
      </w:r>
      <w:r w:rsidR="00CD117A" w:rsidRPr="00785A42">
        <w:rPr>
          <w:i/>
          <w:iCs/>
          <w:lang w:val="en-GB"/>
        </w:rPr>
        <w:t>North Macedonia,</w:t>
      </w:r>
      <w:r w:rsidR="00FC3F46">
        <w:rPr>
          <w:i/>
          <w:iCs/>
          <w:lang w:val="en-GB"/>
        </w:rPr>
        <w:t xml:space="preserve"> Norway,</w:t>
      </w:r>
      <w:r w:rsidR="00CD117A" w:rsidRPr="00785A42">
        <w:rPr>
          <w:i/>
          <w:iCs/>
          <w:lang w:val="en-GB"/>
        </w:rPr>
        <w:t xml:space="preserve"> Republic of Moldova,</w:t>
      </w:r>
      <w:r w:rsidR="00B72291">
        <w:rPr>
          <w:i/>
          <w:iCs/>
          <w:lang w:val="en-GB"/>
        </w:rPr>
        <w:t xml:space="preserve"> </w:t>
      </w:r>
      <w:r w:rsidR="00065069">
        <w:rPr>
          <w:i/>
          <w:iCs/>
          <w:lang w:val="en-GB"/>
        </w:rPr>
        <w:t xml:space="preserve">Poland, </w:t>
      </w:r>
      <w:r w:rsidR="00B72291">
        <w:rPr>
          <w:i/>
          <w:iCs/>
          <w:lang w:val="en-GB"/>
        </w:rPr>
        <w:t>Portugal,</w:t>
      </w:r>
      <w:r w:rsidR="00CD117A" w:rsidRPr="00785A42">
        <w:rPr>
          <w:i/>
          <w:iCs/>
          <w:lang w:val="en-GB"/>
        </w:rPr>
        <w:t xml:space="preserve"> </w:t>
      </w:r>
      <w:r w:rsidR="00DB509D" w:rsidRPr="00785A42">
        <w:rPr>
          <w:i/>
          <w:iCs/>
          <w:lang w:val="en-GB"/>
        </w:rPr>
        <w:t>San Marino,</w:t>
      </w:r>
      <w:r w:rsidR="0010696D">
        <w:rPr>
          <w:i/>
          <w:iCs/>
          <w:lang w:val="en-GB"/>
        </w:rPr>
        <w:t xml:space="preserve"> Sweden</w:t>
      </w:r>
      <w:r w:rsidR="00065069">
        <w:rPr>
          <w:i/>
          <w:iCs/>
          <w:lang w:val="en-GB"/>
        </w:rPr>
        <w:t>,</w:t>
      </w:r>
      <w:r w:rsidR="00DB509D" w:rsidRPr="00785A42">
        <w:rPr>
          <w:i/>
          <w:iCs/>
          <w:lang w:val="en-GB"/>
        </w:rPr>
        <w:t xml:space="preserve"> </w:t>
      </w:r>
      <w:r w:rsidR="006F7839">
        <w:rPr>
          <w:i/>
          <w:iCs/>
          <w:lang w:val="en-GB"/>
        </w:rPr>
        <w:t>Ukraine</w:t>
      </w:r>
      <w:r w:rsidR="001933BE">
        <w:rPr>
          <w:i/>
          <w:iCs/>
          <w:lang w:val="en-GB"/>
        </w:rPr>
        <w:t>, United Kingdom</w:t>
      </w:r>
      <w:r w:rsidR="00065069">
        <w:rPr>
          <w:i/>
          <w:iCs/>
          <w:lang w:val="en-GB"/>
        </w:rPr>
        <w:t>.</w:t>
      </w:r>
    </w:p>
    <w:bookmarkEnd w:id="3"/>
    <w:p w14:paraId="7196BB54" w14:textId="62B087E2" w:rsidR="007B56B6" w:rsidRPr="00AF040A" w:rsidRDefault="00961ADA" w:rsidP="007B56B6">
      <w:pPr>
        <w:pStyle w:val="NormalnyWeb"/>
        <w:jc w:val="both"/>
        <w:rPr>
          <w:lang w:val="en-US"/>
        </w:rPr>
      </w:pPr>
      <w:r>
        <w:rPr>
          <w:lang w:val="en-GB"/>
        </w:rPr>
        <w:t>We welcome</w:t>
      </w:r>
      <w:r w:rsidR="007B56B6" w:rsidRPr="00725679">
        <w:rPr>
          <w:lang w:val="en-GB"/>
        </w:rPr>
        <w:t xml:space="preserve"> </w:t>
      </w:r>
      <w:r>
        <w:rPr>
          <w:lang w:val="en-GB"/>
        </w:rPr>
        <w:t xml:space="preserve">the </w:t>
      </w:r>
      <w:r w:rsidR="007B56B6" w:rsidRPr="00725679">
        <w:rPr>
          <w:lang w:val="en-GB"/>
        </w:rPr>
        <w:t>opening for signature</w:t>
      </w:r>
      <w:r w:rsidR="00F333C3" w:rsidRPr="00725679">
        <w:rPr>
          <w:lang w:val="en-GB"/>
        </w:rPr>
        <w:t xml:space="preserve"> of</w:t>
      </w:r>
      <w:r w:rsidR="007B56B6" w:rsidRPr="00725679">
        <w:rPr>
          <w:lang w:val="en-GB"/>
        </w:rPr>
        <w:t xml:space="preserve"> the new Council of Europe Convention</w:t>
      </w:r>
      <w:r w:rsidR="007F0FED" w:rsidRPr="00725679">
        <w:rPr>
          <w:lang w:val="en-GB"/>
        </w:rPr>
        <w:t xml:space="preserve"> on the Protection of the</w:t>
      </w:r>
      <w:r w:rsidR="007B56B6" w:rsidRPr="00725679">
        <w:rPr>
          <w:lang w:val="en-GB"/>
        </w:rPr>
        <w:t xml:space="preserve"> Environment through Criminal Law</w:t>
      </w:r>
      <w:r w:rsidR="00990693" w:rsidRPr="00725679">
        <w:rPr>
          <w:lang w:val="en-GB"/>
        </w:rPr>
        <w:t xml:space="preserve">, </w:t>
      </w:r>
      <w:r w:rsidR="007F0FED" w:rsidRPr="00725679">
        <w:rPr>
          <w:lang w:val="en-GB"/>
        </w:rPr>
        <w:t xml:space="preserve">we warmly </w:t>
      </w:r>
      <w:r w:rsidR="00990693" w:rsidRPr="00725679">
        <w:rPr>
          <w:lang w:val="en-GB"/>
        </w:rPr>
        <w:t>welcome t</w:t>
      </w:r>
      <w:r w:rsidR="007F0FED" w:rsidRPr="00725679">
        <w:rPr>
          <w:lang w:val="en-GB"/>
        </w:rPr>
        <w:t xml:space="preserve">his </w:t>
      </w:r>
      <w:r w:rsidR="005D6728">
        <w:rPr>
          <w:lang w:val="en-GB"/>
        </w:rPr>
        <w:t>landmark</w:t>
      </w:r>
      <w:r w:rsidR="007F0FED" w:rsidRPr="00725679">
        <w:rPr>
          <w:lang w:val="en-GB"/>
        </w:rPr>
        <w:t xml:space="preserve"> </w:t>
      </w:r>
      <w:r w:rsidR="007B56B6" w:rsidRPr="00725679">
        <w:rPr>
          <w:lang w:val="en-GB"/>
        </w:rPr>
        <w:t>instrument</w:t>
      </w:r>
      <w:r w:rsidR="00F333C3" w:rsidRPr="00725679">
        <w:rPr>
          <w:lang w:val="en-GB"/>
        </w:rPr>
        <w:t>,</w:t>
      </w:r>
      <w:r w:rsidR="007B56B6" w:rsidRPr="00725679">
        <w:rPr>
          <w:lang w:val="en-GB"/>
        </w:rPr>
        <w:t xml:space="preserve"> </w:t>
      </w:r>
      <w:r w:rsidR="00F333C3" w:rsidRPr="00725679">
        <w:rPr>
          <w:lang w:val="en-GB"/>
        </w:rPr>
        <w:t xml:space="preserve">which </w:t>
      </w:r>
      <w:r w:rsidR="007B56B6" w:rsidRPr="00725679">
        <w:rPr>
          <w:lang w:val="en-GB"/>
        </w:rPr>
        <w:t xml:space="preserve"> introduces regulatory measures </w:t>
      </w:r>
      <w:r w:rsidR="00771716">
        <w:rPr>
          <w:lang w:val="en-GB"/>
        </w:rPr>
        <w:t>to combat</w:t>
      </w:r>
      <w:r w:rsidR="007B56B6" w:rsidRPr="00725679">
        <w:rPr>
          <w:lang w:val="en-GB"/>
        </w:rPr>
        <w:t xml:space="preserve"> environmental crime both on land and </w:t>
      </w:r>
      <w:r w:rsidR="00047184" w:rsidRPr="00725679">
        <w:rPr>
          <w:lang w:val="en-GB"/>
        </w:rPr>
        <w:t xml:space="preserve">at </w:t>
      </w:r>
      <w:r w:rsidR="007B56B6" w:rsidRPr="00725679">
        <w:rPr>
          <w:lang w:val="en-GB"/>
        </w:rPr>
        <w:t>sea</w:t>
      </w:r>
      <w:r w:rsidR="00AF040A">
        <w:rPr>
          <w:lang w:val="en-GB"/>
        </w:rPr>
        <w:t xml:space="preserve"> </w:t>
      </w:r>
      <w:r w:rsidR="00AF040A">
        <w:rPr>
          <w:lang w:val="en-US"/>
        </w:rPr>
        <w:t>and constitutes an important part of the Council of Europe’s acquis</w:t>
      </w:r>
      <w:r w:rsidR="00EC0A52">
        <w:rPr>
          <w:lang w:val="en-US"/>
        </w:rPr>
        <w:t xml:space="preserve"> </w:t>
      </w:r>
      <w:r w:rsidR="00EC0A52" w:rsidRPr="00725679">
        <w:rPr>
          <w:lang w:val="en-US"/>
        </w:rPr>
        <w:t xml:space="preserve">aimed at strengthening </w:t>
      </w:r>
      <w:r w:rsidR="00EC0A52" w:rsidRPr="00961ADA">
        <w:rPr>
          <w:lang w:val="en-US"/>
        </w:rPr>
        <w:t>environmental</w:t>
      </w:r>
      <w:r w:rsidR="00EC0A52" w:rsidRPr="00961ADA">
        <w:rPr>
          <w:b/>
          <w:bCs/>
          <w:lang w:val="en-US"/>
        </w:rPr>
        <w:t xml:space="preserve"> </w:t>
      </w:r>
      <w:r w:rsidR="00EC0A52" w:rsidRPr="00961ADA">
        <w:rPr>
          <w:lang w:val="en-GB"/>
        </w:rPr>
        <w:t>security</w:t>
      </w:r>
      <w:r w:rsidR="00EC0A52" w:rsidRPr="00725679">
        <w:rPr>
          <w:lang w:val="en-GB"/>
        </w:rPr>
        <w:t xml:space="preserve"> in Europe</w:t>
      </w:r>
      <w:r w:rsidR="00AF040A">
        <w:rPr>
          <w:lang w:val="en-US"/>
        </w:rPr>
        <w:t>.</w:t>
      </w:r>
    </w:p>
    <w:p w14:paraId="62EA1354" w14:textId="6FB022DE" w:rsidR="007B56B6" w:rsidRPr="00725679" w:rsidRDefault="00047184" w:rsidP="007B56B6">
      <w:pPr>
        <w:pStyle w:val="NormalnyWeb"/>
        <w:jc w:val="both"/>
        <w:rPr>
          <w:lang w:val="en-GB"/>
        </w:rPr>
      </w:pPr>
      <w:r w:rsidRPr="00725679">
        <w:rPr>
          <w:lang w:val="en-GB"/>
        </w:rPr>
        <w:t>As the new Convention underlines the essential link between environmental protection and human well-being, and extends its scope to environmental crime at sea, we wish to draw attention to the current challenges</w:t>
      </w:r>
      <w:r w:rsidR="00AF040A">
        <w:rPr>
          <w:lang w:val="en-GB"/>
        </w:rPr>
        <w:t xml:space="preserve"> </w:t>
      </w:r>
      <w:r w:rsidR="00AF040A" w:rsidRPr="006F75B4">
        <w:rPr>
          <w:lang w:val="en-GB"/>
        </w:rPr>
        <w:t>for</w:t>
      </w:r>
      <w:r w:rsidRPr="00725679">
        <w:rPr>
          <w:lang w:val="en-GB"/>
        </w:rPr>
        <w:t xml:space="preserve"> the Baltic Sea. </w:t>
      </w:r>
      <w:r w:rsidR="007B56B6" w:rsidRPr="00725679">
        <w:rPr>
          <w:lang w:val="en-GB"/>
        </w:rPr>
        <w:t xml:space="preserve">The Baltic Sea is </w:t>
      </w:r>
      <w:r w:rsidRPr="00725679">
        <w:rPr>
          <w:lang w:val="en-GB"/>
        </w:rPr>
        <w:t xml:space="preserve">emerging </w:t>
      </w:r>
      <w:r w:rsidRPr="006F75B4">
        <w:rPr>
          <w:lang w:val="en-GB"/>
        </w:rPr>
        <w:t>as</w:t>
      </w:r>
      <w:r w:rsidR="007B56B6" w:rsidRPr="006F75B4">
        <w:rPr>
          <w:lang w:val="en-GB"/>
        </w:rPr>
        <w:t xml:space="preserve"> a new arena of </w:t>
      </w:r>
      <w:r w:rsidRPr="006F75B4">
        <w:rPr>
          <w:lang w:val="en-GB"/>
        </w:rPr>
        <w:t xml:space="preserve">environmental </w:t>
      </w:r>
      <w:r w:rsidR="007B56B6" w:rsidRPr="006F75B4">
        <w:rPr>
          <w:lang w:val="en-GB"/>
        </w:rPr>
        <w:t>confrontation</w:t>
      </w:r>
      <w:r w:rsidR="007B56B6" w:rsidRPr="00725679">
        <w:rPr>
          <w:lang w:val="en-GB"/>
        </w:rPr>
        <w:t xml:space="preserve">, requiring </w:t>
      </w:r>
      <w:r w:rsidRPr="00725679">
        <w:rPr>
          <w:lang w:val="en-GB"/>
        </w:rPr>
        <w:t>continuous</w:t>
      </w:r>
      <w:r w:rsidR="007B56B6" w:rsidRPr="00725679">
        <w:rPr>
          <w:lang w:val="en-GB"/>
        </w:rPr>
        <w:t xml:space="preserve"> vigilance and </w:t>
      </w:r>
      <w:r w:rsidRPr="00725679">
        <w:rPr>
          <w:lang w:val="en-GB"/>
        </w:rPr>
        <w:t>strengthened</w:t>
      </w:r>
      <w:r w:rsidR="007B56B6" w:rsidRPr="00725679">
        <w:rPr>
          <w:lang w:val="en-GB"/>
        </w:rPr>
        <w:t xml:space="preserve"> investment in regional </w:t>
      </w:r>
      <w:r w:rsidR="00AE6F44" w:rsidRPr="00725679">
        <w:rPr>
          <w:lang w:val="en-GB"/>
        </w:rPr>
        <w:t xml:space="preserve">resilience, </w:t>
      </w:r>
      <w:r w:rsidR="007D4A70" w:rsidRPr="006F75B4">
        <w:rPr>
          <w:lang w:val="en-US"/>
        </w:rPr>
        <w:t>including the enhanced protection of critical underwater infrastructure</w:t>
      </w:r>
      <w:r w:rsidR="007D4A70" w:rsidRPr="00725679">
        <w:rPr>
          <w:lang w:val="en-US"/>
        </w:rPr>
        <w:t>.</w:t>
      </w:r>
    </w:p>
    <w:p w14:paraId="7CC3AC15" w14:textId="26F89130" w:rsidR="00FD5275" w:rsidRPr="00725679" w:rsidRDefault="0082708D" w:rsidP="00E07063">
      <w:pPr>
        <w:pStyle w:val="NormalnyWeb"/>
        <w:jc w:val="both"/>
        <w:rPr>
          <w:lang w:val="en-GB"/>
        </w:rPr>
      </w:pPr>
      <w:r>
        <w:rPr>
          <w:lang w:val="en-GB"/>
        </w:rPr>
        <w:t>The rapidly escalating and unprecedented</w:t>
      </w:r>
      <w:r w:rsidR="007D4A70" w:rsidRPr="006F75B4">
        <w:rPr>
          <w:lang w:val="en-GB"/>
        </w:rPr>
        <w:t xml:space="preserve"> threat</w:t>
      </w:r>
      <w:r w:rsidR="007D4A70" w:rsidRPr="00725679">
        <w:rPr>
          <w:lang w:val="en-GB"/>
        </w:rPr>
        <w:t xml:space="preserve"> in the Baltic Sea comes from </w:t>
      </w:r>
      <w:r w:rsidR="002B1715">
        <w:rPr>
          <w:lang w:val="en-GB"/>
        </w:rPr>
        <w:t xml:space="preserve">the </w:t>
      </w:r>
      <w:r w:rsidR="00870B09">
        <w:rPr>
          <w:lang w:val="en-GB"/>
        </w:rPr>
        <w:t>shadow fleet used by Russia,</w:t>
      </w:r>
      <w:r w:rsidR="007D4A70" w:rsidRPr="00725679">
        <w:rPr>
          <w:lang w:val="en-GB"/>
        </w:rPr>
        <w:t xml:space="preserve"> a network of vessels </w:t>
      </w:r>
      <w:r w:rsidR="002B1715" w:rsidRPr="002B1715">
        <w:rPr>
          <w:lang w:val="en-GB"/>
        </w:rPr>
        <w:t>that are engaged in illegal operations for the purposes of circumventing sanctions, evading compliance with safety or environmental regulations, avoiding insurance costs or engaging in other illegal activities</w:t>
      </w:r>
      <w:r w:rsidR="00FD5275" w:rsidRPr="00725679">
        <w:rPr>
          <w:lang w:val="en-GB"/>
        </w:rPr>
        <w:t xml:space="preserve">. </w:t>
      </w:r>
    </w:p>
    <w:p w14:paraId="6B9877D3" w14:textId="0E786354" w:rsidR="005140C2" w:rsidRPr="00725679" w:rsidRDefault="005140C2" w:rsidP="00E07063">
      <w:pPr>
        <w:pStyle w:val="NormalnyWeb"/>
        <w:jc w:val="both"/>
        <w:rPr>
          <w:lang w:val="en-GB"/>
        </w:rPr>
      </w:pPr>
      <w:r w:rsidRPr="00725679">
        <w:rPr>
          <w:lang w:val="en-US"/>
        </w:rPr>
        <w:t>The operation of these vessels not only allow</w:t>
      </w:r>
      <w:r w:rsidR="005D6728">
        <w:rPr>
          <w:lang w:val="en-US"/>
        </w:rPr>
        <w:t>s</w:t>
      </w:r>
      <w:r w:rsidRPr="00725679">
        <w:rPr>
          <w:lang w:val="en-US"/>
        </w:rPr>
        <w:t xml:space="preserve"> </w:t>
      </w:r>
      <w:r w:rsidR="008C2B45" w:rsidRPr="00725679">
        <w:rPr>
          <w:lang w:val="en-US"/>
        </w:rPr>
        <w:t>R</w:t>
      </w:r>
      <w:r w:rsidRPr="00725679">
        <w:rPr>
          <w:lang w:val="en-US"/>
        </w:rPr>
        <w:t>ussia to continue funding its aggression against Ukraine but als</w:t>
      </w:r>
      <w:r w:rsidRPr="00870B09">
        <w:rPr>
          <w:lang w:val="en-US"/>
        </w:rPr>
        <w:t>o pose</w:t>
      </w:r>
      <w:r w:rsidR="00870B09" w:rsidRPr="00870B09">
        <w:rPr>
          <w:lang w:val="en-US"/>
        </w:rPr>
        <w:t>s</w:t>
      </w:r>
      <w:r w:rsidRPr="00725679">
        <w:rPr>
          <w:lang w:val="en-US"/>
        </w:rPr>
        <w:t xml:space="preserve"> serious risks to the maritime safety, the marine environment and regional security</w:t>
      </w:r>
      <w:r w:rsidR="00EB53C2">
        <w:rPr>
          <w:lang w:val="en-US"/>
        </w:rPr>
        <w:t xml:space="preserve"> that goes also beyond the Baltic Sea</w:t>
      </w:r>
      <w:r w:rsidRPr="00725679">
        <w:rPr>
          <w:lang w:val="en-US"/>
        </w:rPr>
        <w:t>.</w:t>
      </w:r>
      <w:r w:rsidR="00725679">
        <w:rPr>
          <w:lang w:val="en-US"/>
        </w:rPr>
        <w:t xml:space="preserve"> </w:t>
      </w:r>
      <w:r w:rsidR="00725679" w:rsidRPr="00725679">
        <w:rPr>
          <w:lang w:val="en-US"/>
        </w:rPr>
        <w:t xml:space="preserve">We remain </w:t>
      </w:r>
      <w:r w:rsidR="00725679" w:rsidRPr="00EB53C2">
        <w:rPr>
          <w:lang w:val="en-US"/>
        </w:rPr>
        <w:t>dee</w:t>
      </w:r>
      <w:r w:rsidR="00725679" w:rsidRPr="00FF7892">
        <w:rPr>
          <w:lang w:val="en-US"/>
        </w:rPr>
        <w:t>ply concerned by the rise of unsafe and illicit shipping practices by certain operators, with the willing collaboration or negligent oversight of certain state actors, such as the use of vessels that routinely disable or manipulate their automatic identification systems, and the use of stateless or falsely flagged vessels</w:t>
      </w:r>
      <w:r w:rsidR="00FF7892">
        <w:rPr>
          <w:lang w:val="en-US"/>
        </w:rPr>
        <w:t>.</w:t>
      </w:r>
    </w:p>
    <w:p w14:paraId="1690CD88" w14:textId="4E85ABF8" w:rsidR="008F53B9" w:rsidRDefault="00FD5275" w:rsidP="008F53B9">
      <w:pPr>
        <w:pStyle w:val="NormalnyWeb"/>
        <w:jc w:val="both"/>
        <w:rPr>
          <w:lang w:val="en-GB" w:eastAsia="en-US"/>
        </w:rPr>
      </w:pPr>
      <w:r w:rsidRPr="00725679">
        <w:rPr>
          <w:lang w:val="en-GB"/>
        </w:rPr>
        <w:t>The activity of the shadow fleet</w:t>
      </w:r>
      <w:r w:rsidR="00AF040A">
        <w:rPr>
          <w:lang w:val="en-GB"/>
        </w:rPr>
        <w:t xml:space="preserve"> </w:t>
      </w:r>
      <w:r w:rsidR="002A3FCE" w:rsidRPr="00725679">
        <w:rPr>
          <w:lang w:val="en-GB"/>
        </w:rPr>
        <w:t>also poses significant environmental risks, including oil spills, pollution, and damage to fragile marine ecosystems, due to its reliance on</w:t>
      </w:r>
      <w:r w:rsidR="00A5211A" w:rsidRPr="00725679">
        <w:rPr>
          <w:lang w:val="en-GB"/>
        </w:rPr>
        <w:t xml:space="preserve"> outdated and substandard vessels that fail to comply with international maritime regulations</w:t>
      </w:r>
      <w:r w:rsidR="008F53B9">
        <w:rPr>
          <w:lang w:val="en-GB"/>
        </w:rPr>
        <w:t>.</w:t>
      </w:r>
      <w:r w:rsidRPr="00725679">
        <w:rPr>
          <w:lang w:val="en-GB"/>
        </w:rPr>
        <w:t xml:space="preserve"> </w:t>
      </w:r>
      <w:r w:rsidR="008F53B9">
        <w:rPr>
          <w:lang w:val="en-GB"/>
        </w:rPr>
        <w:t>This underscores the critical importance of maintaining</w:t>
      </w:r>
      <w:r w:rsidR="00870B09">
        <w:rPr>
          <w:lang w:val="en-GB"/>
        </w:rPr>
        <w:t xml:space="preserve"> continuous</w:t>
      </w:r>
      <w:r w:rsidR="008F53B9">
        <w:rPr>
          <w:lang w:val="en-GB"/>
        </w:rPr>
        <w:t xml:space="preserve"> operational readiness and the ability to respond to threats to our maritime environment.</w:t>
      </w:r>
      <w:r w:rsidR="008F53B9" w:rsidRPr="00725679">
        <w:rPr>
          <w:lang w:val="en-GB" w:eastAsia="en-US"/>
        </w:rPr>
        <w:t xml:space="preserve"> </w:t>
      </w:r>
    </w:p>
    <w:p w14:paraId="29E21E52" w14:textId="60709675" w:rsidR="00785A42" w:rsidRDefault="00E07063" w:rsidP="00AA732E">
      <w:pPr>
        <w:pStyle w:val="NormalnyWeb"/>
        <w:jc w:val="both"/>
        <w:rPr>
          <w:lang w:val="en-GB" w:eastAsia="en-US"/>
        </w:rPr>
      </w:pPr>
      <w:r w:rsidRPr="00725679">
        <w:rPr>
          <w:lang w:val="en-GB" w:eastAsia="en-US"/>
        </w:rPr>
        <w:t xml:space="preserve">We, peaceful democracies, </w:t>
      </w:r>
      <w:r w:rsidR="002A3FCE" w:rsidRPr="00725679">
        <w:rPr>
          <w:lang w:val="en-GB" w:eastAsia="en-US"/>
        </w:rPr>
        <w:t>commit</w:t>
      </w:r>
      <w:r w:rsidR="00725679">
        <w:rPr>
          <w:lang w:val="en-GB" w:eastAsia="en-US"/>
        </w:rPr>
        <w:t>t</w:t>
      </w:r>
      <w:r w:rsidR="002A3FCE" w:rsidRPr="00725679">
        <w:rPr>
          <w:lang w:val="en-GB" w:eastAsia="en-US"/>
        </w:rPr>
        <w:t>ed</w:t>
      </w:r>
      <w:r w:rsidRPr="00725679">
        <w:rPr>
          <w:lang w:val="en-GB" w:eastAsia="en-US"/>
        </w:rPr>
        <w:t xml:space="preserve"> to </w:t>
      </w:r>
      <w:r w:rsidR="00FF7892">
        <w:rPr>
          <w:lang w:val="en-GB" w:eastAsia="en-US"/>
        </w:rPr>
        <w:t>i</w:t>
      </w:r>
      <w:r w:rsidR="002B1715" w:rsidRPr="00FF7892">
        <w:rPr>
          <w:lang w:val="en-GB" w:eastAsia="en-US"/>
        </w:rPr>
        <w:t>nternational law, in particular to the United Nations’ Convention on the law of the sea and to th</w:t>
      </w:r>
      <w:r w:rsidR="00A82201" w:rsidRPr="00FF7892">
        <w:rPr>
          <w:lang w:val="en-GB" w:eastAsia="en-US"/>
        </w:rPr>
        <w:t>e rules and regulations set out by the International Maritime Organisation’s conventions</w:t>
      </w:r>
      <w:r w:rsidRPr="00FF7892">
        <w:rPr>
          <w:lang w:val="en-GB" w:eastAsia="en-US"/>
        </w:rPr>
        <w:t xml:space="preserve">, </w:t>
      </w:r>
      <w:r w:rsidRPr="00725679">
        <w:rPr>
          <w:lang w:val="en-GB" w:eastAsia="en-US"/>
        </w:rPr>
        <w:t xml:space="preserve">will respond to these </w:t>
      </w:r>
      <w:r w:rsidR="005B417D" w:rsidRPr="00725679">
        <w:rPr>
          <w:lang w:val="en-GB" w:eastAsia="en-US"/>
        </w:rPr>
        <w:t xml:space="preserve">activities </w:t>
      </w:r>
      <w:r w:rsidRPr="00725679">
        <w:rPr>
          <w:lang w:val="en-GB" w:eastAsia="en-US"/>
        </w:rPr>
        <w:t xml:space="preserve">by applying appropriate legal measures – in this </w:t>
      </w:r>
      <w:r w:rsidR="008E30AF" w:rsidRPr="00725679">
        <w:rPr>
          <w:lang w:val="en-GB" w:eastAsia="en-US"/>
        </w:rPr>
        <w:t xml:space="preserve">regard, </w:t>
      </w:r>
      <w:r w:rsidRPr="00725679">
        <w:rPr>
          <w:lang w:val="en-GB" w:eastAsia="en-US"/>
        </w:rPr>
        <w:t xml:space="preserve">the </w:t>
      </w:r>
      <w:r w:rsidR="00AD4D67">
        <w:rPr>
          <w:lang w:val="en-GB" w:eastAsia="en-US"/>
        </w:rPr>
        <w:t xml:space="preserve">convention system of the </w:t>
      </w:r>
      <w:r w:rsidRPr="00725679">
        <w:rPr>
          <w:lang w:val="en-GB" w:eastAsia="en-US"/>
        </w:rPr>
        <w:t xml:space="preserve">Council of Europe stands as </w:t>
      </w:r>
      <w:r w:rsidRPr="006F75B4">
        <w:rPr>
          <w:lang w:val="en-GB" w:eastAsia="en-US"/>
        </w:rPr>
        <w:t>a crucial new tool</w:t>
      </w:r>
      <w:r w:rsidRPr="00725679">
        <w:rPr>
          <w:lang w:val="en-GB" w:eastAsia="en-US"/>
        </w:rPr>
        <w:t xml:space="preserve"> </w:t>
      </w:r>
      <w:r w:rsidR="002A3FCE" w:rsidRPr="00725679">
        <w:rPr>
          <w:lang w:val="en-US" w:eastAsia="en-US"/>
        </w:rPr>
        <w:t>for countering environmental threats posed by the shadow fleet</w:t>
      </w:r>
      <w:r w:rsidRPr="00725679">
        <w:rPr>
          <w:lang w:val="en-GB" w:eastAsia="en-US"/>
        </w:rPr>
        <w:t>.  Tackling the threats by establishing high normative standards is vital for both countering the shadow fleet and for ensuring proper protection of our environment.</w:t>
      </w:r>
      <w:r w:rsidR="006F1711" w:rsidRPr="00725679">
        <w:rPr>
          <w:lang w:val="en-GB" w:eastAsia="en-US"/>
        </w:rPr>
        <w:t xml:space="preserve"> </w:t>
      </w:r>
    </w:p>
    <w:bookmarkEnd w:id="2"/>
    <w:p w14:paraId="5A48DFBE" w14:textId="7CBA58C7" w:rsidR="00785A42" w:rsidRPr="002A5962" w:rsidRDefault="00785A42" w:rsidP="00AA732E">
      <w:pPr>
        <w:pStyle w:val="NormalnyWeb"/>
        <w:jc w:val="both"/>
        <w:rPr>
          <w:b/>
          <w:bCs/>
          <w:lang w:val="en-GB" w:eastAsia="en-US"/>
        </w:rPr>
      </w:pPr>
    </w:p>
    <w:sectPr w:rsidR="00785A42" w:rsidRPr="002A5962" w:rsidSect="00785A42">
      <w:pgSz w:w="11906" w:h="16838"/>
      <w:pgMar w:top="567" w:right="1418" w:bottom="624"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EE"/>
    <w:family w:val="swiss"/>
    <w:pitch w:val="variable"/>
    <w:sig w:usb0="E4002EFF" w:usb1="C2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D5275"/>
    <w:rsid w:val="00047184"/>
    <w:rsid w:val="00055E06"/>
    <w:rsid w:val="00065069"/>
    <w:rsid w:val="0008219C"/>
    <w:rsid w:val="0009663D"/>
    <w:rsid w:val="0010696D"/>
    <w:rsid w:val="0017026A"/>
    <w:rsid w:val="001933BE"/>
    <w:rsid w:val="00206ECC"/>
    <w:rsid w:val="00233397"/>
    <w:rsid w:val="002A3FCE"/>
    <w:rsid w:val="002A5962"/>
    <w:rsid w:val="002B1715"/>
    <w:rsid w:val="002D245B"/>
    <w:rsid w:val="003470D0"/>
    <w:rsid w:val="003522C9"/>
    <w:rsid w:val="0037766E"/>
    <w:rsid w:val="003F0261"/>
    <w:rsid w:val="004062B5"/>
    <w:rsid w:val="00413175"/>
    <w:rsid w:val="00435067"/>
    <w:rsid w:val="004A3206"/>
    <w:rsid w:val="005140C2"/>
    <w:rsid w:val="005B417D"/>
    <w:rsid w:val="005D5F0D"/>
    <w:rsid w:val="005D6728"/>
    <w:rsid w:val="005F5E87"/>
    <w:rsid w:val="005F7A86"/>
    <w:rsid w:val="006F1711"/>
    <w:rsid w:val="006F75B4"/>
    <w:rsid w:val="006F7839"/>
    <w:rsid w:val="00725679"/>
    <w:rsid w:val="00771716"/>
    <w:rsid w:val="00783DB1"/>
    <w:rsid w:val="00785A42"/>
    <w:rsid w:val="007948F5"/>
    <w:rsid w:val="007A11F9"/>
    <w:rsid w:val="007B56B6"/>
    <w:rsid w:val="007D23D9"/>
    <w:rsid w:val="007D4A70"/>
    <w:rsid w:val="007F0FED"/>
    <w:rsid w:val="007F3E8F"/>
    <w:rsid w:val="0082708D"/>
    <w:rsid w:val="00846621"/>
    <w:rsid w:val="00870B09"/>
    <w:rsid w:val="008962A2"/>
    <w:rsid w:val="008C0D25"/>
    <w:rsid w:val="008C2B45"/>
    <w:rsid w:val="008E30AF"/>
    <w:rsid w:val="008F53B9"/>
    <w:rsid w:val="00902B0E"/>
    <w:rsid w:val="00961984"/>
    <w:rsid w:val="00961ADA"/>
    <w:rsid w:val="00967EF8"/>
    <w:rsid w:val="0097276F"/>
    <w:rsid w:val="00990693"/>
    <w:rsid w:val="009D4764"/>
    <w:rsid w:val="00A5198B"/>
    <w:rsid w:val="00A5211A"/>
    <w:rsid w:val="00A57672"/>
    <w:rsid w:val="00A8037B"/>
    <w:rsid w:val="00A82201"/>
    <w:rsid w:val="00A83516"/>
    <w:rsid w:val="00AA732E"/>
    <w:rsid w:val="00AD4D67"/>
    <w:rsid w:val="00AE6F44"/>
    <w:rsid w:val="00AF040A"/>
    <w:rsid w:val="00B3565F"/>
    <w:rsid w:val="00B45D1B"/>
    <w:rsid w:val="00B51C04"/>
    <w:rsid w:val="00B60F55"/>
    <w:rsid w:val="00B72291"/>
    <w:rsid w:val="00C266E3"/>
    <w:rsid w:val="00C2759E"/>
    <w:rsid w:val="00C52F76"/>
    <w:rsid w:val="00CB54CF"/>
    <w:rsid w:val="00CD117A"/>
    <w:rsid w:val="00D2401E"/>
    <w:rsid w:val="00D64926"/>
    <w:rsid w:val="00DB509D"/>
    <w:rsid w:val="00DC067F"/>
    <w:rsid w:val="00E07063"/>
    <w:rsid w:val="00E152F1"/>
    <w:rsid w:val="00E43EC2"/>
    <w:rsid w:val="00EB53C2"/>
    <w:rsid w:val="00EC0A52"/>
    <w:rsid w:val="00EE24BE"/>
    <w:rsid w:val="00F333C3"/>
    <w:rsid w:val="00F51CA1"/>
    <w:rsid w:val="00F60787"/>
    <w:rsid w:val="00FC3F46"/>
    <w:rsid w:val="00FD5275"/>
    <w:rsid w:val="00FE7D9F"/>
    <w:rsid w:val="00FF7892"/>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E0AADA"/>
  <w15:chartTrackingRefBased/>
  <w15:docId w15:val="{86E8CCC9-2A04-43BF-92E3-85C19B4C3F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ormalnyWeb">
    <w:name w:val="Normal (Web)"/>
    <w:basedOn w:val="Normalny"/>
    <w:uiPriority w:val="99"/>
    <w:unhideWhenUsed/>
    <w:rsid w:val="00FD5275"/>
    <w:pPr>
      <w:spacing w:before="100" w:beforeAutospacing="1" w:after="100" w:afterAutospacing="1" w:line="240" w:lineRule="auto"/>
    </w:pPr>
    <w:rPr>
      <w:rFonts w:ascii="Calibri" w:hAnsi="Calibri" w:cs="Calibri"/>
      <w:lang w:eastAsia="pl-PL"/>
    </w:rPr>
  </w:style>
  <w:style w:type="character" w:styleId="Odwoaniedokomentarza">
    <w:name w:val="annotation reference"/>
    <w:basedOn w:val="Domylnaczcionkaakapitu"/>
    <w:uiPriority w:val="99"/>
    <w:semiHidden/>
    <w:unhideWhenUsed/>
    <w:rsid w:val="00DC067F"/>
    <w:rPr>
      <w:sz w:val="16"/>
      <w:szCs w:val="16"/>
    </w:rPr>
  </w:style>
  <w:style w:type="paragraph" w:styleId="Tekstkomentarza">
    <w:name w:val="annotation text"/>
    <w:basedOn w:val="Normalny"/>
    <w:link w:val="TekstkomentarzaZnak"/>
    <w:uiPriority w:val="99"/>
    <w:unhideWhenUsed/>
    <w:rsid w:val="00DC067F"/>
    <w:pPr>
      <w:spacing w:line="240" w:lineRule="auto"/>
    </w:pPr>
    <w:rPr>
      <w:sz w:val="20"/>
      <w:szCs w:val="20"/>
    </w:rPr>
  </w:style>
  <w:style w:type="character" w:customStyle="1" w:styleId="TekstkomentarzaZnak">
    <w:name w:val="Tekst komentarza Znak"/>
    <w:basedOn w:val="Domylnaczcionkaakapitu"/>
    <w:link w:val="Tekstkomentarza"/>
    <w:uiPriority w:val="99"/>
    <w:rsid w:val="00DC067F"/>
    <w:rPr>
      <w:sz w:val="20"/>
      <w:szCs w:val="20"/>
    </w:rPr>
  </w:style>
  <w:style w:type="paragraph" w:styleId="Tematkomentarza">
    <w:name w:val="annotation subject"/>
    <w:basedOn w:val="Tekstkomentarza"/>
    <w:next w:val="Tekstkomentarza"/>
    <w:link w:val="TematkomentarzaZnak"/>
    <w:uiPriority w:val="99"/>
    <w:semiHidden/>
    <w:unhideWhenUsed/>
    <w:rsid w:val="00DC067F"/>
    <w:rPr>
      <w:b/>
      <w:bCs/>
    </w:rPr>
  </w:style>
  <w:style w:type="character" w:customStyle="1" w:styleId="TematkomentarzaZnak">
    <w:name w:val="Temat komentarza Znak"/>
    <w:basedOn w:val="TekstkomentarzaZnak"/>
    <w:link w:val="Tematkomentarza"/>
    <w:uiPriority w:val="99"/>
    <w:semiHidden/>
    <w:rsid w:val="00DC067F"/>
    <w:rPr>
      <w:b/>
      <w:bCs/>
      <w:sz w:val="20"/>
      <w:szCs w:val="20"/>
    </w:rPr>
  </w:style>
  <w:style w:type="character" w:customStyle="1" w:styleId="NormalWebChar5">
    <w:name w:val="Normal (Web) Char5"/>
    <w:aliases w:val="Normal (Web) Char Char4"/>
    <w:basedOn w:val="Domylnaczcionkaakapitu"/>
    <w:link w:val="wordsection1"/>
    <w:locked/>
    <w:rsid w:val="00E07063"/>
    <w:rPr>
      <w:rFonts w:ascii="Calibri" w:hAnsi="Calibri" w:cs="Calibri"/>
      <w:lang w:eastAsia="de-DE"/>
    </w:rPr>
  </w:style>
  <w:style w:type="paragraph" w:customStyle="1" w:styleId="wordsection1">
    <w:name w:val="wordsection1"/>
    <w:aliases w:val="m_,9034989704951977135gmail"/>
    <w:basedOn w:val="Normalny"/>
    <w:link w:val="NormalWebChar5"/>
    <w:rsid w:val="00E07063"/>
    <w:pPr>
      <w:spacing w:before="100" w:beforeAutospacing="1" w:after="100" w:afterAutospacing="1" w:line="240" w:lineRule="auto"/>
    </w:pPr>
    <w:rPr>
      <w:rFonts w:ascii="Calibri" w:hAnsi="Calibri" w:cs="Calibri"/>
      <w:lang w:eastAsia="de-DE"/>
    </w:rPr>
  </w:style>
  <w:style w:type="paragraph" w:styleId="Poprawka">
    <w:name w:val="Revision"/>
    <w:hidden/>
    <w:uiPriority w:val="99"/>
    <w:semiHidden/>
    <w:rsid w:val="00413175"/>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56158034">
      <w:bodyDiv w:val="1"/>
      <w:marLeft w:val="0"/>
      <w:marRight w:val="0"/>
      <w:marTop w:val="0"/>
      <w:marBottom w:val="0"/>
      <w:divBdr>
        <w:top w:val="none" w:sz="0" w:space="0" w:color="auto"/>
        <w:left w:val="none" w:sz="0" w:space="0" w:color="auto"/>
        <w:bottom w:val="none" w:sz="0" w:space="0" w:color="auto"/>
        <w:right w:val="none" w:sz="0" w:space="0" w:color="auto"/>
      </w:divBdr>
    </w:div>
    <w:div w:id="1522086388">
      <w:bodyDiv w:val="1"/>
      <w:marLeft w:val="0"/>
      <w:marRight w:val="0"/>
      <w:marTop w:val="0"/>
      <w:marBottom w:val="0"/>
      <w:divBdr>
        <w:top w:val="none" w:sz="0" w:space="0" w:color="auto"/>
        <w:left w:val="none" w:sz="0" w:space="0" w:color="auto"/>
        <w:bottom w:val="none" w:sz="0" w:space="0" w:color="auto"/>
        <w:right w:val="none" w:sz="0" w:space="0" w:color="auto"/>
      </w:divBdr>
    </w:div>
    <w:div w:id="1975090770">
      <w:bodyDiv w:val="1"/>
      <w:marLeft w:val="0"/>
      <w:marRight w:val="0"/>
      <w:marTop w:val="0"/>
      <w:marBottom w:val="0"/>
      <w:divBdr>
        <w:top w:val="none" w:sz="0" w:space="0" w:color="auto"/>
        <w:left w:val="none" w:sz="0" w:space="0" w:color="auto"/>
        <w:bottom w:val="none" w:sz="0" w:space="0" w:color="auto"/>
        <w:right w:val="none" w:sz="0" w:space="0" w:color="auto"/>
      </w:divBdr>
    </w:div>
    <w:div w:id="20390415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453</Words>
  <Characters>2719</Characters>
  <Application>Microsoft Office Word</Application>
  <DocSecurity>0</DocSecurity>
  <Lines>22</Lines>
  <Paragraphs>6</Paragraphs>
  <ScaleCrop>false</ScaleCrop>
  <HeadingPairs>
    <vt:vector size="6" baseType="variant">
      <vt:variant>
        <vt:lpstr>Tytuł</vt:lpstr>
      </vt:variant>
      <vt:variant>
        <vt:i4>1</vt:i4>
      </vt:variant>
      <vt:variant>
        <vt:lpstr>Titre</vt:lpstr>
      </vt:variant>
      <vt:variant>
        <vt:i4>1</vt:i4>
      </vt:variant>
      <vt:variant>
        <vt:lpstr>Title</vt:lpstr>
      </vt:variant>
      <vt:variant>
        <vt:i4>1</vt:i4>
      </vt:variant>
    </vt:vector>
  </HeadingPairs>
  <TitlesOfParts>
    <vt:vector size="3" baseType="lpstr">
      <vt:lpstr/>
      <vt:lpstr/>
      <vt:lpstr/>
    </vt:vector>
  </TitlesOfParts>
  <Company/>
  <LinksUpToDate>false</LinksUpToDate>
  <CharactersWithSpaces>3166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Czarski Rafał</dc:creator>
  <cp:keywords/>
  <dc:description/>
  <cp:lastModifiedBy>Czarski Rafał</cp:lastModifiedBy>
  <cp:revision>3</cp:revision>
  <cp:lastPrinted>2025-12-09T23:14:00Z</cp:lastPrinted>
  <dcterms:created xsi:type="dcterms:W3CDTF">2026-01-09T18:24:00Z</dcterms:created>
  <dcterms:modified xsi:type="dcterms:W3CDTF">2026-01-09T18:24:00Z</dcterms:modified>
</cp:coreProperties>
</file>