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6500"/>
        <w:gridCol w:w="2514"/>
      </w:tblGrid>
      <w:tr w:rsidR="0090685E" w:rsidRPr="000F0F39" w:rsidTr="001B2C87">
        <w:trPr>
          <w:trHeight w:val="558"/>
        </w:trPr>
        <w:tc>
          <w:tcPr>
            <w:tcW w:w="9828" w:type="dxa"/>
            <w:gridSpan w:val="3"/>
          </w:tcPr>
          <w:p w:rsidR="0090685E" w:rsidRDefault="0090685E" w:rsidP="00BD695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Przedmiar </w:t>
            </w:r>
            <w:r w:rsidR="00BD6959">
              <w:rPr>
                <w:rFonts w:ascii="Arial" w:hAnsi="Arial" w:cs="Arial"/>
                <w:b/>
                <w:sz w:val="32"/>
                <w:szCs w:val="32"/>
              </w:rPr>
              <w:t>robót</w:t>
            </w: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17C07">
              <w:rPr>
                <w:rFonts w:ascii="Arial" w:hAnsi="Arial" w:cs="Arial"/>
                <w:b/>
                <w:sz w:val="32"/>
                <w:szCs w:val="32"/>
              </w:rPr>
              <w:t>nr 1</w:t>
            </w:r>
            <w:r w:rsidRPr="000F0F39">
              <w:rPr>
                <w:rFonts w:ascii="Arial" w:hAnsi="Arial" w:cs="Arial"/>
                <w:b/>
                <w:sz w:val="32"/>
                <w:szCs w:val="32"/>
              </w:rPr>
              <w:t xml:space="preserve">– </w:t>
            </w:r>
            <w:r w:rsidR="00FC3ACB">
              <w:rPr>
                <w:rFonts w:ascii="Arial" w:hAnsi="Arial" w:cs="Arial"/>
                <w:b/>
                <w:sz w:val="32"/>
                <w:szCs w:val="32"/>
              </w:rPr>
              <w:t xml:space="preserve">ogrodzenie nr </w:t>
            </w:r>
            <w:proofErr w:type="spellStart"/>
            <w:r w:rsidR="00FC3ACB">
              <w:rPr>
                <w:rFonts w:ascii="Arial" w:hAnsi="Arial" w:cs="Arial"/>
                <w:b/>
                <w:sz w:val="32"/>
                <w:szCs w:val="32"/>
              </w:rPr>
              <w:t>inw</w:t>
            </w:r>
            <w:proofErr w:type="spellEnd"/>
            <w:r w:rsidR="00FC3ACB">
              <w:rPr>
                <w:rFonts w:ascii="Arial" w:hAnsi="Arial" w:cs="Arial"/>
                <w:b/>
                <w:sz w:val="32"/>
                <w:szCs w:val="32"/>
              </w:rPr>
              <w:t>. 110/873</w:t>
            </w:r>
          </w:p>
          <w:p w:rsidR="00440A67" w:rsidRPr="00440A67" w:rsidRDefault="00FC3ACB" w:rsidP="00FC3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osady dwurodzinnej w Milejczycach ul. Szkolna 6</w:t>
            </w:r>
            <w:r w:rsidR="005D09D7">
              <w:rPr>
                <w:rFonts w:ascii="Arial" w:hAnsi="Arial" w:cs="Arial"/>
                <w:b/>
                <w:sz w:val="32"/>
                <w:szCs w:val="32"/>
              </w:rPr>
              <w:t xml:space="preserve"> i 6/1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FC3ACB" w:rsidRPr="000F0F39" w:rsidTr="008B2615">
        <w:trPr>
          <w:trHeight w:val="539"/>
        </w:trPr>
        <w:tc>
          <w:tcPr>
            <w:tcW w:w="9828" w:type="dxa"/>
            <w:gridSpan w:val="3"/>
          </w:tcPr>
          <w:p w:rsidR="00FC3ACB" w:rsidRPr="000F0F39" w:rsidRDefault="00FC3ACB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ogrodzenie od drogi publicznej sztachety drewniane na słupkach klinkierowych i cokole betonowym</w:t>
            </w:r>
          </w:p>
        </w:tc>
      </w:tr>
      <w:tr w:rsidR="0090685E" w:rsidRPr="000F0F39" w:rsidTr="001B2C87">
        <w:trPr>
          <w:trHeight w:val="539"/>
        </w:trPr>
        <w:tc>
          <w:tcPr>
            <w:tcW w:w="814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Lp.</w:t>
            </w:r>
          </w:p>
        </w:tc>
        <w:tc>
          <w:tcPr>
            <w:tcW w:w="6500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Opis prac do wykonania</w:t>
            </w:r>
          </w:p>
        </w:tc>
        <w:tc>
          <w:tcPr>
            <w:tcW w:w="2514" w:type="dxa"/>
          </w:tcPr>
          <w:p w:rsidR="0090685E" w:rsidRPr="000F0F39" w:rsidRDefault="0090685E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F39">
              <w:rPr>
                <w:rFonts w:ascii="Arial" w:hAnsi="Arial" w:cs="Arial"/>
                <w:b/>
                <w:sz w:val="28"/>
                <w:szCs w:val="28"/>
              </w:rPr>
              <w:t>Ilość</w:t>
            </w:r>
          </w:p>
        </w:tc>
      </w:tr>
      <w:tr w:rsidR="0090685E" w:rsidRPr="000F0F39" w:rsidTr="00244BA6">
        <w:trPr>
          <w:trHeight w:val="569"/>
        </w:trPr>
        <w:tc>
          <w:tcPr>
            <w:tcW w:w="814" w:type="dxa"/>
          </w:tcPr>
          <w:p w:rsidR="0090685E" w:rsidRPr="000F0F39" w:rsidRDefault="00BD695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6500" w:type="dxa"/>
          </w:tcPr>
          <w:p w:rsidR="0090685E" w:rsidRPr="000F0F39" w:rsidRDefault="00BD6959" w:rsidP="00FC3AC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Demontaż </w:t>
            </w:r>
            <w:r w:rsidR="00310423">
              <w:rPr>
                <w:rFonts w:ascii="Arial" w:hAnsi="Arial" w:cs="Arial"/>
                <w:sz w:val="28"/>
                <w:szCs w:val="28"/>
              </w:rPr>
              <w:t xml:space="preserve">elementów drewnianych płotu od części frontowej -  </w:t>
            </w:r>
            <w:r w:rsidR="00FC3ACB">
              <w:rPr>
                <w:rFonts w:ascii="Arial" w:hAnsi="Arial" w:cs="Arial"/>
                <w:sz w:val="28"/>
                <w:szCs w:val="28"/>
              </w:rPr>
              <w:t>sztachet</w:t>
            </w:r>
            <w:r w:rsidR="00310423">
              <w:rPr>
                <w:rFonts w:ascii="Arial" w:hAnsi="Arial" w:cs="Arial"/>
                <w:sz w:val="28"/>
                <w:szCs w:val="28"/>
              </w:rPr>
              <w:t>y drewniane przykręcane</w:t>
            </w:r>
            <w:r w:rsidR="00FC3ACB">
              <w:rPr>
                <w:rFonts w:ascii="Arial" w:hAnsi="Arial" w:cs="Arial"/>
                <w:sz w:val="28"/>
                <w:szCs w:val="28"/>
              </w:rPr>
              <w:t xml:space="preserve"> do </w:t>
            </w:r>
            <w:r w:rsidR="00D56402">
              <w:rPr>
                <w:rFonts w:ascii="Arial" w:hAnsi="Arial" w:cs="Arial"/>
                <w:sz w:val="28"/>
                <w:szCs w:val="28"/>
              </w:rPr>
              <w:t xml:space="preserve">poziomych </w:t>
            </w:r>
            <w:proofErr w:type="spellStart"/>
            <w:r w:rsidR="00FC3ACB">
              <w:rPr>
                <w:rFonts w:ascii="Arial" w:hAnsi="Arial" w:cs="Arial"/>
                <w:sz w:val="28"/>
                <w:szCs w:val="28"/>
              </w:rPr>
              <w:t>szpągów</w:t>
            </w:r>
            <w:proofErr w:type="spellEnd"/>
            <w:r w:rsidR="00FC3ACB">
              <w:rPr>
                <w:rFonts w:ascii="Arial" w:hAnsi="Arial" w:cs="Arial"/>
                <w:sz w:val="28"/>
                <w:szCs w:val="28"/>
              </w:rPr>
              <w:t xml:space="preserve"> drewnianych mocowanych do słupów klinkierowych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514" w:type="dxa"/>
          </w:tcPr>
          <w:p w:rsidR="0090685E" w:rsidRPr="00BD6959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FC3ACB">
              <w:rPr>
                <w:rFonts w:ascii="Arial" w:hAnsi="Arial" w:cs="Arial"/>
                <w:sz w:val="28"/>
                <w:szCs w:val="28"/>
              </w:rPr>
              <w:t>2mb</w:t>
            </w:r>
          </w:p>
        </w:tc>
      </w:tr>
      <w:tr w:rsidR="0090685E" w:rsidRPr="000F0F39" w:rsidTr="00244BA6">
        <w:trPr>
          <w:trHeight w:val="530"/>
        </w:trPr>
        <w:tc>
          <w:tcPr>
            <w:tcW w:w="814" w:type="dxa"/>
          </w:tcPr>
          <w:p w:rsidR="0090685E" w:rsidRPr="000F0F39" w:rsidRDefault="0081497C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6500" w:type="dxa"/>
          </w:tcPr>
          <w:p w:rsidR="0090685E" w:rsidRPr="001B2C87" w:rsidRDefault="00FC3ACB" w:rsidP="00FC3AC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Wymiana daszków w słupkach wykonanych z klinkieru na czterospadowe ceramiczne  daszki systemowe w kolorze istniejących słupów</w:t>
            </w:r>
          </w:p>
        </w:tc>
        <w:tc>
          <w:tcPr>
            <w:tcW w:w="2514" w:type="dxa"/>
          </w:tcPr>
          <w:p w:rsidR="0090685E" w:rsidRPr="000F0F39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="0081497C">
              <w:rPr>
                <w:rFonts w:ascii="Arial" w:hAnsi="Arial" w:cs="Arial"/>
                <w:sz w:val="28"/>
                <w:szCs w:val="28"/>
              </w:rPr>
              <w:t xml:space="preserve">szt. </w:t>
            </w:r>
          </w:p>
        </w:tc>
      </w:tr>
      <w:tr w:rsidR="0090685E" w:rsidRPr="000F0F39" w:rsidTr="001B2C87">
        <w:trPr>
          <w:trHeight w:val="621"/>
        </w:trPr>
        <w:tc>
          <w:tcPr>
            <w:tcW w:w="814" w:type="dxa"/>
          </w:tcPr>
          <w:p w:rsidR="0090685E" w:rsidRPr="000F0F39" w:rsidRDefault="00BD695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6500" w:type="dxa"/>
          </w:tcPr>
          <w:p w:rsidR="0090685E" w:rsidRPr="000F0F39" w:rsidRDefault="00655DD8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Oczyszczenie cokołu oraz pomalowanie farbą do betonu w kolorze brązowym</w:t>
            </w:r>
          </w:p>
        </w:tc>
        <w:tc>
          <w:tcPr>
            <w:tcW w:w="2514" w:type="dxa"/>
          </w:tcPr>
          <w:p w:rsidR="0090685E" w:rsidRPr="000F0F39" w:rsidRDefault="00310423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655DD8">
              <w:rPr>
                <w:rFonts w:ascii="Arial" w:hAnsi="Arial" w:cs="Arial"/>
                <w:sz w:val="28"/>
                <w:szCs w:val="28"/>
              </w:rPr>
              <w:t>2mb</w:t>
            </w:r>
          </w:p>
        </w:tc>
      </w:tr>
      <w:tr w:rsidR="0090685E" w:rsidRPr="000F0F39" w:rsidTr="001B2C87">
        <w:trPr>
          <w:trHeight w:val="635"/>
        </w:trPr>
        <w:tc>
          <w:tcPr>
            <w:tcW w:w="814" w:type="dxa"/>
          </w:tcPr>
          <w:p w:rsidR="0090685E" w:rsidRPr="000F0F39" w:rsidRDefault="0081497C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6500" w:type="dxa"/>
          </w:tcPr>
          <w:p w:rsidR="0090685E" w:rsidRPr="000F0F39" w:rsidRDefault="00655DD8" w:rsidP="00453E8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Montaż profili stalowych ocynkowanych malowanych proszkowo</w:t>
            </w:r>
            <w:r w:rsidR="00C26B75">
              <w:rPr>
                <w:rFonts w:ascii="Arial" w:hAnsi="Arial" w:cs="Arial"/>
                <w:sz w:val="28"/>
                <w:szCs w:val="28"/>
              </w:rPr>
              <w:t xml:space="preserve"> w kolorze brązowym do słupków klinkierowych. Profil zamknięty o </w:t>
            </w:r>
            <w:r w:rsidR="00453E87">
              <w:rPr>
                <w:rFonts w:ascii="Arial" w:hAnsi="Arial" w:cs="Arial"/>
                <w:sz w:val="28"/>
                <w:szCs w:val="28"/>
              </w:rPr>
              <w:t>przekroju</w:t>
            </w:r>
            <w:r w:rsidR="00C26B75">
              <w:rPr>
                <w:rFonts w:ascii="Arial" w:hAnsi="Arial" w:cs="Arial"/>
                <w:sz w:val="28"/>
                <w:szCs w:val="28"/>
              </w:rPr>
              <w:t xml:space="preserve"> 50x30x3 mm montowany poziomo w dwóch rzędach</w:t>
            </w:r>
            <w:r w:rsidR="00310423">
              <w:rPr>
                <w:rFonts w:ascii="Arial" w:hAnsi="Arial" w:cs="Arial"/>
                <w:sz w:val="28"/>
                <w:szCs w:val="28"/>
              </w:rPr>
              <w:t xml:space="preserve"> za pomocą kotew stalowych przytwierdzonych do słupków klinkierowych</w:t>
            </w:r>
            <w:r w:rsidR="00C26B75">
              <w:rPr>
                <w:rFonts w:ascii="Arial" w:hAnsi="Arial" w:cs="Arial"/>
                <w:sz w:val="28"/>
                <w:szCs w:val="28"/>
              </w:rPr>
              <w:t xml:space="preserve">.  </w:t>
            </w:r>
          </w:p>
        </w:tc>
        <w:tc>
          <w:tcPr>
            <w:tcW w:w="2514" w:type="dxa"/>
          </w:tcPr>
          <w:p w:rsidR="0090685E" w:rsidRPr="000F0F39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C26B75">
              <w:rPr>
                <w:rFonts w:ascii="Arial" w:hAnsi="Arial" w:cs="Arial"/>
                <w:sz w:val="28"/>
                <w:szCs w:val="28"/>
              </w:rPr>
              <w:t>4mb</w:t>
            </w:r>
          </w:p>
        </w:tc>
      </w:tr>
      <w:tr w:rsidR="0090685E" w:rsidRPr="000F0F39" w:rsidTr="001B2C87">
        <w:trPr>
          <w:trHeight w:val="635"/>
        </w:trPr>
        <w:tc>
          <w:tcPr>
            <w:tcW w:w="814" w:type="dxa"/>
          </w:tcPr>
          <w:p w:rsidR="0090685E" w:rsidRPr="000F0F39" w:rsidRDefault="0081497C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6500" w:type="dxa"/>
          </w:tcPr>
          <w:p w:rsidR="0090685E" w:rsidRPr="000F0F39" w:rsidRDefault="00C26B75" w:rsidP="00453E8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Przykręcenie sztachet drewnianych</w:t>
            </w:r>
            <w:r w:rsidR="00A2180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do profili stalowych. Sztacheta z drewna dębowego o wymiarach wys. 120 cm  </w:t>
            </w:r>
            <w:r w:rsidR="00A2180F">
              <w:rPr>
                <w:rFonts w:ascii="Arial" w:hAnsi="Arial" w:cs="Arial"/>
                <w:sz w:val="28"/>
                <w:szCs w:val="28"/>
              </w:rPr>
              <w:t>szer.</w:t>
            </w:r>
            <w:r>
              <w:rPr>
                <w:rFonts w:ascii="Arial" w:hAnsi="Arial" w:cs="Arial"/>
                <w:sz w:val="28"/>
                <w:szCs w:val="28"/>
              </w:rPr>
              <w:t xml:space="preserve">8-10cm i </w:t>
            </w:r>
            <w:r w:rsidR="00A2180F">
              <w:rPr>
                <w:rFonts w:ascii="Arial" w:hAnsi="Arial" w:cs="Arial"/>
                <w:sz w:val="28"/>
                <w:szCs w:val="28"/>
              </w:rPr>
              <w:t xml:space="preserve">grubość </w:t>
            </w:r>
            <w:r>
              <w:rPr>
                <w:rFonts w:ascii="Arial" w:hAnsi="Arial" w:cs="Arial"/>
                <w:sz w:val="28"/>
                <w:szCs w:val="28"/>
              </w:rPr>
              <w:t>min. 2,0cm</w:t>
            </w:r>
            <w:r w:rsidR="00A2180F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2180F">
              <w:rPr>
                <w:rFonts w:ascii="Arial" w:hAnsi="Arial" w:cs="Arial"/>
                <w:sz w:val="28"/>
                <w:szCs w:val="28"/>
              </w:rPr>
              <w:t xml:space="preserve">zakończona na </w:t>
            </w:r>
            <w:r w:rsidR="00453E87">
              <w:rPr>
                <w:rFonts w:ascii="Arial" w:hAnsi="Arial" w:cs="Arial"/>
                <w:sz w:val="28"/>
                <w:szCs w:val="28"/>
              </w:rPr>
              <w:t>półokrągło</w:t>
            </w:r>
            <w:r>
              <w:rPr>
                <w:rFonts w:ascii="Arial" w:hAnsi="Arial" w:cs="Arial"/>
                <w:sz w:val="28"/>
                <w:szCs w:val="28"/>
              </w:rPr>
              <w:t xml:space="preserve">, dwukrotnie malowana środkiem impregnującym do drewna w kolorze dąb.  Odstęp pomiędzy sztachetami do 2cm </w:t>
            </w:r>
          </w:p>
        </w:tc>
        <w:tc>
          <w:tcPr>
            <w:tcW w:w="2514" w:type="dxa"/>
          </w:tcPr>
          <w:p w:rsidR="0090685E" w:rsidRPr="000F0F39" w:rsidRDefault="00C6591D" w:rsidP="00244BA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C26B75">
              <w:rPr>
                <w:rFonts w:ascii="Arial" w:hAnsi="Arial" w:cs="Arial"/>
                <w:sz w:val="28"/>
                <w:szCs w:val="28"/>
              </w:rPr>
              <w:t>2mb</w:t>
            </w:r>
          </w:p>
        </w:tc>
      </w:tr>
      <w:tr w:rsidR="0090685E" w:rsidRPr="000F0F39" w:rsidTr="001B2C87">
        <w:trPr>
          <w:trHeight w:val="621"/>
        </w:trPr>
        <w:tc>
          <w:tcPr>
            <w:tcW w:w="814" w:type="dxa"/>
          </w:tcPr>
          <w:p w:rsidR="0090685E" w:rsidRPr="000F0F39" w:rsidRDefault="0081497C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6500" w:type="dxa"/>
          </w:tcPr>
          <w:p w:rsidR="0090685E" w:rsidRPr="000F0F39" w:rsidRDefault="00310423" w:rsidP="0031042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Wykonanie furtek </w:t>
            </w:r>
            <w:r w:rsidR="00A2180F">
              <w:rPr>
                <w:rFonts w:ascii="Arial" w:hAnsi="Arial" w:cs="Arial"/>
                <w:sz w:val="28"/>
                <w:szCs w:val="28"/>
              </w:rPr>
              <w:t xml:space="preserve">wejściowych, wypełnienie ze sztachet dębowych jak pozostałe ogrodzenie, </w:t>
            </w:r>
            <w:r>
              <w:rPr>
                <w:rFonts w:ascii="Arial" w:hAnsi="Arial" w:cs="Arial"/>
                <w:sz w:val="28"/>
                <w:szCs w:val="28"/>
              </w:rPr>
              <w:t xml:space="preserve">rama stalowa wykonana z profili zamkniętych 50x50x3 mm malowane proszkowo w kolorze brązowym. </w:t>
            </w:r>
            <w:r w:rsidR="00A2180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Wyposażone w klamkę i zamek . </w:t>
            </w:r>
          </w:p>
        </w:tc>
        <w:tc>
          <w:tcPr>
            <w:tcW w:w="2514" w:type="dxa"/>
          </w:tcPr>
          <w:p w:rsidR="0090685E" w:rsidRPr="0081497C" w:rsidRDefault="00A2180F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kpl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A2180F" w:rsidRPr="00BD6959" w:rsidTr="005F2424">
        <w:trPr>
          <w:trHeight w:val="310"/>
        </w:trPr>
        <w:tc>
          <w:tcPr>
            <w:tcW w:w="9828" w:type="dxa"/>
            <w:gridSpan w:val="3"/>
          </w:tcPr>
          <w:p w:rsidR="00A2180F" w:rsidRPr="00A2180F" w:rsidRDefault="00A2180F" w:rsidP="00C711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180F">
              <w:rPr>
                <w:rFonts w:ascii="Arial" w:hAnsi="Arial" w:cs="Arial"/>
                <w:b/>
                <w:sz w:val="28"/>
                <w:szCs w:val="28"/>
              </w:rPr>
              <w:t xml:space="preserve">Pozostałe ogrodzenie z trzech stron posesji  oraz pomiędzy Użytkownikami </w:t>
            </w:r>
          </w:p>
        </w:tc>
      </w:tr>
      <w:tr w:rsidR="00BD6959" w:rsidRPr="000F0F39" w:rsidTr="00C7119A">
        <w:trPr>
          <w:trHeight w:val="761"/>
        </w:trPr>
        <w:tc>
          <w:tcPr>
            <w:tcW w:w="814" w:type="dxa"/>
          </w:tcPr>
          <w:p w:rsidR="00BD6959" w:rsidRPr="000F0F39" w:rsidRDefault="00A2180F" w:rsidP="00C7119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500" w:type="dxa"/>
          </w:tcPr>
          <w:p w:rsidR="00BD6959" w:rsidRPr="001B2C87" w:rsidRDefault="00A2180F" w:rsidP="00C7119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Demontaż istniejącego ogrodzenia (płot drewniany na słupkach stalowych stabilizowanych w betonie  bez cokołu). Przywiezienie na plac nadleśnictwa </w:t>
            </w:r>
            <w:r w:rsidR="00310423">
              <w:rPr>
                <w:rFonts w:ascii="Arial" w:hAnsi="Arial" w:cs="Arial"/>
                <w:sz w:val="28"/>
                <w:szCs w:val="28"/>
              </w:rPr>
              <w:t xml:space="preserve">do miejscowości Nurzec – Stacja  ul. Akacjowa 3, </w:t>
            </w:r>
            <w:r>
              <w:rPr>
                <w:rFonts w:ascii="Arial" w:hAnsi="Arial" w:cs="Arial"/>
                <w:sz w:val="28"/>
                <w:szCs w:val="28"/>
              </w:rPr>
              <w:t>oczyszczonych z betonu słupków stalowych</w:t>
            </w:r>
            <w:r w:rsidR="00310423">
              <w:rPr>
                <w:rFonts w:ascii="Arial" w:hAnsi="Arial" w:cs="Arial"/>
                <w:sz w:val="28"/>
                <w:szCs w:val="28"/>
              </w:rPr>
              <w:t>, drewnianych przęseł z rozładunkiem w skazane miejsce przez Zamawiającego</w:t>
            </w:r>
            <w:r>
              <w:rPr>
                <w:rFonts w:ascii="Arial" w:hAnsi="Arial" w:cs="Arial"/>
                <w:sz w:val="28"/>
                <w:szCs w:val="28"/>
              </w:rPr>
              <w:t xml:space="preserve">.   </w:t>
            </w:r>
            <w:r w:rsidR="00BD695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514" w:type="dxa"/>
          </w:tcPr>
          <w:p w:rsidR="00BD6959" w:rsidRPr="000F0F39" w:rsidRDefault="00A2180F" w:rsidP="00C7119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315mb</w:t>
            </w:r>
          </w:p>
        </w:tc>
      </w:tr>
      <w:tr w:rsidR="0090685E" w:rsidRPr="000F0F39" w:rsidTr="001B2C87">
        <w:trPr>
          <w:trHeight w:val="635"/>
        </w:trPr>
        <w:tc>
          <w:tcPr>
            <w:tcW w:w="814" w:type="dxa"/>
          </w:tcPr>
          <w:p w:rsidR="0090685E" w:rsidRPr="000F0F39" w:rsidRDefault="00AE3EA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</w:t>
            </w:r>
            <w:r w:rsidR="0081497C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6500" w:type="dxa"/>
          </w:tcPr>
          <w:p w:rsidR="0090685E" w:rsidRPr="000F0F39" w:rsidRDefault="00A2180F" w:rsidP="00D5640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Wykonanie ogrodzenia systemowego z paneli ogrodzeniowych ocynkowanych i malowa</w:t>
            </w:r>
            <w:r w:rsidR="00D56402">
              <w:rPr>
                <w:rFonts w:ascii="Arial" w:hAnsi="Arial" w:cs="Arial"/>
                <w:sz w:val="28"/>
                <w:szCs w:val="28"/>
              </w:rPr>
              <w:t>nych proszkowo w kolorze ciemno</w:t>
            </w:r>
            <w:r>
              <w:rPr>
                <w:rFonts w:ascii="Arial" w:hAnsi="Arial" w:cs="Arial"/>
                <w:sz w:val="28"/>
                <w:szCs w:val="28"/>
              </w:rPr>
              <w:t xml:space="preserve">zielonym. </w:t>
            </w:r>
            <w:r w:rsidR="00D56402">
              <w:rPr>
                <w:rFonts w:ascii="Arial" w:hAnsi="Arial" w:cs="Arial"/>
                <w:sz w:val="28"/>
                <w:szCs w:val="28"/>
              </w:rPr>
              <w:t>Panel wykonany z drutu  Ø5mm</w:t>
            </w:r>
            <w:r w:rsidR="006512EA">
              <w:rPr>
                <w:rFonts w:ascii="Arial" w:hAnsi="Arial" w:cs="Arial"/>
                <w:sz w:val="28"/>
                <w:szCs w:val="28"/>
              </w:rPr>
              <w:t xml:space="preserve"> długość 250 cm wysokość min 130</w:t>
            </w:r>
            <w:bookmarkStart w:id="0" w:name="_GoBack"/>
            <w:bookmarkEnd w:id="0"/>
            <w:r w:rsidR="00D56402">
              <w:rPr>
                <w:rFonts w:ascii="Arial" w:hAnsi="Arial" w:cs="Arial"/>
                <w:sz w:val="28"/>
                <w:szCs w:val="28"/>
              </w:rPr>
              <w:t xml:space="preserve">cm z trzema przetłoczeniami usztywniającymi montowany do słupków stalowych ocynkowanych i malowanych proszkowo o przekroju 60x40x2 mm i wysokości </w:t>
            </w:r>
            <w:r w:rsidR="00453E87">
              <w:rPr>
                <w:rFonts w:ascii="Arial" w:hAnsi="Arial" w:cs="Arial"/>
                <w:sz w:val="28"/>
                <w:szCs w:val="28"/>
              </w:rPr>
              <w:t xml:space="preserve">min. </w:t>
            </w:r>
            <w:r w:rsidR="00D56402">
              <w:rPr>
                <w:rFonts w:ascii="Arial" w:hAnsi="Arial" w:cs="Arial"/>
                <w:sz w:val="28"/>
                <w:szCs w:val="28"/>
              </w:rPr>
              <w:t>220cm. Pomiędzy słupkami podmurów</w:t>
            </w:r>
            <w:r w:rsidR="005D09D7">
              <w:rPr>
                <w:rFonts w:ascii="Arial" w:hAnsi="Arial" w:cs="Arial"/>
                <w:sz w:val="28"/>
                <w:szCs w:val="28"/>
              </w:rPr>
              <w:t>ka prefabrykowana o wysokości 30</w:t>
            </w:r>
            <w:r w:rsidR="00D56402">
              <w:rPr>
                <w:rFonts w:ascii="Arial" w:hAnsi="Arial" w:cs="Arial"/>
                <w:sz w:val="28"/>
                <w:szCs w:val="28"/>
              </w:rPr>
              <w:t xml:space="preserve">cm obsadzona w gruncie i mocowana do słupków za pomocą przykręconych ceowników. Uwaga montażu dokonywać na obejmy systemowe przewidziane przez producenta min. 2 na 1 słupku. </w:t>
            </w:r>
          </w:p>
        </w:tc>
        <w:tc>
          <w:tcPr>
            <w:tcW w:w="2514" w:type="dxa"/>
          </w:tcPr>
          <w:p w:rsidR="0090685E" w:rsidRPr="00A978FF" w:rsidRDefault="00D56402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315mb</w:t>
            </w:r>
          </w:p>
        </w:tc>
      </w:tr>
      <w:tr w:rsidR="0090685E" w:rsidRPr="000F0F39" w:rsidTr="001B2C87">
        <w:trPr>
          <w:trHeight w:val="310"/>
        </w:trPr>
        <w:tc>
          <w:tcPr>
            <w:tcW w:w="814" w:type="dxa"/>
          </w:tcPr>
          <w:p w:rsidR="0090685E" w:rsidRPr="000F0F39" w:rsidRDefault="00AE3EA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244BA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6500" w:type="dxa"/>
          </w:tcPr>
          <w:p w:rsidR="0090685E" w:rsidRPr="000F0F39" w:rsidRDefault="00244BA6" w:rsidP="00AE3EA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Wyrównanie i </w:t>
            </w:r>
            <w:r w:rsidR="00AE3EA9">
              <w:rPr>
                <w:rFonts w:ascii="Arial" w:hAnsi="Arial" w:cs="Arial"/>
                <w:sz w:val="28"/>
                <w:szCs w:val="28"/>
              </w:rPr>
              <w:t>uprzątnięcie placu po prowadzonych robotach ziemnych</w:t>
            </w:r>
          </w:p>
        </w:tc>
        <w:tc>
          <w:tcPr>
            <w:tcW w:w="2514" w:type="dxa"/>
          </w:tcPr>
          <w:p w:rsidR="0090685E" w:rsidRPr="00244BA6" w:rsidRDefault="00AE3EA9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t>1kpl.</w:t>
            </w:r>
          </w:p>
        </w:tc>
      </w:tr>
      <w:tr w:rsidR="00C6591D" w:rsidRPr="000F0F39" w:rsidTr="00C6591D">
        <w:trPr>
          <w:trHeight w:val="905"/>
        </w:trPr>
        <w:tc>
          <w:tcPr>
            <w:tcW w:w="9828" w:type="dxa"/>
            <w:gridSpan w:val="3"/>
          </w:tcPr>
          <w:p w:rsidR="00C6591D" w:rsidRPr="00C6591D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591D">
              <w:rPr>
                <w:rFonts w:ascii="Arial" w:hAnsi="Arial" w:cs="Arial"/>
                <w:b/>
                <w:sz w:val="28"/>
                <w:szCs w:val="28"/>
              </w:rPr>
              <w:t>Pozostałe prace do wykonania:</w:t>
            </w:r>
          </w:p>
        </w:tc>
      </w:tr>
      <w:tr w:rsidR="00AE3EA9" w:rsidRPr="000F0F39" w:rsidTr="00FD55F8">
        <w:trPr>
          <w:trHeight w:val="2322"/>
        </w:trPr>
        <w:tc>
          <w:tcPr>
            <w:tcW w:w="814" w:type="dxa"/>
          </w:tcPr>
          <w:p w:rsidR="00AE3EA9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AE3EA9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6500" w:type="dxa"/>
          </w:tcPr>
          <w:p w:rsidR="00AE3EA9" w:rsidRDefault="00AE3EA9" w:rsidP="00AE3EA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Naprawa podjazdu wykonanego z kostki betonowej. Demontaż kostki </w:t>
            </w:r>
            <w:r w:rsidR="00FD55F8">
              <w:rPr>
                <w:rFonts w:ascii="Arial" w:hAnsi="Arial" w:cs="Arial"/>
                <w:sz w:val="28"/>
                <w:szCs w:val="28"/>
              </w:rPr>
              <w:t>betonowej w miejscach zapadnięć, uzupełnienie podbudowy z kruszywa naturalnego stabilizowanego cementem, Ułożenie wcześniej zdemontowanej kostki betonowej z zachowaniem odpowiednich spadków.</w:t>
            </w:r>
            <w:r w:rsidR="005D09D7">
              <w:rPr>
                <w:rFonts w:ascii="Arial" w:hAnsi="Arial" w:cs="Arial"/>
                <w:sz w:val="28"/>
                <w:szCs w:val="28"/>
              </w:rPr>
              <w:t xml:space="preserve"> Prace do wykonania u dwóch użytkowników osady</w:t>
            </w:r>
          </w:p>
        </w:tc>
        <w:tc>
          <w:tcPr>
            <w:tcW w:w="2514" w:type="dxa"/>
          </w:tcPr>
          <w:p w:rsidR="00AE3EA9" w:rsidRPr="00FD55F8" w:rsidRDefault="005D09D7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C6591D">
              <w:rPr>
                <w:rFonts w:ascii="Arial" w:hAnsi="Arial" w:cs="Arial"/>
                <w:sz w:val="28"/>
                <w:szCs w:val="28"/>
              </w:rPr>
              <w:t>0</w:t>
            </w:r>
            <w:r w:rsidR="00FD55F8">
              <w:rPr>
                <w:rFonts w:ascii="Arial" w:hAnsi="Arial" w:cs="Arial"/>
                <w:sz w:val="28"/>
                <w:szCs w:val="28"/>
              </w:rPr>
              <w:t>0m</w:t>
            </w:r>
            <w:r w:rsidR="00FD55F8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</w:p>
        </w:tc>
      </w:tr>
      <w:tr w:rsidR="00C6591D" w:rsidRPr="000F0F39" w:rsidTr="00C6591D">
        <w:trPr>
          <w:trHeight w:val="1348"/>
        </w:trPr>
        <w:tc>
          <w:tcPr>
            <w:tcW w:w="814" w:type="dxa"/>
          </w:tcPr>
          <w:p w:rsidR="00C6591D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6500" w:type="dxa"/>
          </w:tcPr>
          <w:p w:rsidR="00C6591D" w:rsidRDefault="00C6591D" w:rsidP="00193D6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Podniesienie i wykonanie podsypki </w:t>
            </w:r>
            <w:r w:rsidR="00193D6A">
              <w:rPr>
                <w:rFonts w:ascii="Arial" w:hAnsi="Arial" w:cs="Arial"/>
                <w:sz w:val="28"/>
                <w:szCs w:val="28"/>
              </w:rPr>
              <w:t>cementowej</w:t>
            </w:r>
            <w:r>
              <w:rPr>
                <w:rFonts w:ascii="Arial" w:hAnsi="Arial" w:cs="Arial"/>
                <w:sz w:val="28"/>
                <w:szCs w:val="28"/>
              </w:rPr>
              <w:t xml:space="preserve"> pod betonowe odpływy przy rurach spustowych odprowadzających wodę z budynku mieszkalnego</w:t>
            </w:r>
          </w:p>
        </w:tc>
        <w:tc>
          <w:tcPr>
            <w:tcW w:w="2514" w:type="dxa"/>
          </w:tcPr>
          <w:p w:rsidR="00C6591D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6szt. </w:t>
            </w:r>
          </w:p>
        </w:tc>
      </w:tr>
      <w:tr w:rsidR="00C6591D" w:rsidRPr="000F0F39" w:rsidTr="00C6591D">
        <w:trPr>
          <w:trHeight w:val="1348"/>
        </w:trPr>
        <w:tc>
          <w:tcPr>
            <w:tcW w:w="814" w:type="dxa"/>
          </w:tcPr>
          <w:p w:rsidR="00C6591D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6500" w:type="dxa"/>
          </w:tcPr>
          <w:p w:rsidR="00C6591D" w:rsidRDefault="00C6591D" w:rsidP="00AE3EA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Wykonanie naprawy przeciekającego pokrycia dachowego z gontu bitumicznego w budynku mieszkalnym. Prawdopodobny przeciek przy obróbkach blacharskich okien dachowych . W ramach naprawy należy uwzględnić wykonanie nowych obróbek blacharskich oraz wymianę gontu bitumicznego na nowy</w:t>
            </w:r>
            <w:r w:rsidR="00310423">
              <w:rPr>
                <w:rFonts w:ascii="Arial" w:hAnsi="Arial" w:cs="Arial"/>
                <w:sz w:val="28"/>
                <w:szCs w:val="28"/>
              </w:rPr>
              <w:t>( przy oknach dachowych)</w:t>
            </w:r>
            <w:r>
              <w:rPr>
                <w:rFonts w:ascii="Arial" w:hAnsi="Arial" w:cs="Arial"/>
                <w:sz w:val="28"/>
                <w:szCs w:val="28"/>
              </w:rPr>
              <w:t xml:space="preserve">. Ilość okien dachowych w budynku 6 szt. </w:t>
            </w:r>
          </w:p>
        </w:tc>
        <w:tc>
          <w:tcPr>
            <w:tcW w:w="2514" w:type="dxa"/>
          </w:tcPr>
          <w:p w:rsidR="00C6591D" w:rsidRDefault="00C6591D" w:rsidP="000F0F3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kpl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</w:tbl>
    <w:p w:rsidR="0090685E" w:rsidRPr="00CB3E74" w:rsidRDefault="0090685E">
      <w:pPr>
        <w:rPr>
          <w:rFonts w:ascii="Arial" w:hAnsi="Arial" w:cs="Arial"/>
          <w:sz w:val="28"/>
          <w:szCs w:val="28"/>
        </w:rPr>
      </w:pPr>
    </w:p>
    <w:sectPr w:rsidR="0090685E" w:rsidRPr="00CB3E74" w:rsidSect="006D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E51" w:rsidRDefault="00752E51" w:rsidP="00CB3E74">
      <w:pPr>
        <w:spacing w:after="0" w:line="240" w:lineRule="auto"/>
      </w:pPr>
      <w:r>
        <w:separator/>
      </w:r>
    </w:p>
  </w:endnote>
  <w:endnote w:type="continuationSeparator" w:id="0">
    <w:p w:rsidR="00752E51" w:rsidRDefault="00752E51" w:rsidP="00CB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E51" w:rsidRDefault="00752E51" w:rsidP="00CB3E74">
      <w:pPr>
        <w:spacing w:after="0" w:line="240" w:lineRule="auto"/>
      </w:pPr>
      <w:r>
        <w:separator/>
      </w:r>
    </w:p>
  </w:footnote>
  <w:footnote w:type="continuationSeparator" w:id="0">
    <w:p w:rsidR="00752E51" w:rsidRDefault="00752E51" w:rsidP="00CB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4A7D"/>
    <w:multiLevelType w:val="hybridMultilevel"/>
    <w:tmpl w:val="25D22C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5A00BB"/>
    <w:multiLevelType w:val="hybridMultilevel"/>
    <w:tmpl w:val="2414850C"/>
    <w:lvl w:ilvl="0" w:tplc="93B4013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74"/>
    <w:rsid w:val="000338BE"/>
    <w:rsid w:val="000516EE"/>
    <w:rsid w:val="0008302F"/>
    <w:rsid w:val="000F0F39"/>
    <w:rsid w:val="001600BA"/>
    <w:rsid w:val="0016371D"/>
    <w:rsid w:val="00170BB7"/>
    <w:rsid w:val="00193D6A"/>
    <w:rsid w:val="001B2C87"/>
    <w:rsid w:val="001C10B5"/>
    <w:rsid w:val="00213533"/>
    <w:rsid w:val="00244BA6"/>
    <w:rsid w:val="002453E6"/>
    <w:rsid w:val="002824F4"/>
    <w:rsid w:val="002A2924"/>
    <w:rsid w:val="002F07B3"/>
    <w:rsid w:val="002F17A6"/>
    <w:rsid w:val="00310423"/>
    <w:rsid w:val="0032430A"/>
    <w:rsid w:val="00341B26"/>
    <w:rsid w:val="003525C2"/>
    <w:rsid w:val="00382234"/>
    <w:rsid w:val="003B635D"/>
    <w:rsid w:val="003F6515"/>
    <w:rsid w:val="00437E74"/>
    <w:rsid w:val="00440A67"/>
    <w:rsid w:val="00453E87"/>
    <w:rsid w:val="00471E07"/>
    <w:rsid w:val="004B44CD"/>
    <w:rsid w:val="0057356E"/>
    <w:rsid w:val="00583B9A"/>
    <w:rsid w:val="0058732F"/>
    <w:rsid w:val="00587FED"/>
    <w:rsid w:val="005A5C15"/>
    <w:rsid w:val="005B38D4"/>
    <w:rsid w:val="005D09D7"/>
    <w:rsid w:val="005D1EC4"/>
    <w:rsid w:val="005E02A0"/>
    <w:rsid w:val="005F3475"/>
    <w:rsid w:val="00602B94"/>
    <w:rsid w:val="006512EA"/>
    <w:rsid w:val="00655DD8"/>
    <w:rsid w:val="006D213B"/>
    <w:rsid w:val="006D6B82"/>
    <w:rsid w:val="007414E1"/>
    <w:rsid w:val="00752E51"/>
    <w:rsid w:val="007631A6"/>
    <w:rsid w:val="0079178A"/>
    <w:rsid w:val="007A0A82"/>
    <w:rsid w:val="00803878"/>
    <w:rsid w:val="0081497C"/>
    <w:rsid w:val="00856509"/>
    <w:rsid w:val="0088452B"/>
    <w:rsid w:val="008B6F85"/>
    <w:rsid w:val="0090685E"/>
    <w:rsid w:val="00973DB4"/>
    <w:rsid w:val="009A0711"/>
    <w:rsid w:val="009C1EE8"/>
    <w:rsid w:val="009C671D"/>
    <w:rsid w:val="00A2180F"/>
    <w:rsid w:val="00A22A94"/>
    <w:rsid w:val="00A2469C"/>
    <w:rsid w:val="00A95A60"/>
    <w:rsid w:val="00A978FF"/>
    <w:rsid w:val="00AA6E0F"/>
    <w:rsid w:val="00AC25B3"/>
    <w:rsid w:val="00AC3D50"/>
    <w:rsid w:val="00AE3EA9"/>
    <w:rsid w:val="00B00A2E"/>
    <w:rsid w:val="00BC29B0"/>
    <w:rsid w:val="00BC3896"/>
    <w:rsid w:val="00BD15B0"/>
    <w:rsid w:val="00BD6959"/>
    <w:rsid w:val="00C17505"/>
    <w:rsid w:val="00C26B75"/>
    <w:rsid w:val="00C6591D"/>
    <w:rsid w:val="00CB3E74"/>
    <w:rsid w:val="00CC313F"/>
    <w:rsid w:val="00D042F1"/>
    <w:rsid w:val="00D17C07"/>
    <w:rsid w:val="00D51C7D"/>
    <w:rsid w:val="00D56402"/>
    <w:rsid w:val="00D70E83"/>
    <w:rsid w:val="00D735D3"/>
    <w:rsid w:val="00DC0676"/>
    <w:rsid w:val="00E00C8D"/>
    <w:rsid w:val="00E01B89"/>
    <w:rsid w:val="00EB44A2"/>
    <w:rsid w:val="00F073A2"/>
    <w:rsid w:val="00F145D8"/>
    <w:rsid w:val="00F17523"/>
    <w:rsid w:val="00F36FC1"/>
    <w:rsid w:val="00F77383"/>
    <w:rsid w:val="00FC3ACB"/>
    <w:rsid w:val="00FD4FEC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B8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B3E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CB3E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B3E7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B3E7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600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6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3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B8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B3E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CB3E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B3E7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B3E7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1600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6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Miller</dc:creator>
  <cp:lastModifiedBy>Kamil Miler</cp:lastModifiedBy>
  <cp:revision>25</cp:revision>
  <cp:lastPrinted>2021-04-08T08:14:00Z</cp:lastPrinted>
  <dcterms:created xsi:type="dcterms:W3CDTF">2021-04-07T12:19:00Z</dcterms:created>
  <dcterms:modified xsi:type="dcterms:W3CDTF">2023-03-31T10:00:00Z</dcterms:modified>
</cp:coreProperties>
</file>