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E2512B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E2512B" w:rsidP="002A4C36">
      <w:pPr>
        <w:pStyle w:val="Tytu"/>
        <w:spacing w:after="0"/>
      </w:pPr>
      <w:r w:rsidRPr="00D666FB">
        <w:t>WOJEWODY POMORSKIEGO</w:t>
      </w:r>
    </w:p>
    <w:p w:rsidR="00E2512B" w:rsidRPr="00E2512B" w:rsidRDefault="00E2512B" w:rsidP="00E2512B">
      <w:pPr>
        <w:spacing w:before="240"/>
        <w:ind w:firstLine="0"/>
        <w:jc w:val="center"/>
      </w:pPr>
      <w:r>
        <w:t>z dnia 13 czerwca 2024 r.</w:t>
      </w:r>
    </w:p>
    <w:p w:rsidR="00724494" w:rsidRPr="00724494" w:rsidRDefault="00E2512B" w:rsidP="0025728F">
      <w:pPr>
        <w:pStyle w:val="Nagwek2"/>
        <w:tabs>
          <w:tab w:val="left" w:pos="284"/>
        </w:tabs>
        <w:rPr>
          <w:rFonts w:cs="Arial"/>
          <w:i/>
          <w:color w:val="808080" w:themeColor="background1" w:themeShade="80"/>
          <w:szCs w:val="24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8726CE">
        <w:rPr>
          <w:rFonts w:cs="Arial"/>
          <w:szCs w:val="28"/>
        </w:rPr>
        <w:t xml:space="preserve">zgody na wydzierżawienie </w:t>
      </w:r>
      <w:r>
        <w:rPr>
          <w:rFonts w:cs="Arial"/>
          <w:szCs w:val="28"/>
        </w:rPr>
        <w:t xml:space="preserve">części nieruchomości </w:t>
      </w:r>
      <w:r w:rsidRPr="008726CE">
        <w:rPr>
          <w:rFonts w:cs="Arial"/>
          <w:szCs w:val="28"/>
        </w:rPr>
        <w:t>z</w:t>
      </w:r>
      <w:r>
        <w:rPr>
          <w:rFonts w:cs="Arial"/>
          <w:szCs w:val="28"/>
        </w:rPr>
        <w:t> </w:t>
      </w:r>
      <w:r w:rsidRPr="008726CE">
        <w:rPr>
          <w:rFonts w:cs="Arial"/>
          <w:szCs w:val="28"/>
        </w:rPr>
        <w:t xml:space="preserve">zasobu Skarbu Państwa oraz odstąpienie od obowiązku przetargowego trybu zawarcia umowy dzierżawy </w:t>
      </w:r>
    </w:p>
    <w:p w:rsidR="008076A3" w:rsidRDefault="00E2512B" w:rsidP="008644C3">
      <w:pPr>
        <w:spacing w:after="360"/>
      </w:pPr>
      <w:r>
        <w:t>Na podstawie</w:t>
      </w:r>
      <w:r>
        <w:t xml:space="preserve"> </w:t>
      </w:r>
      <w:r w:rsidRPr="008726CE">
        <w:rPr>
          <w:rFonts w:cs="Arial"/>
        </w:rPr>
        <w:t xml:space="preserve">art. 11 ust. 2, art. 23 </w:t>
      </w:r>
      <w:r w:rsidRPr="008726CE">
        <w:rPr>
          <w:rFonts w:cs="Arial"/>
        </w:rPr>
        <w:t>ust. 1 pkt 7a i art. 37 ust. 4 ustawy z dni</w:t>
      </w:r>
      <w:r>
        <w:rPr>
          <w:rFonts w:cs="Arial"/>
        </w:rPr>
        <w:t xml:space="preserve">a </w:t>
      </w:r>
      <w:r>
        <w:rPr>
          <w:rFonts w:cs="Arial"/>
        </w:rPr>
        <w:br/>
      </w:r>
      <w:r w:rsidRPr="008726CE">
        <w:rPr>
          <w:rFonts w:cs="Arial"/>
        </w:rPr>
        <w:t>21 sierpnia 1997 r. o gospodarce nieruchomościami</w:t>
      </w:r>
      <w:r w:rsidRPr="008726CE">
        <w:rPr>
          <w:rFonts w:cs="Arial"/>
          <w:i/>
        </w:rPr>
        <w:t xml:space="preserve"> </w:t>
      </w:r>
      <w:r w:rsidRPr="008726CE">
        <w:rPr>
          <w:rFonts w:cs="Arial"/>
        </w:rPr>
        <w:t>(Dz. U. z 20</w:t>
      </w:r>
      <w:r>
        <w:rPr>
          <w:rFonts w:cs="Arial"/>
        </w:rPr>
        <w:t xml:space="preserve">23 r. poz. 344, 1113, 1463, 1506, 1688, 1762,1906 i 2029) </w:t>
      </w:r>
      <w:r>
        <w:t>zarządza się, co następuje:</w:t>
      </w:r>
    </w:p>
    <w:p w:rsidR="00E5138D" w:rsidRPr="00DE4593" w:rsidRDefault="00E2512B" w:rsidP="00AC0012">
      <w:pPr>
        <w:spacing w:after="0"/>
        <w:rPr>
          <w:rFonts w:cs="Arial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E5138D">
        <w:rPr>
          <w:rFonts w:cs="Arial"/>
        </w:rPr>
        <w:t xml:space="preserve"> </w:t>
      </w:r>
      <w:r w:rsidRPr="00DE4593">
        <w:rPr>
          <w:rFonts w:cs="Arial"/>
        </w:rPr>
        <w:t>Wyraża się zgodę Prezydentowi Miasta Gdańska, wykonującem</w:t>
      </w:r>
      <w:r w:rsidRPr="00DE4593">
        <w:rPr>
          <w:rFonts w:cs="Arial"/>
        </w:rPr>
        <w:t>u zadania starosty z zakresu administracji rządowej na:</w:t>
      </w:r>
    </w:p>
    <w:p w:rsidR="00E5138D" w:rsidRPr="00BA0D4D" w:rsidRDefault="00E2512B" w:rsidP="00E5138D">
      <w:pPr>
        <w:spacing w:after="0"/>
        <w:ind w:left="284" w:hanging="284"/>
        <w:rPr>
          <w:rFonts w:cs="Arial"/>
        </w:rPr>
      </w:pPr>
      <w:r>
        <w:rPr>
          <w:rFonts w:cs="Arial"/>
        </w:rPr>
        <w:t>1) </w:t>
      </w:r>
      <w:r w:rsidRPr="00DE4593">
        <w:rPr>
          <w:rFonts w:cs="Arial"/>
        </w:rPr>
        <w:t xml:space="preserve">wydzierżawienie </w:t>
      </w:r>
      <w:bookmarkStart w:id="1" w:name="_Hlk167361228"/>
      <w:r w:rsidRPr="00DE4593">
        <w:rPr>
          <w:rFonts w:cs="Arial"/>
        </w:rPr>
        <w:t xml:space="preserve">na czas oznaczony do </w:t>
      </w:r>
      <w:r>
        <w:rPr>
          <w:rFonts w:cs="Arial"/>
        </w:rPr>
        <w:t>15 lat</w:t>
      </w:r>
      <w:bookmarkEnd w:id="1"/>
      <w:r>
        <w:rPr>
          <w:rFonts w:cs="Arial"/>
        </w:rPr>
        <w:t xml:space="preserve">, </w:t>
      </w:r>
      <w:r w:rsidRPr="00DE4593">
        <w:rPr>
          <w:rFonts w:cs="Arial"/>
        </w:rPr>
        <w:t>części nieruchomości z</w:t>
      </w:r>
      <w:r>
        <w:rPr>
          <w:rFonts w:cs="Arial"/>
        </w:rPr>
        <w:t xml:space="preserve"> </w:t>
      </w:r>
      <w:r w:rsidRPr="00DE4593">
        <w:rPr>
          <w:rFonts w:cs="Arial"/>
        </w:rPr>
        <w:t>zasobu Skarbu Państwa,</w:t>
      </w:r>
      <w:r w:rsidRPr="00DE4593">
        <w:rPr>
          <w:rFonts w:cs="Arial"/>
          <w:vertAlign w:val="superscript"/>
        </w:rPr>
        <w:t xml:space="preserve"> </w:t>
      </w:r>
      <w:r w:rsidRPr="00DE4593">
        <w:rPr>
          <w:rFonts w:cs="Arial"/>
        </w:rPr>
        <w:t xml:space="preserve">położonych na </w:t>
      </w:r>
      <w:r>
        <w:rPr>
          <w:rFonts w:cs="Arial"/>
        </w:rPr>
        <w:t>odcinku od</w:t>
      </w:r>
      <w:r>
        <w:rPr>
          <w:rFonts w:cs="Arial"/>
        </w:rPr>
        <w:t xml:space="preserve"> </w:t>
      </w:r>
      <w:r>
        <w:rPr>
          <w:rFonts w:cs="Arial"/>
        </w:rPr>
        <w:t>l</w:t>
      </w:r>
      <w:r w:rsidRPr="00DB0A8D">
        <w:rPr>
          <w:rFonts w:cs="Arial"/>
        </w:rPr>
        <w:t>inii wody do</w:t>
      </w:r>
      <w:r>
        <w:rPr>
          <w:rFonts w:cs="Arial"/>
        </w:rPr>
        <w:t> </w:t>
      </w:r>
      <w:r w:rsidRPr="00DB0A8D">
        <w:rPr>
          <w:rFonts w:cs="Arial"/>
        </w:rPr>
        <w:t>podstawy wydm</w:t>
      </w:r>
      <w:r>
        <w:rPr>
          <w:rFonts w:cs="Arial"/>
        </w:rPr>
        <w:t xml:space="preserve">, stanowiących </w:t>
      </w:r>
      <w:r w:rsidRPr="001041A6">
        <w:rPr>
          <w:rFonts w:cs="Arial"/>
        </w:rPr>
        <w:t xml:space="preserve">tereny gdańskich plaż </w:t>
      </w:r>
      <w:r>
        <w:rPr>
          <w:rFonts w:cs="Arial"/>
        </w:rPr>
        <w:t xml:space="preserve">- </w:t>
      </w:r>
      <w:r w:rsidRPr="001041A6">
        <w:rPr>
          <w:rFonts w:cs="Arial"/>
        </w:rPr>
        <w:t>z</w:t>
      </w:r>
      <w:r>
        <w:rPr>
          <w:rFonts w:cs="Arial"/>
        </w:rPr>
        <w:t xml:space="preserve"> </w:t>
      </w:r>
      <w:r w:rsidRPr="001041A6">
        <w:rPr>
          <w:rFonts w:cs="Arial"/>
        </w:rPr>
        <w:t>wyłączeniem</w:t>
      </w:r>
      <w:r>
        <w:rPr>
          <w:rFonts w:cs="Arial"/>
        </w:rPr>
        <w:t xml:space="preserve"> obszaru</w:t>
      </w:r>
      <w:r w:rsidRPr="001041A6">
        <w:rPr>
          <w:rFonts w:cs="Arial"/>
        </w:rPr>
        <w:t xml:space="preserve">: przystani Jelitkowo, obszaru Rezerwatu Mewia Łacha, obszaru Rezerwatu Ptasi Raj oraz obszaru </w:t>
      </w:r>
      <w:r>
        <w:rPr>
          <w:rFonts w:cs="Arial"/>
        </w:rPr>
        <w:br/>
      </w:r>
      <w:r w:rsidRPr="001041A6">
        <w:rPr>
          <w:rFonts w:cs="Arial"/>
        </w:rPr>
        <w:t>w</w:t>
      </w:r>
      <w:r>
        <w:rPr>
          <w:rFonts w:cs="Arial"/>
        </w:rPr>
        <w:t xml:space="preserve"> </w:t>
      </w:r>
      <w:r w:rsidRPr="001041A6">
        <w:rPr>
          <w:rFonts w:cs="Arial"/>
        </w:rPr>
        <w:t>grani</w:t>
      </w:r>
      <w:r>
        <w:rPr>
          <w:rFonts w:cs="Arial"/>
        </w:rPr>
        <w:t>cach portu Gdańsk</w:t>
      </w:r>
      <w:r>
        <w:rPr>
          <w:rFonts w:cs="Arial"/>
        </w:rPr>
        <w:t xml:space="preserve"> -</w:t>
      </w:r>
      <w:r>
        <w:rPr>
          <w:rFonts w:cs="Arial"/>
        </w:rPr>
        <w:t xml:space="preserve"> oznaczonych </w:t>
      </w:r>
      <w:r w:rsidRPr="008726CE">
        <w:rPr>
          <w:rFonts w:cs="Arial"/>
        </w:rPr>
        <w:t>w</w:t>
      </w:r>
      <w:r>
        <w:rPr>
          <w:rFonts w:cs="Arial"/>
        </w:rPr>
        <w:t xml:space="preserve"> </w:t>
      </w:r>
      <w:r w:rsidRPr="008726CE">
        <w:rPr>
          <w:rFonts w:cs="Arial"/>
        </w:rPr>
        <w:t>ewidencji gruntów jako działki</w:t>
      </w:r>
      <w:r>
        <w:rPr>
          <w:rFonts w:cs="Arial"/>
        </w:rPr>
        <w:t>:</w:t>
      </w:r>
    </w:p>
    <w:p w:rsidR="00E5138D" w:rsidRPr="00DB0A8D" w:rsidRDefault="00E2512B" w:rsidP="00E5138D">
      <w:pPr>
        <w:spacing w:after="0"/>
        <w:ind w:left="426" w:hanging="142"/>
        <w:rPr>
          <w:rFonts w:cs="Arial"/>
        </w:rPr>
      </w:pPr>
      <w:r w:rsidRPr="00DB0A8D">
        <w:rPr>
          <w:rFonts w:cs="Arial"/>
        </w:rPr>
        <w:t xml:space="preserve">- nr 1/7 o powierzchni całkowitej 106,9387 ha (powierzchnia dzierżawy </w:t>
      </w:r>
      <w:smartTag w:uri="urn:schemas-microsoft-com:office:smarttags" w:element="metricconverter">
        <w:smartTagPr>
          <w:attr w:name="ProductID" w:val="5,8898 ha"/>
        </w:smartTagPr>
        <w:r w:rsidRPr="00DB0A8D">
          <w:rPr>
            <w:rFonts w:cs="Arial"/>
          </w:rPr>
          <w:t>5,8898 ha</w:t>
        </w:r>
      </w:smartTag>
      <w:r w:rsidRPr="00DB0A8D">
        <w:rPr>
          <w:rFonts w:cs="Arial"/>
        </w:rPr>
        <w:t xml:space="preserve">), </w:t>
      </w:r>
      <w:r w:rsidRPr="00DB0A8D">
        <w:rPr>
          <w:rFonts w:cs="Arial"/>
        </w:rPr>
        <w:br/>
        <w:t>obręb 142 Świbno, dla której prowadzona jest księga wieczysta nr </w:t>
      </w:r>
      <w:r w:rsidRPr="00DB0A8D">
        <w:rPr>
          <w:rFonts w:cs="Arial"/>
          <w:color w:val="000000"/>
        </w:rPr>
        <w:t>GD1G/ 00187937/4</w:t>
      </w:r>
      <w:r w:rsidRPr="00DB0A8D">
        <w:rPr>
          <w:rFonts w:cs="Arial"/>
        </w:rPr>
        <w:t>;</w:t>
      </w:r>
    </w:p>
    <w:p w:rsidR="00E5138D" w:rsidRPr="00DB0A8D" w:rsidRDefault="00E2512B" w:rsidP="00E5138D">
      <w:pPr>
        <w:spacing w:after="0"/>
        <w:ind w:left="426" w:hanging="142"/>
        <w:rPr>
          <w:rFonts w:cs="Arial"/>
        </w:rPr>
      </w:pPr>
      <w:r w:rsidRPr="00DB0A8D">
        <w:rPr>
          <w:rFonts w:cs="Arial"/>
        </w:rPr>
        <w:t xml:space="preserve">- nr 139/9 o powierzchni całkowitej 38,9328 ha (powierzchnia dzierżawy 10,5025 ha), obręb 139 Górki Wschodnie, dla której prowadzona jest księga wieczysta nr </w:t>
      </w:r>
      <w:r w:rsidRPr="00DB0A8D">
        <w:rPr>
          <w:rFonts w:cs="Arial"/>
          <w:color w:val="000000"/>
        </w:rPr>
        <w:t>GD1G/001921</w:t>
      </w:r>
      <w:r w:rsidRPr="00DB0A8D">
        <w:rPr>
          <w:rFonts w:cs="Arial"/>
          <w:color w:val="000000"/>
        </w:rPr>
        <w:t>32/9</w:t>
      </w:r>
      <w:r w:rsidRPr="00DB0A8D">
        <w:rPr>
          <w:rFonts w:cs="Arial"/>
        </w:rPr>
        <w:t>;</w:t>
      </w:r>
    </w:p>
    <w:p w:rsidR="00E5138D" w:rsidRPr="00DB0A8D" w:rsidRDefault="00E2512B" w:rsidP="00E5138D">
      <w:pPr>
        <w:spacing w:after="0"/>
        <w:ind w:left="426" w:hanging="142"/>
        <w:rPr>
          <w:rFonts w:cs="Arial"/>
        </w:rPr>
      </w:pPr>
      <w:r w:rsidRPr="00DB0A8D">
        <w:rPr>
          <w:rFonts w:cs="Arial"/>
        </w:rPr>
        <w:t>- nr 138/6 o powierzchni całkowitej 20,7050 ha (powierzchnia dzierżawy 9,2893 ha), obręb 139 Górki Wschodnie, dla której prowadzona jest księga wieczysta nr</w:t>
      </w:r>
      <w:r>
        <w:rPr>
          <w:rFonts w:cs="Arial"/>
        </w:rPr>
        <w:t> </w:t>
      </w:r>
      <w:r w:rsidRPr="00DB0A8D">
        <w:rPr>
          <w:rFonts w:cs="Arial"/>
          <w:color w:val="000000"/>
        </w:rPr>
        <w:t>GD1G/00192132/9</w:t>
      </w:r>
      <w:r w:rsidRPr="00DB0A8D">
        <w:rPr>
          <w:rFonts w:cs="Arial"/>
        </w:rPr>
        <w:t>;</w:t>
      </w:r>
    </w:p>
    <w:p w:rsidR="00E5138D" w:rsidRPr="00DB0A8D" w:rsidRDefault="00E2512B" w:rsidP="00E5138D">
      <w:pPr>
        <w:spacing w:after="0"/>
        <w:ind w:left="426" w:hanging="142"/>
        <w:rPr>
          <w:rFonts w:cs="Arial"/>
        </w:rPr>
      </w:pPr>
      <w:r w:rsidRPr="00DB0A8D">
        <w:rPr>
          <w:rFonts w:cs="Arial"/>
        </w:rPr>
        <w:t>- nr 1/43 o powierzchni całkowitej 64,4417 ha (powierzchnia dzierżawy 63,957</w:t>
      </w:r>
      <w:r w:rsidRPr="00DB0A8D">
        <w:rPr>
          <w:rFonts w:cs="Arial"/>
        </w:rPr>
        <w:t>4 ha), obręb 273, dla której prowadzona jest księga wieczysta nr </w:t>
      </w:r>
      <w:r w:rsidRPr="00DB0A8D">
        <w:rPr>
          <w:rFonts w:cs="Arial"/>
          <w:color w:val="000000"/>
        </w:rPr>
        <w:t>GD1G/00031783/1</w:t>
      </w:r>
      <w:r w:rsidRPr="00DB0A8D">
        <w:rPr>
          <w:rFonts w:cs="Arial"/>
        </w:rPr>
        <w:t xml:space="preserve">; </w:t>
      </w:r>
    </w:p>
    <w:p w:rsidR="00E5138D" w:rsidRPr="00DB0A8D" w:rsidRDefault="00E2512B" w:rsidP="00E5138D">
      <w:pPr>
        <w:spacing w:after="0"/>
        <w:ind w:left="426" w:hanging="142"/>
        <w:rPr>
          <w:rFonts w:cs="Arial"/>
        </w:rPr>
      </w:pPr>
      <w:r w:rsidRPr="00DB0A8D">
        <w:rPr>
          <w:rFonts w:cs="Arial"/>
        </w:rPr>
        <w:t>- nr 142/10 o powierzchni całkowitej 0,3609 ha (powierzchnia dzierżawy 0,2366 ha), obręb 034, dla której prowadzona jest księga wieczysta nr </w:t>
      </w:r>
      <w:r w:rsidRPr="00DB0A8D">
        <w:rPr>
          <w:rFonts w:cs="Arial"/>
          <w:color w:val="000000"/>
        </w:rPr>
        <w:t>GD1G/00031346/6</w:t>
      </w:r>
      <w:r w:rsidRPr="00DB0A8D">
        <w:rPr>
          <w:rFonts w:cs="Arial"/>
        </w:rPr>
        <w:t xml:space="preserve">; </w:t>
      </w:r>
    </w:p>
    <w:p w:rsidR="00E5138D" w:rsidRPr="00DB0A8D" w:rsidRDefault="00E2512B" w:rsidP="00E5138D">
      <w:pPr>
        <w:spacing w:after="0"/>
        <w:ind w:left="426" w:hanging="142"/>
        <w:rPr>
          <w:rFonts w:cs="Arial"/>
        </w:rPr>
      </w:pPr>
      <w:r w:rsidRPr="00DB0A8D">
        <w:rPr>
          <w:rFonts w:cs="Arial"/>
        </w:rPr>
        <w:t>- nr 137/3 o p</w:t>
      </w:r>
      <w:r w:rsidRPr="00DB0A8D">
        <w:rPr>
          <w:rFonts w:cs="Arial"/>
        </w:rPr>
        <w:t xml:space="preserve">owierzchni całkowitej </w:t>
      </w:r>
      <w:smartTag w:uri="urn:schemas-microsoft-com:office:smarttags" w:element="metricconverter">
        <w:smartTagPr>
          <w:attr w:name="ProductID" w:val="3,2452 ha"/>
        </w:smartTagPr>
        <w:r w:rsidRPr="00DB0A8D">
          <w:rPr>
            <w:rFonts w:cs="Arial"/>
          </w:rPr>
          <w:t>3,2452 ha</w:t>
        </w:r>
      </w:smartTag>
      <w:r w:rsidRPr="00DB0A8D">
        <w:rPr>
          <w:rFonts w:cs="Arial"/>
        </w:rPr>
        <w:t xml:space="preserve"> (powierzchnia dzierżawy </w:t>
      </w:r>
      <w:smartTag w:uri="urn:schemas-microsoft-com:office:smarttags" w:element="metricconverter">
        <w:smartTagPr>
          <w:attr w:name="ProductID" w:val="2,1499 ha"/>
        </w:smartTagPr>
        <w:r w:rsidRPr="00DB0A8D">
          <w:rPr>
            <w:rFonts w:cs="Arial"/>
          </w:rPr>
          <w:t>2,1499 ha</w:t>
        </w:r>
      </w:smartTag>
      <w:r w:rsidRPr="00DB0A8D">
        <w:rPr>
          <w:rFonts w:cs="Arial"/>
        </w:rPr>
        <w:t xml:space="preserve">), </w:t>
      </w:r>
      <w:r w:rsidRPr="00DB0A8D">
        <w:rPr>
          <w:rFonts w:cs="Arial"/>
        </w:rPr>
        <w:br/>
        <w:t xml:space="preserve">obręb 034, dla której prowadzona jest księga wieczysta nr </w:t>
      </w:r>
      <w:r w:rsidRPr="00DB0A8D">
        <w:rPr>
          <w:rFonts w:cs="Arial"/>
          <w:color w:val="000000"/>
        </w:rPr>
        <w:t>GD1G/00031346/6</w:t>
      </w:r>
      <w:r w:rsidRPr="00DB0A8D">
        <w:rPr>
          <w:rFonts w:cs="Arial"/>
        </w:rPr>
        <w:t xml:space="preserve">; </w:t>
      </w:r>
    </w:p>
    <w:p w:rsidR="00E5138D" w:rsidRPr="00DB0A8D" w:rsidRDefault="00E2512B" w:rsidP="00E5138D">
      <w:pPr>
        <w:spacing w:after="0"/>
        <w:ind w:left="426" w:hanging="142"/>
        <w:rPr>
          <w:rFonts w:cs="Arial"/>
        </w:rPr>
      </w:pPr>
      <w:r w:rsidRPr="00DB0A8D">
        <w:rPr>
          <w:rFonts w:cs="Arial"/>
        </w:rPr>
        <w:t xml:space="preserve">- nr 1 o powierzchni całkowitej </w:t>
      </w:r>
      <w:smartTag w:uri="urn:schemas-microsoft-com:office:smarttags" w:element="metricconverter">
        <w:smartTagPr>
          <w:attr w:name="ProductID" w:val="3,5797 ha"/>
        </w:smartTagPr>
        <w:r w:rsidRPr="00DB0A8D">
          <w:rPr>
            <w:rFonts w:cs="Arial"/>
          </w:rPr>
          <w:t>3,5797 ha</w:t>
        </w:r>
      </w:smartTag>
      <w:r w:rsidRPr="00DB0A8D">
        <w:rPr>
          <w:rFonts w:cs="Arial"/>
        </w:rPr>
        <w:t xml:space="preserve"> (powierzchnia dzierżawy 0,9566 ha), obręb 034, dla której prowadzona </w:t>
      </w:r>
      <w:r w:rsidRPr="00DB0A8D">
        <w:rPr>
          <w:rFonts w:cs="Arial"/>
        </w:rPr>
        <w:t xml:space="preserve">jest księga wieczysta nr </w:t>
      </w:r>
      <w:r w:rsidRPr="00DB0A8D">
        <w:rPr>
          <w:rFonts w:cs="Arial"/>
          <w:color w:val="000000"/>
        </w:rPr>
        <w:t>GD1G/00031346/6</w:t>
      </w:r>
      <w:r w:rsidRPr="00DB0A8D">
        <w:rPr>
          <w:rFonts w:cs="Arial"/>
        </w:rPr>
        <w:t>;</w:t>
      </w:r>
    </w:p>
    <w:p w:rsidR="00E5138D" w:rsidRPr="00DB0A8D" w:rsidRDefault="00E2512B" w:rsidP="00E5138D">
      <w:pPr>
        <w:spacing w:after="0"/>
        <w:ind w:left="426" w:hanging="142"/>
        <w:rPr>
          <w:rFonts w:cs="Arial"/>
        </w:rPr>
      </w:pPr>
      <w:r w:rsidRPr="00DB0A8D">
        <w:rPr>
          <w:rFonts w:cs="Arial"/>
        </w:rPr>
        <w:t xml:space="preserve">- nr 5/2 o powierzchni całkowitej </w:t>
      </w:r>
      <w:smartTag w:uri="urn:schemas-microsoft-com:office:smarttags" w:element="metricconverter">
        <w:smartTagPr>
          <w:attr w:name="ProductID" w:val="1,4962 ha"/>
        </w:smartTagPr>
        <w:r w:rsidRPr="00DB0A8D">
          <w:rPr>
            <w:rFonts w:cs="Arial"/>
          </w:rPr>
          <w:t>1,4962 ha</w:t>
        </w:r>
      </w:smartTag>
      <w:r w:rsidRPr="00DB0A8D">
        <w:rPr>
          <w:rFonts w:cs="Arial"/>
        </w:rPr>
        <w:t xml:space="preserve"> (powierzchnia dzierżawy 0,9648 ha), </w:t>
      </w:r>
      <w:r w:rsidRPr="00DB0A8D">
        <w:rPr>
          <w:rFonts w:cs="Arial"/>
        </w:rPr>
        <w:br/>
        <w:t xml:space="preserve">obręb 022, dla której prowadzona jest księga wieczysta nr </w:t>
      </w:r>
      <w:r w:rsidRPr="00DB0A8D">
        <w:rPr>
          <w:rFonts w:cs="Arial"/>
          <w:color w:val="000000"/>
        </w:rPr>
        <w:t>GD1G/00031346/6</w:t>
      </w:r>
      <w:r w:rsidRPr="00DB0A8D">
        <w:rPr>
          <w:rFonts w:cs="Arial"/>
        </w:rPr>
        <w:t>;</w:t>
      </w:r>
    </w:p>
    <w:p w:rsidR="00E5138D" w:rsidRPr="00DB0A8D" w:rsidRDefault="00E2512B" w:rsidP="00E5138D">
      <w:pPr>
        <w:spacing w:after="0"/>
        <w:ind w:left="426" w:hanging="142"/>
        <w:rPr>
          <w:rFonts w:cs="Arial"/>
        </w:rPr>
      </w:pPr>
      <w:r w:rsidRPr="00DB0A8D">
        <w:rPr>
          <w:rFonts w:cs="Arial"/>
        </w:rPr>
        <w:t xml:space="preserve">- nr 1/5 o powierzchni całkowitej </w:t>
      </w:r>
      <w:smartTag w:uri="urn:schemas-microsoft-com:office:smarttags" w:element="metricconverter">
        <w:smartTagPr>
          <w:attr w:name="ProductID" w:val="0,7088 ha"/>
        </w:smartTagPr>
        <w:r w:rsidRPr="00DB0A8D">
          <w:rPr>
            <w:rFonts w:cs="Arial"/>
          </w:rPr>
          <w:t>0,7088 ha</w:t>
        </w:r>
      </w:smartTag>
      <w:r w:rsidRPr="00DB0A8D">
        <w:rPr>
          <w:rFonts w:cs="Arial"/>
        </w:rPr>
        <w:t xml:space="preserve"> (powierzchnia dzierżawy 0,7088 ha), obręb 022, dla której prowadzona jest księga wieczysta nr </w:t>
      </w:r>
      <w:r w:rsidRPr="00DB0A8D">
        <w:rPr>
          <w:rFonts w:cs="Arial"/>
          <w:color w:val="000000"/>
        </w:rPr>
        <w:t>GD1G/00030283/9</w:t>
      </w:r>
      <w:r w:rsidRPr="00DB0A8D">
        <w:rPr>
          <w:rFonts w:cs="Arial"/>
        </w:rPr>
        <w:t>;</w:t>
      </w:r>
    </w:p>
    <w:p w:rsidR="00E5138D" w:rsidRDefault="00E2512B" w:rsidP="00E5138D">
      <w:pPr>
        <w:spacing w:after="0"/>
        <w:ind w:left="426" w:hanging="142"/>
        <w:rPr>
          <w:rFonts w:cs="Arial"/>
        </w:rPr>
      </w:pPr>
      <w:r w:rsidRPr="00DB0A8D">
        <w:rPr>
          <w:rFonts w:cs="Arial"/>
        </w:rPr>
        <w:t xml:space="preserve">- nr 1/6 o powierzchni całkowitej </w:t>
      </w:r>
      <w:smartTag w:uri="urn:schemas-microsoft-com:office:smarttags" w:element="metricconverter">
        <w:smartTagPr>
          <w:attr w:name="ProductID" w:val="1,9780 ha"/>
        </w:smartTagPr>
        <w:r w:rsidRPr="00DB0A8D">
          <w:rPr>
            <w:rFonts w:cs="Arial"/>
          </w:rPr>
          <w:t>1,9780 ha</w:t>
        </w:r>
      </w:smartTag>
      <w:r w:rsidRPr="00DB0A8D">
        <w:rPr>
          <w:rFonts w:cs="Arial"/>
        </w:rPr>
        <w:t xml:space="preserve"> (powierzchnia dzierżawy </w:t>
      </w:r>
      <w:smartTag w:uri="urn:schemas-microsoft-com:office:smarttags" w:element="metricconverter">
        <w:smartTagPr>
          <w:attr w:name="ProductID" w:val="0,4806 ha"/>
        </w:smartTagPr>
        <w:r w:rsidRPr="00DB0A8D">
          <w:rPr>
            <w:rFonts w:cs="Arial"/>
          </w:rPr>
          <w:t>0,4806 ha</w:t>
        </w:r>
      </w:smartTag>
      <w:r w:rsidRPr="00DB0A8D">
        <w:rPr>
          <w:rFonts w:cs="Arial"/>
        </w:rPr>
        <w:t xml:space="preserve">), </w:t>
      </w:r>
      <w:r w:rsidRPr="00DB0A8D">
        <w:rPr>
          <w:rFonts w:cs="Arial"/>
        </w:rPr>
        <w:br/>
        <w:t xml:space="preserve">obręb 022, dla której prowadzona jest księga wieczysta nr </w:t>
      </w:r>
      <w:r w:rsidRPr="00DB0A8D">
        <w:rPr>
          <w:rFonts w:cs="Arial"/>
          <w:color w:val="000000"/>
        </w:rPr>
        <w:t>GD1G/</w:t>
      </w:r>
      <w:r w:rsidRPr="00DB0A8D">
        <w:rPr>
          <w:rFonts w:cs="Arial"/>
          <w:color w:val="000000"/>
        </w:rPr>
        <w:t>00030283</w:t>
      </w:r>
      <w:r w:rsidRPr="008726CE">
        <w:rPr>
          <w:rFonts w:cs="Arial"/>
          <w:color w:val="000000"/>
        </w:rPr>
        <w:t>/9</w:t>
      </w:r>
      <w:r w:rsidRPr="008726CE">
        <w:rPr>
          <w:rFonts w:cs="Arial"/>
        </w:rPr>
        <w:t>;</w:t>
      </w:r>
    </w:p>
    <w:p w:rsidR="00E5138D" w:rsidRPr="00DB0A8D" w:rsidRDefault="00E2512B" w:rsidP="00E5138D">
      <w:pPr>
        <w:spacing w:after="0"/>
        <w:ind w:left="426" w:hanging="142"/>
        <w:rPr>
          <w:rFonts w:cs="Arial"/>
        </w:rPr>
      </w:pPr>
      <w:r w:rsidRPr="00DB0A8D">
        <w:rPr>
          <w:rFonts w:cs="Arial"/>
        </w:rPr>
        <w:lastRenderedPageBreak/>
        <w:t xml:space="preserve">- nr 9/2 o powierzchni całkowitej </w:t>
      </w:r>
      <w:smartTag w:uri="urn:schemas-microsoft-com:office:smarttags" w:element="metricconverter">
        <w:smartTagPr>
          <w:attr w:name="ProductID" w:val="3,9650 ha"/>
        </w:smartTagPr>
        <w:r w:rsidRPr="00DB0A8D">
          <w:rPr>
            <w:rFonts w:cs="Arial"/>
          </w:rPr>
          <w:t>3,9650 ha</w:t>
        </w:r>
      </w:smartTag>
      <w:r w:rsidRPr="00DB0A8D">
        <w:rPr>
          <w:rFonts w:cs="Arial"/>
        </w:rPr>
        <w:t xml:space="preserve"> (powierzchnia dzierżawy 3,8830 ha), obręb 018, dla której prowadzona jest księga wieczysta nr </w:t>
      </w:r>
      <w:r w:rsidRPr="00DB0A8D">
        <w:rPr>
          <w:rFonts w:cs="Arial"/>
          <w:color w:val="000000"/>
        </w:rPr>
        <w:t>GD1G/00030283/9</w:t>
      </w:r>
      <w:r w:rsidRPr="00DB0A8D">
        <w:rPr>
          <w:rFonts w:cs="Arial"/>
        </w:rPr>
        <w:t>;</w:t>
      </w:r>
    </w:p>
    <w:p w:rsidR="00E5138D" w:rsidRPr="00DB0A8D" w:rsidRDefault="00E2512B" w:rsidP="00E5138D">
      <w:pPr>
        <w:spacing w:after="0"/>
        <w:ind w:left="567" w:hanging="283"/>
        <w:rPr>
          <w:rFonts w:cs="Arial"/>
        </w:rPr>
      </w:pPr>
      <w:r w:rsidRPr="00DB0A8D">
        <w:rPr>
          <w:rFonts w:cs="Arial"/>
        </w:rPr>
        <w:t xml:space="preserve">- nr 1/2 o powierzchni </w:t>
      </w:r>
      <w:smartTag w:uri="urn:schemas-microsoft-com:office:smarttags" w:element="metricconverter">
        <w:smartTagPr>
          <w:attr w:name="ProductID" w:val="2,0772 ha"/>
        </w:smartTagPr>
        <w:r w:rsidRPr="00DB0A8D">
          <w:rPr>
            <w:rFonts w:cs="Arial"/>
          </w:rPr>
          <w:t xml:space="preserve">2,0772 ha, </w:t>
        </w:r>
      </w:smartTag>
      <w:r w:rsidRPr="00DB0A8D">
        <w:rPr>
          <w:rFonts w:cs="Arial"/>
        </w:rPr>
        <w:t xml:space="preserve">obręb 018, dla której prowadzona jest księga wieczysta nr </w:t>
      </w:r>
      <w:r w:rsidRPr="00DB0A8D">
        <w:rPr>
          <w:rFonts w:cs="Arial"/>
          <w:color w:val="000000"/>
        </w:rPr>
        <w:t>GD1G/00030283/9</w:t>
      </w:r>
      <w:r w:rsidRPr="00DB0A8D">
        <w:rPr>
          <w:rFonts w:cs="Arial"/>
        </w:rPr>
        <w:t>;</w:t>
      </w:r>
    </w:p>
    <w:p w:rsidR="00E5138D" w:rsidRPr="00DB0A8D" w:rsidRDefault="00E2512B" w:rsidP="00E5138D">
      <w:pPr>
        <w:spacing w:after="0"/>
        <w:ind w:left="567" w:hanging="283"/>
        <w:rPr>
          <w:rFonts w:cs="Arial"/>
        </w:rPr>
      </w:pPr>
      <w:r w:rsidRPr="00DB0A8D">
        <w:rPr>
          <w:rFonts w:cs="Arial"/>
        </w:rPr>
        <w:t xml:space="preserve">- nr 244 o powierzchni </w:t>
      </w:r>
      <w:smartTag w:uri="urn:schemas-microsoft-com:office:smarttags" w:element="metricconverter">
        <w:smartTagPr>
          <w:attr w:name="ProductID" w:val="0,1223 ha"/>
        </w:smartTagPr>
        <w:r w:rsidRPr="00DB0A8D">
          <w:rPr>
            <w:rFonts w:cs="Arial"/>
          </w:rPr>
          <w:t xml:space="preserve">0,1223 ha, </w:t>
        </w:r>
      </w:smartTag>
      <w:r w:rsidRPr="00DB0A8D">
        <w:rPr>
          <w:rFonts w:cs="Arial"/>
        </w:rPr>
        <w:t xml:space="preserve">obręb 008, dla której prowadzona jest księga wieczysta nr </w:t>
      </w:r>
      <w:r w:rsidRPr="00DB0A8D">
        <w:rPr>
          <w:rFonts w:cs="Arial"/>
          <w:color w:val="000000"/>
        </w:rPr>
        <w:t>GD1G/00028327/3</w:t>
      </w:r>
      <w:r w:rsidRPr="00DB0A8D">
        <w:rPr>
          <w:rFonts w:cs="Arial"/>
        </w:rPr>
        <w:t>;</w:t>
      </w:r>
    </w:p>
    <w:p w:rsidR="00E5138D" w:rsidRPr="00DB0A8D" w:rsidRDefault="00E2512B" w:rsidP="00E5138D">
      <w:pPr>
        <w:spacing w:after="0"/>
        <w:ind w:left="567" w:hanging="283"/>
        <w:rPr>
          <w:rFonts w:cs="Arial"/>
        </w:rPr>
      </w:pPr>
      <w:r w:rsidRPr="00DB0A8D">
        <w:rPr>
          <w:rFonts w:cs="Arial"/>
        </w:rPr>
        <w:t xml:space="preserve">- nr 243/7 o powierzchni całkowitej </w:t>
      </w:r>
      <w:smartTag w:uri="urn:schemas-microsoft-com:office:smarttags" w:element="metricconverter">
        <w:smartTagPr>
          <w:attr w:name="ProductID" w:val="1,8237 ha"/>
        </w:smartTagPr>
        <w:r w:rsidRPr="00DB0A8D">
          <w:rPr>
            <w:rFonts w:cs="Arial"/>
          </w:rPr>
          <w:t>1,8237 ha</w:t>
        </w:r>
      </w:smartTag>
      <w:r w:rsidRPr="00DB0A8D">
        <w:rPr>
          <w:rFonts w:cs="Arial"/>
        </w:rPr>
        <w:t xml:space="preserve"> (powierzchnia dzierżawy 1,</w:t>
      </w:r>
      <w:r w:rsidRPr="00DB0A8D">
        <w:rPr>
          <w:rFonts w:cs="Arial"/>
        </w:rPr>
        <w:t>0479 ha) obręb 008, dla której prowadzona jest księga wieczysta nr</w:t>
      </w:r>
      <w:r>
        <w:rPr>
          <w:rFonts w:cs="Arial"/>
        </w:rPr>
        <w:t> </w:t>
      </w:r>
      <w:r w:rsidRPr="00DB0A8D">
        <w:rPr>
          <w:rFonts w:cs="Arial"/>
          <w:color w:val="000000"/>
        </w:rPr>
        <w:t>GD1G/00028327/3</w:t>
      </w:r>
      <w:r w:rsidRPr="00DB0A8D">
        <w:rPr>
          <w:rFonts w:cs="Arial"/>
        </w:rPr>
        <w:t xml:space="preserve">;  </w:t>
      </w:r>
    </w:p>
    <w:p w:rsidR="00E5138D" w:rsidRPr="00DB0A8D" w:rsidRDefault="00E2512B" w:rsidP="00E5138D">
      <w:pPr>
        <w:spacing w:after="0"/>
        <w:ind w:left="567" w:hanging="283"/>
        <w:rPr>
          <w:rFonts w:cs="Arial"/>
        </w:rPr>
      </w:pPr>
      <w:r w:rsidRPr="00DB0A8D">
        <w:rPr>
          <w:rFonts w:cs="Arial"/>
        </w:rPr>
        <w:t>-</w:t>
      </w:r>
      <w:r>
        <w:rPr>
          <w:rFonts w:cs="Arial"/>
        </w:rPr>
        <w:t xml:space="preserve"> </w:t>
      </w:r>
      <w:r w:rsidRPr="00DB0A8D">
        <w:rPr>
          <w:rFonts w:cs="Arial"/>
        </w:rPr>
        <w:t xml:space="preserve">nr 253 o powierzchni całkowitej </w:t>
      </w:r>
      <w:smartTag w:uri="urn:schemas-microsoft-com:office:smarttags" w:element="metricconverter">
        <w:smartTagPr>
          <w:attr w:name="ProductID" w:val="0,3973 ha"/>
        </w:smartTagPr>
        <w:r w:rsidRPr="00DB0A8D">
          <w:rPr>
            <w:rFonts w:cs="Arial"/>
          </w:rPr>
          <w:t>0,3973 ha</w:t>
        </w:r>
      </w:smartTag>
      <w:r w:rsidRPr="00DB0A8D">
        <w:rPr>
          <w:rFonts w:cs="Arial"/>
        </w:rPr>
        <w:t xml:space="preserve"> (powierzchnia dzierżawy </w:t>
      </w:r>
      <w:smartTag w:uri="urn:schemas-microsoft-com:office:smarttags" w:element="metricconverter">
        <w:smartTagPr>
          <w:attr w:name="ProductID" w:val="0,2977 ha"/>
        </w:smartTagPr>
        <w:r w:rsidRPr="00DB0A8D">
          <w:rPr>
            <w:rFonts w:cs="Arial"/>
          </w:rPr>
          <w:t>0,2977 ha</w:t>
        </w:r>
      </w:smartTag>
      <w:r w:rsidRPr="00DB0A8D">
        <w:rPr>
          <w:rFonts w:cs="Arial"/>
        </w:rPr>
        <w:t xml:space="preserve">), obręb 008, dla której prowadzona jest księga wieczysta nr </w:t>
      </w:r>
      <w:r w:rsidRPr="00DB0A8D">
        <w:rPr>
          <w:rFonts w:cs="Arial"/>
          <w:color w:val="000000"/>
        </w:rPr>
        <w:t>GD1G/00028328/0</w:t>
      </w:r>
      <w:r w:rsidRPr="00DB0A8D">
        <w:rPr>
          <w:rFonts w:cs="Arial"/>
        </w:rPr>
        <w:t>;</w:t>
      </w:r>
    </w:p>
    <w:p w:rsidR="00E5138D" w:rsidRPr="00DB0A8D" w:rsidRDefault="00E2512B" w:rsidP="00E5138D">
      <w:pPr>
        <w:spacing w:after="0"/>
        <w:ind w:left="567" w:hanging="283"/>
        <w:rPr>
          <w:rFonts w:cs="Arial"/>
        </w:rPr>
      </w:pPr>
      <w:r w:rsidRPr="00DB0A8D">
        <w:rPr>
          <w:rFonts w:cs="Arial"/>
        </w:rPr>
        <w:t>- nr 246/2 o po</w:t>
      </w:r>
      <w:r w:rsidRPr="00DB0A8D">
        <w:rPr>
          <w:rFonts w:cs="Arial"/>
        </w:rPr>
        <w:t xml:space="preserve">wierzchni całkowitej </w:t>
      </w:r>
      <w:smartTag w:uri="urn:schemas-microsoft-com:office:smarttags" w:element="metricconverter">
        <w:smartTagPr>
          <w:attr w:name="ProductID" w:val="1,3462 ha"/>
        </w:smartTagPr>
        <w:r w:rsidRPr="00DB0A8D">
          <w:rPr>
            <w:rFonts w:cs="Arial"/>
          </w:rPr>
          <w:t>1,3462 ha</w:t>
        </w:r>
      </w:smartTag>
      <w:r w:rsidRPr="00DB0A8D">
        <w:rPr>
          <w:rFonts w:cs="Arial"/>
        </w:rPr>
        <w:t xml:space="preserve"> (powierzchnia dzierżawy </w:t>
      </w:r>
      <w:smartTag w:uri="urn:schemas-microsoft-com:office:smarttags" w:element="metricconverter">
        <w:smartTagPr>
          <w:attr w:name="ProductID" w:val="1,0549 ha"/>
        </w:smartTagPr>
        <w:r w:rsidRPr="00DB0A8D">
          <w:rPr>
            <w:rFonts w:cs="Arial"/>
          </w:rPr>
          <w:t>1,0549 ha</w:t>
        </w:r>
      </w:smartTag>
      <w:r w:rsidRPr="00DB0A8D">
        <w:rPr>
          <w:rFonts w:cs="Arial"/>
        </w:rPr>
        <w:t>), obręb 008, dla której prowadzona jest księga wieczysta nr</w:t>
      </w:r>
      <w:r>
        <w:rPr>
          <w:rFonts w:cs="Arial"/>
        </w:rPr>
        <w:t> </w:t>
      </w:r>
      <w:r w:rsidRPr="00DB0A8D">
        <w:rPr>
          <w:rFonts w:cs="Arial"/>
          <w:color w:val="000000"/>
        </w:rPr>
        <w:t>GD1G/00028328/0</w:t>
      </w:r>
      <w:r w:rsidRPr="00DB0A8D">
        <w:rPr>
          <w:rFonts w:cs="Arial"/>
        </w:rPr>
        <w:t>;</w:t>
      </w:r>
    </w:p>
    <w:p w:rsidR="00E5138D" w:rsidRPr="00DB0A8D" w:rsidRDefault="00E2512B" w:rsidP="00E5138D">
      <w:pPr>
        <w:spacing w:after="0"/>
        <w:ind w:left="567" w:hanging="283"/>
        <w:rPr>
          <w:rFonts w:cs="Arial"/>
        </w:rPr>
      </w:pPr>
      <w:r w:rsidRPr="00DB0A8D">
        <w:rPr>
          <w:rFonts w:cs="Arial"/>
        </w:rPr>
        <w:t xml:space="preserve">- nr 10/2 o powierzchni </w:t>
      </w:r>
      <w:smartTag w:uri="urn:schemas-microsoft-com:office:smarttags" w:element="metricconverter">
        <w:smartTagPr>
          <w:attr w:name="ProductID" w:val="1,0183 ha"/>
        </w:smartTagPr>
        <w:r w:rsidRPr="00DB0A8D">
          <w:rPr>
            <w:rFonts w:cs="Arial"/>
          </w:rPr>
          <w:t xml:space="preserve">1,0183 ha, </w:t>
        </w:r>
      </w:smartTag>
      <w:r w:rsidRPr="00DB0A8D">
        <w:rPr>
          <w:rFonts w:cs="Arial"/>
        </w:rPr>
        <w:t xml:space="preserve">obręb 008, dla której prowadzona jest księga wieczysta nr </w:t>
      </w:r>
      <w:r w:rsidRPr="00DB0A8D">
        <w:rPr>
          <w:rFonts w:cs="Arial"/>
          <w:color w:val="000000"/>
        </w:rPr>
        <w:t>GD1G/00028328/0</w:t>
      </w:r>
      <w:r w:rsidRPr="00DB0A8D">
        <w:rPr>
          <w:rFonts w:cs="Arial"/>
        </w:rPr>
        <w:t>;</w:t>
      </w:r>
    </w:p>
    <w:p w:rsidR="00C335FE" w:rsidRDefault="00E2512B" w:rsidP="00E5138D">
      <w:pPr>
        <w:spacing w:after="0"/>
        <w:ind w:left="284" w:firstLine="0"/>
        <w:rPr>
          <w:rFonts w:cs="Arial"/>
          <w:color w:val="000000"/>
        </w:rPr>
      </w:pPr>
      <w:r w:rsidRPr="00DB0A8D">
        <w:rPr>
          <w:rFonts w:cs="Arial"/>
        </w:rPr>
        <w:t>na r</w:t>
      </w:r>
      <w:r w:rsidRPr="00DB0A8D">
        <w:rPr>
          <w:rFonts w:cs="Arial"/>
        </w:rPr>
        <w:t>zecz Gminy</w:t>
      </w:r>
      <w:r w:rsidRPr="00DB0A8D">
        <w:rPr>
          <w:rFonts w:cs="Arial"/>
          <w:color w:val="000000"/>
        </w:rPr>
        <w:t xml:space="preserve"> Miasta Gdańska </w:t>
      </w:r>
      <w:r>
        <w:rPr>
          <w:rFonts w:cs="Arial"/>
          <w:color w:val="000000"/>
        </w:rPr>
        <w:t xml:space="preserve">w celu </w:t>
      </w:r>
      <w:r w:rsidRPr="00DB0A8D">
        <w:rPr>
          <w:rFonts w:cs="Arial"/>
          <w:color w:val="000000"/>
        </w:rPr>
        <w:t>wykorzystania</w:t>
      </w:r>
      <w:r>
        <w:rPr>
          <w:rFonts w:cs="Arial"/>
          <w:color w:val="000000"/>
        </w:rPr>
        <w:t xml:space="preserve"> nieruchomości całorocznie na </w:t>
      </w:r>
      <w:r>
        <w:rPr>
          <w:rFonts w:cs="Arial"/>
          <w:color w:val="000000"/>
        </w:rPr>
        <w:t>prowadzenie</w:t>
      </w:r>
      <w:r>
        <w:rPr>
          <w:rFonts w:cs="Arial"/>
          <w:color w:val="000000"/>
        </w:rPr>
        <w:t xml:space="preserve"> działalności w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zakresie obsługi ruchu turystycznego, </w:t>
      </w:r>
      <w:r w:rsidRPr="00DB0A8D">
        <w:rPr>
          <w:rFonts w:cs="Arial"/>
          <w:color w:val="000000"/>
        </w:rPr>
        <w:t xml:space="preserve">z możliwością </w:t>
      </w:r>
      <w:r>
        <w:rPr>
          <w:rFonts w:cs="Arial"/>
          <w:color w:val="000000"/>
        </w:rPr>
        <w:t>dalszej poddzierżawy;</w:t>
      </w:r>
    </w:p>
    <w:p w:rsidR="00E5138D" w:rsidRPr="00E72EC6" w:rsidRDefault="00E2512B" w:rsidP="00E5138D">
      <w:pPr>
        <w:autoSpaceDE w:val="0"/>
        <w:autoSpaceDN w:val="0"/>
        <w:adjustRightInd w:val="0"/>
        <w:ind w:left="284" w:hanging="284"/>
        <w:rPr>
          <w:rFonts w:cs="Arial"/>
        </w:rPr>
      </w:pPr>
      <w:r w:rsidRPr="00E72EC6">
        <w:rPr>
          <w:rFonts w:cs="Arial"/>
        </w:rPr>
        <w:t>2) odstąpienie od obowiązku przetargowego trybu zawarcia umowy dzierżawy nieruc</w:t>
      </w:r>
      <w:r w:rsidRPr="00E72EC6">
        <w:rPr>
          <w:rFonts w:cs="Arial"/>
        </w:rPr>
        <w:t>homości wymienionych w pkt 1.</w:t>
      </w:r>
    </w:p>
    <w:p w:rsidR="00505357" w:rsidRDefault="00E2512B" w:rsidP="00505357">
      <w:r w:rsidRPr="00C70664">
        <w:rPr>
          <w:rFonts w:eastAsiaTheme="minorHAnsi" w:cs="Arial"/>
          <w:szCs w:val="24"/>
        </w:rPr>
        <w:t>§ 2. Zgoda na dokonanie czynności opisanej w §</w:t>
      </w:r>
      <w:r>
        <w:rPr>
          <w:rFonts w:eastAsiaTheme="minorHAnsi" w:cs="Arial"/>
          <w:szCs w:val="24"/>
        </w:rPr>
        <w:t> </w:t>
      </w:r>
      <w:r w:rsidRPr="00C70664">
        <w:rPr>
          <w:rFonts w:eastAsiaTheme="minorHAnsi" w:cs="Arial"/>
          <w:szCs w:val="24"/>
        </w:rPr>
        <w:t>1 jest udzielana z</w:t>
      </w:r>
      <w:r>
        <w:rPr>
          <w:rFonts w:eastAsiaTheme="minorHAnsi" w:cs="Arial"/>
          <w:szCs w:val="24"/>
        </w:rPr>
        <w:t> </w:t>
      </w:r>
      <w:r w:rsidRPr="00C70664">
        <w:rPr>
          <w:rFonts w:eastAsiaTheme="minorHAnsi" w:cs="Arial"/>
          <w:szCs w:val="24"/>
        </w:rPr>
        <w:t>zastrzeżeniem konieczności zawarcia w umowie warunków</w:t>
      </w:r>
      <w:r>
        <w:rPr>
          <w:rFonts w:eastAsiaTheme="minorHAnsi" w:cs="Arial"/>
          <w:szCs w:val="24"/>
        </w:rPr>
        <w:t xml:space="preserve"> określonych przez</w:t>
      </w:r>
      <w:r w:rsidRPr="00C70664">
        <w:rPr>
          <w:rFonts w:eastAsiaTheme="minorHAnsi" w:cs="Arial"/>
          <w:szCs w:val="24"/>
        </w:rPr>
        <w:t xml:space="preserve"> </w:t>
      </w:r>
      <w:r w:rsidRPr="00C70664">
        <w:rPr>
          <w:rFonts w:eastAsiaTheme="minorHAnsi" w:cs="Arial"/>
          <w:szCs w:val="24"/>
        </w:rPr>
        <w:t>Urz</w:t>
      </w:r>
      <w:r>
        <w:rPr>
          <w:rFonts w:eastAsiaTheme="minorHAnsi" w:cs="Arial"/>
          <w:szCs w:val="24"/>
        </w:rPr>
        <w:t>ą</w:t>
      </w:r>
      <w:r w:rsidRPr="00C70664">
        <w:rPr>
          <w:rFonts w:eastAsiaTheme="minorHAnsi" w:cs="Arial"/>
          <w:szCs w:val="24"/>
        </w:rPr>
        <w:t>d Morski</w:t>
      </w:r>
      <w:r>
        <w:rPr>
          <w:rFonts w:eastAsiaTheme="minorHAnsi" w:cs="Arial"/>
          <w:szCs w:val="24"/>
        </w:rPr>
        <w:t xml:space="preserve"> </w:t>
      </w:r>
      <w:r w:rsidRPr="00C70664">
        <w:rPr>
          <w:rFonts w:eastAsiaTheme="minorHAnsi" w:cs="Arial"/>
          <w:szCs w:val="24"/>
        </w:rPr>
        <w:t>w Gdyni</w:t>
      </w:r>
      <w:r>
        <w:rPr>
          <w:rFonts w:eastAsiaTheme="minorHAnsi" w:cs="Arial"/>
          <w:szCs w:val="24"/>
        </w:rPr>
        <w:t>, w tym wskazanych</w:t>
      </w:r>
      <w:r w:rsidRPr="00C70664">
        <w:rPr>
          <w:rFonts w:eastAsiaTheme="minorHAnsi" w:cs="Arial"/>
          <w:szCs w:val="24"/>
        </w:rPr>
        <w:t xml:space="preserve"> w piśmie z dnia </w:t>
      </w:r>
      <w:r>
        <w:rPr>
          <w:rFonts w:eastAsiaTheme="minorHAnsi" w:cs="Arial"/>
          <w:szCs w:val="24"/>
        </w:rPr>
        <w:t>21 lutego 2023 r.</w:t>
      </w:r>
      <w:r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br/>
      </w:r>
      <w:r>
        <w:t xml:space="preserve">nr </w:t>
      </w:r>
      <w:bookmarkStart w:id="2" w:name="_Hlk169009811"/>
      <w:r>
        <w:t>INZ.8114.21.1.2022.ASW</w:t>
      </w:r>
      <w:r>
        <w:t xml:space="preserve"> </w:t>
      </w:r>
      <w:bookmarkEnd w:id="2"/>
      <w:r>
        <w:t xml:space="preserve">oraz z dnia 21 lipca 2023 r., nr </w:t>
      </w:r>
      <w:r w:rsidRPr="00803964">
        <w:t>INZ</w:t>
      </w:r>
      <w:r>
        <w:t>3</w:t>
      </w:r>
      <w:r w:rsidRPr="00803964">
        <w:t>.</w:t>
      </w:r>
      <w:r>
        <w:t>9216</w:t>
      </w:r>
      <w:r w:rsidRPr="00803964">
        <w:t>.</w:t>
      </w:r>
      <w:r>
        <w:t>76</w:t>
      </w:r>
      <w:r w:rsidRPr="00803964">
        <w:t>.202</w:t>
      </w:r>
      <w:r>
        <w:t>3</w:t>
      </w:r>
      <w:r w:rsidRPr="00803964">
        <w:t>.</w:t>
      </w:r>
      <w:r>
        <w:t>BP.</w:t>
      </w:r>
    </w:p>
    <w:p w:rsidR="00E5138D" w:rsidRPr="008726CE" w:rsidRDefault="00E2512B" w:rsidP="00505357">
      <w:pPr>
        <w:rPr>
          <w:rFonts w:cs="Arial"/>
        </w:rPr>
      </w:pPr>
      <w:r w:rsidRPr="008726CE">
        <w:rPr>
          <w:rFonts w:cs="Arial"/>
        </w:rPr>
        <w:t>§</w:t>
      </w:r>
      <w:r>
        <w:rPr>
          <w:rFonts w:cs="Arial"/>
        </w:rPr>
        <w:t> </w:t>
      </w:r>
      <w:r>
        <w:rPr>
          <w:rFonts w:cs="Arial"/>
        </w:rPr>
        <w:t>3</w:t>
      </w:r>
      <w:r w:rsidRPr="008726CE">
        <w:rPr>
          <w:rFonts w:cs="Arial"/>
        </w:rPr>
        <w:t>. Zgoda na dokonanie czynności opisanej w § 1 jest ważna przez okres 1</w:t>
      </w:r>
      <w:r>
        <w:rPr>
          <w:rFonts w:cs="Arial"/>
        </w:rPr>
        <w:t> </w:t>
      </w:r>
      <w:r w:rsidRPr="008726CE">
        <w:rPr>
          <w:rFonts w:cs="Arial"/>
        </w:rPr>
        <w:t>roku od</w:t>
      </w:r>
      <w:r>
        <w:rPr>
          <w:rFonts w:cs="Arial"/>
        </w:rPr>
        <w:t> </w:t>
      </w:r>
      <w:r w:rsidRPr="008726CE">
        <w:rPr>
          <w:rFonts w:cs="Arial"/>
        </w:rPr>
        <w:t>dnia jej udzielenia.</w:t>
      </w:r>
    </w:p>
    <w:p w:rsidR="003322BF" w:rsidRDefault="00E2512B" w:rsidP="003322BF">
      <w:pPr>
        <w:spacing w:after="720"/>
        <w:rPr>
          <w:rFonts w:cs="Arial"/>
        </w:rPr>
      </w:pPr>
      <w:r w:rsidRPr="008644C3">
        <w:t>§</w:t>
      </w:r>
      <w:r>
        <w:t> </w:t>
      </w:r>
      <w:r>
        <w:t>4</w:t>
      </w:r>
      <w:r w:rsidRPr="008726CE">
        <w:rPr>
          <w:rFonts w:cs="Arial"/>
        </w:rPr>
        <w:t>. Zarządzenie wchodzi w życie z dniem podpisania</w:t>
      </w:r>
      <w:r>
        <w:rPr>
          <w:rFonts w:cs="Arial"/>
        </w:rPr>
        <w:t>.</w:t>
      </w:r>
    </w:p>
    <w:p w:rsidR="00E2512B" w:rsidRDefault="00E2512B" w:rsidP="00E2512B">
      <w:pPr>
        <w:tabs>
          <w:tab w:val="left" w:pos="3969"/>
        </w:tabs>
        <w:ind w:left="1843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E2512B" w:rsidRDefault="00E2512B" w:rsidP="00E2512B">
      <w:pPr>
        <w:tabs>
          <w:tab w:val="left" w:pos="3969"/>
        </w:tabs>
        <w:ind w:left="1843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:rsidR="00E2512B" w:rsidRDefault="00E2512B" w:rsidP="003322BF">
      <w:pPr>
        <w:spacing w:after="720"/>
        <w:rPr>
          <w:rFonts w:cs="Arial"/>
        </w:rPr>
      </w:pPr>
    </w:p>
    <w:p w:rsidR="00E2512B" w:rsidRDefault="00E2512B" w:rsidP="003322BF">
      <w:pPr>
        <w:spacing w:after="720"/>
        <w:rPr>
          <w:i/>
          <w:iCs/>
          <w:color w:val="808080" w:themeColor="background1" w:themeShade="80"/>
        </w:rPr>
      </w:pPr>
      <w:bookmarkStart w:id="3" w:name="_GoBack"/>
      <w:bookmarkEnd w:id="3"/>
    </w:p>
    <w:sectPr w:rsidR="00E25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75"/>
    <w:rsid w:val="009A0F75"/>
    <w:rsid w:val="00E2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CC15FC8-F2E5-488E-801D-38A1A680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części nieruchomości z zasobu Skarbu Państwa oraz odstąpienie od obowiązku przetargowego trybu zawarcia umowy dzierżawy </dc:title>
  <dc:creator>Maria Leszczyńska</dc:creator>
  <cp:keywords>Dostępność instrukcja</cp:keywords>
  <cp:lastModifiedBy>Elżbieta Śliwińska-Sosińska</cp:lastModifiedBy>
  <cp:revision>106</cp:revision>
  <cp:lastPrinted>2017-01-05T08:10:00Z</cp:lastPrinted>
  <dcterms:created xsi:type="dcterms:W3CDTF">2021-05-05T14:26:00Z</dcterms:created>
  <dcterms:modified xsi:type="dcterms:W3CDTF">2024-06-13T10:15:00Z</dcterms:modified>
</cp:coreProperties>
</file>