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D6C997" w14:textId="4EEF8A1E" w:rsidR="00A3496C" w:rsidRDefault="00A3496C" w:rsidP="00A3496C">
      <w:pPr>
        <w:jc w:val="right"/>
        <w:rPr>
          <w:b/>
          <w:bCs/>
        </w:rPr>
      </w:pPr>
      <w:r>
        <w:rPr>
          <w:b/>
          <w:bCs/>
        </w:rPr>
        <w:t xml:space="preserve">Załącznik nr </w:t>
      </w:r>
    </w:p>
    <w:p w14:paraId="10D0BBE1" w14:textId="463DAB05" w:rsidR="00A3496C" w:rsidRPr="00A3496C" w:rsidRDefault="00A3496C" w:rsidP="00A3496C">
      <w:pPr>
        <w:rPr>
          <w:b/>
          <w:bCs/>
        </w:rPr>
      </w:pPr>
      <w:r w:rsidRPr="00A3496C">
        <w:rPr>
          <w:b/>
          <w:bCs/>
        </w:rPr>
        <w:t>Klauzula informacyjna IAS w Białymstoku</w:t>
      </w:r>
    </w:p>
    <w:p w14:paraId="32C4514C" w14:textId="77777777" w:rsidR="00A3496C" w:rsidRPr="00A3496C" w:rsidRDefault="00A3496C" w:rsidP="00A3496C">
      <w:r w:rsidRPr="00A3496C">
        <w:t>W związku art. 13 Rozporządzenia Parlamentu Europejskiego i Rady (UE) 2016/679 z 27 kwietnia 2016 r. w sprawie ochrony osób fizycznych w związku z przetwarzaniem danych osobowych i w sprawie swobodnego przepływu takich danych oraz uchylenia dyrektywy 95/46/WE (ogólne rozporządzenie o ochronie danych, dalej: RODO), a także ustawy z dnia 14 grudnia 2018 r. o ochronie danych osobowych przetwarzanych w związku z zapobieganiem i zwalczaniem przestępczości (zwaną dalej ustawą DODO), informujemy, iż przysługuje Pani/Panu prawo do otrzymania niżej wymienionych informacji związanych z przetwarzaniem Pani/Pana danych osobowych przez Izbę Administracji Skarbowej w Białymstoku (dalej: IAS w Białymstoku).</w:t>
      </w:r>
    </w:p>
    <w:p w14:paraId="306FB10B" w14:textId="77777777" w:rsidR="00A3496C" w:rsidRPr="00A3496C" w:rsidRDefault="00A3496C" w:rsidP="00A3496C">
      <w:pPr>
        <w:numPr>
          <w:ilvl w:val="0"/>
          <w:numId w:val="2"/>
        </w:numPr>
      </w:pPr>
      <w:r w:rsidRPr="00A3496C">
        <w:rPr>
          <w:b/>
          <w:bCs/>
        </w:rPr>
        <w:t>Administratorem Pani/Pana danych osobowych jest Dyrektor IAS w Białymstoku</w:t>
      </w:r>
      <w:r w:rsidRPr="00A3496C">
        <w:t> z siedzibą przy ul. J. K. Branickiego 9, 15-085 Białystok (nr tel. 85 66 55 600; 85 66 55 611, adres e-mail: ias.bialystok@mf.gov.pl).</w:t>
      </w:r>
      <w:r w:rsidRPr="00A3496C">
        <w:br/>
      </w:r>
      <w:proofErr w:type="spellStart"/>
      <w:r w:rsidRPr="00A3496C">
        <w:rPr>
          <w:b/>
          <w:bCs/>
        </w:rPr>
        <w:t>Współadministratorem</w:t>
      </w:r>
      <w:proofErr w:type="spellEnd"/>
      <w:r w:rsidRPr="00A3496C">
        <w:rPr>
          <w:b/>
          <w:bCs/>
        </w:rPr>
        <w:t xml:space="preserve"> Pani/Pana danych osobowych jest Minister właściwy do spraw finansów publicznych</w:t>
      </w:r>
      <w:r w:rsidRPr="00A3496C">
        <w:t> z siedzibą przy ul. Świętokrzyska 12, 00-916 Warszawa (nr tel. +48 22 694 55 55, adres e-mail: kancelaria@mf.gov.pl).</w:t>
      </w:r>
    </w:p>
    <w:p w14:paraId="47E7C411" w14:textId="77777777" w:rsidR="00A3496C" w:rsidRPr="00A3496C" w:rsidRDefault="00A3496C" w:rsidP="00A3496C">
      <w:pPr>
        <w:numPr>
          <w:ilvl w:val="0"/>
          <w:numId w:val="2"/>
        </w:numPr>
      </w:pPr>
      <w:r w:rsidRPr="00A3496C">
        <w:t>Funkcję </w:t>
      </w:r>
      <w:r w:rsidRPr="00A3496C">
        <w:rPr>
          <w:b/>
          <w:bCs/>
        </w:rPr>
        <w:t>Inspektora Ochrony Danych w IAS w Białymstoku </w:t>
      </w:r>
      <w:r w:rsidRPr="00A3496C">
        <w:t>pełni Aleksander Jakubowski, z którym można skontaktować się drogą elektroniczną pod adresem e-mail: iod.bialystok@mf.gov.pl</w:t>
      </w:r>
    </w:p>
    <w:p w14:paraId="2159AE8C" w14:textId="77777777" w:rsidR="00A3496C" w:rsidRPr="00A3496C" w:rsidRDefault="00A3496C" w:rsidP="00A3496C">
      <w:pPr>
        <w:numPr>
          <w:ilvl w:val="0"/>
          <w:numId w:val="2"/>
        </w:numPr>
      </w:pPr>
      <w:r w:rsidRPr="00A3496C">
        <w:t>IAS w Białymstoku może, zgodnie z art. 6 ust. 1 lit. c i e RODO, przetwarzać Pani/Pana dane osobowe w następujących celach:</w:t>
      </w:r>
    </w:p>
    <w:p w14:paraId="0889F9B2" w14:textId="77777777" w:rsidR="00A3496C" w:rsidRPr="00A3496C" w:rsidRDefault="00A3496C" w:rsidP="00A3496C">
      <w:pPr>
        <w:numPr>
          <w:ilvl w:val="1"/>
          <w:numId w:val="2"/>
        </w:numPr>
      </w:pPr>
      <w:r w:rsidRPr="00A3496C">
        <w:t>realizacji dochodów z podatków, opłat oraz niepodatkowych należności budżetowych, jak również innych należności, na podstawie odrębnych przepisów, z wyjątkiem podatków i należności budżetowych, w zakresie których właściwe są inne organy;</w:t>
      </w:r>
    </w:p>
    <w:p w14:paraId="303CC40F" w14:textId="77777777" w:rsidR="00A3496C" w:rsidRPr="00A3496C" w:rsidRDefault="00A3496C" w:rsidP="00A3496C">
      <w:pPr>
        <w:numPr>
          <w:ilvl w:val="1"/>
          <w:numId w:val="2"/>
        </w:numPr>
      </w:pPr>
      <w:r w:rsidRPr="00A3496C">
        <w:t>realizacji dochodów z należności celnych oraz innych opłat związanych z przywozem i wywozem towarów;</w:t>
      </w:r>
    </w:p>
    <w:p w14:paraId="263A353D" w14:textId="77777777" w:rsidR="00A3496C" w:rsidRPr="00A3496C" w:rsidRDefault="00A3496C" w:rsidP="00A3496C">
      <w:pPr>
        <w:numPr>
          <w:ilvl w:val="1"/>
          <w:numId w:val="2"/>
        </w:numPr>
      </w:pPr>
      <w:r w:rsidRPr="00A3496C">
        <w:t>realizacji polityki celnej wynikającej z członkostwa w unii celnej Unii Europejskiej;</w:t>
      </w:r>
    </w:p>
    <w:p w14:paraId="22192B12" w14:textId="77777777" w:rsidR="00A3496C" w:rsidRPr="00A3496C" w:rsidRDefault="00A3496C" w:rsidP="00A3496C">
      <w:pPr>
        <w:numPr>
          <w:ilvl w:val="1"/>
          <w:numId w:val="2"/>
        </w:numPr>
      </w:pPr>
      <w:r w:rsidRPr="00A3496C">
        <w:t>obejmowania towarów procedurami celnymi i regulowanie sytuacji towarów związanych z przywozem i wywozem towarów;</w:t>
      </w:r>
    </w:p>
    <w:p w14:paraId="3A961713" w14:textId="77777777" w:rsidR="00A3496C" w:rsidRPr="00A3496C" w:rsidRDefault="00A3496C" w:rsidP="00A3496C">
      <w:pPr>
        <w:numPr>
          <w:ilvl w:val="1"/>
          <w:numId w:val="2"/>
        </w:numPr>
      </w:pPr>
      <w:r w:rsidRPr="00A3496C">
        <w:t>zapewnienia obsługi i wsparcia podatnika i płatnika w prawidłowym wykonywaniu obowiązków podatkowych oraz obsługi i wsparcia przedsiębiorcy w prawidłowym wykonywaniu obowiązków celnych;</w:t>
      </w:r>
    </w:p>
    <w:p w14:paraId="2AFFFCF6" w14:textId="77777777" w:rsidR="00A3496C" w:rsidRPr="00A3496C" w:rsidRDefault="00A3496C" w:rsidP="00A3496C">
      <w:pPr>
        <w:numPr>
          <w:ilvl w:val="1"/>
          <w:numId w:val="2"/>
        </w:numPr>
      </w:pPr>
      <w:r w:rsidRPr="00A3496C">
        <w:t>wykonywania egzekucji administracyjnej należności pieniężnych oraz wykonywanie zabezpieczenia należności pieniężnych;</w:t>
      </w:r>
    </w:p>
    <w:p w14:paraId="399820AA" w14:textId="77777777" w:rsidR="00A3496C" w:rsidRPr="00A3496C" w:rsidRDefault="00A3496C" w:rsidP="00A3496C">
      <w:pPr>
        <w:numPr>
          <w:ilvl w:val="1"/>
          <w:numId w:val="2"/>
        </w:numPr>
      </w:pPr>
      <w:r w:rsidRPr="00A3496C">
        <w:t>prowadzenia działalności informacyjnej i edukacyjnej w zakresie przepisów prawa podatkowego i celnego;</w:t>
      </w:r>
    </w:p>
    <w:p w14:paraId="1C29F58C" w14:textId="77777777" w:rsidR="00A3496C" w:rsidRPr="00A3496C" w:rsidRDefault="00A3496C" w:rsidP="00A3496C">
      <w:pPr>
        <w:numPr>
          <w:ilvl w:val="1"/>
          <w:numId w:val="2"/>
        </w:numPr>
      </w:pPr>
      <w:r w:rsidRPr="00A3496C">
        <w:t>wykonywania audytu, czynności audytowych i urzędowego sprawdzenia;</w:t>
      </w:r>
    </w:p>
    <w:p w14:paraId="10BDC2E5" w14:textId="77777777" w:rsidR="00A3496C" w:rsidRPr="00A3496C" w:rsidRDefault="00A3496C" w:rsidP="00A3496C">
      <w:pPr>
        <w:numPr>
          <w:ilvl w:val="1"/>
          <w:numId w:val="2"/>
        </w:numPr>
      </w:pPr>
      <w:r w:rsidRPr="00A3496C">
        <w:t>kształcenia i doskonalenia zawodowego kadr Krajowej Administracji Skarbowej (dalej: KAS) w zakresie zadań KAS;</w:t>
      </w:r>
    </w:p>
    <w:p w14:paraId="5AEA8629" w14:textId="77777777" w:rsidR="00A3496C" w:rsidRPr="00A3496C" w:rsidRDefault="00A3496C" w:rsidP="00A3496C">
      <w:pPr>
        <w:numPr>
          <w:ilvl w:val="1"/>
          <w:numId w:val="2"/>
        </w:numPr>
      </w:pPr>
      <w:r w:rsidRPr="00A3496C">
        <w:lastRenderedPageBreak/>
        <w:t>prowadzenia działalności analitycznej, prognostycznej i badawczej dotyczącej zjawisk występujących we właściwości KAS oraz analizy ryzyka (więcej informacji);</w:t>
      </w:r>
    </w:p>
    <w:p w14:paraId="7229AADC" w14:textId="77777777" w:rsidR="00A3496C" w:rsidRPr="00A3496C" w:rsidRDefault="00A3496C" w:rsidP="00A3496C">
      <w:pPr>
        <w:numPr>
          <w:ilvl w:val="1"/>
          <w:numId w:val="2"/>
        </w:numPr>
      </w:pPr>
      <w:r w:rsidRPr="00A3496C">
        <w:t>badania przestrzegania przez rezydentów i nierezydentów ograniczeń i obowiązków określonych w przepisach prawa dewizowego oraz warunków udzielonych na ich podstawie zezwoleń dewizowych, a także warunków wykonywania działalności kantorowej;</w:t>
      </w:r>
    </w:p>
    <w:p w14:paraId="438C9D34" w14:textId="77777777" w:rsidR="00A3496C" w:rsidRPr="00A3496C" w:rsidRDefault="00A3496C" w:rsidP="00A3496C">
      <w:pPr>
        <w:numPr>
          <w:ilvl w:val="1"/>
          <w:numId w:val="2"/>
        </w:numPr>
      </w:pPr>
      <w:r w:rsidRPr="00A3496C">
        <w:t>przeciwdziałania wykorzystywaniu działalności banków w rozumieniu ustawy z dnia 29 sierpnia 1997 r. - Ordynacja podatkowa (dalej: Ordynacja podatkowa), i spółdzielczych kas oszczędnościowo-kredytowych do celów mających związek z wyłudzeniami skarbowymi w rozumieniu Ordynacji podatkowej oraz nadzór nad wykonywaniem przez izbę rozliczeniową w rozumieniu Ordynacji podatkowej obowiązków, o których mowa w dziale IIIB Ordynacji podatkowej (więcej informacji);</w:t>
      </w:r>
    </w:p>
    <w:p w14:paraId="0477A14C" w14:textId="77777777" w:rsidR="00A3496C" w:rsidRPr="00A3496C" w:rsidRDefault="00A3496C" w:rsidP="00A3496C">
      <w:pPr>
        <w:numPr>
          <w:ilvl w:val="1"/>
          <w:numId w:val="2"/>
        </w:numPr>
      </w:pPr>
      <w:r w:rsidRPr="00A3496C">
        <w:t>rozpoznawania, wykrywania i zwalczania przestępstw skarbowych i wykroczeń skarbowych, zapobiegania tym przestępstwom i wykroczeniom oraz ściganie ich sprawców (więcej informacji);</w:t>
      </w:r>
    </w:p>
    <w:p w14:paraId="7C738612" w14:textId="77777777" w:rsidR="00A3496C" w:rsidRPr="00A3496C" w:rsidRDefault="00A3496C" w:rsidP="00A3496C">
      <w:pPr>
        <w:numPr>
          <w:ilvl w:val="1"/>
          <w:numId w:val="2"/>
        </w:numPr>
      </w:pPr>
      <w:r w:rsidRPr="00A3496C">
        <w:t>rozpoznawania, wykrywania i zwalczania przestępstw i wykroczeń związanych z naruszeniem przepisów dotyczących towarów, którymi obrót podlega zakazom lub ograniczeniom na mocy przepisów prawa polskiego, przepisów prawa Unii Europejskiej lub umów międzynarodowych, zapobieganie tym przestępstwom i wykroczeniom oraz ścigania ich sprawców, jeżeli zostały ujawnione przez Służbę Celno-Skarbową (więcej informacji);</w:t>
      </w:r>
    </w:p>
    <w:p w14:paraId="76EB59D8" w14:textId="77777777" w:rsidR="00A3496C" w:rsidRPr="00A3496C" w:rsidRDefault="00A3496C" w:rsidP="00A3496C">
      <w:pPr>
        <w:numPr>
          <w:ilvl w:val="1"/>
          <w:numId w:val="2"/>
        </w:numPr>
      </w:pPr>
      <w:r w:rsidRPr="00A3496C">
        <w:t>rozpoznawania, wykrywania i zwalczania przestępstw określonych w ustawie z dnia 6 czerwca 1997 r. - Kodeks karny, (dalej: Kodeks karny), w związku z którymi nastąpiło uszczuplenie lub narażenie na uszczuplenie należności publicznoprawnej, zapobieganie tym przestępstwom oraz ściganie ich sprawców, jeżeli zostały ujawnione przez KAS (więcej informacji);</w:t>
      </w:r>
    </w:p>
    <w:p w14:paraId="3DE2B6AB" w14:textId="77777777" w:rsidR="00A3496C" w:rsidRPr="00A3496C" w:rsidRDefault="00A3496C" w:rsidP="00A3496C">
      <w:pPr>
        <w:numPr>
          <w:ilvl w:val="1"/>
          <w:numId w:val="2"/>
        </w:numPr>
      </w:pPr>
      <w:r w:rsidRPr="00A3496C">
        <w:t>rozpoznawania, wykrywania i zwalczania przestępstw określonych w Kodeksie karnym:</w:t>
      </w:r>
    </w:p>
    <w:p w14:paraId="3D869A0F" w14:textId="77777777" w:rsidR="00A3496C" w:rsidRPr="00A3496C" w:rsidRDefault="00A3496C" w:rsidP="00A3496C">
      <w:pPr>
        <w:numPr>
          <w:ilvl w:val="2"/>
          <w:numId w:val="2"/>
        </w:numPr>
      </w:pPr>
      <w:r w:rsidRPr="00A3496C">
        <w:t>popełnionych przez osoby zatrudnione w jednostkach organizacyjnych KAS albo funkcjonariuszy, w związku z wykonywaniem czynności służbowych,</w:t>
      </w:r>
    </w:p>
    <w:p w14:paraId="6FD1066A" w14:textId="77777777" w:rsidR="00A3496C" w:rsidRPr="00A3496C" w:rsidRDefault="00A3496C" w:rsidP="00A3496C">
      <w:pPr>
        <w:numPr>
          <w:ilvl w:val="2"/>
          <w:numId w:val="2"/>
        </w:numPr>
      </w:pPr>
      <w:r w:rsidRPr="00A3496C">
        <w:t>popełnionych przez osoby niezatrudnione w jednostkach organizacyjnych KAS albo niebędące funkcjonariuszami, w związku z wykonywaniem czynności służbowych przez osoby zatrudnione w jednostkach organizacyjnych KAS albo funkcjonariuszy,</w:t>
      </w:r>
    </w:p>
    <w:p w14:paraId="40F00FF6" w14:textId="77777777" w:rsidR="00A3496C" w:rsidRPr="00A3496C" w:rsidRDefault="00A3496C" w:rsidP="00A3496C">
      <w:pPr>
        <w:numPr>
          <w:ilvl w:val="2"/>
          <w:numId w:val="2"/>
        </w:numPr>
      </w:pPr>
      <w:r w:rsidRPr="00A3496C">
        <w:t>skierowanych przeciwko osobom zatrudnionym w jednostkach organizacyjnych KAS albo funkcjonariuszom podczas pełnienia obowiązków służbowych lub w związku z ich pełnieniem,</w:t>
      </w:r>
    </w:p>
    <w:p w14:paraId="54A12928" w14:textId="77777777" w:rsidR="00A3496C" w:rsidRPr="00A3496C" w:rsidRDefault="00A3496C" w:rsidP="00A3496C">
      <w:pPr>
        <w:numPr>
          <w:ilvl w:val="2"/>
          <w:numId w:val="2"/>
        </w:numPr>
      </w:pPr>
      <w:r w:rsidRPr="00A3496C">
        <w:t>w przypadku osób pomagających sprawcom przestępstw oraz zapobiegania tym przestępstwom i ściganie ich sprawców (więcej informacji);</w:t>
      </w:r>
    </w:p>
    <w:p w14:paraId="45B4C6BC" w14:textId="77777777" w:rsidR="00A3496C" w:rsidRPr="00A3496C" w:rsidRDefault="00A3496C" w:rsidP="00A3496C">
      <w:pPr>
        <w:numPr>
          <w:ilvl w:val="1"/>
          <w:numId w:val="2"/>
        </w:numPr>
      </w:pPr>
      <w:r w:rsidRPr="00A3496C">
        <w:t>ujawniania i odzyskiwania mienia zagrożonego przepadkiem w związku z przestępstwami, o których mowa w ustawie z dnia 10 września 1999 r. - Kodeks karny skarbowy;</w:t>
      </w:r>
    </w:p>
    <w:p w14:paraId="43390705" w14:textId="77777777" w:rsidR="00A3496C" w:rsidRPr="00A3496C" w:rsidRDefault="00A3496C" w:rsidP="00A3496C">
      <w:pPr>
        <w:numPr>
          <w:ilvl w:val="1"/>
          <w:numId w:val="2"/>
        </w:numPr>
      </w:pPr>
      <w:r w:rsidRPr="00A3496C">
        <w:lastRenderedPageBreak/>
        <w:t>wykonywania zadań wynikających z ustawy z dnia 9 marca 2017 r. o systemie monitorowania drogowego i kolejowego przewozu towarów (więcej informacji);</w:t>
      </w:r>
    </w:p>
    <w:p w14:paraId="7DCF13CB" w14:textId="77777777" w:rsidR="00A3496C" w:rsidRPr="00A3496C" w:rsidRDefault="00A3496C" w:rsidP="00A3496C">
      <w:pPr>
        <w:numPr>
          <w:ilvl w:val="1"/>
          <w:numId w:val="2"/>
        </w:numPr>
      </w:pPr>
      <w:r w:rsidRPr="00A3496C">
        <w:t>wykonywania zadań określonych w dziale III w rozdziale 11a Ordynacji podatkowej dotyczących informacji o schematach podatkowych, w tym weryfikacja realizacji obowiązków wynikających z tych przepisów przez podmioty zobowiązane;</w:t>
      </w:r>
    </w:p>
    <w:p w14:paraId="0C374FCE" w14:textId="77777777" w:rsidR="00A3496C" w:rsidRPr="00A3496C" w:rsidRDefault="00A3496C" w:rsidP="00A3496C">
      <w:pPr>
        <w:numPr>
          <w:ilvl w:val="1"/>
          <w:numId w:val="2"/>
        </w:numPr>
      </w:pPr>
      <w:r w:rsidRPr="00A3496C">
        <w:t>wykonywania zadań wynikających z przepisów prawa Unii Europejskiej regulujących statystykę dotyczącą obrotu towarowego pomiędzy państwami członkowskimi Unii Europejskiej (INTRASTAT) oraz obrotu towarowego państw członkowskich Unii Europejskiej z pozostałymi państwami (EXTRASTAT) oraz prowadzenie postępowań w zakresie INTRASTAT;</w:t>
      </w:r>
    </w:p>
    <w:p w14:paraId="40FD4B75" w14:textId="77777777" w:rsidR="00A3496C" w:rsidRPr="00A3496C" w:rsidRDefault="00A3496C" w:rsidP="00A3496C">
      <w:pPr>
        <w:numPr>
          <w:ilvl w:val="1"/>
          <w:numId w:val="2"/>
        </w:numPr>
      </w:pPr>
      <w:r w:rsidRPr="00A3496C">
        <w:t>wykonywania zadań wynikających z zakazów i ograniczeń w obrocie towarowym z zagranicą ustanowionych w szczególności ze względu na ochronę życia i zdrowia ludzi i zwierząt, roślin, środowiska, zdrowia i bezpieczeństwa publicznego, ochronę konsumentów, bezpieczeństwa międzynarodowego, dziedzictwa narodowego, praw własności intelektualnej i środków polityki handlowej;</w:t>
      </w:r>
    </w:p>
    <w:p w14:paraId="50449521" w14:textId="77777777" w:rsidR="00A3496C" w:rsidRPr="00A3496C" w:rsidRDefault="00A3496C" w:rsidP="00A3496C">
      <w:pPr>
        <w:numPr>
          <w:ilvl w:val="1"/>
          <w:numId w:val="2"/>
        </w:numPr>
      </w:pPr>
      <w:r w:rsidRPr="00A3496C">
        <w:t>współdziałania z innymi organami w zakresie ujawniania naruszeń przepisów dotyczących towarów objętych systemem monitorowania przewozu towarów (więcej informacji);</w:t>
      </w:r>
    </w:p>
    <w:p w14:paraId="7219F3B8" w14:textId="77777777" w:rsidR="00A3496C" w:rsidRPr="00A3496C" w:rsidRDefault="00A3496C" w:rsidP="00A3496C">
      <w:pPr>
        <w:numPr>
          <w:ilvl w:val="1"/>
          <w:numId w:val="2"/>
        </w:numPr>
      </w:pPr>
      <w:r w:rsidRPr="00A3496C">
        <w:t>współdziałania przy realizacji Wspólnej Polityki Rolnej;</w:t>
      </w:r>
    </w:p>
    <w:p w14:paraId="68A7C6CA" w14:textId="77777777" w:rsidR="00A3496C" w:rsidRPr="00A3496C" w:rsidRDefault="00A3496C" w:rsidP="00A3496C">
      <w:pPr>
        <w:numPr>
          <w:ilvl w:val="1"/>
          <w:numId w:val="2"/>
        </w:numPr>
      </w:pPr>
      <w:r w:rsidRPr="00A3496C">
        <w:t>współpracy z właściwymi organami innych państw oraz organizacjami międzynarodowymi i instytucjami międzynarodowymi (więcej informacji);</w:t>
      </w:r>
    </w:p>
    <w:p w14:paraId="0782116C" w14:textId="77777777" w:rsidR="00A3496C" w:rsidRPr="00A3496C" w:rsidRDefault="00A3496C" w:rsidP="00A3496C">
      <w:pPr>
        <w:numPr>
          <w:ilvl w:val="1"/>
          <w:numId w:val="2"/>
        </w:numPr>
      </w:pPr>
      <w:r w:rsidRPr="00A3496C">
        <w:t>rozpatrywania petycji, o których mowa w ustawie z dnia 11 lipca 2014 r. o petycjach;</w:t>
      </w:r>
    </w:p>
    <w:p w14:paraId="23E30E23" w14:textId="77777777" w:rsidR="00A3496C" w:rsidRPr="00A3496C" w:rsidRDefault="00A3496C" w:rsidP="00A3496C">
      <w:pPr>
        <w:numPr>
          <w:ilvl w:val="1"/>
          <w:numId w:val="2"/>
        </w:numPr>
      </w:pPr>
      <w:r w:rsidRPr="00A3496C">
        <w:t>rozpatrywania skarg i wniosków, o których mowa w Dziale VIII ustawy z dnia 14 czerwca 1960 r. Kodeks postępowania administracyjnego;</w:t>
      </w:r>
    </w:p>
    <w:p w14:paraId="58A22D81" w14:textId="77777777" w:rsidR="00A3496C" w:rsidRPr="00A3496C" w:rsidRDefault="00A3496C" w:rsidP="00A3496C">
      <w:pPr>
        <w:numPr>
          <w:ilvl w:val="1"/>
          <w:numId w:val="2"/>
        </w:numPr>
      </w:pPr>
      <w:r w:rsidRPr="00A3496C">
        <w:t>innych regulowanych odpowiednimi przepisami prawa.</w:t>
      </w:r>
    </w:p>
    <w:p w14:paraId="60B89111" w14:textId="77777777" w:rsidR="00A3496C" w:rsidRPr="00A3496C" w:rsidRDefault="00A3496C" w:rsidP="00A3496C">
      <w:pPr>
        <w:numPr>
          <w:ilvl w:val="0"/>
          <w:numId w:val="2"/>
        </w:numPr>
      </w:pPr>
      <w:r w:rsidRPr="00A3496C">
        <w:t>W związku z przetwarzaniem danych w celach wskazanych w pkt 3, Pani/Pana </w:t>
      </w:r>
      <w:r w:rsidRPr="00A3496C">
        <w:rPr>
          <w:b/>
          <w:bCs/>
        </w:rPr>
        <w:t>dane osobowe mogą być udostępniane innym odbiorcom lub kategoriom odbiorców danych osobowych</w:t>
      </w:r>
      <w:r w:rsidRPr="00A3496C">
        <w:t>. Odbiorcami Pani/Pana danych osobowych mogą być tylko podmioty uprawnione do odbioru Pani/Pana danych, w tym państwa trzecie, w uzasadnionych przypadkach i na podstawie odpowiednich przepisów prawa (więcej informacji).</w:t>
      </w:r>
    </w:p>
    <w:p w14:paraId="23A225E6" w14:textId="77777777" w:rsidR="00A3496C" w:rsidRPr="00A3496C" w:rsidRDefault="00A3496C" w:rsidP="00A3496C">
      <w:pPr>
        <w:numPr>
          <w:ilvl w:val="0"/>
          <w:numId w:val="2"/>
        </w:numPr>
      </w:pPr>
      <w:r w:rsidRPr="00A3496C">
        <w:rPr>
          <w:b/>
          <w:bCs/>
        </w:rPr>
        <w:t>Pani/Pana dane osobowe będą przetwarzane na podstawie przepisów prawa</w:t>
      </w:r>
      <w:r w:rsidRPr="00A3496C">
        <w:t>, przez okres niezbędny do realizacji celów przetwarzania wskazanych w pkt 3, lecz nie krócej niż okres wskazany w przepisach o archiwizacji.</w:t>
      </w:r>
    </w:p>
    <w:p w14:paraId="1E94B18A" w14:textId="77777777" w:rsidR="00A3496C" w:rsidRPr="00A3496C" w:rsidRDefault="00A3496C" w:rsidP="00A3496C">
      <w:pPr>
        <w:numPr>
          <w:ilvl w:val="0"/>
          <w:numId w:val="2"/>
        </w:numPr>
      </w:pPr>
      <w:r w:rsidRPr="00A3496C">
        <w:rPr>
          <w:b/>
          <w:bCs/>
        </w:rPr>
        <w:t>W związku z przetwarzaniem przez IAS w Białymstoku, Pani/Pana danych osobowych, przysługuje Pani/Panu prawo do</w:t>
      </w:r>
      <w:r w:rsidRPr="00A3496C">
        <w:t>:</w:t>
      </w:r>
    </w:p>
    <w:p w14:paraId="496BAB76" w14:textId="77777777" w:rsidR="00A3496C" w:rsidRPr="00A3496C" w:rsidRDefault="00A3496C" w:rsidP="00A3496C">
      <w:pPr>
        <w:numPr>
          <w:ilvl w:val="1"/>
          <w:numId w:val="2"/>
        </w:numPr>
      </w:pPr>
      <w:r w:rsidRPr="00A3496C">
        <w:t>dostępu do treści danych, na podstawie art. 15 RODO i/lub art. 23 ustawy DODO z zastrzeżeniem, że udostępniane dane osobowe nie mogą ujawniać informacji niejawnych, ani naruszać tajemnic prawnie chronionych, do których zachowania zobowiązany jest  Dyrektor IAS w Białymstoku;</w:t>
      </w:r>
    </w:p>
    <w:p w14:paraId="429DADC7" w14:textId="77777777" w:rsidR="00A3496C" w:rsidRPr="00A3496C" w:rsidRDefault="00A3496C" w:rsidP="00A3496C">
      <w:pPr>
        <w:numPr>
          <w:ilvl w:val="1"/>
          <w:numId w:val="2"/>
        </w:numPr>
      </w:pPr>
      <w:r w:rsidRPr="00A3496C">
        <w:t>sprostowania danych, na podstawie art. 16 RODO i/lub art. 24 ustawy DODO;</w:t>
      </w:r>
    </w:p>
    <w:p w14:paraId="362071F4" w14:textId="77777777" w:rsidR="00A3496C" w:rsidRPr="00A3496C" w:rsidRDefault="00A3496C" w:rsidP="00A3496C">
      <w:pPr>
        <w:numPr>
          <w:ilvl w:val="1"/>
          <w:numId w:val="2"/>
        </w:numPr>
      </w:pPr>
      <w:r w:rsidRPr="00A3496C">
        <w:lastRenderedPageBreak/>
        <w:t>ograniczenia przetwarzania danych, na podstawie art. 18 RODO.</w:t>
      </w:r>
    </w:p>
    <w:p w14:paraId="15C05C22" w14:textId="77777777" w:rsidR="00A3496C" w:rsidRPr="00A3496C" w:rsidRDefault="00A3496C" w:rsidP="00A3496C">
      <w:pPr>
        <w:numPr>
          <w:ilvl w:val="0"/>
          <w:numId w:val="2"/>
        </w:numPr>
      </w:pPr>
      <w:r w:rsidRPr="00A3496C">
        <w:t>W przypadku uznania, iż przetwarzanie przez IAS w Białymstoku Pani/Pana danych osobowych narusza przepisy RODO, przysługuje Pani/Panu prawo do </w:t>
      </w:r>
      <w:hyperlink r:id="rId7" w:tgtFrame="_blank" w:tooltip="Strona UODO, sposób wniesienia skargi, link otwiera się w nowym oknie" w:history="1">
        <w:r w:rsidRPr="00A3496C">
          <w:rPr>
            <w:rStyle w:val="Hipercze"/>
          </w:rPr>
          <w:t>wniesienia skargi do Prezesa Urzędu Ochrony Danych Osobowych</w:t>
        </w:r>
      </w:hyperlink>
      <w:r w:rsidRPr="00A3496C">
        <w:t>. </w:t>
      </w:r>
      <w:hyperlink r:id="rId8" w:tgtFrame="_blank" w:tooltip="Kontakt do UODO, link otwiera się w nowym oknie" w:history="1">
        <w:r w:rsidRPr="00A3496C">
          <w:rPr>
            <w:rStyle w:val="Hipercze"/>
          </w:rPr>
          <w:t>Kontakt do Urzędu Ochrony Danych Osobowych</w:t>
        </w:r>
      </w:hyperlink>
      <w:r w:rsidRPr="00A3496C">
        <w:t>.</w:t>
      </w:r>
    </w:p>
    <w:p w14:paraId="0F9B4A90" w14:textId="77777777" w:rsidR="00A3496C" w:rsidRPr="00A3496C" w:rsidRDefault="00A3496C" w:rsidP="00A3496C">
      <w:pPr>
        <w:numPr>
          <w:ilvl w:val="0"/>
          <w:numId w:val="2"/>
        </w:numPr>
      </w:pPr>
      <w:r w:rsidRPr="00A3496C">
        <w:rPr>
          <w:b/>
          <w:bCs/>
        </w:rPr>
        <w:t>Przetwarzanie Pani/Pana danych może odbywać się w sposób zautomatyzowany</w:t>
      </w:r>
      <w:r w:rsidRPr="00A3496C">
        <w:t>, co może wiązać się ze zautomatyzowanym podejmowaniem decyzji, w tym z profilowaniem, które wykonywane jest przez IAS w Białymstoku na mocy obowiązujących przepisów prawa. Dotyczy to poniższych przypadków:</w:t>
      </w:r>
    </w:p>
    <w:p w14:paraId="5388315B" w14:textId="77777777" w:rsidR="00A3496C" w:rsidRPr="00A3496C" w:rsidRDefault="00A3496C" w:rsidP="00A3496C">
      <w:pPr>
        <w:numPr>
          <w:ilvl w:val="1"/>
          <w:numId w:val="2"/>
        </w:numPr>
      </w:pPr>
      <w:r w:rsidRPr="00A3496C">
        <w:t>dokonywania oceny ryzyka naruszenia prawa, gdzie ocena ta dokonywana jest na podstawie danych zadeklarowanych w złożonych dokumentach, w oparciu o ustalone kryteria (więcej informacji).</w:t>
      </w:r>
    </w:p>
    <w:p w14:paraId="2ADA4EFF" w14:textId="77777777" w:rsidR="00A3496C" w:rsidRPr="00A3496C" w:rsidRDefault="00A3496C" w:rsidP="00A3496C">
      <w:pPr>
        <w:numPr>
          <w:ilvl w:val="1"/>
          <w:numId w:val="2"/>
        </w:numPr>
      </w:pPr>
      <w:r w:rsidRPr="00A3496C">
        <w:t>dokonywania oceny ryzyka naruszenia prawa, gdzie ocena ta dokonywana jest na podstawie danych pozyskiwanych z dostępnych publicznie rejestrów oraz portali społecznościowych, w oparciu o ustalone kryteria (więcej informacji).</w:t>
      </w:r>
    </w:p>
    <w:p w14:paraId="1415456F" w14:textId="08288619" w:rsidR="00A3496C" w:rsidRDefault="00A3496C" w:rsidP="00A3496C">
      <w:r w:rsidRPr="00A3496C">
        <w:t>Konsekwencją dokonanej oceny, w powyższych przypadkach, jest automatyczne zakwalifikowanie do grupy ryzyka, gdzie kwalifikacja do grupy nieakceptowalnego ryzyka może skutkować zmianą relacji i podjęciem dodatkowych czynności przewidzianych prawem (więcej informacji).</w:t>
      </w:r>
    </w:p>
    <w:p w14:paraId="15AD15D9" w14:textId="2C2BD21E" w:rsidR="00A3496C" w:rsidRDefault="00A3496C" w:rsidP="00A3496C"/>
    <w:p w14:paraId="2534AA50" w14:textId="77777777" w:rsidR="00A3496C" w:rsidRPr="00A3496C" w:rsidRDefault="00A3496C" w:rsidP="00A3496C">
      <w:r w:rsidRPr="00A3496C">
        <w:t>Oświadczam, że zapoznałem/</w:t>
      </w:r>
      <w:proofErr w:type="spellStart"/>
      <w:r w:rsidRPr="00A3496C">
        <w:t>am</w:t>
      </w:r>
      <w:proofErr w:type="spellEnd"/>
      <w:r w:rsidRPr="00A3496C">
        <w:t xml:space="preserve"> się z klauzulą informacyjną dotyczącą przetwarzania danych osobowych oraz jestem świadomy praw przysługujących w związku z ochroną danych osobowych.</w:t>
      </w:r>
    </w:p>
    <w:p w14:paraId="70768904" w14:textId="77777777" w:rsidR="00A3496C" w:rsidRPr="00A3496C" w:rsidRDefault="00A3496C" w:rsidP="00A3496C"/>
    <w:p w14:paraId="0E734303" w14:textId="77777777" w:rsidR="00A3496C" w:rsidRPr="00A3496C" w:rsidRDefault="00A3496C" w:rsidP="00A3496C">
      <w:r w:rsidRPr="00A3496C">
        <w:t xml:space="preserve"> ………………….., dnia …………………………                                        </w:t>
      </w:r>
    </w:p>
    <w:p w14:paraId="76DE7492" w14:textId="77777777" w:rsidR="00A3496C" w:rsidRPr="00A3496C" w:rsidRDefault="00A3496C" w:rsidP="00A3496C">
      <w:r w:rsidRPr="00A3496C">
        <w:t xml:space="preserve">                                 </w:t>
      </w:r>
    </w:p>
    <w:p w14:paraId="4F2B04DE" w14:textId="77777777" w:rsidR="00A3496C" w:rsidRPr="00A3496C" w:rsidRDefault="00A3496C" w:rsidP="00A3496C">
      <w:r w:rsidRPr="00A3496C">
        <w:t xml:space="preserve">                                                                                                            </w:t>
      </w:r>
      <w:r w:rsidRPr="00A3496C">
        <w:rPr>
          <w:i/>
        </w:rPr>
        <w:t>(czytelny podpis)</w:t>
      </w:r>
    </w:p>
    <w:p w14:paraId="40668DFE" w14:textId="77777777" w:rsidR="00A3496C" w:rsidRPr="00A3496C" w:rsidRDefault="00A3496C" w:rsidP="00A3496C"/>
    <w:p w14:paraId="39621ED8" w14:textId="77777777" w:rsidR="00A3496C" w:rsidRPr="00A3496C" w:rsidRDefault="00A3496C" w:rsidP="00A3496C">
      <w:pPr>
        <w:rPr>
          <w:i/>
        </w:rPr>
      </w:pPr>
    </w:p>
    <w:p w14:paraId="282889CA" w14:textId="77777777" w:rsidR="00A3496C" w:rsidRDefault="00A3496C" w:rsidP="00A3496C"/>
    <w:p w14:paraId="4E83BEEC" w14:textId="2F40527B" w:rsidR="00A3496C" w:rsidRDefault="00A3496C" w:rsidP="00A3496C"/>
    <w:p w14:paraId="51A8FDFE" w14:textId="77777777" w:rsidR="00A3496C" w:rsidRPr="00A3496C" w:rsidRDefault="00A3496C" w:rsidP="00A3496C"/>
    <w:p w14:paraId="74EA5261" w14:textId="77777777" w:rsidR="00D7158D" w:rsidRDefault="00D7158D"/>
    <w:sectPr w:rsidR="00D715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25434F" w14:textId="77777777" w:rsidR="00A6297A" w:rsidRDefault="00A6297A" w:rsidP="00A3496C">
      <w:pPr>
        <w:spacing w:after="0" w:line="240" w:lineRule="auto"/>
      </w:pPr>
      <w:r>
        <w:separator/>
      </w:r>
    </w:p>
  </w:endnote>
  <w:endnote w:type="continuationSeparator" w:id="0">
    <w:p w14:paraId="7D03A10C" w14:textId="77777777" w:rsidR="00A6297A" w:rsidRDefault="00A6297A" w:rsidP="00A349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5B35F5" w14:textId="77777777" w:rsidR="00A6297A" w:rsidRDefault="00A6297A" w:rsidP="00A3496C">
      <w:pPr>
        <w:spacing w:after="0" w:line="240" w:lineRule="auto"/>
      </w:pPr>
      <w:r>
        <w:separator/>
      </w:r>
    </w:p>
  </w:footnote>
  <w:footnote w:type="continuationSeparator" w:id="0">
    <w:p w14:paraId="4EFE299D" w14:textId="77777777" w:rsidR="00A6297A" w:rsidRDefault="00A6297A" w:rsidP="00A3496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DC0C8F"/>
    <w:multiLevelType w:val="multilevel"/>
    <w:tmpl w:val="17B871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AB27146"/>
    <w:multiLevelType w:val="multilevel"/>
    <w:tmpl w:val="B8E6ED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496C"/>
    <w:rsid w:val="00A3496C"/>
    <w:rsid w:val="00A6297A"/>
    <w:rsid w:val="00A870C8"/>
    <w:rsid w:val="00D0170E"/>
    <w:rsid w:val="00D715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0A5276"/>
  <w15:chartTrackingRefBased/>
  <w15:docId w15:val="{F5BF5E02-9A0D-4FEC-8A19-584FC66C16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2">
    <w:name w:val="heading 2"/>
    <w:basedOn w:val="Normalny"/>
    <w:link w:val="Nagwek2Znak"/>
    <w:uiPriority w:val="9"/>
    <w:qFormat/>
    <w:rsid w:val="00A3496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A3496C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A349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A3496C"/>
    <w:rPr>
      <w:b/>
      <w:bCs/>
    </w:rPr>
  </w:style>
  <w:style w:type="character" w:styleId="Hipercze">
    <w:name w:val="Hyperlink"/>
    <w:basedOn w:val="Domylnaczcionkaakapitu"/>
    <w:uiPriority w:val="99"/>
    <w:unhideWhenUsed/>
    <w:rsid w:val="00A3496C"/>
    <w:rPr>
      <w:color w:val="0000FF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3496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109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938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884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464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557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408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uodo.gov.pl/pl/p/kontakt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uodo.gov.pl/pl/526/246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1431</Words>
  <Characters>8592</Characters>
  <Application>Microsoft Office Word</Application>
  <DocSecurity>0</DocSecurity>
  <Lines>71</Lines>
  <Paragraphs>20</Paragraphs>
  <ScaleCrop>false</ScaleCrop>
  <Company/>
  <LinksUpToDate>false</LinksUpToDate>
  <CharactersWithSpaces>10003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Hańczuk Emilia</dc:creator>
  <cp:keywords/>
  <dc:description/>
  <cp:lastModifiedBy>Hańczuk Emilia</cp:lastModifiedBy>
  <cp:revision>2</cp:revision>
  <dcterms:created xsi:type="dcterms:W3CDTF">2026-09-28T07:52:00Z</dcterms:created>
  <dcterms:modified xsi:type="dcterms:W3CDTF">2026-09-28T07:52:00Z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InformacjePrzeznaczoneWylacznieDoUzytkuWewnetrznego</vt:lpwstr>
  </property>
  <property fmtid="{D5CDD505-2E9C-101B-9397-08002B2CF9AE}" pid="3" name="MFClassifiedBy">
    <vt:lpwstr>UxC4dwLulzfINJ8nQH+xvX5LNGipWa4BRSZhPgxsCvl2NO3X6Ofu3gd3Oc59op4zI6oowKvDnEdoa4hG14P5TQ==</vt:lpwstr>
  </property>
  <property fmtid="{D5CDD505-2E9C-101B-9397-08002B2CF9AE}" pid="4" name="MFClassificationDate">
    <vt:lpwstr>2026-09-25T11:58:12.9959330+02:00</vt:lpwstr>
  </property>
  <property fmtid="{D5CDD505-2E9C-101B-9397-08002B2CF9AE}" pid="5" name="MFClassifiedBySID">
    <vt:lpwstr>UxC4dwLulzfINJ8nQH+xvX5LNGipWa4BRSZhPgxsCvm42mrIC/DSDv0ggS+FjUN/2v1BBotkLlY5aAiEhoi6uYuKEJKcFjiJb5wjmw1a2ySdrU+qoJnsFo3z6XrfKOu8</vt:lpwstr>
  </property>
  <property fmtid="{D5CDD505-2E9C-101B-9397-08002B2CF9AE}" pid="6" name="MFGRNItemId">
    <vt:lpwstr>GRN-47d1ff57-9bc4-4b00-8a96-620ced10f2af</vt:lpwstr>
  </property>
  <property fmtid="{D5CDD505-2E9C-101B-9397-08002B2CF9AE}" pid="7" name="MFHash">
    <vt:lpwstr>vPb+/0AVxkAmBXA4ZLodkxmJ3Z2A3yxaGt/py7ry3Ws=</vt:lpwstr>
  </property>
  <property fmtid="{D5CDD505-2E9C-101B-9397-08002B2CF9AE}" pid="8" name="MFVisualMarkingsSettings">
    <vt:lpwstr>HeaderAlignment=1;FooterAlignment=1</vt:lpwstr>
  </property>
  <property fmtid="{D5CDD505-2E9C-101B-9397-08002B2CF9AE}" pid="9" name="DLPManualFileClassification">
    <vt:lpwstr>{5fdfc941-3fcf-4a5b-87be-4848800d39d0}</vt:lpwstr>
  </property>
  <property fmtid="{D5CDD505-2E9C-101B-9397-08002B2CF9AE}" pid="10" name="MFRefresh">
    <vt:lpwstr>False</vt:lpwstr>
  </property>
</Properties>
</file>