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E997B" w14:textId="4C7EACBE" w:rsidR="00FB5E54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Załącznik nr </w:t>
      </w:r>
      <w:r w:rsidR="000C21F1">
        <w:rPr>
          <w:rFonts w:ascii="Lato" w:hAnsi="Lato"/>
          <w:b/>
          <w:sz w:val="22"/>
          <w:szCs w:val="22"/>
        </w:rPr>
        <w:t>2</w:t>
      </w:r>
      <w:r>
        <w:rPr>
          <w:rFonts w:ascii="Lato" w:hAnsi="Lato"/>
          <w:b/>
          <w:sz w:val="22"/>
          <w:szCs w:val="22"/>
        </w:rPr>
        <w:t xml:space="preserve"> </w:t>
      </w:r>
    </w:p>
    <w:p w14:paraId="2F52D907" w14:textId="1A7AC71C" w:rsidR="00FB5E54" w:rsidRPr="008852A1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 w:rsidRPr="008852A1">
        <w:rPr>
          <w:rFonts w:ascii="Lato" w:hAnsi="Lato"/>
          <w:b/>
          <w:sz w:val="22"/>
          <w:szCs w:val="22"/>
        </w:rPr>
        <w:t>Harmonogram naboru ciągłego</w:t>
      </w:r>
      <w:r>
        <w:rPr>
          <w:rFonts w:ascii="Lato" w:hAnsi="Lato"/>
          <w:b/>
          <w:sz w:val="22"/>
          <w:szCs w:val="22"/>
        </w:rPr>
        <w:t xml:space="preserve"> w Programie </w:t>
      </w:r>
      <w:r w:rsidRPr="004D440C">
        <w:rPr>
          <w:rFonts w:ascii="Lato" w:hAnsi="Lato"/>
          <w:b/>
          <w:sz w:val="22"/>
          <w:szCs w:val="22"/>
        </w:rPr>
        <w:t>rozwoju instytucji opieki nad dziećmi w wieku do lat 3 „</w:t>
      </w:r>
      <w:r w:rsidR="007C4F98">
        <w:rPr>
          <w:rFonts w:ascii="Lato" w:hAnsi="Lato"/>
          <w:b/>
          <w:sz w:val="22"/>
          <w:szCs w:val="22"/>
        </w:rPr>
        <w:t>Aktywny Maluch</w:t>
      </w:r>
      <w:r w:rsidRPr="004D440C">
        <w:rPr>
          <w:rFonts w:ascii="Lato" w:hAnsi="Lato"/>
          <w:b/>
          <w:sz w:val="22"/>
          <w:szCs w:val="22"/>
        </w:rPr>
        <w:t>” 2022-2029</w:t>
      </w:r>
    </w:p>
    <w:tbl>
      <w:tblPr>
        <w:tblW w:w="95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052"/>
        <w:gridCol w:w="1499"/>
        <w:gridCol w:w="1631"/>
        <w:gridCol w:w="1276"/>
        <w:gridCol w:w="1257"/>
      </w:tblGrid>
      <w:tr w:rsidR="006B3E30" w:rsidRPr="008852A1" w14:paraId="6491C492" w14:textId="77777777" w:rsidTr="00315BA2">
        <w:trPr>
          <w:trHeight w:val="127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E997A5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6B730E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2998F6" w14:textId="73A4D334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Ogłoszenie przez Ministra zmian w Programie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6DDC3AD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Wszczęcie ciągłego naboru wniosków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23E149D4" w14:textId="5D9FA5ED" w:rsidR="006B3E30" w:rsidRPr="006B3E30" w:rsidRDefault="006B3E30" w:rsidP="001A39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Możliwość składania wniosków*</w:t>
            </w:r>
          </w:p>
        </w:tc>
        <w:tc>
          <w:tcPr>
            <w:tcW w:w="1631" w:type="dxa"/>
            <w:vAlign w:val="center"/>
          </w:tcPr>
          <w:p w14:paraId="10B2FCF5" w14:textId="0F8A2A1C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Wnioskowanie o zwiększenie środków KPO dla gmin**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DA22A9" w14:textId="3AB018C4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Weryfikacja wniosków przez Wojewodów 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F705C4E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Ogłoszenie listy wyników przez Ministra</w:t>
            </w:r>
          </w:p>
        </w:tc>
      </w:tr>
      <w:tr w:rsidR="006B3E30" w:rsidRPr="008852A1" w14:paraId="6B38FF4C" w14:textId="77777777" w:rsidTr="00315BA2">
        <w:trPr>
          <w:trHeight w:val="20"/>
        </w:trPr>
        <w:tc>
          <w:tcPr>
            <w:tcW w:w="851" w:type="dxa"/>
            <w:vMerge w:val="restart"/>
            <w:shd w:val="clear" w:color="000000" w:fill="F4B084"/>
            <w:noWrap/>
            <w:hideMark/>
          </w:tcPr>
          <w:p w14:paraId="472F03A2" w14:textId="77777777" w:rsidR="006B3E30" w:rsidRPr="008852A1" w:rsidRDefault="006B3E30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71AB3B9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000000" w:fill="FF7D7D"/>
            <w:noWrap/>
            <w:vAlign w:val="bottom"/>
            <w:hideMark/>
          </w:tcPr>
          <w:p w14:paraId="5119CC3F" w14:textId="77777777" w:rsidR="006B3E30" w:rsidRPr="00DB0E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DB0E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5BD764F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70A458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1" w:type="dxa"/>
          </w:tcPr>
          <w:p w14:paraId="1A39B22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5D902B" w14:textId="3D9F101B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C70B768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6F64BAED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4A703B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164750B0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F4069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000000" w:fill="FFC000"/>
            <w:noWrap/>
            <w:vAlign w:val="bottom"/>
            <w:hideMark/>
          </w:tcPr>
          <w:p w14:paraId="1D86D922" w14:textId="77777777" w:rsidR="006B3E30" w:rsidRPr="00DB0EA1" w:rsidRDefault="006B3E30" w:rsidP="006E7863">
            <w:pPr>
              <w:rPr>
                <w:rFonts w:ascii="Calibri" w:hAnsi="Calibri" w:cs="Calibri"/>
                <w:color w:val="000000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6 VII</w:t>
            </w:r>
          </w:p>
        </w:tc>
        <w:tc>
          <w:tcPr>
            <w:tcW w:w="1499" w:type="dxa"/>
            <w:vMerge w:val="restart"/>
            <w:shd w:val="clear" w:color="000000" w:fill="FFCCCC"/>
            <w:hideMark/>
          </w:tcPr>
          <w:p w14:paraId="5944B0C9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6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VII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</w:tcPr>
          <w:p w14:paraId="0E2C495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3EFB24" w14:textId="3273590E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A357209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0D7B33D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6641973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4931144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4279B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DD06583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5ED32456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21BFDAE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25D799" w14:textId="5406BE50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7CCF90C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26CEA507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A80FAA7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511CA4F2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0AE4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65BD0BB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3B639370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  <w:shd w:val="clear" w:color="auto" w:fill="auto"/>
          </w:tcPr>
          <w:p w14:paraId="2D7B5E3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bottom"/>
            <w:hideMark/>
          </w:tcPr>
          <w:p w14:paraId="761C131D" w14:textId="583CBF15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14 IX</w:t>
            </w:r>
          </w:p>
        </w:tc>
        <w:tc>
          <w:tcPr>
            <w:tcW w:w="1257" w:type="dxa"/>
            <w:shd w:val="clear" w:color="000000" w:fill="B4C6E7"/>
            <w:noWrap/>
            <w:vAlign w:val="bottom"/>
            <w:hideMark/>
          </w:tcPr>
          <w:p w14:paraId="2E16412A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28 IX</w:t>
            </w:r>
          </w:p>
        </w:tc>
      </w:tr>
      <w:tr w:rsidR="006B3E30" w:rsidRPr="008852A1" w14:paraId="5EBCA496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09DBCE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1E65E9E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BFF6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B1268F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C509A74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6541E15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4210C2" w14:textId="70D98EA2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089BA4B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E30" w:rsidRPr="008852A1" w14:paraId="6E3BCF63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6030A6D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3DB3BBB5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4ECDD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06FB98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vAlign w:val="center"/>
            <w:hideMark/>
          </w:tcPr>
          <w:p w14:paraId="292CF7FD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37DE06A2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26221" w14:textId="2B6E0C63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0EB4ED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E30" w:rsidRPr="008852A1" w14:paraId="618087C0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79007E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3B8BAAA4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E363C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1381C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vAlign w:val="center"/>
            <w:hideMark/>
          </w:tcPr>
          <w:p w14:paraId="19666B03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3D9A5D29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242304" w14:textId="5BB1586E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A600A86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0EA1" w:rsidRPr="008852A1" w14:paraId="72B949DD" w14:textId="77777777" w:rsidTr="00315BA2">
        <w:trPr>
          <w:trHeight w:val="20"/>
        </w:trPr>
        <w:tc>
          <w:tcPr>
            <w:tcW w:w="851" w:type="dxa"/>
            <w:vMerge w:val="restart"/>
            <w:shd w:val="clear" w:color="000000" w:fill="FFE699"/>
            <w:noWrap/>
            <w:hideMark/>
          </w:tcPr>
          <w:p w14:paraId="1AE4BF1F" w14:textId="77777777" w:rsidR="00DB0EA1" w:rsidRPr="008852A1" w:rsidRDefault="00DB0EA1" w:rsidP="0006060F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484D117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64E7A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80D601C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742CD814" w14:textId="77777777" w:rsidR="00DB0EA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2024 </w:t>
            </w:r>
          </w:p>
          <w:p w14:paraId="776A6329" w14:textId="008D45B9" w:rsidR="00DB0EA1" w:rsidRPr="00480A63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1 III 2024</w:t>
            </w:r>
          </w:p>
        </w:tc>
        <w:tc>
          <w:tcPr>
            <w:tcW w:w="1631" w:type="dxa"/>
            <w:shd w:val="clear" w:color="auto" w:fill="auto"/>
          </w:tcPr>
          <w:p w14:paraId="7AC1C76A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9D08E"/>
            <w:noWrap/>
            <w:vAlign w:val="bottom"/>
          </w:tcPr>
          <w:p w14:paraId="476B0B50" w14:textId="65F4C8A1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do 15 I</w:t>
            </w:r>
          </w:p>
        </w:tc>
        <w:tc>
          <w:tcPr>
            <w:tcW w:w="1257" w:type="dxa"/>
            <w:shd w:val="clear" w:color="auto" w:fill="B4C6E7"/>
            <w:noWrap/>
            <w:vAlign w:val="bottom"/>
          </w:tcPr>
          <w:p w14:paraId="709DD9CC" w14:textId="0B7F4C5B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do 29 I</w:t>
            </w:r>
          </w:p>
        </w:tc>
      </w:tr>
      <w:tr w:rsidR="00DB0EA1" w:rsidRPr="008852A1" w14:paraId="49379131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9538CB6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2549EB79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B5421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C37414B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ED0A2C7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shd w:val="clear" w:color="auto" w:fill="auto"/>
          </w:tcPr>
          <w:p w14:paraId="2787C4C8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5017F8B" w14:textId="770C222B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7586A367" w14:textId="1E741CE0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EA1" w:rsidRPr="008852A1" w14:paraId="7A7C389C" w14:textId="77777777" w:rsidTr="00315BA2">
        <w:trPr>
          <w:trHeight w:val="20"/>
        </w:trPr>
        <w:tc>
          <w:tcPr>
            <w:tcW w:w="851" w:type="dxa"/>
            <w:vMerge/>
            <w:vAlign w:val="center"/>
          </w:tcPr>
          <w:p w14:paraId="38BAD60F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</w:tcPr>
          <w:p w14:paraId="72B2D137" w14:textId="1569725D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112E08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1B1FB6E9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2AB8BF7E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shd w:val="clear" w:color="auto" w:fill="auto"/>
          </w:tcPr>
          <w:p w14:paraId="0C971D1E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C44C14C" w14:textId="32F2A631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15 III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14B83955" w14:textId="138C1CA5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29 III</w:t>
            </w:r>
          </w:p>
        </w:tc>
      </w:tr>
      <w:tr w:rsidR="00315BA2" w:rsidRPr="008852A1" w14:paraId="21A61574" w14:textId="77777777" w:rsidTr="00A26E1B">
        <w:trPr>
          <w:trHeight w:val="20"/>
        </w:trPr>
        <w:tc>
          <w:tcPr>
            <w:tcW w:w="851" w:type="dxa"/>
            <w:vMerge/>
            <w:vAlign w:val="center"/>
          </w:tcPr>
          <w:p w14:paraId="0FB4BC80" w14:textId="77777777" w:rsidR="00315BA2" w:rsidRPr="008852A1" w:rsidRDefault="00315BA2" w:rsidP="006B3E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</w:tcPr>
          <w:p w14:paraId="23B04701" w14:textId="5A382D16" w:rsidR="00315BA2" w:rsidRPr="008852A1" w:rsidRDefault="00315BA2" w:rsidP="006B3E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134" w:type="dxa"/>
            <w:shd w:val="clear" w:color="auto" w:fill="FF7C80"/>
            <w:noWrap/>
            <w:vAlign w:val="bottom"/>
          </w:tcPr>
          <w:p w14:paraId="3CA0B64C" w14:textId="6BB952DF" w:rsidR="00315BA2" w:rsidRPr="00DB0EA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052" w:type="dxa"/>
            <w:shd w:val="clear" w:color="auto" w:fill="FFC000"/>
            <w:noWrap/>
            <w:vAlign w:val="bottom"/>
          </w:tcPr>
          <w:p w14:paraId="7C7E5FA4" w14:textId="7080CBF0" w:rsidR="00315BA2" w:rsidRPr="00DB0EA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48411038" w14:textId="1E91230B" w:rsidR="00315BA2" w:rsidRPr="00DB0EA1" w:rsidRDefault="00315BA2" w:rsidP="00DB0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od 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 2024</w:t>
            </w:r>
          </w:p>
          <w:p w14:paraId="17281536" w14:textId="37C8DA83" w:rsidR="00315BA2" w:rsidRPr="001A3953" w:rsidRDefault="00315BA2" w:rsidP="00DB0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7C26B31" w14:textId="44304DBD" w:rsidR="00315BA2" w:rsidRPr="00A26E1B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9727F0" w14:textId="54B8C159" w:rsidR="00315BA2" w:rsidRPr="003655F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59E42D2E" w14:textId="2B2F2F1F" w:rsidR="00315BA2" w:rsidRPr="003655F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26E1B" w:rsidRPr="008852A1" w14:paraId="45EF0E91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41597E3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4B7081DB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296B6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DCC8A06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3AD7F414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7D18143C" w14:textId="0C231671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V</w:t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>do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2024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B6C53" w14:textId="3D40E182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6376372" w14:textId="77777777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6E1B" w:rsidRPr="008852A1" w14:paraId="6C14DED3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F0E97C7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6DE1BBF4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479DA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8F35D90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3B592E16" w14:textId="6E0A75F6" w:rsidR="00A26E1B" w:rsidRPr="00B60D77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20BA4821" w14:textId="53DC9200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9D47C" w14:textId="5E208D0A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66998BA" w14:textId="21CF9433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476E5267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7B53AE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7EA1089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3082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4EDB4A2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63245A69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2024</w:t>
            </w:r>
          </w:p>
          <w:p w14:paraId="184B451B" w14:textId="20828941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IX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1BAD7127" w14:textId="77777777" w:rsidR="00315BA2" w:rsidRPr="00315BA2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od 1 VII 2024</w:t>
            </w:r>
          </w:p>
          <w:p w14:paraId="015EB52C" w14:textId="67DA9AD1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do 30 IX 2024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AA6E2A5" w14:textId="2FB13218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12 VII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0F519283" w14:textId="756F26F6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26 VII</w:t>
            </w:r>
          </w:p>
        </w:tc>
      </w:tr>
      <w:tr w:rsidR="00315BA2" w:rsidRPr="008852A1" w14:paraId="761F3C94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E5C16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DDFD6B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C6CA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C21953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F6648B5" w14:textId="48721FDD" w:rsidR="00315BA2" w:rsidRPr="00B60D77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58AA37C1" w14:textId="5D3D3641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00069F" w14:textId="29590F3C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60AC472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47804FA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2763F19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40377F5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C74B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AB630A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1A74410B" w14:textId="105734B5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7FA97D84" w14:textId="052FD9D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01171" w14:textId="33751AA8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CDA2313" w14:textId="2E8C665D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3F7AD102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207D1C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7AC2E71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8B5C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ED1506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36F4BB65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X 2024</w:t>
            </w:r>
          </w:p>
          <w:p w14:paraId="04C8860E" w14:textId="6CF003AC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4EAFE23A" w14:textId="77777777" w:rsidR="00315BA2" w:rsidRPr="00315BA2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od 1 X 2024</w:t>
            </w:r>
          </w:p>
          <w:p w14:paraId="720DB409" w14:textId="4C86BD30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BCB6AC1" w14:textId="67CAA4E8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14 X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65CB3345" w14:textId="2AD34DE4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28 X</w:t>
            </w:r>
          </w:p>
        </w:tc>
      </w:tr>
      <w:tr w:rsidR="00315BA2" w:rsidRPr="008852A1" w14:paraId="4E9CE39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5B105A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331CB6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5070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0FC9FB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66882471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07A1B7BD" w14:textId="7C8DB61A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EAF1A6" w14:textId="12C0C06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34524AD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682C3F75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3D4743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387B6A0D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0492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D23C54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5054C3F5" w14:textId="6814A66A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7BDF82A6" w14:textId="521BF09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E758E" w14:textId="5B3FD4A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D20A378" w14:textId="3ACCEBF8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66A4AFC9" w14:textId="77777777" w:rsidTr="00646141">
        <w:trPr>
          <w:trHeight w:val="20"/>
        </w:trPr>
        <w:tc>
          <w:tcPr>
            <w:tcW w:w="851" w:type="dxa"/>
            <w:vMerge w:val="restart"/>
            <w:shd w:val="clear" w:color="000000" w:fill="BDD7EE"/>
            <w:noWrap/>
            <w:hideMark/>
          </w:tcPr>
          <w:p w14:paraId="048B57EE" w14:textId="77777777" w:rsidR="00315BA2" w:rsidRPr="008852A1" w:rsidRDefault="00315BA2" w:rsidP="001553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70B8F291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E8BDB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8808A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511E68CD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I 2025</w:t>
            </w:r>
          </w:p>
          <w:p w14:paraId="645F192A" w14:textId="39C1B631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B041A1D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2F553CA5" w14:textId="23988DC4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16 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74045E5B" w14:textId="7747E4C1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30 I</w:t>
            </w:r>
          </w:p>
        </w:tc>
      </w:tr>
      <w:tr w:rsidR="00315BA2" w:rsidRPr="008852A1" w14:paraId="0C309569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56F88D0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1848468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666D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164DA25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15117737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6144E7A4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172E2E" w14:textId="476AA4E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6537EB4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29E622E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EE0A4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B1B52C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3576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C7D3D0D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0B9BD067" w14:textId="57774B85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DE3A2E6" w14:textId="14E8ACB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6A721" w14:textId="62856DDF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596812A" w14:textId="0A13119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61EBF0E9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CD6522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51BB37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170C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210DFE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6ACE36E0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IV 2025</w:t>
            </w:r>
          </w:p>
          <w:p w14:paraId="05E19340" w14:textId="55026023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FD87639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39DAACEE" w14:textId="259606BD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14 IV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15290686" w14:textId="0E56B7D7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29 IV</w:t>
            </w:r>
          </w:p>
        </w:tc>
      </w:tr>
      <w:tr w:rsidR="00315BA2" w:rsidRPr="008852A1" w14:paraId="60EFCDEF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385F742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356B65E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25C2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B07798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78CDECA8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BD703BE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CE737" w14:textId="0E3C56B5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73ED7F7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50F88548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ABC344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512F25B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6E315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1024AF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70019667" w14:textId="572EFB66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1EC2EE2" w14:textId="3D35B6C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3D69F" w14:textId="18959FE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07D4623" w14:textId="3F2310B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5AF6" w:rsidRPr="008852A1" w14:paraId="439F72AB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91DE97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3B92003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F78E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16EFD5B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6E4B20B8" w14:textId="77777777" w:rsidR="00C55AF6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2025</w:t>
            </w:r>
          </w:p>
          <w:p w14:paraId="64D6893A" w14:textId="6F78521A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IX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6A0AE73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55B6125" w14:textId="41F580C6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14 VII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6DAA9192" w14:textId="7F7BB41C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28 VII</w:t>
            </w:r>
          </w:p>
        </w:tc>
      </w:tr>
      <w:tr w:rsidR="00C55AF6" w:rsidRPr="008852A1" w14:paraId="507AE0BD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56FEE1D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0B2BA9A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89216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A919B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044CD635" w14:textId="77777777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EE38B35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C2565F" w14:textId="7D5131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47826F2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5AF6" w:rsidRPr="008852A1" w14:paraId="084B566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150C8FC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1DF5567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39090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BCDC305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FBF876F" w14:textId="501246E9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080AAECC" w14:textId="50B0C348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B8778" w14:textId="3F44389B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248A76A" w14:textId="373C782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5AF6" w:rsidRPr="008852A1" w14:paraId="543CB39F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D3F073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060563C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0F6F3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69E8A37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51406A75" w14:textId="77777777" w:rsidR="00C55AF6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X 2025</w:t>
            </w:r>
          </w:p>
          <w:p w14:paraId="06B60950" w14:textId="0CAD4CD1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86E1822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08FE582" w14:textId="245BFDD0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14 X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7B645C7A" w14:textId="28A51806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28 X</w:t>
            </w:r>
          </w:p>
        </w:tc>
      </w:tr>
      <w:tr w:rsidR="00C55AF6" w:rsidRPr="008852A1" w14:paraId="4A751B6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7C3CBFB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6D75214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A19A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A07D1F2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90E116C" w14:textId="77777777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48F8A81C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F3447" w14:textId="62A0AC2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1454BAE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5AF6" w:rsidRPr="008852A1" w14:paraId="61DC297B" w14:textId="77777777" w:rsidTr="00E31357">
        <w:trPr>
          <w:trHeight w:val="307"/>
        </w:trPr>
        <w:tc>
          <w:tcPr>
            <w:tcW w:w="851" w:type="dxa"/>
            <w:vMerge/>
            <w:vAlign w:val="center"/>
            <w:hideMark/>
          </w:tcPr>
          <w:p w14:paraId="09A99D1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AFCE85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AB2D7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F5BBC66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D5743CF" w14:textId="6F68B1F5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069FBD5" w14:textId="284091B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1433A" w14:textId="25D9AAC9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20CD88C" w14:textId="2A79B338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30E" w:rsidRPr="008852A1" w14:paraId="76FB2404" w14:textId="77777777" w:rsidTr="00315BA2">
        <w:trPr>
          <w:trHeight w:val="20"/>
        </w:trPr>
        <w:tc>
          <w:tcPr>
            <w:tcW w:w="851" w:type="dxa"/>
            <w:shd w:val="clear" w:color="000000" w:fill="C9C9C9"/>
            <w:noWrap/>
            <w:hideMark/>
          </w:tcPr>
          <w:p w14:paraId="56303D7B" w14:textId="77777777" w:rsidR="0015530E" w:rsidRPr="008852A1" w:rsidRDefault="0015530E" w:rsidP="001553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851" w:type="dxa"/>
            <w:shd w:val="clear" w:color="000000" w:fill="C9C9C9"/>
            <w:noWrap/>
            <w:vAlign w:val="bottom"/>
            <w:hideMark/>
          </w:tcPr>
          <w:p w14:paraId="13B383CF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453CB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9F8A68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78D94B1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1" w:type="dxa"/>
          </w:tcPr>
          <w:p w14:paraId="21C64BF0" w14:textId="77777777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bottom"/>
            <w:hideMark/>
          </w:tcPr>
          <w:p w14:paraId="3D8E2D22" w14:textId="6CEED74B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16 I</w:t>
            </w:r>
          </w:p>
        </w:tc>
        <w:tc>
          <w:tcPr>
            <w:tcW w:w="1257" w:type="dxa"/>
            <w:shd w:val="clear" w:color="000000" w:fill="B4C6E7"/>
            <w:noWrap/>
            <w:vAlign w:val="bottom"/>
            <w:hideMark/>
          </w:tcPr>
          <w:p w14:paraId="12663B3C" w14:textId="034A39A9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30 I</w:t>
            </w:r>
          </w:p>
        </w:tc>
      </w:tr>
    </w:tbl>
    <w:p w14:paraId="1BA1A8A3" w14:textId="427E221A" w:rsidR="006401D2" w:rsidRDefault="00FB5E54" w:rsidP="00FB5E54">
      <w:pPr>
        <w:spacing w:before="120" w:after="120"/>
        <w:jc w:val="both"/>
        <w:rPr>
          <w:rFonts w:ascii="Lato" w:hAnsi="Lato"/>
          <w:sz w:val="22"/>
          <w:szCs w:val="22"/>
        </w:rPr>
      </w:pPr>
      <w:r w:rsidRPr="006A6AEF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do wyczerpania</w:t>
      </w:r>
      <w:r w:rsidRPr="006A6AEF">
        <w:rPr>
          <w:rFonts w:ascii="Lato" w:hAnsi="Lato"/>
          <w:sz w:val="22"/>
          <w:szCs w:val="22"/>
        </w:rPr>
        <w:t xml:space="preserve"> środków oraz osiągnięcia wskaźników</w:t>
      </w:r>
    </w:p>
    <w:p w14:paraId="7BEF268B" w14:textId="625A34E4" w:rsidR="00E31357" w:rsidRDefault="006B3E30" w:rsidP="00FB5E54">
      <w:pPr>
        <w:spacing w:before="120" w:after="120"/>
        <w:jc w:val="both"/>
      </w:pPr>
      <w:r>
        <w:rPr>
          <w:rFonts w:ascii="Lato" w:hAnsi="Lato"/>
          <w:sz w:val="22"/>
          <w:szCs w:val="22"/>
        </w:rPr>
        <w:t>** po rewizji KPO</w:t>
      </w:r>
    </w:p>
    <w:p w14:paraId="39ABF3C2" w14:textId="14B326A8" w:rsidR="006B3E30" w:rsidRPr="00E31357" w:rsidRDefault="00E31357" w:rsidP="00E31357">
      <w:pPr>
        <w:tabs>
          <w:tab w:val="left" w:pos="6435"/>
        </w:tabs>
      </w:pPr>
      <w:r>
        <w:tab/>
      </w:r>
    </w:p>
    <w:sectPr w:rsidR="006B3E30" w:rsidRPr="00E31357" w:rsidSect="002365C0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5887B" w14:textId="77777777" w:rsidR="004B45BC" w:rsidRDefault="004B45BC" w:rsidP="002A4822">
      <w:r>
        <w:separator/>
      </w:r>
    </w:p>
  </w:endnote>
  <w:endnote w:type="continuationSeparator" w:id="0">
    <w:p w14:paraId="4BCD4B51" w14:textId="77777777" w:rsidR="004B45BC" w:rsidRDefault="004B45BC" w:rsidP="002A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3577F" w14:textId="77777777" w:rsidR="004B45BC" w:rsidRDefault="004B45BC" w:rsidP="002A4822">
      <w:r>
        <w:separator/>
      </w:r>
    </w:p>
  </w:footnote>
  <w:footnote w:type="continuationSeparator" w:id="0">
    <w:p w14:paraId="13E06A69" w14:textId="77777777" w:rsidR="004B45BC" w:rsidRDefault="004B45BC" w:rsidP="002A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A2FA3" w14:textId="77777777" w:rsidR="002A4822" w:rsidRDefault="002A4822">
    <w:pPr>
      <w:pStyle w:val="Nagwek"/>
    </w:pPr>
    <w:r>
      <w:rPr>
        <w:noProof/>
      </w:rPr>
      <w:drawing>
        <wp:inline distT="0" distB="0" distL="0" distR="0" wp14:anchorId="1D43AE01" wp14:editId="4877275E">
          <wp:extent cx="5759450" cy="101815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1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8A"/>
    <w:rsid w:val="0006060F"/>
    <w:rsid w:val="000C21F1"/>
    <w:rsid w:val="0015530E"/>
    <w:rsid w:val="001A3953"/>
    <w:rsid w:val="002078F1"/>
    <w:rsid w:val="002365C0"/>
    <w:rsid w:val="00273697"/>
    <w:rsid w:val="002874DA"/>
    <w:rsid w:val="002A4822"/>
    <w:rsid w:val="002F7589"/>
    <w:rsid w:val="00303063"/>
    <w:rsid w:val="00315BA2"/>
    <w:rsid w:val="003655F1"/>
    <w:rsid w:val="0043447D"/>
    <w:rsid w:val="00465CC6"/>
    <w:rsid w:val="004B45BC"/>
    <w:rsid w:val="004E2F76"/>
    <w:rsid w:val="00520487"/>
    <w:rsid w:val="00545A71"/>
    <w:rsid w:val="00573955"/>
    <w:rsid w:val="006401D2"/>
    <w:rsid w:val="00646141"/>
    <w:rsid w:val="006475F7"/>
    <w:rsid w:val="006B3E30"/>
    <w:rsid w:val="006E7863"/>
    <w:rsid w:val="00720BFD"/>
    <w:rsid w:val="00772150"/>
    <w:rsid w:val="007B612F"/>
    <w:rsid w:val="007C4F98"/>
    <w:rsid w:val="0080599C"/>
    <w:rsid w:val="0081258A"/>
    <w:rsid w:val="008C00FF"/>
    <w:rsid w:val="00976073"/>
    <w:rsid w:val="009E398A"/>
    <w:rsid w:val="00A26E1B"/>
    <w:rsid w:val="00A338E5"/>
    <w:rsid w:val="00A84835"/>
    <w:rsid w:val="00B53AF1"/>
    <w:rsid w:val="00B60D77"/>
    <w:rsid w:val="00C55AF6"/>
    <w:rsid w:val="00CB2727"/>
    <w:rsid w:val="00D11863"/>
    <w:rsid w:val="00D4280B"/>
    <w:rsid w:val="00DB0EA1"/>
    <w:rsid w:val="00E31357"/>
    <w:rsid w:val="00E73FB5"/>
    <w:rsid w:val="00F217EA"/>
    <w:rsid w:val="00FA259A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9959"/>
  <w15:chartTrackingRefBased/>
  <w15:docId w15:val="{510B463B-A486-4A2B-9F4E-9899A6A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4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D1C3-180F-4CB1-B77A-BD939E56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Dorota Turzyńska-Kalkowska</cp:lastModifiedBy>
  <cp:revision>2</cp:revision>
  <dcterms:created xsi:type="dcterms:W3CDTF">2024-11-27T06:32:00Z</dcterms:created>
  <dcterms:modified xsi:type="dcterms:W3CDTF">2024-11-27T06:32:00Z</dcterms:modified>
</cp:coreProperties>
</file>