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0E04F" w14:textId="77777777" w:rsidR="00AD4014" w:rsidRDefault="00BE2223" w:rsidP="00B706BC">
      <w:pPr>
        <w:spacing w:after="437" w:line="259" w:lineRule="auto"/>
        <w:ind w:left="0" w:firstLine="0"/>
        <w:jc w:val="center"/>
      </w:pPr>
      <w:r>
        <w:t>PROJEKTOWANE POSTANOWIENIA UMOWY W SPRAWIE ZAMÓWIENIA PUBLICZNEGO</w:t>
      </w:r>
    </w:p>
    <w:p w14:paraId="162A01DB" w14:textId="384BF119" w:rsidR="00AD4014" w:rsidRPr="00C8167B" w:rsidRDefault="00BE2223">
      <w:pPr>
        <w:spacing w:after="241" w:line="268" w:lineRule="auto"/>
        <w:ind w:left="485" w:right="421"/>
        <w:jc w:val="center"/>
        <w:rPr>
          <w:b/>
        </w:rPr>
      </w:pPr>
      <w:r>
        <w:rPr>
          <w:b/>
        </w:rPr>
        <w:t xml:space="preserve">Umowa nr </w:t>
      </w:r>
      <w:r w:rsidR="00C8167B" w:rsidRPr="00C8167B">
        <w:rPr>
          <w:b/>
        </w:rPr>
        <w:t>OOP.KP-12.4142.</w:t>
      </w:r>
      <w:r>
        <w:rPr>
          <w:b/>
        </w:rPr>
        <w:t>………</w:t>
      </w:r>
    </w:p>
    <w:p w14:paraId="6495E927" w14:textId="6ED00E34" w:rsidR="00AD4014" w:rsidRDefault="00BE2223">
      <w:pPr>
        <w:spacing w:after="209" w:line="259" w:lineRule="auto"/>
        <w:ind w:left="175" w:right="0"/>
        <w:jc w:val="left"/>
      </w:pPr>
      <w:r>
        <w:t>zawarta w dniu</w:t>
      </w:r>
      <w:r>
        <w:rPr>
          <w:rFonts w:ascii="Times New Roman" w:eastAsia="Times New Roman" w:hAnsi="Times New Roman" w:cs="Times New Roman"/>
        </w:rPr>
        <w:t xml:space="preserve">..................................... </w:t>
      </w:r>
      <w:r>
        <w:t>roku</w:t>
      </w:r>
      <w:r w:rsidR="0050455F">
        <w:t xml:space="preserve"> w Opolu</w:t>
      </w:r>
      <w:r>
        <w:t>, między:</w:t>
      </w:r>
    </w:p>
    <w:p w14:paraId="64F85364" w14:textId="77777777" w:rsidR="0050455F" w:rsidRPr="0050455F" w:rsidRDefault="0050455F" w:rsidP="0050455F">
      <w:pPr>
        <w:spacing w:line="276" w:lineRule="auto"/>
        <w:ind w:right="-108"/>
        <w:rPr>
          <w:szCs w:val="16"/>
        </w:rPr>
      </w:pPr>
      <w:r w:rsidRPr="0050455F">
        <w:rPr>
          <w:b/>
          <w:szCs w:val="16"/>
        </w:rPr>
        <w:t>Skarbem Państwa – Generalnym Dyrektorem Dróg Krajowych i Autostrad</w:t>
      </w:r>
      <w:r w:rsidRPr="0050455F">
        <w:rPr>
          <w:b/>
          <w:szCs w:val="16"/>
        </w:rPr>
        <w:br/>
      </w:r>
      <w:r w:rsidRPr="0050455F">
        <w:rPr>
          <w:szCs w:val="16"/>
        </w:rPr>
        <w:t xml:space="preserve">reprezentowanym przez </w:t>
      </w:r>
    </w:p>
    <w:p w14:paraId="25A40569" w14:textId="77777777" w:rsidR="0050455F" w:rsidRPr="0050455F" w:rsidRDefault="0050455F" w:rsidP="0050455F">
      <w:pPr>
        <w:spacing w:line="276" w:lineRule="auto"/>
        <w:ind w:right="-108"/>
        <w:rPr>
          <w:b/>
          <w:szCs w:val="16"/>
        </w:rPr>
      </w:pPr>
      <w:r w:rsidRPr="0050455F">
        <w:rPr>
          <w:b/>
          <w:szCs w:val="16"/>
        </w:rPr>
        <w:t>Generalną Dyrekcję Dróg Krajowych i Autostrad Oddział w Opolu</w:t>
      </w:r>
    </w:p>
    <w:p w14:paraId="20705E12" w14:textId="77777777" w:rsidR="0050455F" w:rsidRPr="0050455F" w:rsidRDefault="0050455F" w:rsidP="0050455F">
      <w:pPr>
        <w:spacing w:line="276" w:lineRule="auto"/>
        <w:ind w:right="-108"/>
        <w:rPr>
          <w:b/>
          <w:bCs/>
          <w:szCs w:val="16"/>
        </w:rPr>
      </w:pPr>
      <w:r w:rsidRPr="0050455F">
        <w:rPr>
          <w:b/>
          <w:bCs/>
          <w:szCs w:val="16"/>
        </w:rPr>
        <w:t>ul. Niedziałkowskiego 6, 45-085 Opole</w:t>
      </w:r>
    </w:p>
    <w:p w14:paraId="11D5929D" w14:textId="77777777" w:rsidR="0050455F" w:rsidRPr="0050455F" w:rsidRDefault="0050455F" w:rsidP="0050455F">
      <w:pPr>
        <w:spacing w:after="120" w:line="276" w:lineRule="auto"/>
        <w:rPr>
          <w:szCs w:val="16"/>
        </w:rPr>
      </w:pPr>
      <w:r w:rsidRPr="0050455F">
        <w:rPr>
          <w:szCs w:val="16"/>
        </w:rPr>
        <w:t>zwanym dalej "</w:t>
      </w:r>
      <w:r w:rsidRPr="0050455F">
        <w:rPr>
          <w:b/>
          <w:bCs/>
          <w:szCs w:val="16"/>
        </w:rPr>
        <w:t>Zamawiającym</w:t>
      </w:r>
      <w:r w:rsidRPr="0050455F">
        <w:rPr>
          <w:szCs w:val="16"/>
        </w:rPr>
        <w:t>" w imieniu, którego działają:</w:t>
      </w:r>
    </w:p>
    <w:p w14:paraId="49663BBE" w14:textId="77777777" w:rsidR="0050455F" w:rsidRPr="0050455F" w:rsidRDefault="0050455F" w:rsidP="0050455F">
      <w:pPr>
        <w:spacing w:line="276" w:lineRule="auto"/>
        <w:rPr>
          <w:b/>
          <w:szCs w:val="16"/>
        </w:rPr>
      </w:pPr>
      <w:r w:rsidRPr="0050455F">
        <w:rPr>
          <w:b/>
          <w:szCs w:val="16"/>
        </w:rPr>
        <w:t>1. ………………</w:t>
      </w:r>
      <w:r w:rsidRPr="0050455F">
        <w:rPr>
          <w:b/>
          <w:szCs w:val="16"/>
        </w:rPr>
        <w:tab/>
        <w:t xml:space="preserve"> </w:t>
      </w:r>
      <w:r w:rsidRPr="0050455F">
        <w:rPr>
          <w:b/>
          <w:szCs w:val="16"/>
        </w:rPr>
        <w:tab/>
        <w:t>– ………………………….</w:t>
      </w:r>
    </w:p>
    <w:p w14:paraId="720ED664" w14:textId="77777777" w:rsidR="0050455F" w:rsidRPr="0050455F" w:rsidRDefault="0050455F" w:rsidP="0050455F">
      <w:pPr>
        <w:spacing w:line="276" w:lineRule="auto"/>
        <w:rPr>
          <w:b/>
          <w:szCs w:val="16"/>
        </w:rPr>
      </w:pPr>
      <w:r w:rsidRPr="0050455F">
        <w:rPr>
          <w:b/>
          <w:szCs w:val="16"/>
        </w:rPr>
        <w:t xml:space="preserve">2. ……………… </w:t>
      </w:r>
      <w:r w:rsidRPr="0050455F">
        <w:rPr>
          <w:b/>
          <w:szCs w:val="16"/>
        </w:rPr>
        <w:tab/>
      </w:r>
      <w:r w:rsidRPr="0050455F">
        <w:rPr>
          <w:b/>
          <w:szCs w:val="16"/>
        </w:rPr>
        <w:tab/>
        <w:t>– ………………………….</w:t>
      </w:r>
    </w:p>
    <w:p w14:paraId="3E43A986" w14:textId="77777777" w:rsidR="0050455F" w:rsidRPr="0050455F" w:rsidRDefault="0050455F" w:rsidP="0050455F">
      <w:pPr>
        <w:spacing w:line="276" w:lineRule="auto"/>
        <w:jc w:val="center"/>
        <w:rPr>
          <w:szCs w:val="16"/>
        </w:rPr>
      </w:pPr>
      <w:r w:rsidRPr="0050455F">
        <w:rPr>
          <w:szCs w:val="16"/>
        </w:rPr>
        <w:t>a</w:t>
      </w:r>
    </w:p>
    <w:p w14:paraId="44C08479" w14:textId="77777777" w:rsidR="0050455F" w:rsidRPr="0050455F" w:rsidRDefault="0050455F" w:rsidP="0050455F">
      <w:pPr>
        <w:spacing w:line="276" w:lineRule="auto"/>
        <w:rPr>
          <w:b/>
          <w:iCs/>
          <w:szCs w:val="16"/>
        </w:rPr>
      </w:pPr>
      <w:r w:rsidRPr="0050455F">
        <w:rPr>
          <w:b/>
          <w:iCs/>
          <w:szCs w:val="16"/>
        </w:rPr>
        <w:t>…………………………………………………………………………………………………………………</w:t>
      </w:r>
    </w:p>
    <w:p w14:paraId="28A7023B" w14:textId="77777777" w:rsidR="0050455F" w:rsidRPr="0050455F" w:rsidRDefault="0050455F" w:rsidP="0050455F">
      <w:pPr>
        <w:spacing w:line="276" w:lineRule="auto"/>
        <w:rPr>
          <w:iCs/>
          <w:szCs w:val="16"/>
        </w:rPr>
      </w:pPr>
      <w:r w:rsidRPr="0050455F">
        <w:rPr>
          <w:iCs/>
          <w:szCs w:val="16"/>
        </w:rPr>
        <w:t xml:space="preserve">z siedzibą  przy </w:t>
      </w:r>
      <w:r w:rsidRPr="0050455F">
        <w:rPr>
          <w:b/>
          <w:iCs/>
          <w:szCs w:val="16"/>
        </w:rPr>
        <w:t>……………………………………………………………………………………………..</w:t>
      </w:r>
    </w:p>
    <w:p w14:paraId="2A0D56F8" w14:textId="77777777" w:rsidR="0050455F" w:rsidRPr="0050455F" w:rsidRDefault="0050455F" w:rsidP="0050455F">
      <w:pPr>
        <w:spacing w:line="276" w:lineRule="auto"/>
        <w:rPr>
          <w:b/>
          <w:bCs/>
          <w:szCs w:val="16"/>
        </w:rPr>
      </w:pPr>
      <w:r w:rsidRPr="0050455F">
        <w:rPr>
          <w:iCs/>
          <w:szCs w:val="16"/>
        </w:rPr>
        <w:t xml:space="preserve">zarejestrowanym w KRS pod nr  </w:t>
      </w:r>
      <w:r w:rsidRPr="0050455F">
        <w:rPr>
          <w:b/>
          <w:iCs/>
          <w:szCs w:val="16"/>
        </w:rPr>
        <w:t>……………………..</w:t>
      </w:r>
      <w:r w:rsidRPr="0050455F">
        <w:rPr>
          <w:iCs/>
          <w:szCs w:val="16"/>
        </w:rPr>
        <w:t xml:space="preserve"> posiadającym NIP nr </w:t>
      </w:r>
      <w:r w:rsidRPr="0050455F">
        <w:rPr>
          <w:b/>
          <w:iCs/>
          <w:szCs w:val="16"/>
        </w:rPr>
        <w:t xml:space="preserve">…………………… </w:t>
      </w:r>
      <w:r w:rsidRPr="0050455F">
        <w:rPr>
          <w:iCs/>
          <w:szCs w:val="16"/>
        </w:rPr>
        <w:t xml:space="preserve"> </w:t>
      </w:r>
    </w:p>
    <w:p w14:paraId="5CCE3126" w14:textId="77777777" w:rsidR="0050455F" w:rsidRPr="0050455F" w:rsidRDefault="0050455F" w:rsidP="0050455F">
      <w:pPr>
        <w:spacing w:line="276" w:lineRule="auto"/>
        <w:rPr>
          <w:szCs w:val="16"/>
        </w:rPr>
      </w:pPr>
      <w:r w:rsidRPr="0050455F">
        <w:rPr>
          <w:szCs w:val="16"/>
        </w:rPr>
        <w:t>zwanym dalej „</w:t>
      </w:r>
      <w:r w:rsidRPr="0050455F">
        <w:rPr>
          <w:b/>
          <w:bCs/>
          <w:szCs w:val="16"/>
        </w:rPr>
        <w:t>Wykonawcą</w:t>
      </w:r>
      <w:r w:rsidRPr="0050455F">
        <w:rPr>
          <w:szCs w:val="16"/>
        </w:rPr>
        <w:t>”, reprezentowanym przez:</w:t>
      </w:r>
    </w:p>
    <w:p w14:paraId="59281D04" w14:textId="77777777" w:rsidR="0050455F" w:rsidRPr="0050455F" w:rsidRDefault="0050455F" w:rsidP="0050455F">
      <w:pPr>
        <w:spacing w:line="276" w:lineRule="auto"/>
        <w:rPr>
          <w:b/>
          <w:szCs w:val="16"/>
        </w:rPr>
      </w:pPr>
      <w:r w:rsidRPr="0050455F">
        <w:rPr>
          <w:b/>
          <w:szCs w:val="16"/>
        </w:rPr>
        <w:t>1. ………………</w:t>
      </w:r>
      <w:r w:rsidRPr="0050455F">
        <w:rPr>
          <w:b/>
          <w:szCs w:val="16"/>
        </w:rPr>
        <w:tab/>
        <w:t xml:space="preserve"> </w:t>
      </w:r>
      <w:r w:rsidRPr="0050455F">
        <w:rPr>
          <w:b/>
          <w:szCs w:val="16"/>
        </w:rPr>
        <w:tab/>
        <w:t>– ………………………….</w:t>
      </w:r>
    </w:p>
    <w:p w14:paraId="72EE0FEC" w14:textId="77777777" w:rsidR="0050455F" w:rsidRPr="0050455F" w:rsidRDefault="0050455F" w:rsidP="0050455F">
      <w:pPr>
        <w:spacing w:line="276" w:lineRule="auto"/>
        <w:rPr>
          <w:b/>
          <w:szCs w:val="16"/>
        </w:rPr>
      </w:pPr>
      <w:r w:rsidRPr="0050455F">
        <w:rPr>
          <w:b/>
          <w:szCs w:val="16"/>
        </w:rPr>
        <w:t xml:space="preserve">2. ……………… </w:t>
      </w:r>
      <w:r w:rsidRPr="0050455F">
        <w:rPr>
          <w:b/>
          <w:szCs w:val="16"/>
        </w:rPr>
        <w:tab/>
      </w:r>
      <w:r w:rsidRPr="0050455F">
        <w:rPr>
          <w:b/>
          <w:szCs w:val="16"/>
        </w:rPr>
        <w:tab/>
        <w:t>– ………………………….</w:t>
      </w:r>
    </w:p>
    <w:p w14:paraId="2B4DAAD7" w14:textId="77777777" w:rsidR="00AD4014" w:rsidRDefault="00BE2223">
      <w:pPr>
        <w:spacing w:after="230"/>
        <w:ind w:left="187" w:right="114"/>
      </w:pPr>
      <w:r>
        <w:t xml:space="preserve">zwanymi łącznie </w:t>
      </w:r>
      <w:r>
        <w:rPr>
          <w:b/>
        </w:rPr>
        <w:t>„Stronami”</w:t>
      </w:r>
      <w:r>
        <w:t xml:space="preserve">, a odrębnie </w:t>
      </w:r>
      <w:r>
        <w:rPr>
          <w:b/>
        </w:rPr>
        <w:t>„Stroną”.</w:t>
      </w:r>
    </w:p>
    <w:p w14:paraId="5D9FCAE0" w14:textId="77777777" w:rsidR="00AD4014" w:rsidRDefault="00BE2223">
      <w:pPr>
        <w:spacing w:after="230"/>
        <w:ind w:left="187" w:right="114"/>
      </w:pPr>
      <w:r>
        <w:t xml:space="preserve">Niniejszej umowie, zdefiniowanej jako </w:t>
      </w:r>
      <w:r>
        <w:rPr>
          <w:b/>
        </w:rPr>
        <w:t>„Umowa”</w:t>
      </w:r>
      <w:r>
        <w:t>, została nadana następująca treść:</w:t>
      </w:r>
    </w:p>
    <w:p w14:paraId="5636EC3C" w14:textId="77777777" w:rsidR="00AD4014" w:rsidRDefault="00BE2223">
      <w:pPr>
        <w:spacing w:after="232" w:line="268" w:lineRule="auto"/>
        <w:ind w:left="485" w:right="419"/>
        <w:jc w:val="center"/>
      </w:pPr>
      <w:r>
        <w:rPr>
          <w:b/>
        </w:rPr>
        <w:t>§1</w:t>
      </w:r>
    </w:p>
    <w:p w14:paraId="1411931D" w14:textId="77777777" w:rsidR="00AD4014" w:rsidRDefault="00BE2223">
      <w:pPr>
        <w:spacing w:after="129" w:line="268" w:lineRule="auto"/>
        <w:ind w:left="485" w:right="416"/>
        <w:jc w:val="center"/>
      </w:pPr>
      <w:r>
        <w:rPr>
          <w:b/>
        </w:rPr>
        <w:t>Przedmiot Umowy</w:t>
      </w:r>
    </w:p>
    <w:p w14:paraId="014586CC" w14:textId="0A07D7E4" w:rsidR="00AD4014" w:rsidRDefault="00BE2223" w:rsidP="007A1BE8">
      <w:pPr>
        <w:numPr>
          <w:ilvl w:val="0"/>
          <w:numId w:val="1"/>
        </w:numPr>
        <w:spacing w:after="182"/>
        <w:ind w:right="114" w:hanging="300"/>
      </w:pPr>
      <w:r>
        <w:t>W związku z art. 2 ust. 1 pkt 1 ustawy z dnia 11 września 2019 roku Prawo zamówień publicznych (</w:t>
      </w:r>
      <w:proofErr w:type="spellStart"/>
      <w:r>
        <w:t>t.j</w:t>
      </w:r>
      <w:proofErr w:type="spellEnd"/>
      <w:r>
        <w:t xml:space="preserve">. Dz. U. z 2024, poz. 1320 z późniejszymi zmianami) – dalej: </w:t>
      </w:r>
      <w:r w:rsidRPr="007A1BE8">
        <w:rPr>
          <w:b/>
        </w:rPr>
        <w:t xml:space="preserve">„Prawo zamówień publicznych” </w:t>
      </w:r>
      <w:r>
        <w:t xml:space="preserve">albo </w:t>
      </w:r>
      <w:r w:rsidRPr="007A1BE8">
        <w:rPr>
          <w:b/>
        </w:rPr>
        <w:t>„</w:t>
      </w:r>
      <w:proofErr w:type="spellStart"/>
      <w:r w:rsidRPr="007A1BE8">
        <w:rPr>
          <w:b/>
        </w:rPr>
        <w:t>Pzp</w:t>
      </w:r>
      <w:proofErr w:type="spellEnd"/>
      <w:r w:rsidRPr="007A1BE8">
        <w:rPr>
          <w:b/>
        </w:rPr>
        <w:t xml:space="preserve">” </w:t>
      </w:r>
      <w:r>
        <w:t>–</w:t>
      </w:r>
      <w:r w:rsidR="00B706BC">
        <w:br/>
      </w:r>
      <w:r>
        <w:t>w wyniku dokonania przez Zamawiającego wyboru oferty, Zamawiający powierza, a Wykonawca zobowiązuje się do wykonania i przekazania na rzecz Zamawiającego, zgodnie z dokumentami zamówienia,  w tym</w:t>
      </w:r>
      <w:r w:rsidR="00B706BC">
        <w:br/>
      </w:r>
      <w:r>
        <w:t xml:space="preserve">z Opisem przedmiotu zamówienia oraz ofertą Wykonawcy, na warunkach określonych w niniejszej Umowie, prac konserwatorskich kapliczki Św. Jana Nepomucena w </w:t>
      </w:r>
      <w:r w:rsidR="0050455F">
        <w:t>Głuchołazach</w:t>
      </w:r>
      <w:r>
        <w:t xml:space="preserve"> w ramach zadania inwestycyjnego pn.:</w:t>
      </w:r>
      <w:r w:rsidR="007A1BE8">
        <w:t xml:space="preserve"> </w:t>
      </w:r>
      <w:r w:rsidR="00010B36" w:rsidRPr="007A1BE8">
        <w:rPr>
          <w:b/>
          <w:bCs/>
        </w:rPr>
        <w:t>„Remont kapliczki św. Jana Nepomucena w Głuchołazach”</w:t>
      </w:r>
      <w:r w:rsidR="009B295C">
        <w:rPr>
          <w:b/>
          <w:bCs/>
        </w:rPr>
        <w:t xml:space="preserve"> </w:t>
      </w:r>
      <w:r w:rsidR="00010B36">
        <w:t xml:space="preserve"> </w:t>
      </w:r>
      <w:r w:rsidR="009B295C">
        <w:t xml:space="preserve">zlokalizowanej przy </w:t>
      </w:r>
      <w:r w:rsidR="00010B36" w:rsidRPr="00010B36">
        <w:t>ul.</w:t>
      </w:r>
      <w:r w:rsidR="00010B36">
        <w:t xml:space="preserve"> </w:t>
      </w:r>
      <w:r w:rsidR="00010B36" w:rsidRPr="00010B36">
        <w:t>Kraszewskiego,</w:t>
      </w:r>
      <w:r w:rsidR="00010B36">
        <w:t xml:space="preserve"> </w:t>
      </w:r>
      <w:r w:rsidR="00010B36" w:rsidRPr="00010B36">
        <w:t>48-340</w:t>
      </w:r>
      <w:r w:rsidR="00010B36">
        <w:t xml:space="preserve"> </w:t>
      </w:r>
      <w:r w:rsidR="00010B36" w:rsidRPr="00010B36">
        <w:t>Głuchołazy</w:t>
      </w:r>
      <w:r w:rsidR="009B295C">
        <w:t>,</w:t>
      </w:r>
      <w:r w:rsidR="00010B36">
        <w:t xml:space="preserve"> </w:t>
      </w:r>
      <w:r w:rsidR="00010B36" w:rsidRPr="00010B36">
        <w:t>Identyfikator</w:t>
      </w:r>
      <w:r w:rsidR="00010B36">
        <w:t xml:space="preserve"> </w:t>
      </w:r>
      <w:r w:rsidR="00010B36" w:rsidRPr="00010B36">
        <w:t>działki:</w:t>
      </w:r>
      <w:r w:rsidR="00010B36">
        <w:t xml:space="preserve"> </w:t>
      </w:r>
      <w:r w:rsidR="00010B36" w:rsidRPr="00010B36">
        <w:t>160701_4.0001.435</w:t>
      </w:r>
      <w:r>
        <w:t xml:space="preserve"> (dalej: </w:t>
      </w:r>
      <w:r w:rsidRPr="007A1BE8">
        <w:rPr>
          <w:b/>
        </w:rPr>
        <w:t xml:space="preserve">„Obiekt” </w:t>
      </w:r>
      <w:r>
        <w:t xml:space="preserve">lub </w:t>
      </w:r>
      <w:r w:rsidRPr="007A1BE8">
        <w:rPr>
          <w:b/>
        </w:rPr>
        <w:t xml:space="preserve">„Inwestycja” </w:t>
      </w:r>
      <w:r>
        <w:t xml:space="preserve">lub </w:t>
      </w:r>
      <w:r w:rsidRPr="007A1BE8">
        <w:rPr>
          <w:b/>
        </w:rPr>
        <w:t>„Przedmiot Umowy”</w:t>
      </w:r>
      <w:r>
        <w:t>).</w:t>
      </w:r>
    </w:p>
    <w:p w14:paraId="6350E99E" w14:textId="77777777" w:rsidR="00AD4014" w:rsidRDefault="00BE2223">
      <w:pPr>
        <w:numPr>
          <w:ilvl w:val="0"/>
          <w:numId w:val="1"/>
        </w:numPr>
        <w:spacing w:after="182"/>
        <w:ind w:right="114" w:hanging="300"/>
      </w:pPr>
      <w:r>
        <w:t>Integralną część Umowy stanowią:</w:t>
      </w:r>
    </w:p>
    <w:p w14:paraId="7DC3A135" w14:textId="2F73E56E" w:rsidR="000C55EA" w:rsidRPr="000C55EA" w:rsidRDefault="000C55EA" w:rsidP="00AC1E79">
      <w:pPr>
        <w:pStyle w:val="Akapitzlist"/>
        <w:numPr>
          <w:ilvl w:val="0"/>
          <w:numId w:val="26"/>
        </w:numPr>
        <w:spacing w:after="228"/>
        <w:ind w:left="993" w:right="12"/>
      </w:pPr>
      <w:r w:rsidRPr="000C55EA">
        <w:rPr>
          <w:szCs w:val="16"/>
        </w:rPr>
        <w:t>Załącznik nr 1 - Oferta Wykonawcy z dnia …………………..r.</w:t>
      </w:r>
    </w:p>
    <w:p w14:paraId="550C6683" w14:textId="22A8049C" w:rsidR="000C55EA" w:rsidRPr="000C55EA" w:rsidRDefault="000C55EA" w:rsidP="00AC1E79">
      <w:pPr>
        <w:pStyle w:val="Akapitzlist"/>
        <w:numPr>
          <w:ilvl w:val="0"/>
          <w:numId w:val="26"/>
        </w:numPr>
        <w:spacing w:after="228"/>
        <w:ind w:left="993" w:right="12"/>
      </w:pPr>
      <w:r w:rsidRPr="000C55EA">
        <w:rPr>
          <w:szCs w:val="16"/>
        </w:rPr>
        <w:t>Załącznik nr 2 – Opis przedmiotu zamówienia, Specyfikacja Warunków Zamówienia, w tym: Specyfikacje Techniczne Wykonania i Odbioru Robót Budowlanych, Dokumentacja projektowa (</w:t>
      </w:r>
      <w:r w:rsidR="00450E46">
        <w:rPr>
          <w:szCs w:val="16"/>
        </w:rPr>
        <w:t xml:space="preserve">oraz </w:t>
      </w:r>
      <w:r w:rsidRPr="000C55EA">
        <w:rPr>
          <w:szCs w:val="16"/>
        </w:rPr>
        <w:t>decyzjami: pozwoleniem budowlanym, pozwoleniem konserwatorskim),</w:t>
      </w:r>
    </w:p>
    <w:p w14:paraId="57C59DF5" w14:textId="1298030C" w:rsidR="000C55EA" w:rsidRPr="00CF3C1C" w:rsidRDefault="000C55EA" w:rsidP="00AC1E79">
      <w:pPr>
        <w:pStyle w:val="Akapitzlist"/>
        <w:numPr>
          <w:ilvl w:val="0"/>
          <w:numId w:val="26"/>
        </w:numPr>
        <w:spacing w:after="228"/>
        <w:ind w:left="993" w:right="12"/>
      </w:pPr>
      <w:r w:rsidRPr="000C55EA">
        <w:rPr>
          <w:szCs w:val="16"/>
        </w:rPr>
        <w:t>Załącznik Nr 3 - wzór Karty gwarancyjnej,</w:t>
      </w:r>
    </w:p>
    <w:p w14:paraId="6CB98FCA" w14:textId="11652FC5" w:rsidR="00CF3C1C" w:rsidRPr="000C55EA" w:rsidRDefault="00CF3C1C" w:rsidP="00AC1E79">
      <w:pPr>
        <w:pStyle w:val="Akapitzlist"/>
        <w:numPr>
          <w:ilvl w:val="0"/>
          <w:numId w:val="26"/>
        </w:numPr>
        <w:spacing w:after="228"/>
        <w:ind w:left="993" w:right="12"/>
      </w:pPr>
      <w:r w:rsidRPr="000C55EA">
        <w:rPr>
          <w:szCs w:val="16"/>
        </w:rPr>
        <w:t xml:space="preserve">Załącznik Nr </w:t>
      </w:r>
      <w:r>
        <w:rPr>
          <w:szCs w:val="16"/>
        </w:rPr>
        <w:t>4 program prac konserwatorskich</w:t>
      </w:r>
    </w:p>
    <w:p w14:paraId="1CC34EC7" w14:textId="7D17761E" w:rsidR="00AD4014" w:rsidRDefault="00BE2223">
      <w:pPr>
        <w:numPr>
          <w:ilvl w:val="0"/>
          <w:numId w:val="1"/>
        </w:numPr>
        <w:spacing w:after="62"/>
        <w:ind w:right="114" w:hanging="300"/>
      </w:pPr>
      <w:r>
        <w:t>Wykonawca zobowiązuje się do wykonania Przedmiotu Umowy z własnych materiałów i przy użyciu</w:t>
      </w:r>
      <w:r w:rsidR="007A1BE8">
        <w:t xml:space="preserve"> </w:t>
      </w:r>
      <w:r>
        <w:t>własnych urządzeń, lub nabytych na własny koszt i własnym staraniem, lub pozostających w dyspozycji Wykonawcy na podstawie innych tytułów niż własność, zgodnie z Opisem przedmiotu zamówienia</w:t>
      </w:r>
      <w:r w:rsidR="0067087A">
        <w:t>,</w:t>
      </w:r>
      <w:r>
        <w:t xml:space="preserve"> </w:t>
      </w:r>
      <w:r w:rsidR="00CF0C5B">
        <w:t>projektem architektoniczno-budowlanym</w:t>
      </w:r>
      <w:r w:rsidR="0067087A">
        <w:t xml:space="preserve"> i</w:t>
      </w:r>
      <w:r>
        <w:t xml:space="preserve"> </w:t>
      </w:r>
      <w:r w:rsidR="0067087A">
        <w:t xml:space="preserve">programem prac konserwatorskich, </w:t>
      </w:r>
      <w:r>
        <w:t>zasadami wiedzy technicznej i sztuki budowlanej, obowiązującymi przepisami, w tym prawa budowlanego i bhp, Polskimi Normami, ustawą o</w:t>
      </w:r>
      <w:r w:rsidR="009B295C">
        <w:t> </w:t>
      </w:r>
      <w:r>
        <w:t>ochronie zabytków i opiece nad zabytkami oraz do oddania Przedmiotu Umowy Zamawiającemu w terminie w niej uzgodnionym oraz do usunięcia wszystkich wad</w:t>
      </w:r>
      <w:r w:rsidR="00CF0C5B">
        <w:t xml:space="preserve"> </w:t>
      </w:r>
      <w:r>
        <w:t>i usterek powstałych w okresie gwarancji i rękojmi. Załączony do postępowania o udzielenie zamówienia, przedmiar robót jest elementem pomocniczym i nie może stanowić dla Wykonawcy podstawy do formułowania jakichkolwiek żądań, twierdzeń lub zarzutów.</w:t>
      </w:r>
    </w:p>
    <w:p w14:paraId="0BB1EB5B" w14:textId="77777777" w:rsidR="00AD4014" w:rsidRDefault="00BE2223">
      <w:pPr>
        <w:spacing w:after="66" w:line="268" w:lineRule="auto"/>
        <w:ind w:left="485" w:right="294"/>
        <w:jc w:val="center"/>
      </w:pPr>
      <w:r>
        <w:rPr>
          <w:b/>
        </w:rPr>
        <w:t>§2</w:t>
      </w:r>
    </w:p>
    <w:p w14:paraId="439ECB57" w14:textId="77777777" w:rsidR="00AD4014" w:rsidRDefault="00BE2223">
      <w:pPr>
        <w:spacing w:after="248" w:line="268" w:lineRule="auto"/>
        <w:ind w:left="485" w:right="415"/>
        <w:jc w:val="center"/>
      </w:pPr>
      <w:r>
        <w:rPr>
          <w:b/>
        </w:rPr>
        <w:t>Oświadczenie Wykonawcy</w:t>
      </w:r>
    </w:p>
    <w:p w14:paraId="3DEB94CF" w14:textId="081B45E0" w:rsidR="00AD4014" w:rsidRDefault="00BE2223">
      <w:pPr>
        <w:spacing w:after="3"/>
        <w:ind w:left="187" w:right="114"/>
      </w:pPr>
      <w:r>
        <w:t xml:space="preserve">Wykonawca oświadcza, że zapoznał się z Dokumentami zamówienia, opisem przedmiotu zamówienia, </w:t>
      </w:r>
      <w:r w:rsidR="00CF0C5B">
        <w:t>projektem architektoniczno-budowlanym</w:t>
      </w:r>
      <w:r>
        <w:t xml:space="preserve"> </w:t>
      </w:r>
      <w:r w:rsidR="0067087A">
        <w:t xml:space="preserve">i programem prac konserwatorskich, </w:t>
      </w:r>
      <w:r>
        <w:t xml:space="preserve">wszelkie wątpliwości zostały mu wyjaśnione oraz, że nie wnosi z tego tytułu żadnych zastrzeżeń, a w szczególności, co do kompletności ani jakości ww. </w:t>
      </w:r>
      <w:r>
        <w:lastRenderedPageBreak/>
        <w:t>dokumentów i uznaje je za wystarczającą podstawę do terminowego wykonania Przedmiotu Umowy na wysokim poziomie jakości.</w:t>
      </w:r>
    </w:p>
    <w:p w14:paraId="45582763" w14:textId="77777777" w:rsidR="00CF0C5B" w:rsidRDefault="00CF0C5B">
      <w:pPr>
        <w:spacing w:after="3"/>
        <w:ind w:left="187" w:right="114"/>
      </w:pPr>
    </w:p>
    <w:p w14:paraId="11B898A0" w14:textId="77777777" w:rsidR="00AD4014" w:rsidRDefault="00BE2223">
      <w:pPr>
        <w:spacing w:after="4" w:line="268" w:lineRule="auto"/>
        <w:ind w:left="485" w:right="419"/>
        <w:jc w:val="center"/>
      </w:pPr>
      <w:bookmarkStart w:id="0" w:name="_Hlk221875731"/>
      <w:r>
        <w:rPr>
          <w:b/>
        </w:rPr>
        <w:t>§3</w:t>
      </w:r>
    </w:p>
    <w:p w14:paraId="71C3FA47" w14:textId="77777777" w:rsidR="00AD4014" w:rsidRDefault="00BE2223">
      <w:pPr>
        <w:spacing w:after="248" w:line="268" w:lineRule="auto"/>
        <w:ind w:left="485" w:right="421"/>
        <w:jc w:val="center"/>
      </w:pPr>
      <w:r>
        <w:rPr>
          <w:b/>
        </w:rPr>
        <w:t>Terminy wykonania Umowy</w:t>
      </w:r>
    </w:p>
    <w:p w14:paraId="066572ED" w14:textId="77777777" w:rsidR="00AD4014" w:rsidRDefault="00BE2223">
      <w:pPr>
        <w:spacing w:after="228"/>
        <w:ind w:left="187" w:right="114"/>
      </w:pPr>
      <w:r>
        <w:t xml:space="preserve">Termin realizacji Przedmiotu Umowy, Strony ustalają następująco: </w:t>
      </w:r>
    </w:p>
    <w:p w14:paraId="7CF6AEC2" w14:textId="7C5116C6" w:rsidR="00AD4014" w:rsidRDefault="00BE2223">
      <w:pPr>
        <w:numPr>
          <w:ilvl w:val="0"/>
          <w:numId w:val="2"/>
        </w:numPr>
        <w:spacing w:after="243"/>
        <w:ind w:right="3" w:hanging="283"/>
      </w:pPr>
      <w:r>
        <w:t xml:space="preserve">zakończenie realizacji Przedmiotu Umowy, tj. zakończenie prac konserwatorskich, potwierdzone Zamawiającemu pisemną informacją Wykonawcy o zakończeniu realizacji prac konserwatorskich oraz przekazanie Zamawiającemu i </w:t>
      </w:r>
      <w:r w:rsidR="007A1BE8">
        <w:t>Wojewódzkiemu</w:t>
      </w:r>
      <w:r>
        <w:t xml:space="preserve"> Konserwatorowi Zabytków w </w:t>
      </w:r>
      <w:r w:rsidR="007A1BE8">
        <w:t>Opolu</w:t>
      </w:r>
      <w:r>
        <w:t xml:space="preserve">, kompletnej dokumentacji powykonawczej z wykonania prac konserwatorskich – </w:t>
      </w:r>
      <w:r>
        <w:rPr>
          <w:b/>
        </w:rPr>
        <w:t>4 miesiące od daty zawarcia Umowy.</w:t>
      </w:r>
    </w:p>
    <w:p w14:paraId="1E9B3F51" w14:textId="19546849" w:rsidR="00AD4014" w:rsidRDefault="00BE2223">
      <w:pPr>
        <w:numPr>
          <w:ilvl w:val="0"/>
          <w:numId w:val="2"/>
        </w:numPr>
        <w:spacing w:after="4"/>
        <w:ind w:right="3" w:hanging="283"/>
      </w:pPr>
      <w:r>
        <w:t xml:space="preserve">Zamawiający w ciągu 7 dni, po spełnieniu przez Wykonawcę obowiązków, o których mowa w pkt 1, powiadomi Wykonawcę o terminie rozpoczęcia odbioru wykonanych prac w terenie. Po weryfikacji i akceptacji dokumentacji powykonawczej z wykonania prac konserwatorskich przez </w:t>
      </w:r>
      <w:r w:rsidR="00385055">
        <w:t>Wojewódzkiego</w:t>
      </w:r>
      <w:r>
        <w:t xml:space="preserve"> Konserwatora Zabytków w </w:t>
      </w:r>
      <w:r w:rsidR="00385055">
        <w:t xml:space="preserve">Opole </w:t>
      </w:r>
      <w:r>
        <w:t xml:space="preserve">i zgłoszeniu przez Wykonawcę gotowości do odbioru, Zamawiający w terminie 7 dni przystąpi do odbioru końcowego Przedmiotu Umowy. Odbiór końcowy Przedmiotu Umowy, tj. odbiór prac konserwatorskich w terenie oraz akceptacja dokumentacji powykonawczej przez </w:t>
      </w:r>
      <w:r w:rsidR="00C04582">
        <w:t>Wojewódzkiego</w:t>
      </w:r>
      <w:r>
        <w:t xml:space="preserve"> Konserwatora Zabytków w </w:t>
      </w:r>
      <w:r w:rsidR="00C220C1">
        <w:t>Opolu</w:t>
      </w:r>
      <w:r>
        <w:t xml:space="preserve">, stanowi o wykonaniu Przedmiotu Umowy i jest podstawą do wystawienia przez Wykonawcę faktury VAT. </w:t>
      </w:r>
    </w:p>
    <w:bookmarkEnd w:id="0"/>
    <w:p w14:paraId="3F95ABBC" w14:textId="77777777" w:rsidR="00B706BC" w:rsidRDefault="00B706BC">
      <w:pPr>
        <w:spacing w:after="4" w:line="268" w:lineRule="auto"/>
        <w:ind w:left="485" w:right="419"/>
        <w:jc w:val="center"/>
        <w:rPr>
          <w:b/>
        </w:rPr>
      </w:pPr>
    </w:p>
    <w:p w14:paraId="44D8BD33" w14:textId="1AC9823A" w:rsidR="00AD4014" w:rsidRDefault="00BE2223">
      <w:pPr>
        <w:spacing w:after="4" w:line="268" w:lineRule="auto"/>
        <w:ind w:left="485" w:right="419"/>
        <w:jc w:val="center"/>
      </w:pPr>
      <w:r>
        <w:rPr>
          <w:b/>
        </w:rPr>
        <w:t>§4</w:t>
      </w:r>
    </w:p>
    <w:p w14:paraId="49DF1EE6" w14:textId="77777777" w:rsidR="00AD4014" w:rsidRDefault="00BE2223">
      <w:pPr>
        <w:spacing w:after="234" w:line="268" w:lineRule="auto"/>
        <w:ind w:left="485" w:right="414"/>
        <w:jc w:val="center"/>
      </w:pPr>
      <w:r>
        <w:rPr>
          <w:b/>
        </w:rPr>
        <w:t>Obowiązki Wykonawcy</w:t>
      </w:r>
    </w:p>
    <w:p w14:paraId="0FB14170" w14:textId="56317E0D" w:rsidR="00AD4014" w:rsidRDefault="00BE2223">
      <w:pPr>
        <w:spacing w:after="62"/>
        <w:ind w:left="187" w:right="114"/>
      </w:pPr>
      <w:r>
        <w:t>Obowiązkiem Wykonawcy jest podjęcie wszelkich czynności niezbędnych do należytego wykonania Umowy, w</w:t>
      </w:r>
      <w:r w:rsidR="009B295C">
        <w:t> </w:t>
      </w:r>
      <w:r>
        <w:t>tym w szczególności:</w:t>
      </w:r>
    </w:p>
    <w:p w14:paraId="1E281E09" w14:textId="77777777" w:rsidR="00AD4014" w:rsidRDefault="00BE2223">
      <w:pPr>
        <w:numPr>
          <w:ilvl w:val="0"/>
          <w:numId w:val="3"/>
        </w:numPr>
        <w:spacing w:after="41"/>
        <w:ind w:right="6" w:hanging="348"/>
      </w:pPr>
      <w:r>
        <w:t>przejęcie od Zamawiającego terenu, na którym realizowane będą prace konserwatorskie,</w:t>
      </w:r>
    </w:p>
    <w:p w14:paraId="04150987" w14:textId="5DE84ABD" w:rsidR="00AD4014" w:rsidRDefault="00BE2223">
      <w:pPr>
        <w:numPr>
          <w:ilvl w:val="0"/>
          <w:numId w:val="3"/>
        </w:numPr>
        <w:spacing w:after="38"/>
        <w:ind w:right="6" w:hanging="348"/>
      </w:pPr>
      <w:r>
        <w:t xml:space="preserve">wykonanie prac i oddanie Obiektu, zrealizowanego zgodnie z postanowieniami Umowy, Opisem przedmiotu zamówienia, </w:t>
      </w:r>
      <w:r w:rsidR="00CF0C5B">
        <w:t xml:space="preserve">projektem architektoniczno-budowlanym i </w:t>
      </w:r>
      <w:r>
        <w:t xml:space="preserve">przepisami prawa budowlanego, sztuką budowlaną, wymogami BHP, Polskimi Normami oraz zasadami współczesnej wiedzy technicznej oraz ustawy o ochronie zabytków i opiece nad zabytkami (Dz. U. z </w:t>
      </w:r>
      <w:r w:rsidR="009B295C">
        <w:t xml:space="preserve">2024 </w:t>
      </w:r>
      <w:r>
        <w:t xml:space="preserve">r., poz. </w:t>
      </w:r>
      <w:r w:rsidR="009B295C">
        <w:t>1292</w:t>
      </w:r>
      <w:r>
        <w:t xml:space="preserve"> ze zm.),</w:t>
      </w:r>
    </w:p>
    <w:p w14:paraId="361B33BF" w14:textId="77777777" w:rsidR="00AD4014" w:rsidRDefault="00BE2223">
      <w:pPr>
        <w:numPr>
          <w:ilvl w:val="0"/>
          <w:numId w:val="3"/>
        </w:numPr>
        <w:spacing w:after="67"/>
        <w:ind w:right="6" w:hanging="348"/>
      </w:pPr>
      <w:r>
        <w:t>dostarczenie kompletu materiałów i urządzeń niezbędnych do realizacji Umowy,</w:t>
      </w:r>
    </w:p>
    <w:p w14:paraId="4C9CE69A" w14:textId="77777777" w:rsidR="00AD4014" w:rsidRDefault="00BE2223">
      <w:pPr>
        <w:numPr>
          <w:ilvl w:val="0"/>
          <w:numId w:val="3"/>
        </w:numPr>
        <w:spacing w:after="67"/>
        <w:ind w:right="6" w:hanging="348"/>
      </w:pPr>
      <w:r>
        <w:t>wykonanie niezbędnych badań, pomiarów, włączeń, zabezpieczeń i odbiorów,</w:t>
      </w:r>
    </w:p>
    <w:p w14:paraId="3A476EF9" w14:textId="77777777" w:rsidR="00AD4014" w:rsidRDefault="00BE2223">
      <w:pPr>
        <w:numPr>
          <w:ilvl w:val="0"/>
          <w:numId w:val="3"/>
        </w:numPr>
        <w:spacing w:after="64"/>
        <w:ind w:right="6" w:hanging="348"/>
      </w:pPr>
      <w:r>
        <w:t>ustalenie lokalizacji oraz wykonanie i utrzymanie niezbędnego zaplecza technicznego budowy, placu składowego materiałów, doprowadzenie na czas budowy mediów wraz z uzyskaniem warunków technicznych – w przypadku wystąpienia takiej potrzeby,</w:t>
      </w:r>
    </w:p>
    <w:p w14:paraId="617915CE" w14:textId="77777777" w:rsidR="00AD4014" w:rsidRDefault="00BE2223">
      <w:pPr>
        <w:numPr>
          <w:ilvl w:val="0"/>
          <w:numId w:val="3"/>
        </w:numPr>
        <w:spacing w:after="67"/>
        <w:ind w:right="6" w:hanging="348"/>
      </w:pPr>
      <w:r>
        <w:t>zabezpieczenie terenu, na którym realizowane będą prace konserwatorskie,</w:t>
      </w:r>
    </w:p>
    <w:p w14:paraId="7D466762" w14:textId="77777777" w:rsidR="00AD4014" w:rsidRDefault="00BE2223">
      <w:pPr>
        <w:numPr>
          <w:ilvl w:val="0"/>
          <w:numId w:val="3"/>
        </w:numPr>
        <w:spacing w:after="35"/>
        <w:ind w:right="6" w:hanging="348"/>
      </w:pPr>
      <w:r>
        <w:t>Wykonawca będzie dbał o porządek na terenie prac konserwatorskich oraz utrzymywał teren robót w należytym stanie i porządku, sukcesywnie wywoził z terenu budowy materiały z rozbiórek,</w:t>
      </w:r>
    </w:p>
    <w:p w14:paraId="10F91BDB" w14:textId="77777777" w:rsidR="00AD4014" w:rsidRDefault="00BE2223">
      <w:pPr>
        <w:numPr>
          <w:ilvl w:val="0"/>
          <w:numId w:val="3"/>
        </w:numPr>
        <w:spacing w:after="38"/>
        <w:ind w:right="6" w:hanging="348"/>
      </w:pPr>
      <w:r>
        <w:t>oznakowanie i zabezpieczenie terenu prac konserwatorskich itp.,</w:t>
      </w:r>
    </w:p>
    <w:p w14:paraId="3FAE60C6" w14:textId="77777777" w:rsidR="00AD4014" w:rsidRDefault="00BE2223">
      <w:pPr>
        <w:numPr>
          <w:ilvl w:val="0"/>
          <w:numId w:val="3"/>
        </w:numPr>
        <w:spacing w:after="35"/>
        <w:ind w:right="6" w:hanging="348"/>
      </w:pPr>
      <w:r>
        <w:t>zabezpieczenie i chronienie instalacji, urządzeń i obiektów na terenie prac i w ich bezpośrednim otoczeniu, przed ich zniszczeniem lub uszkodzeniem w trakcie wykonywania prac konserwatorskich,</w:t>
      </w:r>
    </w:p>
    <w:p w14:paraId="1FC358F5" w14:textId="77777777" w:rsidR="00AD4014" w:rsidRDefault="00BE2223">
      <w:pPr>
        <w:numPr>
          <w:ilvl w:val="0"/>
          <w:numId w:val="3"/>
        </w:numPr>
        <w:spacing w:after="41"/>
        <w:ind w:right="6" w:hanging="348"/>
      </w:pPr>
      <w:r>
        <w:t>przywrócenie przejętego na czas prac konserwatorskich terenu do stanu pierwotnego,</w:t>
      </w:r>
    </w:p>
    <w:p w14:paraId="24387E5B" w14:textId="77777777" w:rsidR="00AD4014" w:rsidRDefault="00BE2223">
      <w:pPr>
        <w:numPr>
          <w:ilvl w:val="0"/>
          <w:numId w:val="3"/>
        </w:numPr>
        <w:spacing w:after="38"/>
        <w:ind w:right="6" w:hanging="348"/>
      </w:pPr>
      <w:r>
        <w:t>ponoszenie pełnej odpowiedzialności za stan przestrzegania przepisów bhp, ochronę p.poż i dozór mienia na terenie robót, jak i wszelkie szkody powstałe w trakcie trwania robót na terenie przejętym od Zamawiającego lub mających związek z prowadzonymi pracami konserwatorskimi,</w:t>
      </w:r>
    </w:p>
    <w:p w14:paraId="26542A40" w14:textId="33881073" w:rsidR="00AD4014" w:rsidRDefault="00BE2223">
      <w:pPr>
        <w:numPr>
          <w:ilvl w:val="0"/>
          <w:numId w:val="3"/>
        </w:numPr>
        <w:spacing w:after="38"/>
        <w:ind w:right="6" w:hanging="348"/>
      </w:pPr>
      <w:r>
        <w:t>niezwłoczne informowanie Zamawiającego o zaistniałych na terenie prac konserwatorskich wypadkach i</w:t>
      </w:r>
      <w:r w:rsidR="00132EB1">
        <w:t> </w:t>
      </w:r>
      <w:r>
        <w:t>prowadzonych kontrolach,</w:t>
      </w:r>
    </w:p>
    <w:p w14:paraId="05E58DC7" w14:textId="77777777" w:rsidR="00AD4014" w:rsidRDefault="00BE2223">
      <w:pPr>
        <w:numPr>
          <w:ilvl w:val="0"/>
          <w:numId w:val="3"/>
        </w:numPr>
        <w:spacing w:after="38"/>
        <w:ind w:right="6" w:hanging="348"/>
      </w:pPr>
      <w:r>
        <w:t>zabezpieczenie i chronienie przed zniszczeniem znajdujących się na terenie prac konserwatorskich i w jego bezpośrednim sąsiedztwie, nie podlegających likwidacji elementów zagospodarowania terenu oraz istniejących instalacji i urządzeń,</w:t>
      </w:r>
    </w:p>
    <w:p w14:paraId="527CCB6E" w14:textId="05EBD2D0" w:rsidR="00AD4014" w:rsidRDefault="00BE2223">
      <w:pPr>
        <w:numPr>
          <w:ilvl w:val="0"/>
          <w:numId w:val="3"/>
        </w:numPr>
        <w:spacing w:after="0"/>
        <w:ind w:right="6" w:hanging="348"/>
      </w:pPr>
      <w:r>
        <w:t>zabezpieczenie dróg prowadzących do terenu prac konserwatorskich przed zniszczeniem lub zabrudzeniem, w</w:t>
      </w:r>
      <w:r w:rsidR="00132EB1">
        <w:t> </w:t>
      </w:r>
      <w:r>
        <w:t>tym spowodowanym środkami transportu Wykonawcy lub podwykonawców, oraz niezwłoczne usuwanie</w:t>
      </w:r>
    </w:p>
    <w:p w14:paraId="18952763" w14:textId="77777777" w:rsidR="00AD4014" w:rsidRDefault="00BE2223">
      <w:pPr>
        <w:spacing w:after="36"/>
        <w:ind w:left="519" w:right="114"/>
      </w:pPr>
      <w:r>
        <w:t>ziemi/błota naniesionego na ulice przez środki transportu Wykonawcy lub podwykonawców,</w:t>
      </w:r>
    </w:p>
    <w:p w14:paraId="2D14AE13" w14:textId="77777777" w:rsidR="00AD4014" w:rsidRDefault="00BE2223">
      <w:pPr>
        <w:numPr>
          <w:ilvl w:val="0"/>
          <w:numId w:val="3"/>
        </w:numPr>
        <w:spacing w:after="35"/>
        <w:ind w:right="6" w:hanging="348"/>
      </w:pPr>
      <w:r>
        <w:t>usunięcie ewentualnych szkód powstałych w trakcie realizacji Umowy z przyczyn leżących po stronie Wykonawcy,</w:t>
      </w:r>
    </w:p>
    <w:p w14:paraId="0D66CFB8" w14:textId="77777777" w:rsidR="00AD4014" w:rsidRDefault="00BE2223">
      <w:pPr>
        <w:numPr>
          <w:ilvl w:val="0"/>
          <w:numId w:val="3"/>
        </w:numPr>
        <w:spacing w:after="35"/>
        <w:ind w:right="6" w:hanging="348"/>
      </w:pPr>
      <w:r>
        <w:t>uzyskanie zezwoleń na prowadzenie robót od właściwych jednostek uprawnionych do wydawania zezwoleń na terenach będących w ich zarządzie – w razie takiej potrzeby,</w:t>
      </w:r>
    </w:p>
    <w:p w14:paraId="3C3B7DE4" w14:textId="77777777" w:rsidR="00AD4014" w:rsidRDefault="00BE2223">
      <w:pPr>
        <w:numPr>
          <w:ilvl w:val="0"/>
          <w:numId w:val="3"/>
        </w:numPr>
        <w:spacing w:after="37"/>
        <w:ind w:right="6" w:hanging="348"/>
      </w:pPr>
      <w:r>
        <w:t xml:space="preserve">informowanie Zamawiającego w formie pisemnej o konieczności wykonania robót dodatkowych, zamiennych, zaniechanych w terminie </w:t>
      </w:r>
      <w:r>
        <w:rPr>
          <w:b/>
        </w:rPr>
        <w:t xml:space="preserve">3 dni </w:t>
      </w:r>
      <w:r>
        <w:t>od daty stwierdzenia konieczności ich wykonania,</w:t>
      </w:r>
    </w:p>
    <w:p w14:paraId="51596892" w14:textId="77777777" w:rsidR="00AD4014" w:rsidRDefault="00BE2223">
      <w:pPr>
        <w:numPr>
          <w:ilvl w:val="0"/>
          <w:numId w:val="3"/>
        </w:numPr>
        <w:spacing w:after="38"/>
        <w:ind w:right="6" w:hanging="348"/>
      </w:pPr>
      <w:r>
        <w:t>na żądanie Zamawiającego, niezwłoczne udzielanie pisemnych informacji o stanie swoich zobowiązań wobec podwykonawców,</w:t>
      </w:r>
    </w:p>
    <w:p w14:paraId="6E0D9396" w14:textId="77777777" w:rsidR="00AD4014" w:rsidRDefault="00BE2223">
      <w:pPr>
        <w:numPr>
          <w:ilvl w:val="0"/>
          <w:numId w:val="3"/>
        </w:numPr>
        <w:spacing w:after="38"/>
        <w:ind w:right="6" w:hanging="348"/>
      </w:pPr>
      <w:r>
        <w:t>niezwłoczne zawiadomienie Zamawiającego w przypadku stwierdzenia wad dokumentacji, na podstawie której Umowa jest wykonywana,</w:t>
      </w:r>
    </w:p>
    <w:p w14:paraId="19E3C693" w14:textId="77777777" w:rsidR="00AD4014" w:rsidRDefault="00BE2223">
      <w:pPr>
        <w:numPr>
          <w:ilvl w:val="0"/>
          <w:numId w:val="3"/>
        </w:numPr>
        <w:spacing w:after="38"/>
        <w:ind w:right="6" w:hanging="348"/>
      </w:pPr>
      <w:r>
        <w:lastRenderedPageBreak/>
        <w:t>Wykonawca zobowiązany jest do udzielania pisemnych odpowiedzi na wystąpienia Zamawiającego kierowane do Wykonawcy w okresie gwarancji i rękojmi na prace konserwatorskie w zakresie możliwości i warunków realizacji prac konserwatorskich w obszarze Inwestycji, objętym gwarancją i rękojmią, których spełnienie nie powoduje utraty przez Zamawiającego uprawnień wynikających z gwarancji i rękojmi oraz do wskazania  osoby/osób  właściwych  do  kontaktów  w  przedmiotowym  zakresie  w  okresie gwarancji i rękojmi,</w:t>
      </w:r>
    </w:p>
    <w:p w14:paraId="5245AA3A" w14:textId="77777777" w:rsidR="00AD4014" w:rsidRDefault="00BE2223">
      <w:pPr>
        <w:numPr>
          <w:ilvl w:val="0"/>
          <w:numId w:val="3"/>
        </w:numPr>
        <w:spacing w:after="38"/>
        <w:ind w:right="6" w:hanging="348"/>
      </w:pPr>
      <w:r>
        <w:t>niezwłoczne informowanie Zamawiającego o problemach lub okolicznościach, które mogą wpłynąć na jakość lub termin zakończenia prac konserwatorskich,</w:t>
      </w:r>
    </w:p>
    <w:p w14:paraId="55A04F15" w14:textId="71AE75B4" w:rsidR="00AD4014" w:rsidRDefault="00BE2223">
      <w:pPr>
        <w:numPr>
          <w:ilvl w:val="0"/>
          <w:numId w:val="3"/>
        </w:numPr>
        <w:spacing w:after="38"/>
        <w:ind w:right="6" w:hanging="348"/>
      </w:pPr>
      <w:r>
        <w:t xml:space="preserve">współpraca z Zamawiającym, w tym inspektorem nadzoru inwestorskiego i </w:t>
      </w:r>
      <w:r w:rsidR="00C04582">
        <w:t>Wojewódzki</w:t>
      </w:r>
      <w:r w:rsidR="009A602F">
        <w:t>m</w:t>
      </w:r>
      <w:r>
        <w:t xml:space="preserve"> Konserwatorem Zabytków w </w:t>
      </w:r>
      <w:r w:rsidR="009A602F">
        <w:t xml:space="preserve">Opolu </w:t>
      </w:r>
      <w:r>
        <w:t>dla prawidłowej realizacji Umowy,</w:t>
      </w:r>
    </w:p>
    <w:p w14:paraId="0206B492" w14:textId="77777777" w:rsidR="00AD4014" w:rsidRDefault="00BE2223">
      <w:pPr>
        <w:numPr>
          <w:ilvl w:val="0"/>
          <w:numId w:val="3"/>
        </w:numPr>
        <w:spacing w:after="38"/>
        <w:ind w:right="6" w:hanging="348"/>
      </w:pPr>
      <w:r>
        <w:t>w przypadku gdy Wykonawcą będzie kilka podmiotów, co nastąpi w sytuacji złożenia wspólnej oferty przez kilka podmiotów, ich odpowiedzialność za niewykonanie i nienależyte wykonanie Umowy, w tym w szczególności za zapłatę należnego podwykonawcom (dalszym podwykonawcom) wynagrodzenia, jest solidarna, choćby takie zobowiązanie zaciągnął tylko jeden z podmiotów,</w:t>
      </w:r>
    </w:p>
    <w:p w14:paraId="6E14DA08" w14:textId="77777777" w:rsidR="00AD4014" w:rsidRDefault="00BE2223">
      <w:pPr>
        <w:numPr>
          <w:ilvl w:val="0"/>
          <w:numId w:val="3"/>
        </w:numPr>
        <w:spacing w:after="38"/>
        <w:ind w:right="6" w:hanging="348"/>
      </w:pPr>
      <w:r>
        <w:t>Wykonawca będzie przestrzegał terminowego wykonania i przekazania Obiektu oraz poświadczy, że roboty zostały wykonane zgodnie z wymogami prawa budowlanego, ustawy o ochronie zabytków i opiece nad zabytkami oraz Umową,</w:t>
      </w:r>
    </w:p>
    <w:p w14:paraId="30FD54A0" w14:textId="77777777" w:rsidR="00AD4014" w:rsidRDefault="00BE2223">
      <w:pPr>
        <w:numPr>
          <w:ilvl w:val="0"/>
          <w:numId w:val="3"/>
        </w:numPr>
        <w:spacing w:after="35"/>
        <w:ind w:right="6" w:hanging="348"/>
      </w:pPr>
      <w:r>
        <w:t>Wykonawca ponosi pełną odpowiedzialność za szkody oraz następstwa nieszczęśliwych wypadków pracowników i osób trzecich, powstałe w związku z prowadzonymi robotami, w tym także ruchem pojazdów,</w:t>
      </w:r>
    </w:p>
    <w:p w14:paraId="01A45160" w14:textId="77777777" w:rsidR="00AD4014" w:rsidRDefault="00BE2223">
      <w:pPr>
        <w:numPr>
          <w:ilvl w:val="0"/>
          <w:numId w:val="3"/>
        </w:numPr>
        <w:spacing w:after="38"/>
        <w:ind w:right="6" w:hanging="348"/>
      </w:pPr>
      <w:r>
        <w:t>zgłaszanie Zamawiającemu wykonania robót zanikowych lub ulegających zakryciu,</w:t>
      </w:r>
    </w:p>
    <w:p w14:paraId="42751BF9" w14:textId="43033088" w:rsidR="00C61253" w:rsidRDefault="00C61253" w:rsidP="00C61253">
      <w:pPr>
        <w:numPr>
          <w:ilvl w:val="0"/>
          <w:numId w:val="3"/>
        </w:numPr>
        <w:spacing w:after="36"/>
        <w:ind w:right="6" w:hanging="348"/>
      </w:pPr>
      <w:r>
        <w:t>w przypadku, gdy dla realizacji prac konserwatorskich lub zaplecza budowy konieczne będzie korzystanie z</w:t>
      </w:r>
      <w:r w:rsidR="00132EB1">
        <w:t> </w:t>
      </w:r>
      <w:r>
        <w:t>energii elektrycznej lub wody, zapewnienie dostępu do tych mediów na potrzeby realizacji Inwestycji leży wyłącznie po stronie Wykonawcy. Wykonawca zobowiązuje się do samodzielnego uzyskania warunków przyłączenia, wskazania punktów poboru oraz zawarcia wszelkich wymaganych umów z właściwymi dostawcami mediów. Wszelkie koszty z tym związane obciążają Wykonawcę.”</w:t>
      </w:r>
    </w:p>
    <w:p w14:paraId="39FD9959" w14:textId="3AD1ADA1" w:rsidR="00CF0C5B" w:rsidRDefault="00CF0C5B" w:rsidP="00CF0C5B">
      <w:pPr>
        <w:numPr>
          <w:ilvl w:val="0"/>
          <w:numId w:val="3"/>
        </w:numPr>
        <w:spacing w:after="62"/>
        <w:ind w:right="6" w:hanging="348"/>
      </w:pPr>
      <w:r>
        <w:t>Wykonawca opracuje projekt czasowej organizacji ruchu na czas budowy, uzyska wymagane prawem uzgodnienia oraz uzyska jego zatwierdzenie,</w:t>
      </w:r>
    </w:p>
    <w:p w14:paraId="7465BEE1" w14:textId="50F0CBD7" w:rsidR="00CF0C5B" w:rsidRDefault="00CF0C5B" w:rsidP="00CF0C5B">
      <w:pPr>
        <w:numPr>
          <w:ilvl w:val="0"/>
          <w:numId w:val="3"/>
        </w:numPr>
        <w:spacing w:after="62"/>
        <w:ind w:right="6" w:hanging="348"/>
      </w:pPr>
      <w:r>
        <w:t>wymaganych prawem uzgodnień oraz uzyskanie zatwierdzenia,</w:t>
      </w:r>
    </w:p>
    <w:p w14:paraId="00E3926F" w14:textId="676DA527" w:rsidR="00AD4014" w:rsidRDefault="00BE2223">
      <w:pPr>
        <w:numPr>
          <w:ilvl w:val="0"/>
          <w:numId w:val="3"/>
        </w:numPr>
        <w:spacing w:after="62"/>
        <w:ind w:right="6" w:hanging="348"/>
      </w:pPr>
      <w:r>
        <w:t xml:space="preserve">Wykonawca wykona i utrzyma </w:t>
      </w:r>
      <w:r w:rsidRPr="00C61253">
        <w:t>na własny koszt ogrodzenie terenu budowy,</w:t>
      </w:r>
    </w:p>
    <w:p w14:paraId="500E52A0" w14:textId="77777777" w:rsidR="00AD4014" w:rsidRDefault="00BE2223">
      <w:pPr>
        <w:numPr>
          <w:ilvl w:val="0"/>
          <w:numId w:val="3"/>
        </w:numPr>
        <w:spacing w:after="70"/>
        <w:ind w:right="6" w:hanging="348"/>
      </w:pPr>
      <w:r>
        <w:t>Wykonawca będzie przestrzegał terminowego wykonania i przekazania Obiektu,</w:t>
      </w:r>
    </w:p>
    <w:p w14:paraId="5084951F" w14:textId="77777777" w:rsidR="00AD4014" w:rsidRDefault="00BE2223">
      <w:pPr>
        <w:numPr>
          <w:ilvl w:val="0"/>
          <w:numId w:val="3"/>
        </w:numPr>
        <w:spacing w:after="56"/>
        <w:ind w:right="6" w:hanging="348"/>
      </w:pPr>
      <w:r>
        <w:t>Wykonawca ponosi pełną odpowiedzialność za stosowanie i bezpieczeństwo wszelkich działań prowadzonych na terenie budowy i poza nim, a związanych z wykonaniem Umowy,</w:t>
      </w:r>
    </w:p>
    <w:p w14:paraId="0959ADAB" w14:textId="77777777" w:rsidR="00AD4014" w:rsidRDefault="00BE2223">
      <w:pPr>
        <w:numPr>
          <w:ilvl w:val="0"/>
          <w:numId w:val="3"/>
        </w:numPr>
        <w:spacing w:after="61"/>
        <w:ind w:right="6" w:hanging="348"/>
      </w:pPr>
      <w:r>
        <w:t>Wykonawca ponosi pełną odpowiedzialność za szkody oraz następstwa nieszczęśliwych wypadków pracowników i osób trzecich, powstałe w związku z prowadzonymi robotami, w tym także ruchem pojazdów,</w:t>
      </w:r>
    </w:p>
    <w:p w14:paraId="50681FB5" w14:textId="6C69A95F" w:rsidR="00AD4014" w:rsidRDefault="00BE2223">
      <w:pPr>
        <w:numPr>
          <w:ilvl w:val="0"/>
          <w:numId w:val="3"/>
        </w:numPr>
        <w:spacing w:after="59"/>
        <w:ind w:right="6" w:hanging="348"/>
      </w:pPr>
      <w:r>
        <w:t xml:space="preserve">usunięcie wszelkich wad i usterek stwierdzonych przez </w:t>
      </w:r>
      <w:r w:rsidR="00C61253">
        <w:t xml:space="preserve">Zamawiającego, </w:t>
      </w:r>
      <w:r>
        <w:t>inspektora nadzoru inwestorskiego i</w:t>
      </w:r>
      <w:r w:rsidR="00132EB1">
        <w:t> </w:t>
      </w:r>
      <w:r>
        <w:t xml:space="preserve">Biura </w:t>
      </w:r>
      <w:r w:rsidR="00C61253">
        <w:t xml:space="preserve">Wojewódzkiego </w:t>
      </w:r>
      <w:r>
        <w:t>Konserwatora Zabytków w trakcie trwania robót, w terminie nie dłuższym niż termin technicznie uzasadniony i konieczny do ich usunięcia,</w:t>
      </w:r>
    </w:p>
    <w:p w14:paraId="4595517F" w14:textId="2C9384CB" w:rsidR="00AD4014" w:rsidRDefault="00BE2223">
      <w:pPr>
        <w:numPr>
          <w:ilvl w:val="0"/>
          <w:numId w:val="3"/>
        </w:numPr>
        <w:spacing w:after="64"/>
        <w:ind w:right="6" w:hanging="348"/>
      </w:pPr>
      <w:r>
        <w:t>Wykonawca zorganizuje teren budowy (prac konserwatorskich) w sposób powodujący jak najmniejsze uciążliwości dla mieszkańców mieszkających w bezpośrednim sąsiedztwie, zapewni warunki bezpieczeństwa i</w:t>
      </w:r>
      <w:r w:rsidR="00132EB1">
        <w:t> </w:t>
      </w:r>
      <w:r>
        <w:t>higieny pracy przy prowadzeniu robót, ochronę przeciwpożarową i dozór mienia na terenie przyjętym od Zamawiającego lub mającym związek z prowadzonymi robotami,</w:t>
      </w:r>
    </w:p>
    <w:p w14:paraId="0C6460D0" w14:textId="77777777" w:rsidR="00AD4014" w:rsidRDefault="00BE2223" w:rsidP="00C61253">
      <w:pPr>
        <w:spacing w:after="60"/>
        <w:ind w:left="525" w:right="114" w:firstLine="0"/>
      </w:pPr>
      <w:r>
        <w:t>Prace powinny być prowadzone w taki sposób, aby umożliwiły sprawne funkcjonowanie innych użytkowników oraz pozwoliły na sprawny dojazd służbom komunalnym, ratowniczym i porządkowym.</w:t>
      </w:r>
    </w:p>
    <w:p w14:paraId="01E2BFB7" w14:textId="325A2D26" w:rsidR="00AD4014" w:rsidRDefault="00BE2223">
      <w:pPr>
        <w:numPr>
          <w:ilvl w:val="0"/>
          <w:numId w:val="3"/>
        </w:numPr>
        <w:spacing w:after="67"/>
        <w:ind w:right="6" w:hanging="348"/>
      </w:pPr>
      <w:r>
        <w:t>Wykonawca jest zobowiązany do wykonania robót pomocniczych, niezbędnych do wykonania i użytkowania Obiektu, w tym do: - wykonania robót towarzyszących związanych z Inwestycją – robót związanych z</w:t>
      </w:r>
      <w:r w:rsidR="00132EB1">
        <w:t> </w:t>
      </w:r>
      <w:r>
        <w:t>przygotowaniem terenu budowy, robót związanych z utrudnieniami wynikłymi w trakcie realizacji Inwestycji – w przypadku wystąpienia utrudnień – ich likwidacja, demontaż oraz wykonanie robót odtworzeniowych po likwidacji utrudnień, w tym urządzeń kolidujących z przedmiotem Umowy, robót porządkowych, wywóz ziemi, gruzu oraz innych materiałów pochodzących z terenu budowy wraz z ich utylizacją, uporządkowanie na bieżąco obszaru objętego robotami oraz sąsiadującego z pozostałościami po przeprowadzonych robotach, porządkowanie terenu po wykonanych robotach, zabezpieczenie przed niekorzystnymi warunkami atmosferycznymi obiektów wraz z jego poszczególnymi elementami, prowadzenie robót w sposób nie kolidujący z funkcjonowaniem terenów sąsiadujących z Inwestycją – przez cały czas realizacji Inwestycji właściwe oznakowanie prowadzonych robót, zgodnie z obowiązującymi przepisami,</w:t>
      </w:r>
    </w:p>
    <w:p w14:paraId="72E19323" w14:textId="77777777" w:rsidR="00AD4014" w:rsidRDefault="00BE2223">
      <w:pPr>
        <w:numPr>
          <w:ilvl w:val="0"/>
          <w:numId w:val="3"/>
        </w:numPr>
        <w:spacing w:after="30"/>
        <w:ind w:right="6" w:hanging="348"/>
      </w:pPr>
      <w:r>
        <w:t>W czasie wykonywania prac zwrócenie szczególnej uwagi przy wykopach na ewentualne inne istniejące uzbrojenie,</w:t>
      </w:r>
    </w:p>
    <w:p w14:paraId="52D6A6BE" w14:textId="77777777" w:rsidR="00AD4014" w:rsidRDefault="00BE2223">
      <w:pPr>
        <w:numPr>
          <w:ilvl w:val="0"/>
          <w:numId w:val="3"/>
        </w:numPr>
        <w:spacing w:after="56"/>
        <w:ind w:right="6" w:hanging="348"/>
      </w:pPr>
      <w:r>
        <w:t>Akceptacja (podpisanie) przez Wykonawcę protokołu konieczności, w terminie 3 dni roboczych od daty powiadomienia przez Zamawiającego o gotowości do jego podpisania,</w:t>
      </w:r>
    </w:p>
    <w:p w14:paraId="19ED1024" w14:textId="4882D6A2" w:rsidR="00AD4014" w:rsidRDefault="00BE2223" w:rsidP="00C8167B">
      <w:pPr>
        <w:numPr>
          <w:ilvl w:val="0"/>
          <w:numId w:val="3"/>
        </w:numPr>
        <w:spacing w:after="56"/>
        <w:ind w:right="6" w:hanging="348"/>
      </w:pPr>
      <w:r>
        <w:t xml:space="preserve">przygotowanie właściwej </w:t>
      </w:r>
      <w:r>
        <w:rPr>
          <w:b/>
        </w:rPr>
        <w:t xml:space="preserve">dokumentacji powykonawczej z wykonania prac konserwatorskich </w:t>
      </w:r>
      <w:r>
        <w:t>zgodnie z</w:t>
      </w:r>
      <w:r w:rsidR="00132EB1">
        <w:t> </w:t>
      </w:r>
      <w:r>
        <w:t>§ 12 ust. 2 pkt. 4 i 5 rozporządzenia Ministra Kultury i Dziedzictwa Narodowego z dnia 2 sierpnia 2018 roku w sprawie prowadzenia prac konserwatorskich, prac restauratorskich i badań konserwatorskich przy zabytku wpisanym do rejestru zabytków albo na Listę Skarbów Dziedzictwa oraz robót budowlanych, badań architektonicznych i innych działań przy zabytku wpisanym do rejestru zabytków, a także badań archeologicznych i poszukiwań zabytków (Dz. U. z 2021 r. poz.</w:t>
      </w:r>
      <w:r w:rsidR="009B295C">
        <w:t xml:space="preserve"> </w:t>
      </w:r>
      <w:r>
        <w:t>81).</w:t>
      </w:r>
    </w:p>
    <w:p w14:paraId="223F0A87" w14:textId="77777777" w:rsidR="004E4066" w:rsidRDefault="004E4066">
      <w:pPr>
        <w:spacing w:after="128" w:line="268" w:lineRule="auto"/>
        <w:ind w:left="485" w:right="419"/>
        <w:jc w:val="center"/>
        <w:rPr>
          <w:b/>
        </w:rPr>
      </w:pPr>
    </w:p>
    <w:p w14:paraId="3F06BC13" w14:textId="77777777" w:rsidR="004E4066" w:rsidRDefault="004E4066">
      <w:pPr>
        <w:spacing w:after="128" w:line="268" w:lineRule="auto"/>
        <w:ind w:left="485" w:right="419"/>
        <w:jc w:val="center"/>
        <w:rPr>
          <w:b/>
        </w:rPr>
      </w:pPr>
    </w:p>
    <w:p w14:paraId="3691010E" w14:textId="59C45D1B" w:rsidR="00AD4014" w:rsidRDefault="00BE2223">
      <w:pPr>
        <w:spacing w:after="128" w:line="268" w:lineRule="auto"/>
        <w:ind w:left="485" w:right="419"/>
        <w:jc w:val="center"/>
      </w:pPr>
      <w:r>
        <w:rPr>
          <w:b/>
        </w:rPr>
        <w:lastRenderedPageBreak/>
        <w:t>§6</w:t>
      </w:r>
    </w:p>
    <w:p w14:paraId="73E256F7" w14:textId="77777777" w:rsidR="00AD4014" w:rsidRDefault="00BE2223">
      <w:pPr>
        <w:spacing w:after="186" w:line="268" w:lineRule="auto"/>
        <w:ind w:left="485" w:right="417"/>
        <w:jc w:val="center"/>
      </w:pPr>
      <w:r>
        <w:rPr>
          <w:b/>
        </w:rPr>
        <w:t>Przedstawiciele Zamawiającego i Wykonawcy</w:t>
      </w:r>
    </w:p>
    <w:p w14:paraId="4D2F3C9D" w14:textId="4FE08807" w:rsidR="00AD4014" w:rsidRDefault="00BE2223" w:rsidP="002A0A80">
      <w:pPr>
        <w:numPr>
          <w:ilvl w:val="0"/>
          <w:numId w:val="4"/>
        </w:numPr>
        <w:ind w:right="114" w:hanging="281"/>
      </w:pPr>
      <w:r>
        <w:t xml:space="preserve">Funkcje inspektorów nadzoru inwestorskiego ze strony Zamawiającego, będą pełnić następujące </w:t>
      </w:r>
      <w:r w:rsidR="00C220C1">
        <w:t>o</w:t>
      </w:r>
      <w:r>
        <w:t xml:space="preserve">soby: </w:t>
      </w:r>
    </w:p>
    <w:p w14:paraId="283528AE" w14:textId="73CF41CB" w:rsidR="00AD4014" w:rsidRDefault="00BE2223" w:rsidP="002A0A80">
      <w:pPr>
        <w:numPr>
          <w:ilvl w:val="1"/>
          <w:numId w:val="4"/>
        </w:numPr>
        <w:ind w:right="57" w:hanging="228"/>
        <w:jc w:val="left"/>
      </w:pPr>
      <w:r>
        <w:t xml:space="preserve">inspektor nadzoru branży </w:t>
      </w:r>
      <w:proofErr w:type="spellStart"/>
      <w:r>
        <w:t>konstrukcyjno</w:t>
      </w:r>
      <w:proofErr w:type="spellEnd"/>
      <w:r>
        <w:t xml:space="preserve"> - budowlanej – Pan/Pani</w:t>
      </w:r>
      <w:r>
        <w:rPr>
          <w:rFonts w:ascii="Times New Roman" w:eastAsia="Times New Roman" w:hAnsi="Times New Roman" w:cs="Times New Roman"/>
        </w:rPr>
        <w:t>.......................................................</w:t>
      </w:r>
      <w:r>
        <w:t>,</w:t>
      </w:r>
    </w:p>
    <w:p w14:paraId="711BECFF" w14:textId="76125C58" w:rsidR="00C220C1" w:rsidRDefault="00C220C1" w:rsidP="002A0A80">
      <w:pPr>
        <w:numPr>
          <w:ilvl w:val="1"/>
          <w:numId w:val="4"/>
        </w:numPr>
        <w:ind w:right="57" w:hanging="228"/>
        <w:jc w:val="left"/>
      </w:pPr>
      <w:r>
        <w:t>konserwator …………</w:t>
      </w:r>
    </w:p>
    <w:p w14:paraId="656EFEDF" w14:textId="77777777" w:rsidR="00AD4014" w:rsidRDefault="00BE2223" w:rsidP="002A0A80">
      <w:pPr>
        <w:numPr>
          <w:ilvl w:val="0"/>
          <w:numId w:val="4"/>
        </w:numPr>
        <w:spacing w:after="146"/>
        <w:ind w:right="114" w:hanging="281"/>
      </w:pPr>
      <w:r>
        <w:t>Do koordynowania spraw związanych z realizacją Umowy po stronie Zamawiającego wyznacza się Pana…………………………………., tel. …………………………………., e-mail: ………………………………… .</w:t>
      </w:r>
    </w:p>
    <w:p w14:paraId="6E34909E" w14:textId="5E70D7CC" w:rsidR="00AD4014" w:rsidRDefault="00BE2223" w:rsidP="002A0A80">
      <w:pPr>
        <w:numPr>
          <w:ilvl w:val="0"/>
          <w:numId w:val="4"/>
        </w:numPr>
        <w:spacing w:after="149"/>
        <w:ind w:right="114" w:hanging="281"/>
      </w:pPr>
      <w:r>
        <w:t>Informacja o zmianie osób wskazanych w ust. 1 i 2 przekazana zostanie Wykonawcy pisemnie. Zmiana</w:t>
      </w:r>
      <w:r w:rsidR="00C220C1">
        <w:t xml:space="preserve"> </w:t>
      </w:r>
      <w:r>
        <w:t>w</w:t>
      </w:r>
      <w:r w:rsidR="00132EB1">
        <w:t> </w:t>
      </w:r>
      <w:r>
        <w:t>powyższym zakresie nie wymaga aneksu do Umowy.</w:t>
      </w:r>
    </w:p>
    <w:p w14:paraId="719CF4E8" w14:textId="4A9D04E8" w:rsidR="00AD4014" w:rsidRDefault="00BE2223" w:rsidP="002A0A80">
      <w:pPr>
        <w:numPr>
          <w:ilvl w:val="0"/>
          <w:numId w:val="4"/>
        </w:numPr>
        <w:spacing w:after="149"/>
        <w:ind w:right="114" w:hanging="281"/>
      </w:pPr>
      <w:r>
        <w:t xml:space="preserve">Wykonawca w terminie </w:t>
      </w:r>
      <w:r>
        <w:rPr>
          <w:b/>
        </w:rPr>
        <w:t xml:space="preserve">7 dni </w:t>
      </w:r>
      <w:r>
        <w:t>od daty zawarcia Umowy przekaże Zamawiającemu pisemną informację o</w:t>
      </w:r>
      <w:r w:rsidR="009B295C">
        <w:t> </w:t>
      </w:r>
      <w:r>
        <w:t>osobie/osobach właściwych do kontaktu i podejmowania decyzji po stronie Wykonawcy w związku z</w:t>
      </w:r>
      <w:r w:rsidR="00132EB1">
        <w:t> </w:t>
      </w:r>
      <w:r>
        <w:t>realizacją Umowy wraz z poświadczonymi za zgodność z oryginałem kopiami pełnomocnictw określających zakres ich umocowania. W przypadku zmiany osób, o których mowa w zadaniu poprzednim, Wykonawca zobowiązany jest każdorazowo powiadomić pisemnie Zamawiającego o tym fakcie wraz z przekazaniem poświadczonych kopii pełnomocnictw określających zakres ich umocowania.</w:t>
      </w:r>
    </w:p>
    <w:p w14:paraId="2D6C5DB2" w14:textId="04D20A68" w:rsidR="00AD4014" w:rsidRDefault="00BE2223" w:rsidP="002A0A80">
      <w:pPr>
        <w:numPr>
          <w:ilvl w:val="0"/>
          <w:numId w:val="4"/>
        </w:numPr>
        <w:spacing w:after="65"/>
        <w:ind w:right="114" w:hanging="281"/>
      </w:pPr>
      <w:r>
        <w:t>Wykonawca poinformuje Zamawiającego w okresie obowiązywania Umowy, w tym w okresie gwarancyjnym</w:t>
      </w:r>
      <w:r w:rsidR="00C220C1">
        <w:t xml:space="preserve"> </w:t>
      </w:r>
      <w:r>
        <w:t>o każdorazowej zmianie: adresu, siedziby, e-maila, biura osób uprawnionych do reprezentacji, jak również o</w:t>
      </w:r>
      <w:r w:rsidR="009B295C">
        <w:t> </w:t>
      </w:r>
      <w:r>
        <w:t>planowanym całkowitym i trwałym zaprzestaniu prowadzenia działalności gospodarczej przez Wykonawcę, w tym decyzji (uchwały) o rozwiązaniu spółki Wykonawcy i otwarciu jego likwidacji albo powzięcia przez Wykonawcę wiedzy o pogorszeniu się jego sytuacji majątkowej/ekonomicznej uzasadniającej złożenie wniosku o ogłoszenie upadłości lub wszczęcie postępowania restrukturyzacyjnego w rozumieniu właściwych przepisów. Zawiadomienie należy dostarczyć do Zamawiającego w terminie 7 dni od daty zaistnienia danego zdarzenia. W przypadku braku powiadomienia o zmianach adresowych, korespondencja zostanie wysłana na adres wskazany w komparycji Umowy ze skutkiem doręczenia, co między innymi oznacza, że w przypadku awizowania przesyłki w placówce pocztowej przesyłka będzie uważana za doręczoną w ostatnim dniu awizacji, przy czym Zamawiający nie ponosi negatywnych konsekwencji w przypadku gdyby na skutek takiego doręczenia Zamawiający uchybił wykonaniu zobowiązań w terminie – gdyby w takim przypadku Wykonawca nabył prawa lub roszczenia w stosunku do Zamawiającego, zrzeka się ich egzekwowania w najszerszym dopuszczalnym przez przepisy prawa zakresie.</w:t>
      </w:r>
    </w:p>
    <w:p w14:paraId="3153416B" w14:textId="77777777" w:rsidR="00AD4014" w:rsidRDefault="00BE2223">
      <w:pPr>
        <w:spacing w:after="126" w:line="268" w:lineRule="auto"/>
        <w:ind w:left="485" w:right="419"/>
        <w:jc w:val="center"/>
      </w:pPr>
      <w:r>
        <w:rPr>
          <w:b/>
        </w:rPr>
        <w:t>§7</w:t>
      </w:r>
    </w:p>
    <w:p w14:paraId="620171D9" w14:textId="77777777" w:rsidR="00AD4014" w:rsidRDefault="00BE2223">
      <w:pPr>
        <w:spacing w:after="323" w:line="268" w:lineRule="auto"/>
        <w:ind w:left="485" w:right="417"/>
        <w:jc w:val="center"/>
      </w:pPr>
      <w:r>
        <w:rPr>
          <w:b/>
        </w:rPr>
        <w:t>Potencjał kadrowy Wykonawcy</w:t>
      </w:r>
    </w:p>
    <w:p w14:paraId="0A32AB01" w14:textId="08E5EE42" w:rsidR="00AD4014" w:rsidRDefault="00BE2223" w:rsidP="00A46857">
      <w:pPr>
        <w:numPr>
          <w:ilvl w:val="0"/>
          <w:numId w:val="5"/>
        </w:numPr>
        <w:spacing w:after="86"/>
        <w:ind w:left="473" w:right="114" w:hanging="295"/>
      </w:pPr>
      <w:r>
        <w:t>Wykonawca zobowiązuje się wyznaczyć i skierować do realizacji Umowy, personel wskazany przez</w:t>
      </w:r>
      <w:r w:rsidR="009B295C">
        <w:t xml:space="preserve"> </w:t>
      </w:r>
      <w:r>
        <w:t xml:space="preserve">Wykonawcę na etapie postępowania o udzielenie zamówienia publicznego, tj.: funkcję kierownika prac konserwatorskich będzie pełnić Pan/Pani </w:t>
      </w:r>
      <w:r w:rsidRPr="009B295C">
        <w:rPr>
          <w:rFonts w:ascii="Times New Roman" w:eastAsia="Times New Roman" w:hAnsi="Times New Roman" w:cs="Times New Roman"/>
        </w:rPr>
        <w:t xml:space="preserve">…………………………………. </w:t>
      </w:r>
      <w:r>
        <w:t>.</w:t>
      </w:r>
    </w:p>
    <w:p w14:paraId="54D6F4A4" w14:textId="77777777" w:rsidR="00AD4014" w:rsidRDefault="00BE2223" w:rsidP="002A0A80">
      <w:pPr>
        <w:numPr>
          <w:ilvl w:val="0"/>
          <w:numId w:val="5"/>
        </w:numPr>
        <w:ind w:right="114" w:hanging="295"/>
      </w:pPr>
      <w:r>
        <w:t>Wykonawca zobowiązany jest zapewnić nadzorowanie oraz wykonanie i kierowanie robotami specjalistycznymi objętymi Umową przez osoby posiadające odpowiednie kwalifikacje zawodowe oraz uprawnienia do wykonywania prac będących Przedmiotem Umowy.</w:t>
      </w:r>
    </w:p>
    <w:p w14:paraId="55742905" w14:textId="7C79B41C" w:rsidR="00AD4014" w:rsidRDefault="00BE2223" w:rsidP="002A0A80">
      <w:pPr>
        <w:numPr>
          <w:ilvl w:val="0"/>
          <w:numId w:val="5"/>
        </w:numPr>
        <w:ind w:right="114" w:hanging="295"/>
      </w:pPr>
      <w:r>
        <w:t>Dane kierownika prac konserwatorskich wraz z kopią dokumentu poświadczającego uprawnienia do</w:t>
      </w:r>
      <w:r w:rsidR="00C220C1">
        <w:t xml:space="preserve"> </w:t>
      </w:r>
      <w:r>
        <w:t xml:space="preserve">wykonywania prac będących Przedmiotem Umowy, </w:t>
      </w:r>
      <w:r w:rsidR="009B295C">
        <w:t xml:space="preserve">spełniającego wymagania o których mowa w art. 37 a ust. 1 i 37c </w:t>
      </w:r>
      <w:r>
        <w:t>ustaw</w:t>
      </w:r>
      <w:r w:rsidR="009B295C">
        <w:t>y</w:t>
      </w:r>
      <w:r>
        <w:t xml:space="preserve"> </w:t>
      </w:r>
      <w:r w:rsidR="00A24094">
        <w:t xml:space="preserve">z dnia 23 lipca 2003r. </w:t>
      </w:r>
      <w:r>
        <w:t>o ochronie zabytków</w:t>
      </w:r>
      <w:r w:rsidR="00A24094">
        <w:t xml:space="preserve"> i opiece nad zabytkami </w:t>
      </w:r>
      <w:r>
        <w:t xml:space="preserve">zostaną Zamawiającemu przekazane w dwóch egzemplarzach w terminie </w:t>
      </w:r>
      <w:r>
        <w:rPr>
          <w:b/>
        </w:rPr>
        <w:t xml:space="preserve">7 dni </w:t>
      </w:r>
      <w:r>
        <w:t>od daty zawarcia Umowy.</w:t>
      </w:r>
    </w:p>
    <w:p w14:paraId="64567ECE" w14:textId="2530AE0C" w:rsidR="00AD4014" w:rsidRDefault="00BE2223" w:rsidP="002A0A80">
      <w:pPr>
        <w:numPr>
          <w:ilvl w:val="0"/>
          <w:numId w:val="5"/>
        </w:numPr>
        <w:ind w:right="114" w:hanging="295"/>
      </w:pPr>
      <w:r>
        <w:t>Skierowanie, bez akceptacji Zamawiającego, do kierowania robotami/pracami innej osoby niż wskazana</w:t>
      </w:r>
      <w:r w:rsidR="00C220C1">
        <w:t xml:space="preserve"> </w:t>
      </w:r>
      <w:r>
        <w:t>przez Wykonawcę na etapie postępowania o udzielenie zamówienia publicznego albo ust. 1, bądź nie skierowanie do realizacji Umowy,</w:t>
      </w:r>
      <w:r>
        <w:rPr>
          <w:color w:val="FF0000"/>
        </w:rPr>
        <w:t xml:space="preserve"> </w:t>
      </w:r>
      <w:r>
        <w:t>osoby wskazanej przez Wykonawcę na etapie postępowania o udzielenie zamówienia publicznego albo w ust. 1, stanowi podstawę do odstąpienia od Umowy przez Zamawiającego z winy Wykonawcy.</w:t>
      </w:r>
    </w:p>
    <w:p w14:paraId="1D24DA90" w14:textId="38F54C21" w:rsidR="00AD4014" w:rsidRDefault="00BE2223" w:rsidP="002A0A80">
      <w:pPr>
        <w:numPr>
          <w:ilvl w:val="0"/>
          <w:numId w:val="5"/>
        </w:numPr>
        <w:spacing w:after="10"/>
        <w:ind w:left="464" w:right="0" w:hanging="295"/>
      </w:pPr>
      <w:r>
        <w:t>Zmiana osoby, o której mowa w ust. 1, w trakcie realizacji Umowy, musi być uzasadniona przez Wykonawcę</w:t>
      </w:r>
      <w:r w:rsidR="00C220C1">
        <w:t xml:space="preserve"> </w:t>
      </w:r>
      <w:r>
        <w:t>na piśmie i wymaga pisemnego zaakceptowania przez Zamawiającego. Osoba zaproponowana przez Wykonawcę na stanowisko dotychczasowego kierownika prac konserwatorskich, powinna spełniać warunki określone dla danego stanowiska/funkcji w wymaganiach Zamawiającego dotyczących osoby posiadającej odpowiednie przygotowanie zawodowe. Zamawiający dokona pisemnej akceptacji lub złoży sprzeciw do proponowanej zmiany osoby, o której mowa w ust. 1, w terminie 7 dni od dnia złożenia do Zamawiającego kompletnego wniosku przez Wykonawcę, wraz z dokumentami potwierdzającymi/niepotwierdzającymi spełnienie przez osobę proponowaną na dane stanowisko, wymagań</w:t>
      </w:r>
      <w:r w:rsidR="00C220C1">
        <w:t xml:space="preserve"> </w:t>
      </w:r>
      <w:r>
        <w:t>Zamawiającego określonych w warunkach zamówienia, dotyczących posiadania odpowiedniego przygotowania zawodowego.</w:t>
      </w:r>
    </w:p>
    <w:p w14:paraId="29E1954A" w14:textId="35766222" w:rsidR="00AD4014" w:rsidRDefault="00BE2223" w:rsidP="002A0A80">
      <w:pPr>
        <w:numPr>
          <w:ilvl w:val="0"/>
          <w:numId w:val="5"/>
        </w:numPr>
        <w:spacing w:after="4"/>
        <w:ind w:right="114" w:hanging="295"/>
      </w:pPr>
      <w:r>
        <w:t>Na czas urlopów i zwolnień lekarskich oraz w przypadkach losowych, Wykonawca zapewni zastępstwo osoby</w:t>
      </w:r>
      <w:r w:rsidR="00C220C1">
        <w:t xml:space="preserve"> </w:t>
      </w:r>
      <w:r>
        <w:t>spełniającej warunki określone przez Zamawiającego dla danego stanowiska/funkcji w wymaganiach Zamawiającego dotyczących posiadania odpowiedniego przygotowania zawodowego.</w:t>
      </w:r>
    </w:p>
    <w:p w14:paraId="4E28FC97" w14:textId="63FF93C0" w:rsidR="00AD4014" w:rsidRDefault="00BE2223" w:rsidP="002A0A80">
      <w:pPr>
        <w:numPr>
          <w:ilvl w:val="0"/>
          <w:numId w:val="5"/>
        </w:numPr>
        <w:spacing w:after="5"/>
        <w:ind w:right="114" w:hanging="295"/>
      </w:pPr>
      <w:r>
        <w:t>Zamawiający jest uprawniony wyrazić sprzeciw na sprawowanie zastępstwa przez daną osobę, przy czym</w:t>
      </w:r>
      <w:r w:rsidR="00C220C1">
        <w:t xml:space="preserve"> </w:t>
      </w:r>
      <w:r>
        <w:t>nie</w:t>
      </w:r>
      <w:r w:rsidR="00C220C1">
        <w:t xml:space="preserve"> </w:t>
      </w:r>
      <w:r>
        <w:t xml:space="preserve">udzielenie przez Zamawiającego pisemnej odpowiedzi w terminie </w:t>
      </w:r>
      <w:r>
        <w:rPr>
          <w:b/>
        </w:rPr>
        <w:t xml:space="preserve">7 dni </w:t>
      </w:r>
      <w:r>
        <w:t xml:space="preserve">roboczych od daty złożenia propozycji pełnienia funkcji kierownika prac konserwatorskich przez daną osobę, uważane będzie za wyrażenie przez </w:t>
      </w:r>
      <w:r>
        <w:lastRenderedPageBreak/>
        <w:t>Zamawiającego zgody w tym przedmiocie. Skierowanie kierowania pracami konserwatorskimi osoby, co do której Zamawiający wyraził sprzeciw, stanowi podstawę do odstąpienia przez Zamawiającego od Umowy z</w:t>
      </w:r>
      <w:r w:rsidR="00132EB1">
        <w:t> </w:t>
      </w:r>
      <w:r>
        <w:t>winy Wykonawcy.</w:t>
      </w:r>
    </w:p>
    <w:p w14:paraId="156F1C5A" w14:textId="6BAF1354" w:rsidR="00AD4014" w:rsidRDefault="00BE2223" w:rsidP="002A0A80">
      <w:pPr>
        <w:numPr>
          <w:ilvl w:val="0"/>
          <w:numId w:val="5"/>
        </w:numPr>
        <w:spacing w:after="4"/>
        <w:ind w:right="114" w:hanging="295"/>
      </w:pPr>
      <w:r>
        <w:t>Zamawiający może żądać od Wykonawcy zmiany osób uczestniczących ze strony Wykonawcy w realizacji</w:t>
      </w:r>
      <w:r w:rsidR="00C220C1">
        <w:t xml:space="preserve"> </w:t>
      </w:r>
      <w:r>
        <w:t xml:space="preserve">Umowy, jeżeli osoby te nie wykonują należycie swoich obowiązków. Wykonawca zobowiązany jest dokonać takiej zmiany w terminie uzgodnionym przez Strony, a w przypadku braku takiego uzgodnienia w terminie wskazanym przez Zamawiającego, jednak nie krótszym niż </w:t>
      </w:r>
      <w:r>
        <w:rPr>
          <w:b/>
        </w:rPr>
        <w:t>7 dni</w:t>
      </w:r>
      <w:r>
        <w:t>, pod rygorem odstąpienia przez Zamawiającego od Umowy z winy Wykonawcy.</w:t>
      </w:r>
    </w:p>
    <w:p w14:paraId="629F66F5" w14:textId="09860414" w:rsidR="00AD4014" w:rsidRDefault="00BE2223" w:rsidP="002A0A80">
      <w:pPr>
        <w:numPr>
          <w:ilvl w:val="0"/>
          <w:numId w:val="5"/>
        </w:numPr>
        <w:spacing w:after="199"/>
        <w:ind w:right="114" w:hanging="295"/>
      </w:pPr>
      <w:r>
        <w:t>Osoba, o której mowa w ust. 1 będzie działać w granicach umocowania określonego w ustawie Prawo</w:t>
      </w:r>
      <w:r w:rsidR="00C220C1">
        <w:t xml:space="preserve"> </w:t>
      </w:r>
      <w:r>
        <w:t>Budowlane i/lub ustawy o ochronie zabytków i opiece nad zabytkami (Dz. U. z 202</w:t>
      </w:r>
      <w:r w:rsidR="009B295C">
        <w:t>4</w:t>
      </w:r>
      <w:r>
        <w:t xml:space="preserve"> r., poz. </w:t>
      </w:r>
      <w:r w:rsidR="009B295C">
        <w:t>1292</w:t>
      </w:r>
      <w:r>
        <w:t xml:space="preserve"> ze zm.).</w:t>
      </w:r>
    </w:p>
    <w:p w14:paraId="183DC309" w14:textId="77777777" w:rsidR="00AD4014" w:rsidRDefault="00BE2223">
      <w:pPr>
        <w:spacing w:after="4" w:line="268" w:lineRule="auto"/>
        <w:ind w:left="485" w:right="419"/>
        <w:jc w:val="center"/>
      </w:pPr>
      <w:r>
        <w:rPr>
          <w:b/>
        </w:rPr>
        <w:t>§8</w:t>
      </w:r>
    </w:p>
    <w:p w14:paraId="146FF7AE" w14:textId="77777777" w:rsidR="00AD4014" w:rsidRDefault="00BE2223">
      <w:pPr>
        <w:spacing w:after="126" w:line="268" w:lineRule="auto"/>
        <w:ind w:left="485" w:right="419"/>
        <w:jc w:val="center"/>
      </w:pPr>
      <w:r>
        <w:rPr>
          <w:b/>
        </w:rPr>
        <w:t>Odpowiedzialność Wykonawcy</w:t>
      </w:r>
    </w:p>
    <w:p w14:paraId="267D85A9" w14:textId="37F5E775" w:rsidR="00AD4014" w:rsidRDefault="00BE2223" w:rsidP="002A0A80">
      <w:pPr>
        <w:numPr>
          <w:ilvl w:val="0"/>
          <w:numId w:val="6"/>
        </w:numPr>
        <w:spacing w:after="151"/>
        <w:ind w:right="114" w:hanging="283"/>
      </w:pPr>
      <w:r>
        <w:t>Wykonawca ponosi wyłączną odpowiedzialność przed Zamawiającym i osobami trzecimi za wszelkie szkody</w:t>
      </w:r>
      <w:r w:rsidR="00C220C1">
        <w:t xml:space="preserve"> </w:t>
      </w:r>
      <w:r>
        <w:t>spowodowane przez Wykonawcę wskutek realizacji prac lub pozostające w związku z pracami wykonywanymi przez Wykonawcę lub przez któregokolwiek z jego podwykonawców lub pracownika zatrudnionego przez niego, wskutek działania lub zaniechania, w trakcie całego okresu realizacji Umowy.</w:t>
      </w:r>
    </w:p>
    <w:p w14:paraId="387D67C1" w14:textId="6FBD4014" w:rsidR="00AD4014" w:rsidRDefault="00BE2223" w:rsidP="002A0A80">
      <w:pPr>
        <w:numPr>
          <w:ilvl w:val="0"/>
          <w:numId w:val="6"/>
        </w:numPr>
        <w:spacing w:after="151"/>
        <w:ind w:right="114" w:hanging="283"/>
      </w:pPr>
      <w:r>
        <w:t>Wykonawca ponosi koszty wszelkich kar, odszkodowań, płatności i wydatków nałożonych na niego w wyniku</w:t>
      </w:r>
      <w:r w:rsidR="00C220C1">
        <w:t xml:space="preserve"> </w:t>
      </w:r>
      <w:r>
        <w:t>któregokolwiek wydarzenia określonego powyżej lub jego następstw.</w:t>
      </w:r>
    </w:p>
    <w:p w14:paraId="3E023C44" w14:textId="52AD8627" w:rsidR="00AD4014" w:rsidRDefault="00BE2223" w:rsidP="002A0A80">
      <w:pPr>
        <w:numPr>
          <w:ilvl w:val="0"/>
          <w:numId w:val="6"/>
        </w:numPr>
        <w:ind w:right="114" w:hanging="283"/>
      </w:pPr>
      <w:r>
        <w:t>Wykonawca pokryje Zamawiającemu poniesione przez niego straty, zniszczenia lub szkody wynikające z</w:t>
      </w:r>
      <w:r w:rsidR="00132EB1">
        <w:t> </w:t>
      </w:r>
      <w:r>
        <w:t>wszelkich spraw sądowych dotyczących wyżej wymienionych działań lub niedopatrzeń, a w przypadku, gdy Zamawiający będzie musiał zapłacić odszkodowanie lub dokonać jakiejkolwiek innej płatności w związku z</w:t>
      </w:r>
      <w:r w:rsidR="00132EB1">
        <w:t> </w:t>
      </w:r>
      <w:r>
        <w:t>wymienionym postępowaniem sądowym, Wykonawca zobowiązuje się zapłacić Zamawiającemu żądaną kwotę, na pierwsze wezwanie, dodając odsetki ustawowe, łącznie z wszelkimi wydatkami poniesionymi przez Zamawiającego w związku z wszelkimi sprawami sądowymi, cywilnymi lub karnymi, i w celach obrony/reprezentacji w takiej sprawie sądowej. Jednakże Zamawiający zobowiązany jest powiadomić Wykonawcę o zaistniałym sporze lub toczącym się postępowaniu sądowym umożliwiając Wykonawcy udział w</w:t>
      </w:r>
      <w:r w:rsidR="00132EB1">
        <w:t> </w:t>
      </w:r>
      <w:r>
        <w:t>negocjacjach ugodowych lub wstąpienie do sporu w charakterze interwenienta ubocznego. Niezależnie od niniejszych postanowień, jeżeli w wyniku jakichkolwiek działań lub prac wykonywanych przez Wykonawcę Zamawiający otrzyma orzeczenie sądowe, Wykonawca ponosić będzie odpowiedzialność za wypłacenie odszkodowania poszkodowanym za wszelkie poniesione przez nich szkody stwierdzone tym orzeczeniem sądowym.</w:t>
      </w:r>
    </w:p>
    <w:p w14:paraId="76CEDEC8" w14:textId="77777777" w:rsidR="00AD4014" w:rsidRDefault="00BE2223">
      <w:pPr>
        <w:spacing w:after="4" w:line="268" w:lineRule="auto"/>
        <w:ind w:left="485" w:right="419"/>
        <w:jc w:val="center"/>
      </w:pPr>
      <w:r>
        <w:rPr>
          <w:b/>
        </w:rPr>
        <w:t>§9</w:t>
      </w:r>
    </w:p>
    <w:p w14:paraId="15AC082E" w14:textId="77777777" w:rsidR="00C220C1" w:rsidRDefault="00BE2223" w:rsidP="00C220C1">
      <w:pPr>
        <w:spacing w:after="4" w:line="268" w:lineRule="auto"/>
        <w:ind w:left="485" w:right="419"/>
        <w:jc w:val="center"/>
      </w:pPr>
      <w:r>
        <w:rPr>
          <w:b/>
        </w:rPr>
        <w:t>Obowiązki Zamawiającego</w:t>
      </w:r>
    </w:p>
    <w:p w14:paraId="794595F0" w14:textId="45361EA7" w:rsidR="00AD4014" w:rsidRDefault="00BE2223" w:rsidP="00C220C1">
      <w:pPr>
        <w:spacing w:after="2" w:line="421" w:lineRule="auto"/>
        <w:ind w:left="0" w:right="2441" w:firstLine="0"/>
      </w:pPr>
      <w:r>
        <w:rPr>
          <w:b/>
        </w:rPr>
        <w:t xml:space="preserve"> </w:t>
      </w:r>
      <w:r>
        <w:t>Obowiązki Zamawiającego:</w:t>
      </w:r>
    </w:p>
    <w:p w14:paraId="7D961EFB" w14:textId="77777777" w:rsidR="00AD4014" w:rsidRDefault="00BE2223" w:rsidP="002A0A80">
      <w:pPr>
        <w:numPr>
          <w:ilvl w:val="1"/>
          <w:numId w:val="6"/>
        </w:numPr>
        <w:spacing w:after="10"/>
        <w:ind w:right="114" w:hanging="228"/>
      </w:pPr>
      <w:r>
        <w:t xml:space="preserve">przekazanie Wykonawcy terenu prac w terminie </w:t>
      </w:r>
      <w:r>
        <w:rPr>
          <w:b/>
        </w:rPr>
        <w:t xml:space="preserve">7 dni </w:t>
      </w:r>
      <w:r>
        <w:t>od dnia zawarcia Umowy,</w:t>
      </w:r>
    </w:p>
    <w:p w14:paraId="4AC200F1" w14:textId="66007236" w:rsidR="00537BCA" w:rsidRDefault="00BE2223" w:rsidP="002A0A80">
      <w:pPr>
        <w:numPr>
          <w:ilvl w:val="1"/>
          <w:numId w:val="6"/>
        </w:numPr>
        <w:spacing w:after="12"/>
        <w:ind w:right="114" w:hanging="228"/>
      </w:pPr>
      <w:r w:rsidRPr="00537BCA">
        <w:t>przekazanie</w:t>
      </w:r>
      <w:r>
        <w:t xml:space="preserve"> Wykonawcy dokumentacji</w:t>
      </w:r>
      <w:r w:rsidR="009B295C">
        <w:t xml:space="preserve">, której przedmiotem jest </w:t>
      </w:r>
      <w:r>
        <w:t>„</w:t>
      </w:r>
      <w:r w:rsidR="00537BCA">
        <w:t>Prowadzenie prac konserwatorskich kapliczki św. Jana Nepomucena w Głuchołazach przy ul. Kraszewskiego w Głuchołazach</w:t>
      </w:r>
      <w:r>
        <w:t xml:space="preserve">” - w ciągu </w:t>
      </w:r>
      <w:r w:rsidRPr="00537BCA">
        <w:t xml:space="preserve">7 dni </w:t>
      </w:r>
      <w:r>
        <w:t>od dnia zawarcia Umowy,</w:t>
      </w:r>
    </w:p>
    <w:p w14:paraId="4F82CDB6" w14:textId="78C8CF34" w:rsidR="00AD4014" w:rsidRDefault="00BE2223" w:rsidP="002A0A80">
      <w:pPr>
        <w:numPr>
          <w:ilvl w:val="1"/>
          <w:numId w:val="6"/>
        </w:numPr>
        <w:spacing w:after="12"/>
        <w:ind w:right="114" w:hanging="228"/>
      </w:pPr>
      <w:r>
        <w:t>zapewnienie nadzoru inwestorskiego,</w:t>
      </w:r>
    </w:p>
    <w:p w14:paraId="681AB129" w14:textId="77777777" w:rsidR="00AD4014" w:rsidRDefault="00BE2223" w:rsidP="002A0A80">
      <w:pPr>
        <w:numPr>
          <w:ilvl w:val="1"/>
          <w:numId w:val="6"/>
        </w:numPr>
        <w:spacing w:after="10"/>
        <w:ind w:right="114" w:hanging="228"/>
      </w:pPr>
      <w:r>
        <w:t>zapewnienie nadzoru autorskiego – o ile zajdzie taka konieczność,</w:t>
      </w:r>
    </w:p>
    <w:p w14:paraId="630B4DE8" w14:textId="77777777" w:rsidR="00AD4014" w:rsidRDefault="00BE2223" w:rsidP="002A0A80">
      <w:pPr>
        <w:numPr>
          <w:ilvl w:val="1"/>
          <w:numId w:val="6"/>
        </w:numPr>
        <w:spacing w:after="12"/>
        <w:ind w:right="114" w:hanging="228"/>
      </w:pPr>
      <w:r>
        <w:t>odbiór robót zanikowych i ulegających zakryciu,</w:t>
      </w:r>
    </w:p>
    <w:p w14:paraId="43B89938" w14:textId="37F8DAAF" w:rsidR="00AD4014" w:rsidRDefault="00BE2223" w:rsidP="002A0A80">
      <w:pPr>
        <w:numPr>
          <w:ilvl w:val="1"/>
          <w:numId w:val="6"/>
        </w:numPr>
        <w:spacing w:after="12"/>
        <w:ind w:right="114" w:hanging="228"/>
      </w:pPr>
      <w:r>
        <w:t>dokonywanie odbiorów, końcowego, gwarancyjnych,</w:t>
      </w:r>
    </w:p>
    <w:p w14:paraId="1BDACE51" w14:textId="77777777" w:rsidR="00AD4014" w:rsidRDefault="00BE2223" w:rsidP="002A0A80">
      <w:pPr>
        <w:numPr>
          <w:ilvl w:val="1"/>
          <w:numId w:val="6"/>
        </w:numPr>
        <w:spacing w:after="170"/>
        <w:ind w:right="114" w:hanging="228"/>
      </w:pPr>
      <w:r>
        <w:t>zapłata bezspornego wynagrodzenia Wykonawcy, za wykonany i odebrany Przedmiot Umowy, na warunkach i zasadach wynikających z Umowy.</w:t>
      </w:r>
    </w:p>
    <w:p w14:paraId="3429AC27" w14:textId="77777777" w:rsidR="00AD4014" w:rsidRDefault="00BE2223">
      <w:pPr>
        <w:spacing w:after="4" w:line="268" w:lineRule="auto"/>
        <w:ind w:left="485" w:right="664"/>
        <w:jc w:val="center"/>
      </w:pPr>
      <w:bookmarkStart w:id="1" w:name="_Hlk222738994"/>
      <w:r>
        <w:rPr>
          <w:b/>
        </w:rPr>
        <w:t>§10</w:t>
      </w:r>
    </w:p>
    <w:p w14:paraId="3DBE2CE2" w14:textId="77777777" w:rsidR="00AD4014" w:rsidRDefault="00BE2223">
      <w:pPr>
        <w:spacing w:after="210" w:line="268" w:lineRule="auto"/>
        <w:ind w:left="485" w:right="657"/>
        <w:jc w:val="center"/>
      </w:pPr>
      <w:r>
        <w:rPr>
          <w:b/>
        </w:rPr>
        <w:t>Wynagrodzenie</w:t>
      </w:r>
    </w:p>
    <w:p w14:paraId="43CCB657" w14:textId="77777777" w:rsidR="00AD4014" w:rsidRDefault="00BE2223" w:rsidP="002A0A80">
      <w:pPr>
        <w:numPr>
          <w:ilvl w:val="0"/>
          <w:numId w:val="7"/>
        </w:numPr>
        <w:spacing w:after="0"/>
        <w:ind w:right="114" w:hanging="278"/>
      </w:pPr>
      <w:r>
        <w:t>Strony ustalają, że obowiązującą formą wynagrodzenia jest wynagrodzenie ryczałtowe.</w:t>
      </w:r>
    </w:p>
    <w:p w14:paraId="1F7BF216" w14:textId="77777777" w:rsidR="00AD4014" w:rsidRDefault="00BE2223" w:rsidP="002A0A80">
      <w:pPr>
        <w:numPr>
          <w:ilvl w:val="0"/>
          <w:numId w:val="7"/>
        </w:numPr>
        <w:spacing w:after="0"/>
        <w:ind w:right="114" w:hanging="278"/>
      </w:pPr>
      <w:r>
        <w:t xml:space="preserve">Wynagrodzenie za wykonanie Obiektu wyraża się łączną kwotą brutto </w:t>
      </w:r>
      <w:r>
        <w:rPr>
          <w:b/>
        </w:rPr>
        <w:t xml:space="preserve">………………… złotych </w:t>
      </w:r>
      <w:r>
        <w:rPr>
          <w:i/>
        </w:rPr>
        <w:t xml:space="preserve">(słownie złotych: ……………………), </w:t>
      </w:r>
      <w:r>
        <w:t xml:space="preserve">w tym: wartość netto ………………………… zł </w:t>
      </w:r>
      <w:r>
        <w:rPr>
          <w:i/>
        </w:rPr>
        <w:t xml:space="preserve">(słownie złotych: …………………………) </w:t>
      </w:r>
      <w:r>
        <w:t>podatek VAT</w:t>
      </w:r>
    </w:p>
    <w:p w14:paraId="7102FE98" w14:textId="77777777" w:rsidR="00AD4014" w:rsidRDefault="00BE2223">
      <w:pPr>
        <w:spacing w:after="22" w:line="248" w:lineRule="auto"/>
        <w:ind w:left="404" w:right="129"/>
      </w:pPr>
      <w:r>
        <w:t xml:space="preserve">(23%) ……………………… zł </w:t>
      </w:r>
      <w:r>
        <w:rPr>
          <w:i/>
        </w:rPr>
        <w:t>(słownie złotych: .............................).</w:t>
      </w:r>
    </w:p>
    <w:p w14:paraId="1AEE0DCC" w14:textId="77777777" w:rsidR="00AD4014" w:rsidRDefault="00BE2223" w:rsidP="002A0A80">
      <w:pPr>
        <w:numPr>
          <w:ilvl w:val="0"/>
          <w:numId w:val="7"/>
        </w:numPr>
        <w:ind w:right="114" w:hanging="278"/>
      </w:pPr>
      <w:r>
        <w:t>Wynagrodzenie, o którym mowa w ust. 2 obejmuje wykonanie przez Wykonawcę wszystkich zobowiązań zawartych w Umowie, w szczególności wynagrodzenie należne Wykonawcy obejmuje wykonanie robót demontażowych, budowlano-montażowych, konserwatorskich i innych objętych dokumentacją prac konserwatorskich oraz istniejącym zagospodarowaniem i urządzeniem terenu oraz prowadzące do należytego wykonania Obiektu i realizacji Przedmiotu Umowy, włącznie z wszelkimi kosztami i opłatami wszystkich świadczeń na rzecz usługodawców i dostawców (opłaty za wodę, energię, wywóz ziemi i utylizacja materiałów z rozbiórki itp.), koszt ubezpieczenia Inwestycji w okresie realizacji Przedmiotu</w:t>
      </w:r>
      <w:r>
        <w:rPr>
          <w:color w:val="000009"/>
        </w:rPr>
        <w:t xml:space="preserve"> </w:t>
      </w:r>
      <w:r>
        <w:t>Umowy, itp.</w:t>
      </w:r>
    </w:p>
    <w:p w14:paraId="39941943" w14:textId="0B81539A" w:rsidR="00AD4014" w:rsidRDefault="00BE2223" w:rsidP="002A0A80">
      <w:pPr>
        <w:numPr>
          <w:ilvl w:val="0"/>
          <w:numId w:val="7"/>
        </w:numPr>
        <w:ind w:right="114" w:hanging="278"/>
      </w:pPr>
      <w:r>
        <w:t>Wykonawca dokonał całościowej wyceny przedmiotu zamówienia na własną odpowiedzialność i ryzyko na</w:t>
      </w:r>
      <w:r w:rsidR="00537BCA">
        <w:t xml:space="preserve"> </w:t>
      </w:r>
      <w:r>
        <w:t xml:space="preserve">podstawie dokumentów zamówienia, w tym opisu przedmiotu zamówienia oraz dokumentacji </w:t>
      </w:r>
      <w:r w:rsidR="00A24094">
        <w:t xml:space="preserve">prowadzenia </w:t>
      </w:r>
      <w:r>
        <w:t>prac konserwatorskich. Załączony przez Zamawiającego przedmiar robót ma jedynie charakter informacyjny i pomocniczy</w:t>
      </w:r>
      <w:r>
        <w:rPr>
          <w:i/>
        </w:rPr>
        <w:t xml:space="preserve">. </w:t>
      </w:r>
      <w:r>
        <w:t>Wykonawca w ramach wynagrodzenia określonego w ust. 2 ma obowiązek wykonać prace nie ujęte w przedmiarze robót, ale które można było przewidzieć na podstawie dostarczonej dokumentacji prac konserwatorskich i Opisu przedmiotu zamówienia.</w:t>
      </w:r>
    </w:p>
    <w:p w14:paraId="0199E421" w14:textId="77777777" w:rsidR="00AD4014" w:rsidRDefault="00BE2223" w:rsidP="002A0A80">
      <w:pPr>
        <w:numPr>
          <w:ilvl w:val="0"/>
          <w:numId w:val="7"/>
        </w:numPr>
        <w:ind w:right="114" w:hanging="278"/>
      </w:pPr>
      <w:r>
        <w:lastRenderedPageBreak/>
        <w:t>Ryczałt nie ulega zmianie w przypadku przedłużenia terminu realizacji Przedmiotu Umowy.</w:t>
      </w:r>
    </w:p>
    <w:p w14:paraId="07D16FBA" w14:textId="53DC43AA" w:rsidR="00AD4014" w:rsidRDefault="00BE2223" w:rsidP="002A0A80">
      <w:pPr>
        <w:numPr>
          <w:ilvl w:val="0"/>
          <w:numId w:val="7"/>
        </w:numPr>
        <w:ind w:right="114" w:hanging="278"/>
      </w:pPr>
      <w:r>
        <w:t>W przypadku gdy po stronie Wykonawcy będzie kilka podmiotów, co nastąpi w sytuacji złożenia wspólnej</w:t>
      </w:r>
      <w:r w:rsidR="00537BCA">
        <w:t xml:space="preserve"> </w:t>
      </w:r>
      <w:r>
        <w:t>oferty przez kilka podmiotów, ich uprawnienie do otrzymania zapłaty wynagrodzenia jest solidarne.</w:t>
      </w:r>
    </w:p>
    <w:p w14:paraId="7E882738" w14:textId="548AB8C8" w:rsidR="009911AA" w:rsidRDefault="00BE2223" w:rsidP="002A0A80">
      <w:pPr>
        <w:numPr>
          <w:ilvl w:val="0"/>
          <w:numId w:val="7"/>
        </w:numPr>
        <w:spacing w:after="91"/>
        <w:ind w:right="114" w:hanging="278"/>
      </w:pPr>
      <w:r>
        <w:t>Wynagrodzenie powyższe uwzględnia wszystkie elementy inflacyjne w okresie realizacji Przedmiotu Umowy</w:t>
      </w:r>
      <w:r w:rsidR="00537BCA">
        <w:t xml:space="preserve"> </w:t>
      </w:r>
      <w:r>
        <w:t xml:space="preserve">oraz wszystkie prace i czynności, które są niezbędne do realizacji Umowy oraz osiągnięcia zakładanych parametrów użytkowych Obiektu oraz przekazania Obiektu do odbioru wykonanych prac konserwatorskich. </w:t>
      </w:r>
    </w:p>
    <w:bookmarkEnd w:id="1"/>
    <w:p w14:paraId="08B7ECB8" w14:textId="4A2813B0" w:rsidR="00AD4014" w:rsidRDefault="00BE2223" w:rsidP="009911AA">
      <w:pPr>
        <w:spacing w:after="4" w:line="268" w:lineRule="auto"/>
        <w:ind w:left="485" w:right="664"/>
        <w:jc w:val="center"/>
      </w:pPr>
      <w:r>
        <w:rPr>
          <w:b/>
        </w:rPr>
        <w:t>§11</w:t>
      </w:r>
    </w:p>
    <w:p w14:paraId="13010C07" w14:textId="77777777" w:rsidR="00AD4014" w:rsidRDefault="00BE2223">
      <w:pPr>
        <w:spacing w:after="196" w:line="268" w:lineRule="auto"/>
        <w:ind w:left="485" w:right="0"/>
        <w:jc w:val="center"/>
      </w:pPr>
      <w:r>
        <w:rPr>
          <w:b/>
        </w:rPr>
        <w:t>Roboty i usługi zamienne, zaniechane, dodatkowe.</w:t>
      </w:r>
    </w:p>
    <w:p w14:paraId="2A3714B7" w14:textId="3A2A7EF9" w:rsidR="00AD4014" w:rsidRDefault="00BE2223" w:rsidP="002A0A80">
      <w:pPr>
        <w:numPr>
          <w:ilvl w:val="0"/>
          <w:numId w:val="8"/>
        </w:numPr>
        <w:spacing w:after="103"/>
        <w:ind w:right="114" w:hanging="427"/>
      </w:pPr>
      <w:r>
        <w:t>W związku z realizacją Przedmiotu Umowy Strony dopuszczają możliwość wprowadzenia robót dodatkowych, zaniechanych i zamiennych. W przypadku konieczności wprowadzenia robót dodatkowych, zaniechanych i</w:t>
      </w:r>
      <w:r w:rsidR="00132EB1">
        <w:t> </w:t>
      </w:r>
      <w:r>
        <w:t>zamiennych, Strona poinformuje drugą Stronę pisemnie niezwłocznie po powzięciu wiedzy o konieczności wprowadzenia ww. robót. Wprowadzenie robót dodatkowych, zaniechanych i zamiennych wymaga podpisania protokołu konieczności i zawarcia aneksu do Umowy.</w:t>
      </w:r>
    </w:p>
    <w:p w14:paraId="1E227A1A" w14:textId="7A46CCE9" w:rsidR="00AD4014" w:rsidRDefault="00BE2223" w:rsidP="002A0A80">
      <w:pPr>
        <w:numPr>
          <w:ilvl w:val="0"/>
          <w:numId w:val="8"/>
        </w:numPr>
        <w:spacing w:after="103"/>
        <w:ind w:right="114" w:hanging="427"/>
      </w:pPr>
      <w:r>
        <w:t>W przypadku konieczności wykonania dodatkowych robót nieobjętych zamówieniem podstawowym, zamiennych Wykonawca zobowiązuje się wykonać te roboty i będzie przyjmował je do realizacji na podstawie aneksu do Umowy co, w każdym przypadku, poprzedzone zostanie sporządzeniem protokołu konieczności wykonania tych robót, a realizacja robót, nastąpi przy zachowaniu tych samych norm, standardów i</w:t>
      </w:r>
      <w:r w:rsidR="00132EB1">
        <w:t> </w:t>
      </w:r>
      <w:r>
        <w:t xml:space="preserve">parametrów jak zamówienia podstawowego objętego Umową. Wykonawca zobowiązany jest do pisemnego powiadomienia Zamawiającego o konieczności wykonania robót dodatkowych w terminie maksymalnie </w:t>
      </w:r>
      <w:r>
        <w:rPr>
          <w:b/>
        </w:rPr>
        <w:t>3</w:t>
      </w:r>
      <w:r w:rsidR="00132EB1">
        <w:rPr>
          <w:b/>
        </w:rPr>
        <w:t> </w:t>
      </w:r>
      <w:r>
        <w:rPr>
          <w:b/>
        </w:rPr>
        <w:t xml:space="preserve">dni </w:t>
      </w:r>
      <w:r>
        <w:t>roboczych od daty stwierdzenia konieczności ich wykonania.</w:t>
      </w:r>
    </w:p>
    <w:p w14:paraId="1B4FF8D9" w14:textId="092FED00" w:rsidR="009911AA" w:rsidRPr="009911AA" w:rsidRDefault="00BE2223" w:rsidP="002A0A80">
      <w:pPr>
        <w:numPr>
          <w:ilvl w:val="0"/>
          <w:numId w:val="8"/>
        </w:numPr>
        <w:spacing w:after="103"/>
        <w:ind w:right="114" w:hanging="427"/>
      </w:pPr>
      <w:r>
        <w:t>W przypadku, o którym mowa w ust. 2, podstawą do sporządzenia kosztorysu dla robót typu konserwatorskiego jest zastosowanie cennika ZPAP: zasady wynagradzania artystów plastyków konserwatorów-restauratorów dóbr kultury (listopad 2000r) z przyjęciem stawki podstawowej za I</w:t>
      </w:r>
      <w:r w:rsidR="009911AA">
        <w:t>I</w:t>
      </w:r>
      <w:r>
        <w:t xml:space="preserve"> kw. 202</w:t>
      </w:r>
      <w:r w:rsidR="009911AA">
        <w:t>6</w:t>
      </w:r>
      <w:r w:rsidR="006A3502">
        <w:t> r.</w:t>
      </w:r>
      <w:r>
        <w:t>, z zaznaczeniem którego elementu dotyczą roboty</w:t>
      </w:r>
      <w:r w:rsidR="00B644D5">
        <w:t>. N</w:t>
      </w:r>
      <w:r w:rsidR="009911AA">
        <w:t>atomiast dla robót typowo budowlanych podstawą do sporządzenia kosztorysu j</w:t>
      </w:r>
      <w:r w:rsidR="009911AA" w:rsidRPr="009911AA">
        <w:t xml:space="preserve">eżeli roboty </w:t>
      </w:r>
      <w:r w:rsidR="009911AA">
        <w:t xml:space="preserve">te </w:t>
      </w:r>
      <w:r w:rsidR="009911AA" w:rsidRPr="009911AA">
        <w:t>nie odpowiadają opisowi pozycji w kosztorysie ofertowym, Wykonawca powinien przedłożyć do akceptacji Zamawiającego kalkulację ceny jednostkowej tych robót. Kalkulacje winny być sporządzone na podstawie czynników cenotwórczych nie wyższych niż wartości średnie podane w wydawnictwie „</w:t>
      </w:r>
      <w:proofErr w:type="spellStart"/>
      <w:r w:rsidR="009911AA" w:rsidRPr="009911AA">
        <w:t>Sekocenbud</w:t>
      </w:r>
      <w:proofErr w:type="spellEnd"/>
      <w:r w:rsidR="009911AA" w:rsidRPr="009911AA">
        <w:t>” dla kwartału poprzedzającego miesiąc,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09B323EF" w14:textId="77777777" w:rsidR="00AD4014" w:rsidRDefault="00BE2223">
      <w:pPr>
        <w:spacing w:after="4" w:line="268" w:lineRule="auto"/>
        <w:ind w:left="485" w:right="414"/>
        <w:jc w:val="center"/>
      </w:pPr>
      <w:bookmarkStart w:id="2" w:name="_Hlk222739163"/>
      <w:r>
        <w:rPr>
          <w:b/>
        </w:rPr>
        <w:t>§12</w:t>
      </w:r>
    </w:p>
    <w:p w14:paraId="38762B4E" w14:textId="77777777" w:rsidR="00AD4014" w:rsidRDefault="00BE2223">
      <w:pPr>
        <w:spacing w:after="328" w:line="268" w:lineRule="auto"/>
        <w:ind w:left="485" w:right="418"/>
        <w:jc w:val="center"/>
      </w:pPr>
      <w:r>
        <w:rPr>
          <w:b/>
        </w:rPr>
        <w:t>Rozliczenia i płatności</w:t>
      </w:r>
    </w:p>
    <w:p w14:paraId="28681642" w14:textId="77777777" w:rsidR="00AD4014" w:rsidRDefault="00BE2223" w:rsidP="004E4066">
      <w:pPr>
        <w:numPr>
          <w:ilvl w:val="0"/>
          <w:numId w:val="9"/>
        </w:numPr>
        <w:spacing w:after="0"/>
        <w:ind w:right="116" w:hanging="464"/>
      </w:pPr>
      <w:r>
        <w:rPr>
          <w:color w:val="000009"/>
        </w:rPr>
        <w:t>Wynagrodzenie, o którym mowa w §10 ust. 2 Umowy, płatne będzie według następujących zasad:</w:t>
      </w:r>
    </w:p>
    <w:p w14:paraId="3C2AA5B6" w14:textId="10C0419B" w:rsidR="00AD4014" w:rsidRDefault="0087644A" w:rsidP="004E4066">
      <w:pPr>
        <w:numPr>
          <w:ilvl w:val="1"/>
          <w:numId w:val="10"/>
        </w:numPr>
        <w:spacing w:after="0"/>
        <w:ind w:right="60" w:hanging="245"/>
      </w:pPr>
      <w:r>
        <w:rPr>
          <w:color w:val="000009"/>
        </w:rPr>
        <w:t>R</w:t>
      </w:r>
      <w:r w:rsidR="00BE2223">
        <w:rPr>
          <w:color w:val="000009"/>
        </w:rPr>
        <w:t>ozliczenie będzie następowało jedną fakturą końcową,</w:t>
      </w:r>
    </w:p>
    <w:p w14:paraId="4E77ED74" w14:textId="5825E82D" w:rsidR="00BE741B" w:rsidRPr="00BE741B" w:rsidRDefault="00BE741B" w:rsidP="004E4066">
      <w:pPr>
        <w:numPr>
          <w:ilvl w:val="1"/>
          <w:numId w:val="10"/>
        </w:numPr>
        <w:spacing w:after="0"/>
        <w:ind w:right="60" w:hanging="245"/>
        <w:rPr>
          <w:szCs w:val="16"/>
        </w:rPr>
      </w:pPr>
      <w:r w:rsidRPr="00BE741B">
        <w:rPr>
          <w:szCs w:val="16"/>
        </w:rPr>
        <w:t>Rozliczenie końcowe za wykonanie przedmiotu umowy nastąpi na podstawie faktury VAT wystawionej przez Wykonawcę w oparciu o protokół odbioru końcowego przedmiotu umowy, na kwotę ustaloną w dołączonym do faktury zestawieniu wartości wykonanych robót sporządzonym przez Wykonawcę. Dołączone do faktury zestawienie wartości wykonanych robót musi być sprawdzone przez Nadzór Inwestorski i zatwierdzone przez Zamawiającego.</w:t>
      </w:r>
    </w:p>
    <w:p w14:paraId="026C2871" w14:textId="77777777" w:rsidR="004C7997" w:rsidRDefault="00BE741B" w:rsidP="004E4066">
      <w:pPr>
        <w:numPr>
          <w:ilvl w:val="1"/>
          <w:numId w:val="10"/>
        </w:numPr>
        <w:spacing w:after="0"/>
        <w:ind w:right="60" w:hanging="245"/>
        <w:rPr>
          <w:szCs w:val="16"/>
        </w:rPr>
      </w:pPr>
      <w:r w:rsidRPr="002C7E50">
        <w:rPr>
          <w:color w:val="000009"/>
        </w:rPr>
        <w:t>Strony</w:t>
      </w:r>
      <w:r w:rsidRPr="00BE741B">
        <w:rPr>
          <w:szCs w:val="16"/>
        </w:rPr>
        <w:t xml:space="preserve"> ustalają, że wierzytelności przysługujące Wykonawcy z tytułu uiszczenia należności za wykonane prace nie mogą być przeniesione na osoby trzecie w formie przelewu wierzytelności lub w jakiejkolwiek innej formie bez uprzedniej pisemnej zgody Zamawiającego. Brak uzyskania zgody Zamawiającego jest obarczony rygorem nieważności takiego przeniesienia praw do wynagrodzenia.</w:t>
      </w:r>
    </w:p>
    <w:p w14:paraId="7C87C171" w14:textId="3DA02DB7" w:rsidR="00BE741B" w:rsidRPr="004C7997" w:rsidRDefault="00BE741B" w:rsidP="004E4066">
      <w:pPr>
        <w:numPr>
          <w:ilvl w:val="1"/>
          <w:numId w:val="10"/>
        </w:numPr>
        <w:spacing w:after="0"/>
        <w:ind w:right="60" w:hanging="245"/>
        <w:rPr>
          <w:szCs w:val="16"/>
        </w:rPr>
      </w:pPr>
      <w:r w:rsidRPr="004C7997">
        <w:rPr>
          <w:color w:val="000009"/>
        </w:rPr>
        <w:t>Zamawiający</w:t>
      </w:r>
      <w:r w:rsidRPr="004C7997">
        <w:rPr>
          <w:szCs w:val="16"/>
        </w:rPr>
        <w:t xml:space="preserve"> może potrącić każdą swoją należność wynikającą z niniejszej umowy lub związaną z</w:t>
      </w:r>
      <w:r w:rsidR="00132EB1">
        <w:rPr>
          <w:szCs w:val="16"/>
        </w:rPr>
        <w:t> </w:t>
      </w:r>
      <w:r w:rsidRPr="004C7997">
        <w:rPr>
          <w:szCs w:val="16"/>
        </w:rPr>
        <w:t>niniejszą umową z każdą wzajemną płatnością, również niewymagalną, należną Wykonawcy, na co Wykonawca wyraża zgodę. Zapłata takiej należności przez Wykonawcę lub dokonanie potrącenia przez Zamawiającego tej należności z płatności należnej Wykonawcy, nie zwalnia Wykonawcy z obowiązku wykonania i zakończenia przedmiotu umowy opisanego w § 1 lub jakichkolwiek innych obowiązków i</w:t>
      </w:r>
      <w:r w:rsidR="002D7541">
        <w:rPr>
          <w:szCs w:val="16"/>
        </w:rPr>
        <w:t> </w:t>
      </w:r>
      <w:r w:rsidRPr="004C7997">
        <w:rPr>
          <w:szCs w:val="16"/>
        </w:rPr>
        <w:t>zobowiązań wynikających z niniejszej umowy.</w:t>
      </w:r>
    </w:p>
    <w:p w14:paraId="51E64896" w14:textId="59E1E95F" w:rsidR="00C06FF1" w:rsidRDefault="004C7997" w:rsidP="004E4066">
      <w:pPr>
        <w:numPr>
          <w:ilvl w:val="1"/>
          <w:numId w:val="10"/>
        </w:numPr>
        <w:spacing w:after="0"/>
        <w:ind w:right="60" w:hanging="245"/>
        <w:rPr>
          <w:color w:val="000009"/>
        </w:rPr>
      </w:pPr>
      <w:r>
        <w:rPr>
          <w:color w:val="000009"/>
        </w:rPr>
        <w:t>W</w:t>
      </w:r>
      <w:r w:rsidR="00C06FF1" w:rsidRPr="004C7997">
        <w:rPr>
          <w:color w:val="000009"/>
        </w:rPr>
        <w:t>ystawianie i doręczanie faktur VAT następuje z wykorzystaniem Krajowego Systemu e-Faktur (</w:t>
      </w:r>
      <w:proofErr w:type="spellStart"/>
      <w:r w:rsidR="00C06FF1" w:rsidRPr="004C7997">
        <w:rPr>
          <w:color w:val="000009"/>
        </w:rPr>
        <w:t>KSeF</w:t>
      </w:r>
      <w:proofErr w:type="spellEnd"/>
      <w:r w:rsidR="00C06FF1" w:rsidRPr="004C7997">
        <w:rPr>
          <w:color w:val="000009"/>
        </w:rPr>
        <w:t>) zgodnie z ustawą z dnia 11 marca 2004 r. o podatku od towarów i usług oraz przepisami wykonawczymi.</w:t>
      </w:r>
    </w:p>
    <w:p w14:paraId="2E7FDC01" w14:textId="2D2C47CF" w:rsidR="00B878EA" w:rsidRPr="00A46857" w:rsidRDefault="00B878EA" w:rsidP="00A46857">
      <w:pPr>
        <w:numPr>
          <w:ilvl w:val="1"/>
          <w:numId w:val="10"/>
        </w:numPr>
        <w:spacing w:after="0"/>
        <w:ind w:right="60" w:hanging="245"/>
        <w:rPr>
          <w:color w:val="000009"/>
        </w:rPr>
      </w:pPr>
      <w:bookmarkStart w:id="3" w:name="_Hlk220574281"/>
      <w:r w:rsidRPr="00A46857">
        <w:rPr>
          <w:color w:val="000009"/>
        </w:rPr>
        <w:t>W przypadku gdy, zgodnie z Umową, do faktury VAT wymagane jest dołączenie załączników, załączniki te, w dniu przesłania faktury VAT do Krajowego Systemu e-Faktur (</w:t>
      </w:r>
      <w:proofErr w:type="spellStart"/>
      <w:r w:rsidRPr="00A46857">
        <w:rPr>
          <w:color w:val="000009"/>
        </w:rPr>
        <w:t>KSeF</w:t>
      </w:r>
      <w:proofErr w:type="spellEnd"/>
      <w:r w:rsidRPr="00A46857">
        <w:rPr>
          <w:color w:val="000009"/>
        </w:rPr>
        <w:t>) Wykonawca zobowiązany jest doręczyć Zamawiającemu w wersji papierowej do siedziby Zamawiającego lub w formie elektronicznej opatrzonej podpisem kwalifikowanym lub w postaci elektronicznej opatrzonej podpisem zaufanym lub podpisem osobistym na adresy e-mail: sekretariatopole@gddkia.gov.pl</w:t>
      </w:r>
      <w:r>
        <w:rPr>
          <w:color w:val="000009"/>
        </w:rPr>
        <w:t>.</w:t>
      </w:r>
      <w:r w:rsidRPr="00A46857">
        <w:rPr>
          <w:color w:val="000009"/>
        </w:rPr>
        <w:t xml:space="preserve"> </w:t>
      </w:r>
      <w:bookmarkEnd w:id="3"/>
    </w:p>
    <w:p w14:paraId="33340454" w14:textId="6B657AFA" w:rsidR="00C06FF1" w:rsidRPr="004C7997" w:rsidRDefault="00C06FF1" w:rsidP="004E4066">
      <w:pPr>
        <w:numPr>
          <w:ilvl w:val="1"/>
          <w:numId w:val="10"/>
        </w:numPr>
        <w:spacing w:after="0"/>
        <w:ind w:right="60" w:hanging="245"/>
        <w:rPr>
          <w:color w:val="000009"/>
        </w:rPr>
      </w:pPr>
      <w:r w:rsidRPr="004C7997">
        <w:rPr>
          <w:color w:val="000009"/>
        </w:rPr>
        <w:t>W przypadku awarii w Krajowym Systemie e-Faktur  (</w:t>
      </w:r>
      <w:proofErr w:type="spellStart"/>
      <w:r w:rsidRPr="004C7997">
        <w:rPr>
          <w:color w:val="000009"/>
        </w:rPr>
        <w:t>KSeF</w:t>
      </w:r>
      <w:proofErr w:type="spellEnd"/>
      <w:r w:rsidRPr="004C7997">
        <w:rPr>
          <w:color w:val="000009"/>
        </w:rPr>
        <w:t>) Strony stosują procedurę awaryjną zgodnie z przepisami prawa. W okresie awarii doręczenie faktury VAT następuje poprzez jej przesłanie drogą elektroniczną na adres e-mail:</w:t>
      </w:r>
      <w:r w:rsidR="004C7997">
        <w:rPr>
          <w:color w:val="000009"/>
        </w:rPr>
        <w:t xml:space="preserve"> </w:t>
      </w:r>
      <w:hyperlink r:id="rId8" w:history="1">
        <w:r w:rsidRPr="004C7997">
          <w:rPr>
            <w:color w:val="000009"/>
          </w:rPr>
          <w:t>sekretariatopole@gddkia.gov.pl</w:t>
        </w:r>
      </w:hyperlink>
      <w:r w:rsidR="004C7997">
        <w:rPr>
          <w:color w:val="000009"/>
        </w:rPr>
        <w:t xml:space="preserve"> oraz ldybich@gddkia.gov.pl</w:t>
      </w:r>
      <w:r w:rsidR="005B555E">
        <w:rPr>
          <w:color w:val="000009"/>
        </w:rPr>
        <w:t>.</w:t>
      </w:r>
    </w:p>
    <w:p w14:paraId="5A7058BD" w14:textId="77777777" w:rsidR="004C7997" w:rsidRDefault="00C06FF1" w:rsidP="004E4066">
      <w:pPr>
        <w:numPr>
          <w:ilvl w:val="1"/>
          <w:numId w:val="10"/>
        </w:numPr>
        <w:spacing w:after="0" w:line="276" w:lineRule="auto"/>
        <w:ind w:right="60" w:hanging="245"/>
        <w:rPr>
          <w:color w:val="000009"/>
        </w:rPr>
      </w:pPr>
      <w:r w:rsidRPr="004C7997">
        <w:rPr>
          <w:color w:val="000009"/>
        </w:rPr>
        <w:t xml:space="preserve">Datę doręczenia faktury VAT określają przepisy ustawy z dnia 11 marca 2004 r. </w:t>
      </w:r>
      <w:r w:rsidRPr="004C7997">
        <w:rPr>
          <w:color w:val="000009"/>
        </w:rPr>
        <w:br/>
        <w:t xml:space="preserve">o podatku od towarów i usług. </w:t>
      </w:r>
    </w:p>
    <w:p w14:paraId="35777033" w14:textId="7BB3D3AB" w:rsidR="00C06FF1" w:rsidRDefault="00C06FF1">
      <w:pPr>
        <w:numPr>
          <w:ilvl w:val="1"/>
          <w:numId w:val="10"/>
        </w:numPr>
        <w:spacing w:after="0" w:line="276" w:lineRule="auto"/>
        <w:ind w:right="60" w:hanging="245"/>
        <w:rPr>
          <w:color w:val="000009"/>
        </w:rPr>
      </w:pPr>
      <w:r w:rsidRPr="0087644A">
        <w:rPr>
          <w:color w:val="000009"/>
        </w:rPr>
        <w:t xml:space="preserve">Płatność wynagrodzenia będzie dokonywana w terminie do 30 dni od daty doręczenia Zamawiającemu prawidłowo wystawionej faktury VAT, na rachunek BANK </w:t>
      </w:r>
      <w:r w:rsidR="004C7997" w:rsidRPr="0087644A">
        <w:rPr>
          <w:color w:val="000009"/>
        </w:rPr>
        <w:t>……………………………………</w:t>
      </w:r>
      <w:r w:rsidRPr="0087644A">
        <w:rPr>
          <w:color w:val="000009"/>
        </w:rPr>
        <w:t>.</w:t>
      </w:r>
      <w:r w:rsidRPr="0087644A">
        <w:rPr>
          <w:color w:val="000009"/>
        </w:rPr>
        <w:br/>
        <w:t xml:space="preserve">o numerze </w:t>
      </w:r>
      <w:r w:rsidR="004C7997" w:rsidRPr="0087644A">
        <w:rPr>
          <w:color w:val="000009"/>
        </w:rPr>
        <w:t>………………………………………………………………………………………</w:t>
      </w:r>
      <w:r w:rsidRPr="0087644A">
        <w:rPr>
          <w:color w:val="000009"/>
        </w:rPr>
        <w:t xml:space="preserve">. W przypadku, gdy Wykonawca wskaże </w:t>
      </w:r>
      <w:r w:rsidRPr="0087644A">
        <w:rPr>
          <w:color w:val="000009"/>
        </w:rPr>
        <w:lastRenderedPageBreak/>
        <w:t>inny rachunek rozliczeniowy niż ten, o którym mowa w ust. 6, wówczas Zamawiający zrealizuje płatność na ten rachunek o czym powiadomi naczelnika urzędu skarbowego właściwego dla Zamawiającego. Datą zapłaty jest dzień obciążenia rachunku Zamawiającego.</w:t>
      </w:r>
      <w:r w:rsidR="0087644A">
        <w:rPr>
          <w:color w:val="000009"/>
        </w:rPr>
        <w:t xml:space="preserve"> </w:t>
      </w:r>
      <w:r w:rsidRPr="0087644A">
        <w:rPr>
          <w:color w:val="000009"/>
        </w:rPr>
        <w:t>O zmianie numeru rachunku rozliczeniowego Wykonawca zobowiązany jest każdorazowo poinformować Zamawiającego w formie pisemnej lub elektronicznej.”</w:t>
      </w:r>
    </w:p>
    <w:p w14:paraId="1CAF80DD" w14:textId="08C5234B" w:rsidR="008C275A" w:rsidRDefault="0004489A" w:rsidP="00A46857">
      <w:pPr>
        <w:numPr>
          <w:ilvl w:val="1"/>
          <w:numId w:val="10"/>
        </w:numPr>
        <w:spacing w:after="0" w:line="276" w:lineRule="auto"/>
        <w:ind w:right="60" w:hanging="283"/>
      </w:pPr>
      <w:r>
        <w:rPr>
          <w:color w:val="000009"/>
        </w:rPr>
        <w:t xml:space="preserve"> </w:t>
      </w:r>
      <w:r w:rsidR="008C275A" w:rsidRPr="00A46857">
        <w:rPr>
          <w:color w:val="000009"/>
        </w:rPr>
        <w:t>Nabywca</w:t>
      </w:r>
      <w:r w:rsidR="008C275A">
        <w:t>: Generalna Dyrekcja Dróg Krajowych i Autostrad Oddział w Opolu ul. Niedziałkowskiego 6;</w:t>
      </w:r>
      <w:r w:rsidR="008C275A">
        <w:br/>
        <w:t>45-085 Opole</w:t>
      </w:r>
      <w:r w:rsidR="00A46857">
        <w:t>,</w:t>
      </w:r>
      <w:r w:rsidR="008C275A">
        <w:t xml:space="preserve"> nip 754-000-37-73</w:t>
      </w:r>
      <w:r w:rsidR="00A46857">
        <w:t>.</w:t>
      </w:r>
    </w:p>
    <w:bookmarkEnd w:id="2"/>
    <w:p w14:paraId="0D57B74A" w14:textId="77777777" w:rsidR="00BE741B" w:rsidRPr="004C7997" w:rsidRDefault="00BE741B" w:rsidP="004C7997">
      <w:pPr>
        <w:spacing w:after="0" w:line="276" w:lineRule="auto"/>
        <w:rPr>
          <w:color w:val="000009"/>
        </w:rPr>
      </w:pPr>
    </w:p>
    <w:p w14:paraId="05D8F9A7" w14:textId="71B6605E" w:rsidR="00AD4014" w:rsidRDefault="00BE2223">
      <w:pPr>
        <w:spacing w:after="4" w:line="268" w:lineRule="auto"/>
        <w:ind w:left="485" w:right="414"/>
        <w:jc w:val="center"/>
      </w:pPr>
      <w:r>
        <w:rPr>
          <w:b/>
        </w:rPr>
        <w:t>§13</w:t>
      </w:r>
    </w:p>
    <w:p w14:paraId="6FEE22E5" w14:textId="110F11A5" w:rsidR="00AD4014" w:rsidRDefault="00BE2223">
      <w:pPr>
        <w:spacing w:after="246" w:line="268" w:lineRule="auto"/>
        <w:ind w:left="485" w:right="417"/>
        <w:jc w:val="center"/>
        <w:rPr>
          <w:b/>
        </w:rPr>
      </w:pPr>
      <w:r>
        <w:rPr>
          <w:b/>
        </w:rPr>
        <w:t>Podwykonawcy</w:t>
      </w:r>
    </w:p>
    <w:p w14:paraId="44AEE2DF" w14:textId="77777777" w:rsidR="005D2E79" w:rsidRPr="005D2E79" w:rsidRDefault="005D2E79" w:rsidP="00AC1E79">
      <w:pPr>
        <w:pStyle w:val="Lista"/>
        <w:numPr>
          <w:ilvl w:val="5"/>
          <w:numId w:val="27"/>
        </w:numPr>
        <w:tabs>
          <w:tab w:val="clear" w:pos="4320"/>
          <w:tab w:val="left" w:pos="360"/>
        </w:tabs>
        <w:spacing w:line="276" w:lineRule="auto"/>
        <w:ind w:left="284" w:hanging="284"/>
        <w:jc w:val="both"/>
        <w:rPr>
          <w:rFonts w:ascii="Verdana" w:hAnsi="Verdana"/>
          <w:sz w:val="16"/>
          <w:szCs w:val="16"/>
        </w:rPr>
      </w:pPr>
      <w:r w:rsidRPr="005D2E79">
        <w:rPr>
          <w:rFonts w:ascii="Verdana" w:hAnsi="Verdana"/>
          <w:sz w:val="16"/>
          <w:szCs w:val="16"/>
        </w:rPr>
        <w:t>Zamawiający, działając na podstawie art. 121 ustawy Prawo zamówień publicznych, zastrzega obowiązek osobistego wykonania przez Wykonawcę całości robót objętych niniejszą umową, jako stanowiących kluczowe zadania o charakterze specjalistycznym, związane z prowadzeniem prac przy obiekcie wpisanym do rejestru zabytków.</w:t>
      </w:r>
    </w:p>
    <w:p w14:paraId="04425317" w14:textId="4BE144FB" w:rsidR="005D2E79" w:rsidRPr="005D2E79" w:rsidRDefault="005D2E79" w:rsidP="00AC1E79">
      <w:pPr>
        <w:pStyle w:val="Lista"/>
        <w:numPr>
          <w:ilvl w:val="5"/>
          <w:numId w:val="27"/>
        </w:numPr>
        <w:tabs>
          <w:tab w:val="clear" w:pos="4320"/>
          <w:tab w:val="left" w:pos="360"/>
        </w:tabs>
        <w:spacing w:line="276" w:lineRule="auto"/>
        <w:ind w:left="284" w:hanging="284"/>
        <w:jc w:val="both"/>
        <w:rPr>
          <w:rFonts w:ascii="Verdana" w:hAnsi="Verdana"/>
          <w:sz w:val="16"/>
          <w:szCs w:val="16"/>
        </w:rPr>
      </w:pPr>
      <w:r w:rsidRPr="005D2E79">
        <w:rPr>
          <w:rFonts w:ascii="Verdana" w:hAnsi="Verdana"/>
          <w:sz w:val="16"/>
          <w:szCs w:val="16"/>
        </w:rPr>
        <w:t xml:space="preserve">Wykonawca zobowiązuje się do niewykonywania jakiejkolwiek części zamówienia przy udziale podwykonawców, w tym również podmiotów udostępniających zasoby na podstawie art. 118 </w:t>
      </w:r>
      <w:proofErr w:type="spellStart"/>
      <w:r w:rsidRPr="005D2E79">
        <w:rPr>
          <w:rFonts w:ascii="Verdana" w:hAnsi="Verdana"/>
          <w:sz w:val="16"/>
          <w:szCs w:val="16"/>
        </w:rPr>
        <w:t>Pzp</w:t>
      </w:r>
      <w:proofErr w:type="spellEnd"/>
      <w:r w:rsidRPr="005D2E79">
        <w:rPr>
          <w:rFonts w:ascii="Verdana" w:hAnsi="Verdana"/>
          <w:sz w:val="16"/>
          <w:szCs w:val="16"/>
        </w:rPr>
        <w:t>.</w:t>
      </w:r>
    </w:p>
    <w:p w14:paraId="7F7A572B" w14:textId="0DE7A3D4" w:rsidR="005D2E79" w:rsidRPr="005D2E79" w:rsidRDefault="005D2E79" w:rsidP="00AC1E79">
      <w:pPr>
        <w:pStyle w:val="Lista"/>
        <w:numPr>
          <w:ilvl w:val="5"/>
          <w:numId w:val="27"/>
        </w:numPr>
        <w:tabs>
          <w:tab w:val="clear" w:pos="4320"/>
          <w:tab w:val="left" w:pos="360"/>
        </w:tabs>
        <w:spacing w:line="276" w:lineRule="auto"/>
        <w:ind w:left="284" w:hanging="284"/>
        <w:jc w:val="both"/>
        <w:rPr>
          <w:rFonts w:ascii="Verdana" w:hAnsi="Verdana"/>
          <w:sz w:val="16"/>
          <w:szCs w:val="16"/>
        </w:rPr>
      </w:pPr>
      <w:r w:rsidRPr="005D2E79">
        <w:rPr>
          <w:rFonts w:ascii="Verdana" w:hAnsi="Verdana"/>
          <w:sz w:val="16"/>
          <w:szCs w:val="16"/>
        </w:rPr>
        <w:t>Wszelkie czynności związane z realizacją robót, w tym prace konserwatorskie, restauratorskie, budowlane, dokumentacyjne oraz nadzorcze, Wykonawca wykona siłami własnymi, przy użyciu personelu wskazanego w</w:t>
      </w:r>
      <w:r w:rsidR="00132EB1">
        <w:rPr>
          <w:rFonts w:ascii="Verdana" w:hAnsi="Verdana"/>
          <w:sz w:val="16"/>
          <w:szCs w:val="16"/>
        </w:rPr>
        <w:t> </w:t>
      </w:r>
      <w:r w:rsidRPr="005D2E79">
        <w:rPr>
          <w:rFonts w:ascii="Verdana" w:hAnsi="Verdana"/>
          <w:sz w:val="16"/>
          <w:szCs w:val="16"/>
        </w:rPr>
        <w:t>ofercie.</w:t>
      </w:r>
    </w:p>
    <w:p w14:paraId="27712727" w14:textId="705EAF98" w:rsidR="007D64B5" w:rsidRDefault="005D2E79" w:rsidP="00AC1E79">
      <w:pPr>
        <w:pStyle w:val="Lista"/>
        <w:numPr>
          <w:ilvl w:val="5"/>
          <w:numId w:val="27"/>
        </w:numPr>
        <w:tabs>
          <w:tab w:val="clear" w:pos="4320"/>
          <w:tab w:val="left" w:pos="360"/>
        </w:tabs>
        <w:spacing w:line="276" w:lineRule="auto"/>
        <w:ind w:left="284" w:hanging="284"/>
        <w:jc w:val="both"/>
        <w:rPr>
          <w:rFonts w:ascii="Verdana" w:hAnsi="Verdana"/>
          <w:sz w:val="16"/>
          <w:szCs w:val="16"/>
        </w:rPr>
      </w:pPr>
      <w:r w:rsidRPr="007D64B5">
        <w:rPr>
          <w:rFonts w:ascii="Verdana" w:hAnsi="Verdana"/>
          <w:sz w:val="16"/>
          <w:szCs w:val="16"/>
        </w:rPr>
        <w:t>W przypadku stwierdzenia, że jakiekolwiek czynności wykonuje podmiot inny niż Wykonawca, Zamawiający może żądać natychmiastowego wstrzymania prac oraz usunięcia osób nieuprawnionych z terenu realizacji zamówienia.</w:t>
      </w:r>
    </w:p>
    <w:p w14:paraId="10703891" w14:textId="6B61F140" w:rsidR="007D64B5" w:rsidRPr="007D64B5" w:rsidRDefault="007D64B5" w:rsidP="00AC1E79">
      <w:pPr>
        <w:pStyle w:val="Lista"/>
        <w:numPr>
          <w:ilvl w:val="5"/>
          <w:numId w:val="27"/>
        </w:numPr>
        <w:tabs>
          <w:tab w:val="clear" w:pos="4320"/>
          <w:tab w:val="left" w:pos="360"/>
        </w:tabs>
        <w:spacing w:line="276" w:lineRule="auto"/>
        <w:ind w:left="284" w:hanging="284"/>
        <w:jc w:val="both"/>
        <w:rPr>
          <w:rFonts w:ascii="Verdana" w:hAnsi="Verdana"/>
          <w:sz w:val="16"/>
          <w:szCs w:val="16"/>
        </w:rPr>
      </w:pPr>
      <w:r w:rsidRPr="007D64B5">
        <w:rPr>
          <w:rFonts w:ascii="Verdana" w:hAnsi="Verdana"/>
          <w:sz w:val="16"/>
          <w:szCs w:val="16"/>
        </w:rPr>
        <w:t>Zakaz podwykonawstwa, o którym mowa w ust. 1, nie obejmuje dostawców materiałów, urządzeń oraz usługodawców wykonujących usługi pomocnicze, które nie stanowią części zamówienia podlegającej wykonaniu przez Wykonawcę.</w:t>
      </w:r>
    </w:p>
    <w:p w14:paraId="3C36C328" w14:textId="21BDE36D" w:rsidR="007D64B5" w:rsidRPr="007D64B5" w:rsidRDefault="007D64B5" w:rsidP="00AC1E79">
      <w:pPr>
        <w:pStyle w:val="Lista"/>
        <w:numPr>
          <w:ilvl w:val="5"/>
          <w:numId w:val="27"/>
        </w:numPr>
        <w:tabs>
          <w:tab w:val="clear" w:pos="4320"/>
          <w:tab w:val="left" w:pos="360"/>
        </w:tabs>
        <w:spacing w:line="276" w:lineRule="auto"/>
        <w:ind w:left="284" w:hanging="284"/>
        <w:jc w:val="both"/>
        <w:rPr>
          <w:rFonts w:ascii="Verdana" w:hAnsi="Verdana"/>
          <w:sz w:val="16"/>
          <w:szCs w:val="16"/>
        </w:rPr>
      </w:pPr>
      <w:r w:rsidRPr="007D64B5">
        <w:rPr>
          <w:rFonts w:ascii="Verdana" w:hAnsi="Verdana"/>
          <w:sz w:val="16"/>
          <w:szCs w:val="16"/>
        </w:rPr>
        <w:t xml:space="preserve">Za dostawców i usługodawców, o których mowa w ust. </w:t>
      </w:r>
      <w:r w:rsidR="00D523AD">
        <w:rPr>
          <w:rFonts w:ascii="Verdana" w:hAnsi="Verdana"/>
          <w:sz w:val="16"/>
          <w:szCs w:val="16"/>
        </w:rPr>
        <w:t>5</w:t>
      </w:r>
      <w:r w:rsidRPr="007D64B5">
        <w:rPr>
          <w:rFonts w:ascii="Verdana" w:hAnsi="Verdana"/>
          <w:sz w:val="16"/>
          <w:szCs w:val="16"/>
        </w:rPr>
        <w:t>, uważa się w szczególności podmioty realizujące:</w:t>
      </w:r>
    </w:p>
    <w:p w14:paraId="6A18FAC0" w14:textId="77777777" w:rsidR="007D64B5" w:rsidRDefault="007D64B5" w:rsidP="002A0A80">
      <w:pPr>
        <w:pStyle w:val="Lista"/>
        <w:numPr>
          <w:ilvl w:val="1"/>
          <w:numId w:val="9"/>
        </w:numPr>
        <w:tabs>
          <w:tab w:val="left" w:pos="360"/>
        </w:tabs>
        <w:spacing w:line="276" w:lineRule="auto"/>
        <w:jc w:val="both"/>
        <w:rPr>
          <w:rFonts w:ascii="Verdana" w:hAnsi="Verdana"/>
          <w:sz w:val="16"/>
          <w:szCs w:val="16"/>
        </w:rPr>
      </w:pPr>
      <w:r w:rsidRPr="007D64B5">
        <w:rPr>
          <w:rFonts w:ascii="Verdana" w:hAnsi="Verdana"/>
          <w:sz w:val="16"/>
          <w:szCs w:val="16"/>
        </w:rPr>
        <w:t>dostawy materiałów, surowców, elementów wyposażenia lub urządzeń,</w:t>
      </w:r>
    </w:p>
    <w:p w14:paraId="186A523D" w14:textId="77777777" w:rsidR="007D64B5" w:rsidRDefault="007D64B5" w:rsidP="002A0A80">
      <w:pPr>
        <w:pStyle w:val="Lista"/>
        <w:numPr>
          <w:ilvl w:val="1"/>
          <w:numId w:val="9"/>
        </w:numPr>
        <w:tabs>
          <w:tab w:val="left" w:pos="360"/>
        </w:tabs>
        <w:spacing w:line="276" w:lineRule="auto"/>
        <w:jc w:val="both"/>
        <w:rPr>
          <w:rFonts w:ascii="Verdana" w:hAnsi="Verdana"/>
          <w:sz w:val="16"/>
          <w:szCs w:val="16"/>
        </w:rPr>
      </w:pPr>
      <w:r w:rsidRPr="007D64B5">
        <w:rPr>
          <w:rFonts w:ascii="Verdana" w:hAnsi="Verdana"/>
          <w:sz w:val="16"/>
          <w:szCs w:val="16"/>
        </w:rPr>
        <w:t>usługi transportowe, serwisowe, laboratoryjne, sprzętowe lub inne usługi pomocnicze,</w:t>
      </w:r>
    </w:p>
    <w:p w14:paraId="70460A40" w14:textId="05A4A569" w:rsidR="007D64B5" w:rsidRPr="007D64B5" w:rsidRDefault="007D64B5" w:rsidP="002A0A80">
      <w:pPr>
        <w:pStyle w:val="Lista"/>
        <w:numPr>
          <w:ilvl w:val="1"/>
          <w:numId w:val="9"/>
        </w:numPr>
        <w:tabs>
          <w:tab w:val="left" w:pos="360"/>
        </w:tabs>
        <w:spacing w:line="276" w:lineRule="auto"/>
        <w:jc w:val="both"/>
        <w:rPr>
          <w:rFonts w:ascii="Verdana" w:hAnsi="Verdana"/>
          <w:sz w:val="16"/>
          <w:szCs w:val="16"/>
        </w:rPr>
      </w:pPr>
      <w:r w:rsidRPr="007D64B5">
        <w:rPr>
          <w:rFonts w:ascii="Verdana" w:hAnsi="Verdana"/>
          <w:sz w:val="16"/>
          <w:szCs w:val="16"/>
        </w:rPr>
        <w:t>wynajem sprzętu, rusztowań lub urządzeń technicznych.</w:t>
      </w:r>
    </w:p>
    <w:p w14:paraId="4A041EC7" w14:textId="77777777" w:rsidR="007D64B5" w:rsidRPr="007D64B5" w:rsidRDefault="007D64B5" w:rsidP="00AC1E79">
      <w:pPr>
        <w:pStyle w:val="Lista"/>
        <w:numPr>
          <w:ilvl w:val="5"/>
          <w:numId w:val="27"/>
        </w:numPr>
        <w:tabs>
          <w:tab w:val="clear" w:pos="4320"/>
          <w:tab w:val="left" w:pos="360"/>
        </w:tabs>
        <w:spacing w:line="276" w:lineRule="auto"/>
        <w:ind w:left="284" w:hanging="284"/>
        <w:jc w:val="both"/>
        <w:rPr>
          <w:rFonts w:ascii="Verdana" w:hAnsi="Verdana"/>
          <w:sz w:val="16"/>
          <w:szCs w:val="16"/>
        </w:rPr>
      </w:pPr>
      <w:r w:rsidRPr="007D64B5">
        <w:rPr>
          <w:rFonts w:ascii="Verdana" w:hAnsi="Verdana"/>
          <w:sz w:val="16"/>
          <w:szCs w:val="16"/>
        </w:rPr>
        <w:t>Korzystanie z dostawców i usługodawców nie wymaga zgody Zamawiającego, o ile ich udział nie prowadzi do powierzenia wykonania robót lub usług objętych zakazem podwykonawstwa.</w:t>
      </w:r>
    </w:p>
    <w:p w14:paraId="1B1D96EE" w14:textId="77777777" w:rsidR="007D64B5" w:rsidRPr="007D64B5" w:rsidRDefault="007D64B5" w:rsidP="00AC1E79">
      <w:pPr>
        <w:pStyle w:val="Lista"/>
        <w:numPr>
          <w:ilvl w:val="5"/>
          <w:numId w:val="27"/>
        </w:numPr>
        <w:tabs>
          <w:tab w:val="clear" w:pos="4320"/>
          <w:tab w:val="left" w:pos="360"/>
        </w:tabs>
        <w:spacing w:line="276" w:lineRule="auto"/>
        <w:ind w:left="284" w:hanging="284"/>
        <w:jc w:val="both"/>
        <w:rPr>
          <w:rFonts w:ascii="Verdana" w:hAnsi="Verdana"/>
          <w:sz w:val="16"/>
          <w:szCs w:val="16"/>
        </w:rPr>
      </w:pPr>
      <w:r w:rsidRPr="007D64B5">
        <w:rPr>
          <w:rFonts w:ascii="Verdana" w:hAnsi="Verdana"/>
          <w:sz w:val="16"/>
          <w:szCs w:val="16"/>
        </w:rPr>
        <w:t>Wykonawca ponosi pełną odpowiedzialność za działania i zaniechania dostawców oraz usługodawców jak za własne.</w:t>
      </w:r>
    </w:p>
    <w:p w14:paraId="552E04DE" w14:textId="77777777" w:rsidR="00AD4014" w:rsidRDefault="00BE2223">
      <w:pPr>
        <w:spacing w:after="126" w:line="268" w:lineRule="auto"/>
        <w:ind w:left="4211" w:right="4140"/>
        <w:jc w:val="center"/>
      </w:pPr>
      <w:r>
        <w:rPr>
          <w:b/>
        </w:rPr>
        <w:t>§14 Odbiory</w:t>
      </w:r>
    </w:p>
    <w:p w14:paraId="617D8A3E" w14:textId="77777777" w:rsidR="00AD4014" w:rsidRDefault="00BE2223" w:rsidP="004E4066">
      <w:pPr>
        <w:numPr>
          <w:ilvl w:val="0"/>
          <w:numId w:val="11"/>
        </w:numPr>
        <w:spacing w:after="0"/>
        <w:ind w:right="114" w:hanging="226"/>
      </w:pPr>
      <w:r>
        <w:t>Przedmiotem odbioru końcowego będzie Obiekt.</w:t>
      </w:r>
    </w:p>
    <w:p w14:paraId="282D654F" w14:textId="77777777" w:rsidR="00AD4014" w:rsidRDefault="00BE2223" w:rsidP="004E4066">
      <w:pPr>
        <w:numPr>
          <w:ilvl w:val="0"/>
          <w:numId w:val="11"/>
        </w:numPr>
        <w:spacing w:after="0"/>
        <w:ind w:right="114" w:hanging="226"/>
      </w:pPr>
      <w:r>
        <w:t xml:space="preserve">Strony postanawiają </w:t>
      </w:r>
      <w:r w:rsidRPr="00D523AD">
        <w:t>przystąpić</w:t>
      </w:r>
      <w:r>
        <w:t xml:space="preserve"> do czynności odbiorowych:</w:t>
      </w:r>
    </w:p>
    <w:p w14:paraId="70945A0B" w14:textId="77777777" w:rsidR="00AD4014" w:rsidRDefault="00BE2223" w:rsidP="004E4066">
      <w:pPr>
        <w:numPr>
          <w:ilvl w:val="0"/>
          <w:numId w:val="12"/>
        </w:numPr>
        <w:spacing w:after="0"/>
        <w:ind w:right="114" w:hanging="283"/>
      </w:pPr>
      <w:r>
        <w:rPr>
          <w:b/>
        </w:rPr>
        <w:t xml:space="preserve">odbioru końcowego Obiektu/Przedmiotu Umowy </w:t>
      </w:r>
      <w:r>
        <w:t>(podpisania protokołu odbioru końcowego Obiektu/Przedmiotu Umowy) – na warunkach i zasadach opisanych w Umowie, w tym w §3 pkt 2) Umowy,</w:t>
      </w:r>
    </w:p>
    <w:p w14:paraId="16D77720" w14:textId="77777777" w:rsidR="007D64B5" w:rsidRDefault="00BE2223" w:rsidP="004E4066">
      <w:pPr>
        <w:numPr>
          <w:ilvl w:val="0"/>
          <w:numId w:val="12"/>
        </w:numPr>
        <w:spacing w:after="0" w:line="370" w:lineRule="auto"/>
        <w:ind w:right="114" w:hanging="283"/>
      </w:pPr>
      <w:r>
        <w:rPr>
          <w:b/>
        </w:rPr>
        <w:t>odbiorów gwarancyjnych</w:t>
      </w:r>
      <w:r>
        <w:t xml:space="preserve">, tj. cyklicznie wykonywanych kontroli skuteczności usunięcia przez Wykonawcę ujawnionych wad Obiektu – w ciągu </w:t>
      </w:r>
      <w:r>
        <w:rPr>
          <w:b/>
        </w:rPr>
        <w:t>7 dni</w:t>
      </w:r>
      <w:r>
        <w:t xml:space="preserve"> od dnia następnego po dacie zgłoszenia gotowości do odbioru, </w:t>
      </w:r>
    </w:p>
    <w:p w14:paraId="2ACCA750" w14:textId="2C807BF9" w:rsidR="00AD4014" w:rsidRDefault="00BE2223" w:rsidP="004E4066">
      <w:pPr>
        <w:numPr>
          <w:ilvl w:val="0"/>
          <w:numId w:val="13"/>
        </w:numPr>
        <w:spacing w:after="0"/>
        <w:ind w:right="114" w:hanging="283"/>
      </w:pPr>
      <w:r>
        <w:t>Po spełnieniu przez Wykonawcę obowiązków, o których mowa w §3 pkt 1) Umowy, Zamawiający,</w:t>
      </w:r>
      <w:r w:rsidR="007D64B5">
        <w:t xml:space="preserve"> </w:t>
      </w:r>
      <w:r>
        <w:t>w terminie 7 dni powiadomi pisemnie Wykonawcę o terminie przystąpienia do odbioru wykonanych prac konserwatorskich w terenie, a w przypadku stwierdzenia braku gotowości do odbioru - Zamawiający powiadomi pisemnie o tym fakcie Wykonawcę, wskazując jednocześnie podstawę faktyczną i prawną uniemożliwiającą rozpoczęcie odbioru wykonanych robót konserwatorskich i zaproponuje nowy termin rozpoczęcia czynności odbiorowych.</w:t>
      </w:r>
    </w:p>
    <w:p w14:paraId="083B5EC4" w14:textId="77777777" w:rsidR="00AD4014" w:rsidRDefault="00BE2223" w:rsidP="004E4066">
      <w:pPr>
        <w:spacing w:after="0"/>
        <w:ind w:left="396" w:right="114" w:hanging="283"/>
      </w:pPr>
      <w:r>
        <w:t>3a) Po spełnieniu przez Wykonawcę obowiązków, o których mowa w §3 pkt 2) Umowy, Zamawiający, w terminie 3 dni powiadomi pisemnie Wykonawcę o terminie przystąpienia do odbioru końcowego Przedmiotu Umowy, a W przypadku stwierdzenia braku gotowości do odbioru - Zamawiający powiadomi pisemnie o tym fakcie Wykonawcę, wskazując jednocześnie podstawę faktyczną i prawną uniemożliwiającą rozpoczęcie odbioru końcowego Przedmiotu Umowy i zaproponuje nowy termin rozpoczęcia czynności odbiorowych.</w:t>
      </w:r>
    </w:p>
    <w:p w14:paraId="68AF293E" w14:textId="5820C19E" w:rsidR="00AD4014" w:rsidRDefault="00BE2223" w:rsidP="004E4066">
      <w:pPr>
        <w:numPr>
          <w:ilvl w:val="0"/>
          <w:numId w:val="13"/>
        </w:numPr>
        <w:spacing w:after="0"/>
        <w:ind w:right="114" w:hanging="283"/>
      </w:pPr>
      <w:r>
        <w:t>Zamawiający na podstawie powiadomienia przekazanego na piśmie przez Wykonawcę o gotowości do odbioru</w:t>
      </w:r>
      <w:r w:rsidR="007D64B5">
        <w:t xml:space="preserve"> </w:t>
      </w:r>
      <w:r>
        <w:t>końcowego Obiektu, powoła komisję odbiorową i wyznaczy jej przewodniczącego oraz termin rozpoczęcia odbioru, powiadamiając o tym Wykonawcę.</w:t>
      </w:r>
    </w:p>
    <w:p w14:paraId="22CE1787" w14:textId="0A84BC9B" w:rsidR="00AD4014" w:rsidRDefault="00BE2223" w:rsidP="004E4066">
      <w:pPr>
        <w:numPr>
          <w:ilvl w:val="0"/>
          <w:numId w:val="13"/>
        </w:numPr>
        <w:spacing w:after="0"/>
        <w:ind w:right="114" w:hanging="283"/>
      </w:pPr>
      <w:r>
        <w:t>Datę odbioru będzie stanowił dzień zakończenia czynności odbioru i podpisania protokołu odbioru prac</w:t>
      </w:r>
      <w:r w:rsidR="007D64B5">
        <w:t xml:space="preserve"> </w:t>
      </w:r>
      <w:r>
        <w:t xml:space="preserve">konserwatorskich określonego w </w:t>
      </w:r>
      <w:r w:rsidR="005B555E">
        <w:t xml:space="preserve">§ </w:t>
      </w:r>
      <w:r>
        <w:t>3.</w:t>
      </w:r>
    </w:p>
    <w:p w14:paraId="57694E03" w14:textId="0B8C5104" w:rsidR="00AD4014" w:rsidRDefault="00BE2223" w:rsidP="004E4066">
      <w:pPr>
        <w:numPr>
          <w:ilvl w:val="0"/>
          <w:numId w:val="13"/>
        </w:numPr>
        <w:spacing w:after="0"/>
        <w:ind w:right="114" w:hanging="283"/>
      </w:pPr>
      <w:r>
        <w:t>Jeżeli w toku czynności odbioru zostaną stwierdzone przez Zamawiającego wady to Zamawiającemu</w:t>
      </w:r>
      <w:r w:rsidR="007D64B5">
        <w:t xml:space="preserve"> </w:t>
      </w:r>
      <w:r>
        <w:t>przysługują następujące uprawnienia:</w:t>
      </w:r>
    </w:p>
    <w:p w14:paraId="7DE2BD3A" w14:textId="21444FD1" w:rsidR="00AD4014" w:rsidRDefault="00BE2223" w:rsidP="00A46857">
      <w:pPr>
        <w:numPr>
          <w:ilvl w:val="1"/>
          <w:numId w:val="13"/>
        </w:numPr>
        <w:tabs>
          <w:tab w:val="left" w:pos="9072"/>
        </w:tabs>
        <w:spacing w:after="0"/>
        <w:ind w:left="709" w:right="260" w:hanging="226"/>
      </w:pPr>
      <w:r>
        <w:t>jeżeli wady są nieistotne i nadają się do usunięcia, Zamawiający może dokonać odbioru robót Wykonawcy i wskazać w protokole odbioru roboty dotknięte wadami oraz ustalić wraz z Wykonawcą sposób i</w:t>
      </w:r>
      <w:r w:rsidR="00132EB1">
        <w:t> </w:t>
      </w:r>
      <w:r>
        <w:t>odpowiedni termin ich usunięcia przez Wykonawcę na jego koszt, a w braku takiego uzgodnienia terminu, w terminie wskazanym przez Zamawiającego. W przypadku tego rodzaju wad Zamawiający ma prawo - bez wzywania Wykonawcy do ich usunięcia - do obniżenia wynagrodzenia Wykonawcy o wartość ujawnionych wad nieistotnych, w szczególności w przypadku, gdy usunięcie wad generowałoby po stronie Wykonawcy koszty niewspółmierne do rodzaju ujawnionej wady - w takiej sytuacji wartość obniżenia będzie przedmiotem wspólnych ustaleń z Wykonawcą w oparciu o obowiązujące normy i inne, ogólnie przyjęte metodologie wyliczeń. Wybór opisanych powyżej uprawnień należy wyłącznie do Zamawiającego, a Wykonawca nie może z tego tytułu wnosić żadnych zarzutów.</w:t>
      </w:r>
    </w:p>
    <w:p w14:paraId="01C12011" w14:textId="77777777" w:rsidR="007D64B5" w:rsidRDefault="00BE2223" w:rsidP="004E4066">
      <w:pPr>
        <w:numPr>
          <w:ilvl w:val="1"/>
          <w:numId w:val="13"/>
        </w:numPr>
        <w:spacing w:after="0" w:line="430" w:lineRule="auto"/>
        <w:ind w:left="709" w:right="260" w:hanging="226"/>
      </w:pPr>
      <w:r>
        <w:t xml:space="preserve">jeżeli wady są istotne i nadają się do usunięcia - może odmówić odbioru do czasu usunięcia wad, </w:t>
      </w:r>
    </w:p>
    <w:p w14:paraId="7E8248BC" w14:textId="2A35FFB7" w:rsidR="00AD4014" w:rsidRDefault="00BE2223" w:rsidP="004E4066">
      <w:pPr>
        <w:numPr>
          <w:ilvl w:val="1"/>
          <w:numId w:val="13"/>
        </w:numPr>
        <w:spacing w:after="0" w:line="430" w:lineRule="auto"/>
        <w:ind w:left="709" w:right="260" w:hanging="226"/>
      </w:pPr>
      <w:r>
        <w:lastRenderedPageBreak/>
        <w:t>jeżeli wady są istotne i nie nadają się do usunięcia to:</w:t>
      </w:r>
    </w:p>
    <w:p w14:paraId="672D5F70" w14:textId="77777777" w:rsidR="00AD4014" w:rsidRDefault="00BE2223" w:rsidP="004E4066">
      <w:pPr>
        <w:numPr>
          <w:ilvl w:val="1"/>
          <w:numId w:val="14"/>
        </w:numPr>
        <w:spacing w:after="0"/>
        <w:ind w:right="200" w:hanging="226"/>
      </w:pPr>
      <w:r>
        <w:t>jeżeli nie uniemożliwiają one użytkowania przedmiotu odbioru zgodnie z przeznaczeniem, Zamawiający może obniżyć odpowiednio wynagrodzenie, według zasad określonych w pkt 1 zdanie drugie,</w:t>
      </w:r>
    </w:p>
    <w:p w14:paraId="52B3315D" w14:textId="77777777" w:rsidR="00AD4014" w:rsidRDefault="00BE2223" w:rsidP="004E4066">
      <w:pPr>
        <w:numPr>
          <w:ilvl w:val="1"/>
          <w:numId w:val="14"/>
        </w:numPr>
        <w:spacing w:after="0"/>
        <w:ind w:right="200" w:hanging="226"/>
      </w:pPr>
      <w:r>
        <w:t>jeżeli uniemożliwiają użytkowanie zgodnie z przeznaczeniem Zamawiający może odstąpić od Umowy lub żądać wykonania przedmiotu odbioru po raz kolejny.</w:t>
      </w:r>
    </w:p>
    <w:p w14:paraId="3F79A948" w14:textId="77777777" w:rsidR="00AD4014" w:rsidRDefault="00BE2223" w:rsidP="004E4066">
      <w:pPr>
        <w:spacing w:after="0"/>
        <w:ind w:left="615" w:right="114"/>
      </w:pPr>
      <w:r>
        <w:t>W przypadku stwierdzenia wad na pisemny Wniosek Zamawiającego, Wykonawca zobowiązany jest do przedłożenia rozwiązania w formie opracowania projektowego naprawczego popartego stosownymi ekspertyzami, opiniami, uzgodnieniami, decyzjami administracyjnymi wykonanymi na własny koszt.</w:t>
      </w:r>
    </w:p>
    <w:p w14:paraId="39600998" w14:textId="54B6BFAB" w:rsidR="00AD4014" w:rsidRDefault="00BE2223" w:rsidP="004E4066">
      <w:pPr>
        <w:numPr>
          <w:ilvl w:val="0"/>
          <w:numId w:val="13"/>
        </w:numPr>
        <w:spacing w:after="0"/>
        <w:ind w:right="114" w:hanging="283"/>
      </w:pPr>
      <w:r>
        <w:t>Strony ustalają, że z czynności odbioru będzie spisany protokół zawierający wszelkie ustalenia dokonane</w:t>
      </w:r>
      <w:r w:rsidR="007D64B5">
        <w:t xml:space="preserve"> </w:t>
      </w:r>
      <w:r>
        <w:t>w</w:t>
      </w:r>
      <w:r w:rsidR="005B555E">
        <w:t> </w:t>
      </w:r>
      <w:r>
        <w:t>toku odbioru, jak też terminy wyznaczone na usunięcie stwierdzonych wad.</w:t>
      </w:r>
    </w:p>
    <w:p w14:paraId="6C542F36" w14:textId="77777777" w:rsidR="00AD4014" w:rsidRDefault="00BE2223">
      <w:pPr>
        <w:spacing w:after="78" w:line="268" w:lineRule="auto"/>
        <w:ind w:left="485" w:right="493"/>
        <w:jc w:val="center"/>
      </w:pPr>
      <w:r>
        <w:rPr>
          <w:b/>
        </w:rPr>
        <w:t>§15</w:t>
      </w:r>
    </w:p>
    <w:p w14:paraId="74A42233" w14:textId="77777777" w:rsidR="00AD4014" w:rsidRDefault="00BE2223">
      <w:pPr>
        <w:spacing w:after="128" w:line="268" w:lineRule="auto"/>
        <w:ind w:left="485" w:right="493"/>
        <w:jc w:val="center"/>
      </w:pPr>
      <w:r>
        <w:rPr>
          <w:b/>
        </w:rPr>
        <w:t>Kary umowne i odszkodowania</w:t>
      </w:r>
    </w:p>
    <w:p w14:paraId="57C0FAD5" w14:textId="77777777" w:rsidR="00AD4014" w:rsidRDefault="00BE2223" w:rsidP="004E4066">
      <w:pPr>
        <w:spacing w:after="0"/>
        <w:ind w:left="187" w:right="114"/>
      </w:pPr>
      <w:r>
        <w:t>1.  Wykonawca zobowiązany jest zapłacić Zamawiającemu karę umowną za:</w:t>
      </w:r>
    </w:p>
    <w:p w14:paraId="2163A468" w14:textId="77777777" w:rsidR="00AD4014" w:rsidRDefault="00BE2223" w:rsidP="004E4066">
      <w:pPr>
        <w:numPr>
          <w:ilvl w:val="0"/>
          <w:numId w:val="15"/>
        </w:numPr>
        <w:spacing w:after="0"/>
        <w:ind w:right="114" w:hanging="301"/>
      </w:pPr>
      <w:r>
        <w:t>zwłokę w zakończeniu realizacji Przedmiotu Umowy w wysokości 0,2% wynagrodzenia brutto, o którym mowa w §10 ust. 2 za każdy rozpoczęty dzień zwłoki, ponad termin określony w §3 Umowy,</w:t>
      </w:r>
    </w:p>
    <w:p w14:paraId="06A6FA42" w14:textId="77777777" w:rsidR="00AD4014" w:rsidRDefault="00BE2223" w:rsidP="004E4066">
      <w:pPr>
        <w:numPr>
          <w:ilvl w:val="0"/>
          <w:numId w:val="15"/>
        </w:numPr>
        <w:spacing w:after="0"/>
        <w:ind w:right="114" w:hanging="301"/>
      </w:pPr>
      <w:r>
        <w:t>zwłokę w usunięciu usterek i wad stwierdzonych przy odbiorze Obiektu w wysokości 500 zł, za każdy rozpoczęty dzień zwłoki w ich usunięciu, ponad termin wskazany w protokole odbioru,</w:t>
      </w:r>
    </w:p>
    <w:p w14:paraId="4EDB6C99" w14:textId="77777777" w:rsidR="00AD4014" w:rsidRDefault="00BE2223" w:rsidP="004E4066">
      <w:pPr>
        <w:numPr>
          <w:ilvl w:val="0"/>
          <w:numId w:val="15"/>
        </w:numPr>
        <w:spacing w:after="0"/>
        <w:ind w:right="114" w:hanging="301"/>
      </w:pPr>
      <w:r>
        <w:t>zwłokę w usunięciu usterek i wad Obiektu w okresie gwarancji lub rękojmi – w wysokości 500 zł dla robót zakończonych protokołem odbioru końcowego, za każdy rozpoczęty dzień zwłoki w ich usunięciu,</w:t>
      </w:r>
    </w:p>
    <w:p w14:paraId="52E21361" w14:textId="77777777" w:rsidR="00AD4014" w:rsidRDefault="00BE2223" w:rsidP="004E4066">
      <w:pPr>
        <w:numPr>
          <w:ilvl w:val="0"/>
          <w:numId w:val="15"/>
        </w:numPr>
        <w:spacing w:after="0"/>
        <w:ind w:right="114" w:hanging="301"/>
      </w:pPr>
      <w:r>
        <w:t>odstąpienie od Umowy przez którąkolwiek ze Stron z przyczyn zawinionych przez Wykonawcę – w wysokości 20% wynagrodzenia brutto, o którym mowa w §10 ust. 2 Umowy,</w:t>
      </w:r>
    </w:p>
    <w:p w14:paraId="5B93B563" w14:textId="061B8E50" w:rsidR="00AD4014" w:rsidRDefault="00BE2223" w:rsidP="004E4066">
      <w:pPr>
        <w:numPr>
          <w:ilvl w:val="0"/>
          <w:numId w:val="15"/>
        </w:numPr>
        <w:spacing w:after="0"/>
        <w:ind w:right="114" w:hanging="301"/>
      </w:pPr>
      <w:r>
        <w:t>zwłokę w dostarczeniu w terminie</w:t>
      </w:r>
      <w:r>
        <w:rPr>
          <w:b/>
        </w:rPr>
        <w:t xml:space="preserve"> 7 dni od daty zawarcia Umowy</w:t>
      </w:r>
      <w:r>
        <w:t xml:space="preserve"> ubezpieczenia obejmujące ubezpieczenie od odpowiedzialności cywilnej kontraktowej i deliktowej, spełniające warunki, o których mowa w §20, w wysokości 200 zł za każdy dzień zwłoki,</w:t>
      </w:r>
    </w:p>
    <w:p w14:paraId="237B9D94" w14:textId="3F91DE4C" w:rsidR="00D24E79" w:rsidRPr="00D24E79" w:rsidRDefault="00D24E79" w:rsidP="004E4066">
      <w:pPr>
        <w:numPr>
          <w:ilvl w:val="0"/>
          <w:numId w:val="15"/>
        </w:numPr>
        <w:spacing w:after="0"/>
        <w:ind w:right="114" w:hanging="301"/>
        <w:rPr>
          <w:szCs w:val="16"/>
        </w:rPr>
      </w:pPr>
      <w:r w:rsidRPr="00D24E79">
        <w:rPr>
          <w:szCs w:val="16"/>
        </w:rPr>
        <w:t xml:space="preserve">naruszenie zakazu, o którym mowa w </w:t>
      </w:r>
      <w:r>
        <w:t xml:space="preserve">§13 </w:t>
      </w:r>
      <w:r w:rsidRPr="00D24E79">
        <w:rPr>
          <w:szCs w:val="16"/>
        </w:rPr>
        <w:t xml:space="preserve">par. ust. 1–3, </w:t>
      </w:r>
      <w:r>
        <w:t xml:space="preserve">w wysokości </w:t>
      </w:r>
      <w:r>
        <w:rPr>
          <w:szCs w:val="16"/>
        </w:rPr>
        <w:t>5</w:t>
      </w:r>
      <w:r w:rsidRPr="00D24E79">
        <w:rPr>
          <w:szCs w:val="16"/>
        </w:rPr>
        <w:t xml:space="preserve">.000,00 zł (słownie </w:t>
      </w:r>
      <w:r>
        <w:rPr>
          <w:szCs w:val="16"/>
        </w:rPr>
        <w:t xml:space="preserve">pięciu </w:t>
      </w:r>
      <w:r w:rsidRPr="00D24E79">
        <w:rPr>
          <w:szCs w:val="16"/>
        </w:rPr>
        <w:t>tysięcy złotych 00/100), za każdy stwierdzony przypadek wykonywania robot objętych przedmiotem umowy przez taki nieuprawniony podmiot.</w:t>
      </w:r>
    </w:p>
    <w:p w14:paraId="6F2B3BD7" w14:textId="3B11A6ED" w:rsidR="00AD4014" w:rsidRDefault="00BE2223" w:rsidP="004E4066">
      <w:pPr>
        <w:numPr>
          <w:ilvl w:val="0"/>
          <w:numId w:val="16"/>
        </w:numPr>
        <w:spacing w:after="0"/>
        <w:ind w:right="114" w:hanging="283"/>
      </w:pPr>
      <w:r>
        <w:t>W przypadku opóźnienia w zapłacie faktur Wykonawca ma prawo naliczać odsetki ustawowe za opóźnienie</w:t>
      </w:r>
      <w:r w:rsidR="00C37BD9">
        <w:t xml:space="preserve"> </w:t>
      </w:r>
      <w:r>
        <w:t>zgodnie z obowiązującymi przepisami prawa.</w:t>
      </w:r>
    </w:p>
    <w:p w14:paraId="68A3953F" w14:textId="2F3D9E73" w:rsidR="00AD4014" w:rsidRDefault="00BE2223" w:rsidP="004E4066">
      <w:pPr>
        <w:numPr>
          <w:ilvl w:val="0"/>
          <w:numId w:val="16"/>
        </w:numPr>
        <w:spacing w:after="0"/>
        <w:ind w:right="114" w:hanging="283"/>
      </w:pPr>
      <w:r>
        <w:t>Wykonawca wyraża zgodę na potrącanie kar umownych naliczonych przez Zamawiającego z wystawionych</w:t>
      </w:r>
      <w:r w:rsidR="00C37BD9">
        <w:t xml:space="preserve"> </w:t>
      </w:r>
      <w:r>
        <w:t>przez siebie faktur, jak również z zabezpieczenia wykonania i należytego wykonania Umowy.</w:t>
      </w:r>
    </w:p>
    <w:p w14:paraId="5F854CFE" w14:textId="08FE6094" w:rsidR="00AD4014" w:rsidRDefault="00BE2223" w:rsidP="004E4066">
      <w:pPr>
        <w:numPr>
          <w:ilvl w:val="0"/>
          <w:numId w:val="16"/>
        </w:numPr>
        <w:spacing w:after="0"/>
        <w:ind w:left="464" w:right="114" w:hanging="283"/>
      </w:pPr>
      <w:r>
        <w:t>Obciążenie Wykonawcy karą umowną za odstąpienie od Umowy nie przeczy możliwości obciążenia</w:t>
      </w:r>
      <w:r w:rsidR="00C37BD9">
        <w:t xml:space="preserve"> </w:t>
      </w:r>
      <w:r>
        <w:t>Wykonawcy karą za zdarzenia będące podstawą do naliczenia kary, zaistniałe do chwili odstąpienia od Umowy</w:t>
      </w:r>
      <w:r w:rsidRPr="00C37BD9">
        <w:rPr>
          <w:sz w:val="18"/>
        </w:rPr>
        <w:t>.</w:t>
      </w:r>
    </w:p>
    <w:p w14:paraId="17E78B0F" w14:textId="21CBB841" w:rsidR="00AD4014" w:rsidRDefault="00BE2223" w:rsidP="004E4066">
      <w:pPr>
        <w:numPr>
          <w:ilvl w:val="0"/>
          <w:numId w:val="16"/>
        </w:numPr>
        <w:spacing w:after="0"/>
        <w:ind w:left="464" w:right="114" w:hanging="283"/>
      </w:pPr>
      <w:r>
        <w:t>Jeżeli kara umowna z któregokolwiek tytułu wymienionego w §15 nie pokrywa poniesionej szkody,</w:t>
      </w:r>
      <w:r w:rsidR="00C37BD9">
        <w:t xml:space="preserve"> </w:t>
      </w:r>
      <w:r>
        <w:t>to Strony mogą dochodzić odszkodowania uzupełniającego na zasadach ogólnych określonych przepisami Kodeksu cywilnego.</w:t>
      </w:r>
    </w:p>
    <w:p w14:paraId="28CE8FAC" w14:textId="77777777" w:rsidR="00AD4014" w:rsidRDefault="00BE2223" w:rsidP="004E4066">
      <w:pPr>
        <w:numPr>
          <w:ilvl w:val="0"/>
          <w:numId w:val="16"/>
        </w:numPr>
        <w:spacing w:after="0"/>
        <w:ind w:left="464" w:right="114" w:hanging="283"/>
      </w:pPr>
      <w:r>
        <w:t>Termin zapłaty kary umownej wynosi 7 dni od dnia skutecznego doręczenia Stronie wezwania do zapłaty.</w:t>
      </w:r>
    </w:p>
    <w:p w14:paraId="7AF1651A" w14:textId="3903FD95" w:rsidR="005B555E" w:rsidRDefault="00BE2223" w:rsidP="005B555E">
      <w:pPr>
        <w:numPr>
          <w:ilvl w:val="0"/>
          <w:numId w:val="16"/>
        </w:numPr>
        <w:spacing w:after="0"/>
        <w:ind w:left="464" w:right="114" w:hanging="283"/>
      </w:pPr>
      <w:r>
        <w:t>Zapłata kary przez Wykonawcę lub potrącenie przez Zamawiającego kwoty kary z płatności należnej</w:t>
      </w:r>
      <w:r w:rsidR="00C37BD9">
        <w:t xml:space="preserve"> </w:t>
      </w:r>
      <w:r>
        <w:t>Wykonawcy nie zwalnia Wykonawcy z obowiązku ukończenia robót lub jakichkolwiek innych obowiązków i</w:t>
      </w:r>
      <w:r w:rsidR="005B555E">
        <w:t> </w:t>
      </w:r>
      <w:r>
        <w:t>zobowiązań wynikających z Umowy.</w:t>
      </w:r>
    </w:p>
    <w:p w14:paraId="63199FF1" w14:textId="2A4F85B9" w:rsidR="005B555E" w:rsidRDefault="005B555E" w:rsidP="003D6421">
      <w:pPr>
        <w:numPr>
          <w:ilvl w:val="0"/>
          <w:numId w:val="16"/>
        </w:numPr>
        <w:spacing w:after="0"/>
        <w:ind w:left="464" w:right="114" w:hanging="283"/>
      </w:pPr>
      <w:r>
        <w:t xml:space="preserve">Limit kar umownych, jakich mogą żądać od siebie Strony z wszystkich tytułów przewidzianych w Umowie, wynosi </w:t>
      </w:r>
      <w:r w:rsidR="00132EB1">
        <w:t>2</w:t>
      </w:r>
      <w:r>
        <w:t>0% łącznego wynagrodzenia brutto, o którym mowa w §10 ust. 2.</w:t>
      </w:r>
    </w:p>
    <w:p w14:paraId="721AE31C" w14:textId="77777777" w:rsidR="005B555E" w:rsidRDefault="005B555E" w:rsidP="003D6421">
      <w:pPr>
        <w:numPr>
          <w:ilvl w:val="0"/>
          <w:numId w:val="16"/>
        </w:numPr>
        <w:spacing w:after="0"/>
        <w:ind w:left="464" w:right="114" w:hanging="283"/>
      </w:pPr>
      <w:r>
        <w:t>We wszystkich przypadkach, w których Zamawiający jest uprawniony naliczyć karę umowną za zwłokę, w celu uwolnienia się przez Wykonawcę od obowiązku zapłaty kary umownej, na Wykonawcy spoczywa obowiązek wykazania, że opóźnienie nastąpiło na skutek okoliczności, za które Wykonawca nie ponosi odpowiedzialności.</w:t>
      </w:r>
    </w:p>
    <w:p w14:paraId="41714CC9" w14:textId="77777777" w:rsidR="005B555E" w:rsidRDefault="005B555E" w:rsidP="00A46857">
      <w:pPr>
        <w:spacing w:after="0"/>
        <w:ind w:left="464" w:right="114" w:firstLine="0"/>
      </w:pPr>
    </w:p>
    <w:p w14:paraId="6E0D2F8C" w14:textId="77777777" w:rsidR="00AD4014" w:rsidRDefault="00BE2223">
      <w:pPr>
        <w:spacing w:after="4" w:line="268" w:lineRule="auto"/>
        <w:ind w:left="485" w:right="414"/>
        <w:jc w:val="center"/>
      </w:pPr>
      <w:r>
        <w:rPr>
          <w:b/>
        </w:rPr>
        <w:t>§16</w:t>
      </w:r>
    </w:p>
    <w:p w14:paraId="0AE5FDBB" w14:textId="77777777" w:rsidR="00AD4014" w:rsidRDefault="00BE2223">
      <w:pPr>
        <w:spacing w:after="126" w:line="268" w:lineRule="auto"/>
        <w:ind w:left="485" w:right="424"/>
        <w:jc w:val="center"/>
      </w:pPr>
      <w:r>
        <w:rPr>
          <w:b/>
        </w:rPr>
        <w:t>Odstąpienie i rozwiązanie Umowy</w:t>
      </w:r>
    </w:p>
    <w:p w14:paraId="3443A9C1" w14:textId="1F6848B7" w:rsidR="00AD4014" w:rsidRDefault="00BE2223" w:rsidP="004E4066">
      <w:pPr>
        <w:numPr>
          <w:ilvl w:val="0"/>
          <w:numId w:val="17"/>
        </w:numPr>
        <w:spacing w:after="0"/>
        <w:ind w:right="114" w:hanging="341"/>
      </w:pPr>
      <w:r>
        <w:t>Zamawiającemu przysługuje prawo odstąpienia od Umowy w razie zaistnienia istotnej zmiany okoliczności</w:t>
      </w:r>
      <w:r w:rsidR="00C37BD9">
        <w:t xml:space="preserve"> </w:t>
      </w:r>
      <w:r>
        <w:t>powodującej, że wykonanie Umowy nie leży w interesie publicznym, czego nie można było przewidzieć w chwili zawarcia Umowy, lub dalsze wykonywanie Umowy może zagrozić istotnemu interesowi bezpieczeństwa państwa lub bezpieczeństwu publicznemu – w takim przypadku Wykonawca może żądać wyłącznie wynagrodzenia należnego mu z tytułu wykonania dotychczasowej części Umowy i nie jest uprawniony do żądania kar czy odszkodowania.</w:t>
      </w:r>
    </w:p>
    <w:p w14:paraId="22D41B25" w14:textId="77777777" w:rsidR="00AD4014" w:rsidRDefault="00BE2223" w:rsidP="004E4066">
      <w:pPr>
        <w:spacing w:after="0"/>
        <w:ind w:left="615" w:right="114"/>
      </w:pPr>
      <w:r>
        <w:t>Odstąpienie od Umowy w tym przypadku winno nastąpić w terminie 30 dni od dnia powzięcia wiadomości o zaistnieniu którejkolwiek z tych okolicznościach.</w:t>
      </w:r>
    </w:p>
    <w:p w14:paraId="3E221F9A" w14:textId="77777777" w:rsidR="00AD4014" w:rsidRDefault="00BE2223" w:rsidP="004E4066">
      <w:pPr>
        <w:numPr>
          <w:ilvl w:val="0"/>
          <w:numId w:val="17"/>
        </w:numPr>
        <w:spacing w:after="0"/>
        <w:ind w:right="114" w:hanging="341"/>
      </w:pPr>
      <w:r>
        <w:t>Niezależnie od uprawnień określonych w obowiązujących przepisach prawa, Zamawiającemu przysługuje prawo odstąpienia od Umowy, bez konieczności wyznaczania dodatkowego terminu, gdy:</w:t>
      </w:r>
    </w:p>
    <w:p w14:paraId="3E232386" w14:textId="77777777" w:rsidR="00AD4014" w:rsidRDefault="00BE2223" w:rsidP="003D6421">
      <w:pPr>
        <w:numPr>
          <w:ilvl w:val="0"/>
          <w:numId w:val="18"/>
        </w:numPr>
        <w:spacing w:after="0"/>
        <w:ind w:left="993" w:right="57" w:hanging="283"/>
      </w:pPr>
      <w:r>
        <w:t>zostanie złożony wniosek o rozwiązanie lub likwidację firmy Wykonawcy,</w:t>
      </w:r>
    </w:p>
    <w:p w14:paraId="65169795" w14:textId="77777777" w:rsidR="00AD4014" w:rsidRDefault="00BE2223" w:rsidP="003D6421">
      <w:pPr>
        <w:numPr>
          <w:ilvl w:val="0"/>
          <w:numId w:val="18"/>
        </w:numPr>
        <w:spacing w:after="0"/>
        <w:ind w:left="993" w:right="57" w:hanging="283"/>
      </w:pPr>
      <w:r>
        <w:t>zostanie wydany nakaz zajęcia majątku Wykonawcy, uniemożliwiający wykonanie Umowy,</w:t>
      </w:r>
    </w:p>
    <w:p w14:paraId="2EC2090B" w14:textId="77777777" w:rsidR="00AD4014" w:rsidRDefault="00BE2223" w:rsidP="003D6421">
      <w:pPr>
        <w:numPr>
          <w:ilvl w:val="0"/>
          <w:numId w:val="18"/>
        </w:numPr>
        <w:spacing w:after="0"/>
        <w:ind w:left="993" w:right="57" w:hanging="283"/>
      </w:pPr>
      <w:r>
        <w:t>w przypadku trwającej co najmniej 14 dni nieuzasadnionej zwłoki Wykonawcy w realizacji Przedmiotu Umowy,</w:t>
      </w:r>
    </w:p>
    <w:p w14:paraId="64E1C3A2" w14:textId="77777777" w:rsidR="00AD4014" w:rsidRDefault="00BE2223" w:rsidP="003D6421">
      <w:pPr>
        <w:numPr>
          <w:ilvl w:val="0"/>
          <w:numId w:val="18"/>
        </w:numPr>
        <w:spacing w:after="0"/>
        <w:ind w:left="993" w:right="57" w:hanging="283"/>
      </w:pPr>
      <w:r>
        <w:t xml:space="preserve">Wykonawca realizuje prace konserwatorskie niezgodnie z dokumentami, o których mowa w §1 ust. 2 Umowy, </w:t>
      </w:r>
    </w:p>
    <w:p w14:paraId="441B197C" w14:textId="77777777" w:rsidR="00AD4014" w:rsidRDefault="00BE2223" w:rsidP="003D6421">
      <w:pPr>
        <w:numPr>
          <w:ilvl w:val="0"/>
          <w:numId w:val="18"/>
        </w:numPr>
        <w:spacing w:after="0"/>
        <w:ind w:left="993" w:right="57" w:hanging="283"/>
      </w:pPr>
      <w:r>
        <w:t>Wykonawca nie ubezpieczył Obiektu na warunkach opisanych w § 20,</w:t>
      </w:r>
    </w:p>
    <w:p w14:paraId="5EAD78A5" w14:textId="77777777" w:rsidR="00AD4014" w:rsidRDefault="00BE2223" w:rsidP="003D6421">
      <w:pPr>
        <w:numPr>
          <w:ilvl w:val="0"/>
          <w:numId w:val="18"/>
        </w:numPr>
        <w:spacing w:after="0"/>
        <w:ind w:left="993" w:right="57" w:hanging="283"/>
      </w:pPr>
      <w:r>
        <w:t>Wykonawca powołał do sprawowania funkcji, o których mowa w §7 ust. 1 Umowy osobę/osoby nie uzgodnione z Zamawiającym, stosownie do postanowień §7,</w:t>
      </w:r>
    </w:p>
    <w:p w14:paraId="3FFA4089" w14:textId="77777777" w:rsidR="00AD4014" w:rsidRPr="00D523AD" w:rsidRDefault="00BE2223" w:rsidP="004E4066">
      <w:pPr>
        <w:numPr>
          <w:ilvl w:val="0"/>
          <w:numId w:val="19"/>
        </w:numPr>
        <w:spacing w:after="0"/>
        <w:ind w:right="114" w:hanging="339"/>
        <w:rPr>
          <w:color w:val="auto"/>
        </w:rPr>
      </w:pPr>
      <w:r w:rsidRPr="00D523AD">
        <w:rPr>
          <w:color w:val="auto"/>
        </w:rPr>
        <w:t>Odstąpienie od Umowy winno nastąpić w formie pisemnej i powinno zawierać uzasadnienie.</w:t>
      </w:r>
    </w:p>
    <w:p w14:paraId="7E8AA580" w14:textId="1B9C452B" w:rsidR="00AD4014" w:rsidRPr="00D523AD" w:rsidRDefault="00BE2223" w:rsidP="004E4066">
      <w:pPr>
        <w:numPr>
          <w:ilvl w:val="0"/>
          <w:numId w:val="19"/>
        </w:numPr>
        <w:spacing w:after="0"/>
        <w:ind w:right="114" w:hanging="339"/>
        <w:rPr>
          <w:color w:val="auto"/>
        </w:rPr>
      </w:pPr>
      <w:r w:rsidRPr="00D523AD">
        <w:rPr>
          <w:color w:val="auto"/>
        </w:rPr>
        <w:lastRenderedPageBreak/>
        <w:t>Zamawiający jest uprawniony odstąpić od Umowy w terminie 30 dni od daty powzięcia wiadomości o</w:t>
      </w:r>
      <w:r w:rsidR="00132EB1">
        <w:rPr>
          <w:color w:val="auto"/>
        </w:rPr>
        <w:t> </w:t>
      </w:r>
      <w:r w:rsidRPr="00D523AD">
        <w:rPr>
          <w:color w:val="auto"/>
        </w:rPr>
        <w:t>zdarzeniu uzasadniającym odstąpienie.</w:t>
      </w:r>
    </w:p>
    <w:p w14:paraId="27FC289F" w14:textId="65B08B0C" w:rsidR="00AD4014" w:rsidRPr="00D523AD" w:rsidRDefault="00BE2223" w:rsidP="004E4066">
      <w:pPr>
        <w:numPr>
          <w:ilvl w:val="0"/>
          <w:numId w:val="19"/>
        </w:numPr>
        <w:spacing w:after="0"/>
        <w:ind w:right="114" w:hanging="339"/>
        <w:rPr>
          <w:color w:val="auto"/>
        </w:rPr>
      </w:pPr>
      <w:r w:rsidRPr="00D523AD">
        <w:rPr>
          <w:color w:val="auto"/>
        </w:rPr>
        <w:t>Odstąpienie wywołuje skutki ex nunc</w:t>
      </w:r>
      <w:r w:rsidRPr="00D523AD">
        <w:rPr>
          <w:color w:val="auto"/>
          <w:sz w:val="18"/>
        </w:rPr>
        <w:t xml:space="preserve">, </w:t>
      </w:r>
      <w:r w:rsidRPr="00D523AD">
        <w:rPr>
          <w:color w:val="auto"/>
        </w:rPr>
        <w:t>przy czym Strony dokonają rozliczenia zgodnie z §1</w:t>
      </w:r>
      <w:r w:rsidR="00FB0EFF" w:rsidRPr="00D523AD">
        <w:rPr>
          <w:color w:val="auto"/>
        </w:rPr>
        <w:t>7</w:t>
      </w:r>
      <w:r w:rsidRPr="00D523AD">
        <w:rPr>
          <w:color w:val="auto"/>
        </w:rPr>
        <w:t>, chyba że co innego wynika z treści Umowy.</w:t>
      </w:r>
    </w:p>
    <w:p w14:paraId="0FAF1ED3" w14:textId="07699025" w:rsidR="00AD4014" w:rsidRPr="00D523AD" w:rsidRDefault="00BE2223" w:rsidP="004E4066">
      <w:pPr>
        <w:numPr>
          <w:ilvl w:val="0"/>
          <w:numId w:val="19"/>
        </w:numPr>
        <w:spacing w:after="0"/>
        <w:ind w:right="114" w:hanging="339"/>
        <w:rPr>
          <w:color w:val="auto"/>
        </w:rPr>
      </w:pPr>
      <w:r w:rsidRPr="00D523AD">
        <w:rPr>
          <w:color w:val="auto"/>
        </w:rPr>
        <w:t>Zamawiający może odstąpić od Umowy jeżeli zachodzi co najmniej jedna z okoliczności wskazanych w</w:t>
      </w:r>
      <w:r w:rsidR="00D523AD" w:rsidRPr="00D523AD">
        <w:rPr>
          <w:color w:val="auto"/>
        </w:rPr>
        <w:t xml:space="preserve"> </w:t>
      </w:r>
      <w:r w:rsidRPr="00D523AD">
        <w:rPr>
          <w:color w:val="auto"/>
        </w:rPr>
        <w:t>art. 456 ust.1 pkt 2 Prawo zamówień publicznych i na warunkach w nim określonych, z uwzględnieniem postanowień niniejszej Umowy. W takim przypadku Wykonawca może żądać wyłącznie wynagrodzenia należnego z tytułu wykonania dotychczasowej części Umowy i nie jest uprawniony do zadania kar czy odszkodowania.</w:t>
      </w:r>
    </w:p>
    <w:p w14:paraId="4C3E4DEF" w14:textId="77777777" w:rsidR="00AD4014" w:rsidRDefault="00BE2223">
      <w:pPr>
        <w:spacing w:after="4" w:line="268" w:lineRule="auto"/>
        <w:ind w:left="485" w:right="414"/>
        <w:jc w:val="center"/>
      </w:pPr>
      <w:r>
        <w:rPr>
          <w:b/>
        </w:rPr>
        <w:t>§17</w:t>
      </w:r>
    </w:p>
    <w:p w14:paraId="0D409608" w14:textId="77777777" w:rsidR="00AD4014" w:rsidRDefault="00BE2223">
      <w:pPr>
        <w:spacing w:after="179" w:line="268" w:lineRule="auto"/>
        <w:ind w:left="485" w:right="421"/>
        <w:jc w:val="center"/>
      </w:pPr>
      <w:r>
        <w:rPr>
          <w:b/>
        </w:rPr>
        <w:t>Obowiązki Stron w przypadku odstąpienia i rozwiązania Umowy</w:t>
      </w:r>
    </w:p>
    <w:p w14:paraId="01C859F9" w14:textId="77777777" w:rsidR="00AD4014" w:rsidRDefault="00BE2223" w:rsidP="004E4066">
      <w:pPr>
        <w:spacing w:after="0"/>
        <w:ind w:left="113" w:right="114"/>
      </w:pPr>
      <w:r>
        <w:t>Jeżeli co innego nie wynika z postanowień Umowy, w przypadku odstąpienia od Umowy lub rozwiązania Umowy przez Zamawiającego Strony obciążają następujące obowiązki:</w:t>
      </w:r>
    </w:p>
    <w:p w14:paraId="7E30473F" w14:textId="7EBA69AC" w:rsidR="00AD4014" w:rsidRDefault="00BE2223" w:rsidP="004E4066">
      <w:pPr>
        <w:numPr>
          <w:ilvl w:val="0"/>
          <w:numId w:val="20"/>
        </w:numPr>
        <w:spacing w:after="0"/>
        <w:ind w:right="114" w:hanging="283"/>
      </w:pPr>
      <w:r>
        <w:t>W terminie 7 dni od odstąpienia od Umowy Wykonawca przy udziale Zamawiającego sporządzi szczegółowy</w:t>
      </w:r>
      <w:r w:rsidR="00C37BD9">
        <w:t xml:space="preserve"> </w:t>
      </w:r>
      <w:r>
        <w:t>protokół inwentaryzacji robót budowlanych na dzień odstąpienia/rozwiązania Umowy.</w:t>
      </w:r>
    </w:p>
    <w:p w14:paraId="1D2A3906" w14:textId="5074D97A" w:rsidR="00AD4014" w:rsidRDefault="00BE2223" w:rsidP="004E4066">
      <w:pPr>
        <w:numPr>
          <w:ilvl w:val="0"/>
          <w:numId w:val="20"/>
        </w:numPr>
        <w:spacing w:after="0"/>
        <w:ind w:right="114" w:hanging="283"/>
      </w:pPr>
      <w:r>
        <w:t>W przypadku nie sporządzenia przez Wykonawcę szczegółowego protokołu inwentaryzacji w terminie</w:t>
      </w:r>
      <w:r w:rsidR="00C37BD9">
        <w:t xml:space="preserve"> </w:t>
      </w:r>
      <w:r>
        <w:t>określonym w pkt 1, zostanie on sporządzony przez Zamawiającego, a o terminie wykonania inwentaryzacji Wykonawca zostanie powiadomiony co najmniej 3 dni wcześniej.</w:t>
      </w:r>
    </w:p>
    <w:p w14:paraId="77DA4C68" w14:textId="551652A5" w:rsidR="00AD4014" w:rsidRDefault="00BE2223" w:rsidP="004E4066">
      <w:pPr>
        <w:numPr>
          <w:ilvl w:val="0"/>
          <w:numId w:val="20"/>
        </w:numPr>
        <w:spacing w:after="0"/>
        <w:ind w:right="114" w:hanging="283"/>
      </w:pPr>
      <w:r>
        <w:t>Zabezpieczenie przerwanych robót nastąpi na koszt Strony odstępującej od Umowy/rozwiązującej Umowę, z</w:t>
      </w:r>
      <w:r w:rsidR="00132EB1">
        <w:t> </w:t>
      </w:r>
      <w:r>
        <w:t>zastrzeżeniem §16 ust. 2 Umowy, kiedy to koszty zabezpieczenia pokrywa Wykonawca.</w:t>
      </w:r>
    </w:p>
    <w:p w14:paraId="0CB21896" w14:textId="77777777" w:rsidR="00AD4014" w:rsidRDefault="00BE2223" w:rsidP="004E4066">
      <w:pPr>
        <w:numPr>
          <w:ilvl w:val="0"/>
          <w:numId w:val="20"/>
        </w:numPr>
        <w:spacing w:after="0"/>
        <w:ind w:right="114" w:hanging="283"/>
      </w:pPr>
      <w:r>
        <w:t>Wykonawca sporządzi wykaz tych materiałów, konstrukcji i urządzeń, które nie mogą być wykorzystane przez Wykonawcę do innych robót nie objętych niniejszą Umową, jeżeli odstąpienie od Umowy nastąpiło z przyczyn niezależnych od niego.</w:t>
      </w:r>
    </w:p>
    <w:p w14:paraId="2765EE10" w14:textId="77777777" w:rsidR="00AD4014" w:rsidRDefault="00BE2223" w:rsidP="004E4066">
      <w:pPr>
        <w:numPr>
          <w:ilvl w:val="0"/>
          <w:numId w:val="20"/>
        </w:numPr>
        <w:spacing w:after="0"/>
        <w:ind w:right="114" w:hanging="283"/>
      </w:pPr>
      <w:r>
        <w:t>W razie odstąpienia od Umowy/rozwiązania Umowy - Zamawiający zobowiązany jest do:</w:t>
      </w:r>
    </w:p>
    <w:p w14:paraId="0C6A9ECD" w14:textId="546D5D7B" w:rsidR="00AD4014" w:rsidRDefault="00BE2223" w:rsidP="004E4066">
      <w:pPr>
        <w:numPr>
          <w:ilvl w:val="1"/>
          <w:numId w:val="20"/>
        </w:numPr>
        <w:spacing w:after="0"/>
        <w:ind w:right="114" w:hanging="283"/>
      </w:pPr>
      <w:r>
        <w:t>dokonania odbioru przerwanych robót budowlanych, co do których Zamawiający nie miał zastrzeżeń oraz</w:t>
      </w:r>
      <w:r w:rsidR="00FB0EFF">
        <w:t xml:space="preserve"> </w:t>
      </w:r>
      <w:r>
        <w:t>zapłaty wynagrodzenia za roboty, które zostały wykonane do dnia odstąpienia/rozwiązania Umowy w</w:t>
      </w:r>
      <w:r w:rsidR="00132EB1">
        <w:t> </w:t>
      </w:r>
      <w:r>
        <w:t>wysokości proporcjonalnej do stanu zaawansowania tych robót,</w:t>
      </w:r>
    </w:p>
    <w:p w14:paraId="715AE0C8" w14:textId="77777777" w:rsidR="00AD4014" w:rsidRDefault="00BE2223" w:rsidP="004E4066">
      <w:pPr>
        <w:numPr>
          <w:ilvl w:val="1"/>
          <w:numId w:val="20"/>
        </w:numPr>
        <w:spacing w:after="0"/>
        <w:ind w:right="114" w:hanging="283"/>
      </w:pPr>
      <w:r>
        <w:t>przejęcie od Wykonawcy pod swój dozór terenu budowy,</w:t>
      </w:r>
    </w:p>
    <w:p w14:paraId="10E6B205" w14:textId="43977D80" w:rsidR="00AD4014" w:rsidRDefault="00BE2223" w:rsidP="004E4066">
      <w:pPr>
        <w:numPr>
          <w:ilvl w:val="1"/>
          <w:numId w:val="20"/>
        </w:numPr>
        <w:spacing w:after="0"/>
        <w:ind w:left="718" w:right="114" w:hanging="283"/>
      </w:pPr>
      <w:r>
        <w:t>zwrotu Wykonawcy kosztów nabycia materiałów, konstrukcji i urządzeń, o których mowa w pkt</w:t>
      </w:r>
      <w:r w:rsidR="00FB0EFF">
        <w:t xml:space="preserve"> </w:t>
      </w:r>
      <w:r>
        <w:t>4), jeżeli odstąpienie/rozwiązanie Umowy nastąpiło z przyczyn całkowicie niezależnych od Wykonawcy.</w:t>
      </w:r>
    </w:p>
    <w:p w14:paraId="7D48357E" w14:textId="77777777" w:rsidR="00AD4014" w:rsidRDefault="00BE2223">
      <w:pPr>
        <w:spacing w:after="4" w:line="268" w:lineRule="auto"/>
        <w:ind w:left="485" w:right="414"/>
        <w:jc w:val="center"/>
      </w:pPr>
      <w:r>
        <w:rPr>
          <w:b/>
        </w:rPr>
        <w:t>§18</w:t>
      </w:r>
    </w:p>
    <w:p w14:paraId="56390E25" w14:textId="77777777" w:rsidR="00AD4014" w:rsidRDefault="00BE2223">
      <w:pPr>
        <w:spacing w:after="128" w:line="268" w:lineRule="auto"/>
        <w:ind w:left="485" w:right="364"/>
        <w:jc w:val="center"/>
      </w:pPr>
      <w:r>
        <w:rPr>
          <w:b/>
        </w:rPr>
        <w:t>Gwarancja i rękojmia na wykonane prace</w:t>
      </w:r>
    </w:p>
    <w:p w14:paraId="65E08685" w14:textId="77777777" w:rsidR="00AD4014" w:rsidRDefault="00BE2223" w:rsidP="004E4066">
      <w:pPr>
        <w:numPr>
          <w:ilvl w:val="0"/>
          <w:numId w:val="21"/>
        </w:numPr>
        <w:spacing w:after="0"/>
        <w:ind w:right="114" w:hanging="283"/>
      </w:pPr>
      <w:r>
        <w:t xml:space="preserve">Wykonawca udziela Zamawiającemu gwarancji i rękojmi na okres </w:t>
      </w:r>
      <w:r>
        <w:rPr>
          <w:b/>
        </w:rPr>
        <w:t xml:space="preserve">36 miesięcy </w:t>
      </w:r>
      <w:r>
        <w:t>na cały zakres Przedmiotu Umowy.</w:t>
      </w:r>
    </w:p>
    <w:p w14:paraId="7195776D" w14:textId="77777777" w:rsidR="00AD4014" w:rsidRDefault="00BE2223" w:rsidP="004E4066">
      <w:pPr>
        <w:numPr>
          <w:ilvl w:val="0"/>
          <w:numId w:val="21"/>
        </w:numPr>
        <w:spacing w:after="0"/>
        <w:ind w:right="114" w:hanging="283"/>
      </w:pPr>
      <w:r>
        <w:t>Okres gwarancji i rękojmi rozpoczyna się w dacie podpisania protokołu odbioru końcowego Obiektu.</w:t>
      </w:r>
    </w:p>
    <w:p w14:paraId="0E138C02" w14:textId="40D34079" w:rsidR="00AD4014" w:rsidRDefault="00BE2223" w:rsidP="004E4066">
      <w:pPr>
        <w:numPr>
          <w:ilvl w:val="0"/>
          <w:numId w:val="21"/>
        </w:numPr>
        <w:spacing w:after="0"/>
        <w:ind w:right="114" w:hanging="283"/>
      </w:pPr>
      <w:r>
        <w:t>Wykonawca wystawi dokument gwarancyjny najpóźniej w dacie podpisania protokołu odbioru końcowego</w:t>
      </w:r>
      <w:r w:rsidR="00FB0EFF">
        <w:t xml:space="preserve"> </w:t>
      </w:r>
      <w:r>
        <w:t>Obiektu.</w:t>
      </w:r>
    </w:p>
    <w:p w14:paraId="1EEEE280" w14:textId="13B9521A" w:rsidR="00AD4014" w:rsidRDefault="00BE2223" w:rsidP="004E4066">
      <w:pPr>
        <w:spacing w:after="0"/>
        <w:ind w:left="291" w:right="0"/>
      </w:pPr>
      <w:r>
        <w:t xml:space="preserve">Zamawiający jest uprawniony odmówić podpisania protokołu odbioru końcowego Obiektu do chwili wystawienia przez Wykonawcę dokumentu gwarancyjnego, według wzoru stanowiącego </w:t>
      </w:r>
      <w:r w:rsidRPr="00185F99">
        <w:rPr>
          <w:b/>
          <w:u w:val="single" w:color="000000"/>
        </w:rPr>
        <w:t xml:space="preserve">Załącznik nr </w:t>
      </w:r>
      <w:r w:rsidR="00185F99" w:rsidRPr="00185F99">
        <w:rPr>
          <w:b/>
          <w:u w:val="single" w:color="000000"/>
        </w:rPr>
        <w:t>3</w:t>
      </w:r>
      <w:r w:rsidRPr="00185F99">
        <w:rPr>
          <w:b/>
        </w:rPr>
        <w:t xml:space="preserve"> </w:t>
      </w:r>
      <w:r w:rsidRPr="00185F99">
        <w:t>do</w:t>
      </w:r>
      <w:r>
        <w:t xml:space="preserve"> Umowy.</w:t>
      </w:r>
    </w:p>
    <w:p w14:paraId="4D73FDB3" w14:textId="77777777" w:rsidR="00AD4014" w:rsidRDefault="00BE2223" w:rsidP="004E4066">
      <w:pPr>
        <w:numPr>
          <w:ilvl w:val="0"/>
          <w:numId w:val="21"/>
        </w:numPr>
        <w:spacing w:after="0"/>
        <w:ind w:right="114" w:hanging="283"/>
      </w:pPr>
      <w:r>
        <w:t>W przypadku wcześniejszego rozwiązania Umowy lub odstąpienia jednej ze Stron, okres gwarancji i rękojmi rozpoczyna się następnego dnia po sporządzeniu protokołu, o którym mowa w §16 Umowy. Postanowienie ust. 3 stosuje się odpowiednio. Dokończenie realizacji Obiektu przez inny podmiot nie uchyla odpowiedzialności Wykonawcy z tytułu gwarancji lub rękojmi za wykonany przezeń zakres robót.</w:t>
      </w:r>
    </w:p>
    <w:p w14:paraId="75D89484" w14:textId="02A813D9" w:rsidR="00AD4014" w:rsidRDefault="00BE2223" w:rsidP="004E4066">
      <w:pPr>
        <w:numPr>
          <w:ilvl w:val="0"/>
          <w:numId w:val="21"/>
        </w:numPr>
        <w:spacing w:after="0"/>
        <w:ind w:right="114" w:hanging="283"/>
      </w:pPr>
      <w:r>
        <w:t>W przypadku, nie usunięcia przez Wykonawcę zgłoszonej wady w wyznaczonym terminie lub usunięcia wady w</w:t>
      </w:r>
      <w:r w:rsidR="00132EB1">
        <w:t> </w:t>
      </w:r>
      <w:r>
        <w:t>sposób nienależyty, Zamawiający będzie uprawniony zlecić usunięcie wady osobie trzeciej na koszt i ryzyko Wykonawcy, bez utraty przez Zamawiającego uprawnień wynikających z tytułu gwarancji i rękojmi za wady, bez konieczności uzyskania odrębnego upoważnienia sądowego, z zastrzeżeniem wcześniejszego wezwania Wykonawcy do usunięcia wad pod rygorem wykonawstwa zastępczego z wyznaczeniem mu w tym celu dodatkowego nie krótszego niż 7 dni terminu, który upłynął bezskutecznie.</w:t>
      </w:r>
    </w:p>
    <w:p w14:paraId="10C679A7" w14:textId="77777777" w:rsidR="00AD4014" w:rsidRDefault="00BE2223" w:rsidP="004E4066">
      <w:pPr>
        <w:numPr>
          <w:ilvl w:val="0"/>
          <w:numId w:val="21"/>
        </w:numPr>
        <w:spacing w:after="0"/>
        <w:ind w:right="114" w:hanging="283"/>
      </w:pPr>
      <w:r>
        <w:t>Usunięcie Wad następuje na koszt i ryzyko Wykonawcy. Przez usunięcie wady należy rozumieć naprawę rzeczy wadliwej lub wymianę rzeczy na nową lub ponownie wykonane roboty.</w:t>
      </w:r>
    </w:p>
    <w:p w14:paraId="2935AC26" w14:textId="77777777" w:rsidR="00AD4014" w:rsidRDefault="00BE2223" w:rsidP="004E4066">
      <w:pPr>
        <w:numPr>
          <w:ilvl w:val="0"/>
          <w:numId w:val="21"/>
        </w:numPr>
        <w:spacing w:after="0"/>
        <w:ind w:right="114" w:hanging="283"/>
      </w:pPr>
      <w:r>
        <w:t>Udzielone rękojmia i gwarancja nie naruszają prawa Zamawiającego do dochodzenia roszczeń o naprawienie szkody w pełnej wysokości na zasadach określonych w obowiązujących przepisach prawa.</w:t>
      </w:r>
    </w:p>
    <w:p w14:paraId="0B19F54A" w14:textId="77777777" w:rsidR="00AD4014" w:rsidRDefault="00BE2223" w:rsidP="004E4066">
      <w:pPr>
        <w:spacing w:after="0" w:line="268" w:lineRule="auto"/>
        <w:ind w:left="485" w:right="313"/>
        <w:jc w:val="center"/>
      </w:pPr>
      <w:r>
        <w:rPr>
          <w:b/>
        </w:rPr>
        <w:t>§19</w:t>
      </w:r>
    </w:p>
    <w:p w14:paraId="7DE3D64B" w14:textId="77777777" w:rsidR="00AD4014" w:rsidRDefault="00BE2223" w:rsidP="004E4066">
      <w:pPr>
        <w:spacing w:after="0" w:line="268" w:lineRule="auto"/>
        <w:ind w:left="485" w:right="419"/>
        <w:jc w:val="center"/>
      </w:pPr>
      <w:r>
        <w:rPr>
          <w:b/>
        </w:rPr>
        <w:t>Komunikacja elektroniczna</w:t>
      </w:r>
    </w:p>
    <w:p w14:paraId="449E8825" w14:textId="050E2F59" w:rsidR="00AD4014" w:rsidRDefault="00BE2223" w:rsidP="002E1A5C">
      <w:pPr>
        <w:spacing w:after="14" w:line="259" w:lineRule="auto"/>
        <w:ind w:left="61" w:right="0" w:firstLine="0"/>
      </w:pPr>
      <w:r>
        <w:t>Wszelkie informacje dotyczące realizacji Umowy, dostarczone na adres e-mail Zamawiającego</w:t>
      </w:r>
      <w:r w:rsidR="002E1A5C">
        <w:t xml:space="preserve"> (</w:t>
      </w:r>
      <w:r w:rsidR="002E1A5C" w:rsidRPr="002E1A5C">
        <w:t>sekretariatopole@gddkia.gov.pl</w:t>
      </w:r>
      <w:r>
        <w:t>) przez Wykonawcę oraz na adres e-mail Wykonawcy (…………………………….…) przez Zamawiającego poczytuje się za przekazane skutecznie stronie; jeżeli informacja ma formę oświadczenia woli, dla którego skuteczności niezbędne jest zachowanie formy pisemnej (zwykłej bądź kwalifikowanej), Strony zobowiązują się do akceptacji dokumentów elektronicznych opatrzonych przez uprawnioną do ich wystawienia osobę certyfikatem podpisu kwalifikowanego, składanego za pomocą bezpiecznego urządzenia służącego do składania podpisu elektronicznego. Przez dostarczenie na adres e-mail rozumie się przyjęcie wiadomości przez serwer, na którym znajduje się skrzynka e-mail adresata. Strony odpowiadają za prawidłowe funkcjonowanie infrastruktury technicznej wykorzystywanej przez nie do komunikacji, włączając w to odpowiedzialność na zasadzie ryzyka związanego z</w:t>
      </w:r>
      <w:r w:rsidR="00132EB1">
        <w:t> </w:t>
      </w:r>
      <w:r>
        <w:t>dokonanym wyborem usług świadczonych przez trzecią stronę, w szczególności usług hostingowych.</w:t>
      </w:r>
    </w:p>
    <w:p w14:paraId="10D9D201" w14:textId="77777777" w:rsidR="00AD4014" w:rsidRDefault="00BE2223" w:rsidP="002E1A5C">
      <w:pPr>
        <w:spacing w:after="14" w:line="259" w:lineRule="auto"/>
        <w:ind w:left="61" w:right="0" w:firstLine="0"/>
      </w:pPr>
      <w:r>
        <w:t xml:space="preserve">W przypadku dysfunkcji serwera bądź innego elementu infrastruktury technicznej, odpowiedzialnego za obsługę adresu pocztowego wskazanego w Umowie, uniemożliwiającej dokonanie doręczenia w wyniku awarii bądź zastosowanych w nim reguł konfiguracji, konsekwencje w postaci uznania informacji za przekazaną ponosi strona korzystająca z danego serwera bądź innego elementu infrastruktury telekomunikacyjnej, chyba że dysfunkcja nastąpiła w wyniku działania siły wyższej w rozumieniu odpowiedniego zapisu kodeksu cywilnego lub Strona </w:t>
      </w:r>
      <w:r>
        <w:lastRenderedPageBreak/>
        <w:t xml:space="preserve">korzystająca z tej infrastruktury poinformowała skutecznie drugą stronę o dysfunkcji infrastruktury, wskazując jednocześnie zastępczy, tymczasowy sposób dokonywania doręczeń, zapewniający ich niezaprzeczalność oraz adekwatny do przebiegu wdrożenia czas realizacji. Korzystanie z połączeń wykorzystujących rozwiązania </w:t>
      </w:r>
      <w:proofErr w:type="spellStart"/>
      <w:r>
        <w:t>anonimizujące</w:t>
      </w:r>
      <w:proofErr w:type="spellEnd"/>
      <w:r>
        <w:t xml:space="preserve">, np. </w:t>
      </w:r>
      <w:proofErr w:type="spellStart"/>
      <w:r>
        <w:t>proxy</w:t>
      </w:r>
      <w:proofErr w:type="spellEnd"/>
      <w:r>
        <w:t>, TOR i podobne, wymaga zgody drugiej Strony.</w:t>
      </w:r>
    </w:p>
    <w:p w14:paraId="45C44DF8" w14:textId="77777777" w:rsidR="002E1A5C" w:rsidRDefault="002E1A5C">
      <w:pPr>
        <w:spacing w:after="4" w:line="268" w:lineRule="auto"/>
        <w:ind w:left="485" w:right="414"/>
        <w:jc w:val="center"/>
        <w:rPr>
          <w:b/>
        </w:rPr>
      </w:pPr>
    </w:p>
    <w:p w14:paraId="0F5A2CAF" w14:textId="2814EC91" w:rsidR="00AD4014" w:rsidRDefault="00BE2223">
      <w:pPr>
        <w:spacing w:after="4" w:line="268" w:lineRule="auto"/>
        <w:ind w:left="485" w:right="414"/>
        <w:jc w:val="center"/>
      </w:pPr>
      <w:r>
        <w:rPr>
          <w:b/>
        </w:rPr>
        <w:t>§20</w:t>
      </w:r>
    </w:p>
    <w:p w14:paraId="22573FD7" w14:textId="328A5F01" w:rsidR="008A2655" w:rsidRPr="00421B3F" w:rsidRDefault="00BE2223" w:rsidP="008A2655">
      <w:pPr>
        <w:spacing w:after="4" w:line="268" w:lineRule="auto"/>
        <w:ind w:left="485" w:right="412"/>
        <w:jc w:val="center"/>
        <w:rPr>
          <w:b/>
        </w:rPr>
      </w:pPr>
      <w:r>
        <w:rPr>
          <w:b/>
        </w:rPr>
        <w:t>Ubezpieczenie</w:t>
      </w:r>
      <w:r w:rsidR="008A2655">
        <w:rPr>
          <w:b/>
        </w:rPr>
        <w:t>, r</w:t>
      </w:r>
      <w:r w:rsidR="008A2655" w:rsidRPr="00421B3F">
        <w:rPr>
          <w:b/>
        </w:rPr>
        <w:t>yzyko wykonawcy i siła wyższa</w:t>
      </w:r>
    </w:p>
    <w:p w14:paraId="1170F185" w14:textId="0838F0C1" w:rsidR="00AD4014" w:rsidRDefault="00AD4014" w:rsidP="009D0C63">
      <w:pPr>
        <w:spacing w:after="128" w:line="268" w:lineRule="auto"/>
        <w:ind w:left="284" w:right="419" w:hanging="284"/>
        <w:jc w:val="center"/>
      </w:pPr>
    </w:p>
    <w:p w14:paraId="4E1D8197" w14:textId="77777777" w:rsidR="009D0C63" w:rsidRPr="009D0C63" w:rsidRDefault="009D0C63" w:rsidP="00AC1E79">
      <w:pPr>
        <w:pStyle w:val="Akapitzlist"/>
        <w:numPr>
          <w:ilvl w:val="0"/>
          <w:numId w:val="32"/>
        </w:numPr>
        <w:spacing w:after="14" w:line="259" w:lineRule="auto"/>
        <w:ind w:left="284" w:right="0" w:hanging="284"/>
      </w:pPr>
      <w:r w:rsidRPr="009D0C63">
        <w:t>Wykonawca ma obowiązek zawarcia i utrzymania przez cały okres realizacji Umowy ubezpieczenia odpowiedzialności cywilnej deliktowej i kontraktowej.</w:t>
      </w:r>
    </w:p>
    <w:p w14:paraId="5D016568" w14:textId="0C3B0FB3" w:rsidR="009D0C63" w:rsidRPr="009D0C63" w:rsidRDefault="009D0C63" w:rsidP="00AC1E79">
      <w:pPr>
        <w:numPr>
          <w:ilvl w:val="0"/>
          <w:numId w:val="33"/>
        </w:numPr>
        <w:spacing w:after="0"/>
        <w:ind w:left="993" w:right="114"/>
      </w:pPr>
      <w:r w:rsidRPr="009D0C63">
        <w:t>Kopie polis potwierdzających zawarcie ubezpieczenia Wykonawca przedłoży Zamawiającemu w</w:t>
      </w:r>
      <w:r w:rsidR="00132EB1">
        <w:t> </w:t>
      </w:r>
      <w:r w:rsidRPr="009D0C63">
        <w:t>terminie 7 dni od dnia podpisania Umowy.</w:t>
      </w:r>
    </w:p>
    <w:p w14:paraId="199C21AC" w14:textId="16F5E7CF" w:rsidR="009D0C63" w:rsidRPr="009D0C63" w:rsidRDefault="009D0C63" w:rsidP="00AC1E79">
      <w:pPr>
        <w:numPr>
          <w:ilvl w:val="0"/>
          <w:numId w:val="33"/>
        </w:numPr>
        <w:spacing w:after="0"/>
        <w:ind w:left="993" w:right="114"/>
      </w:pPr>
      <w:r w:rsidRPr="009D0C63">
        <w:t>Dowody opłacenia składek Wykonawca przedstawi w terminie 7 dni od daty wymagalności płatności wskazanej w polisie.</w:t>
      </w:r>
    </w:p>
    <w:p w14:paraId="15C483A0" w14:textId="6A1F355A" w:rsidR="009D0C63" w:rsidRPr="009D0C63" w:rsidRDefault="009D0C63" w:rsidP="00AC1E79">
      <w:pPr>
        <w:numPr>
          <w:ilvl w:val="0"/>
          <w:numId w:val="33"/>
        </w:numPr>
        <w:spacing w:after="0"/>
        <w:ind w:left="993" w:right="114"/>
      </w:pPr>
      <w:r w:rsidRPr="009D0C63">
        <w:t>W celu potwierdzenia ciągłości ubezpieczenia Wykonawca przedłoży polisę na kolejny okres nie później niż 7 dni po upływie ważności poprzedniej.</w:t>
      </w:r>
    </w:p>
    <w:p w14:paraId="2EFA572F" w14:textId="50D6107F" w:rsidR="009D0C63" w:rsidRPr="009D0C63" w:rsidRDefault="009D0C63" w:rsidP="00AC1E79">
      <w:pPr>
        <w:numPr>
          <w:ilvl w:val="0"/>
          <w:numId w:val="33"/>
        </w:numPr>
        <w:spacing w:after="0"/>
        <w:ind w:left="993" w:right="114"/>
      </w:pPr>
      <w:r w:rsidRPr="009D0C63">
        <w:t>Minimalna suma ubezpieczenia OC: nie mniej niż wartość umowy brutto, jako limit na jedno i</w:t>
      </w:r>
      <w:r w:rsidR="00132EB1">
        <w:t> </w:t>
      </w:r>
      <w:r w:rsidRPr="009D0C63">
        <w:t>wszystkie zdarzenia.</w:t>
      </w:r>
    </w:p>
    <w:p w14:paraId="54EF798B" w14:textId="1CF26C39" w:rsidR="009D0C63" w:rsidRPr="009D0C63" w:rsidRDefault="009D0C63" w:rsidP="00AC1E79">
      <w:pPr>
        <w:pStyle w:val="Akapitzlist"/>
        <w:numPr>
          <w:ilvl w:val="0"/>
          <w:numId w:val="32"/>
        </w:numPr>
        <w:spacing w:after="14" w:line="259" w:lineRule="auto"/>
        <w:ind w:left="284" w:right="0" w:hanging="284"/>
        <w:rPr>
          <w:b/>
        </w:rPr>
      </w:pPr>
      <w:r w:rsidRPr="009D0C63">
        <w:t>Wykonawca zobowiązany jest posiadać przez cały okres realizacji Umowy ubezpieczenie typu „budowa–montaż (CAR/EAR)” lub równoważne, obejmujące:</w:t>
      </w:r>
    </w:p>
    <w:p w14:paraId="0216B0AD" w14:textId="4B8446C4" w:rsidR="009D0C63" w:rsidRPr="009D0C63" w:rsidRDefault="009D0C63" w:rsidP="00AC1E79">
      <w:pPr>
        <w:numPr>
          <w:ilvl w:val="0"/>
          <w:numId w:val="34"/>
        </w:numPr>
        <w:spacing w:after="0"/>
        <w:ind w:left="1134" w:right="114"/>
      </w:pPr>
      <w:r w:rsidRPr="009D0C63">
        <w:t>roboty budowlane,</w:t>
      </w:r>
    </w:p>
    <w:p w14:paraId="3B8494E5" w14:textId="06F60ED2" w:rsidR="009D0C63" w:rsidRPr="009D0C63" w:rsidRDefault="009D0C63" w:rsidP="00AC1E79">
      <w:pPr>
        <w:numPr>
          <w:ilvl w:val="0"/>
          <w:numId w:val="34"/>
        </w:numPr>
        <w:spacing w:after="0"/>
        <w:ind w:left="1134" w:right="114"/>
      </w:pPr>
      <w:r w:rsidRPr="009D0C63">
        <w:t>materiały i urządzenia,</w:t>
      </w:r>
    </w:p>
    <w:p w14:paraId="6850E9EF" w14:textId="76E822CE" w:rsidR="009D0C63" w:rsidRPr="009D0C63" w:rsidRDefault="009D0C63" w:rsidP="00AC1E79">
      <w:pPr>
        <w:numPr>
          <w:ilvl w:val="0"/>
          <w:numId w:val="34"/>
        </w:numPr>
        <w:spacing w:after="0"/>
        <w:ind w:left="1134" w:right="114"/>
      </w:pPr>
      <w:r w:rsidRPr="009D0C63">
        <w:t>szkody powstałe wskutek siły wyższej,</w:t>
      </w:r>
    </w:p>
    <w:p w14:paraId="032B7761" w14:textId="6C6910FD" w:rsidR="009D0C63" w:rsidRPr="009D0C63" w:rsidRDefault="009D0C63" w:rsidP="00AC1E79">
      <w:pPr>
        <w:numPr>
          <w:ilvl w:val="0"/>
          <w:numId w:val="34"/>
        </w:numPr>
        <w:spacing w:after="0"/>
        <w:ind w:left="1134" w:right="114"/>
      </w:pPr>
      <w:r w:rsidRPr="009D0C63">
        <w:t>szkody powstałe na skutek zdarzeń losowych, wandalizmu lub kradzieży.</w:t>
      </w:r>
    </w:p>
    <w:p w14:paraId="358F79E3" w14:textId="2F48D64C" w:rsidR="009D0C63" w:rsidRPr="009D0C63" w:rsidRDefault="009D0C63" w:rsidP="00AC1E79">
      <w:pPr>
        <w:numPr>
          <w:ilvl w:val="0"/>
          <w:numId w:val="34"/>
        </w:numPr>
        <w:spacing w:after="0"/>
        <w:ind w:left="1134" w:right="114"/>
      </w:pPr>
      <w:r w:rsidRPr="009D0C63">
        <w:t>Minimalna suma ubezpieczenia: nie niższa niż wartość umowy brutto.</w:t>
      </w:r>
    </w:p>
    <w:p w14:paraId="3E96D631" w14:textId="06259E03" w:rsidR="008A2655" w:rsidRPr="009D0C63" w:rsidRDefault="009D0C63" w:rsidP="00AC1E79">
      <w:pPr>
        <w:numPr>
          <w:ilvl w:val="0"/>
          <w:numId w:val="34"/>
        </w:numPr>
        <w:spacing w:after="0"/>
        <w:ind w:left="1134" w:right="114"/>
      </w:pPr>
      <w:r w:rsidRPr="009D0C63">
        <w:t>Wykonawca przedłoży Zamawiającemu polisę oraz dowód opłacenia składki przed rozpoczęciem robót. Brak ważnej polisy uprawnia Zamawiającego do wstrzymania robót.</w:t>
      </w:r>
    </w:p>
    <w:p w14:paraId="1F85A90D" w14:textId="0EA0217A" w:rsidR="009D0C63" w:rsidRDefault="009D0C63" w:rsidP="00AC1E79">
      <w:pPr>
        <w:numPr>
          <w:ilvl w:val="0"/>
          <w:numId w:val="34"/>
        </w:numPr>
        <w:spacing w:after="0"/>
        <w:ind w:left="1134" w:right="114"/>
      </w:pPr>
      <w:r w:rsidRPr="009D0C63">
        <w:t>Na żądanie Zamawiającego Wykonawca dokona cesji praw z polisy w zakresie szkód dotyczących robót.</w:t>
      </w:r>
    </w:p>
    <w:p w14:paraId="65B319F5" w14:textId="77777777" w:rsidR="009D0C63" w:rsidRPr="009D0C63" w:rsidRDefault="009D0C63" w:rsidP="00AC1E79">
      <w:pPr>
        <w:pStyle w:val="Akapitzlist"/>
        <w:numPr>
          <w:ilvl w:val="0"/>
          <w:numId w:val="32"/>
        </w:numPr>
        <w:spacing w:after="14" w:line="259" w:lineRule="auto"/>
        <w:ind w:left="284" w:right="0" w:hanging="284"/>
      </w:pPr>
      <w:r w:rsidRPr="009D0C63">
        <w:t>Do momentu podpisania protokołu odbioru końcowego Wykonawca ponosi pełne ryzyko przypadkowej utraty, zniszczenia lub uszkodzenia robót, materiałów oraz elementów powstałych w ramach realizacji Umowy — niezależnie od przyczyny, w tym w szczególności wskutek siły wyższej, zdarzeń losowych, wandalizmu, kradzieży lub wypadku.</w:t>
      </w:r>
    </w:p>
    <w:p w14:paraId="22F7BBB9" w14:textId="77777777" w:rsidR="009D0C63" w:rsidRPr="009D0C63" w:rsidRDefault="009D0C63" w:rsidP="00AC1E79">
      <w:pPr>
        <w:pStyle w:val="Akapitzlist"/>
        <w:numPr>
          <w:ilvl w:val="0"/>
          <w:numId w:val="32"/>
        </w:numPr>
        <w:spacing w:after="14" w:line="259" w:lineRule="auto"/>
        <w:ind w:left="284" w:right="0" w:hanging="284"/>
      </w:pPr>
      <w:r w:rsidRPr="009D0C63">
        <w:t>W przypadku wystąpienia szkody, o której mowa w pkt 3, Wykonawca zobowiązany jest do nieodpłatnego odtworzenia robót do stanu zgodnego z Umową, w terminie uzgodnionym z Zamawiającym.</w:t>
      </w:r>
    </w:p>
    <w:p w14:paraId="14E97B61" w14:textId="77777777" w:rsidR="009D0C63" w:rsidRPr="009D0C63" w:rsidRDefault="009D0C63" w:rsidP="00AC1E79">
      <w:pPr>
        <w:numPr>
          <w:ilvl w:val="0"/>
          <w:numId w:val="35"/>
        </w:numPr>
        <w:spacing w:after="0"/>
        <w:ind w:right="114"/>
      </w:pPr>
      <w:r w:rsidRPr="009D0C63">
        <w:t>Wykonawcy nie przysługuje wynagrodzenie za roboty wykonane i utracone przed odbiorem końcowym; wynagrodzenie przysługuje wyłącznie za roboty odebrane protokołem odbioru końcowego.</w:t>
      </w:r>
    </w:p>
    <w:p w14:paraId="5C2F038A" w14:textId="77777777" w:rsidR="009D0C63" w:rsidRPr="009D0C63" w:rsidRDefault="009D0C63" w:rsidP="00AC1E79">
      <w:pPr>
        <w:pStyle w:val="Akapitzlist"/>
        <w:numPr>
          <w:ilvl w:val="0"/>
          <w:numId w:val="32"/>
        </w:numPr>
        <w:spacing w:after="14" w:line="259" w:lineRule="auto"/>
        <w:ind w:left="284" w:right="0" w:hanging="284"/>
      </w:pPr>
      <w:r w:rsidRPr="009D0C63">
        <w:t>Strona powołująca się na siłę wyższą zobowiązana jest niezwłocznie, nie później niż w ciągu 3 dni, powiadomić drugą stronę o wystąpieniu zdarzenia oraz jego skutkach.</w:t>
      </w:r>
    </w:p>
    <w:p w14:paraId="12A7B408" w14:textId="77777777" w:rsidR="009D0C63" w:rsidRPr="009D0C63" w:rsidRDefault="009D0C63" w:rsidP="00AC1E79">
      <w:pPr>
        <w:numPr>
          <w:ilvl w:val="0"/>
          <w:numId w:val="36"/>
        </w:numPr>
        <w:spacing w:after="0"/>
        <w:ind w:left="1134" w:right="114"/>
      </w:pPr>
      <w:r w:rsidRPr="009D0C63">
        <w:t>Wykonawca przedstawi dokumentację potwierdzającą zdarzenie (np. notatki służb, zdjęcia, protokoły).</w:t>
      </w:r>
    </w:p>
    <w:p w14:paraId="46B243CA" w14:textId="77777777" w:rsidR="009D0C63" w:rsidRPr="009D0C63" w:rsidRDefault="009D0C63" w:rsidP="00AC1E79">
      <w:pPr>
        <w:numPr>
          <w:ilvl w:val="0"/>
          <w:numId w:val="36"/>
        </w:numPr>
        <w:spacing w:after="0"/>
        <w:ind w:left="1134" w:right="114"/>
      </w:pPr>
      <w:r w:rsidRPr="009D0C63">
        <w:t>Strony sporządzą protokół szkody.</w:t>
      </w:r>
    </w:p>
    <w:p w14:paraId="3FDF6EA8" w14:textId="77777777" w:rsidR="009D0C63" w:rsidRPr="009D0C63" w:rsidRDefault="009D0C63" w:rsidP="00AC1E79">
      <w:pPr>
        <w:numPr>
          <w:ilvl w:val="0"/>
          <w:numId w:val="36"/>
        </w:numPr>
        <w:spacing w:after="0"/>
        <w:ind w:left="1134" w:right="114"/>
      </w:pPr>
      <w:r w:rsidRPr="009D0C63">
        <w:t>Wykonawca przystąpi do odtworzenia robót niezwłocznie po ustaniu przeszkody.</w:t>
      </w:r>
    </w:p>
    <w:p w14:paraId="79A4E770" w14:textId="77777777" w:rsidR="009D0C63" w:rsidRPr="009D0C63" w:rsidRDefault="009D0C63" w:rsidP="00AC1E79">
      <w:pPr>
        <w:numPr>
          <w:ilvl w:val="0"/>
          <w:numId w:val="36"/>
        </w:numPr>
        <w:spacing w:after="0"/>
        <w:ind w:left="1134" w:right="114"/>
      </w:pPr>
      <w:r w:rsidRPr="009D0C63">
        <w:t>Termin realizacji Umowy może zostać przedłużony o czas trwania przeszkody, jeżeli Wykonawca wykaże jej wpływ na harmonogram.</w:t>
      </w:r>
    </w:p>
    <w:p w14:paraId="1702CA78" w14:textId="77777777" w:rsidR="00AD4014" w:rsidRDefault="00BE2223">
      <w:pPr>
        <w:spacing w:after="4" w:line="268" w:lineRule="auto"/>
        <w:ind w:left="485" w:right="198"/>
        <w:jc w:val="center"/>
      </w:pPr>
      <w:r>
        <w:rPr>
          <w:b/>
        </w:rPr>
        <w:t>§21</w:t>
      </w:r>
    </w:p>
    <w:p w14:paraId="611E2BF8" w14:textId="77777777" w:rsidR="00AD4014" w:rsidRDefault="00BE2223">
      <w:pPr>
        <w:spacing w:after="128" w:line="268" w:lineRule="auto"/>
        <w:ind w:left="485" w:right="90"/>
        <w:jc w:val="center"/>
      </w:pPr>
      <w:r>
        <w:rPr>
          <w:b/>
        </w:rPr>
        <w:t>Zmiany Umowy</w:t>
      </w:r>
    </w:p>
    <w:p w14:paraId="5D89A2C8" w14:textId="3F43B7D9" w:rsidR="00AD4014" w:rsidRDefault="00BE2223" w:rsidP="00AC1E79">
      <w:pPr>
        <w:numPr>
          <w:ilvl w:val="0"/>
          <w:numId w:val="22"/>
        </w:numPr>
        <w:spacing w:after="0"/>
        <w:ind w:right="114" w:hanging="360"/>
      </w:pPr>
      <w:r>
        <w:t>Wszelkie zmiany i uzupełnienia treści niniejszej Umowy mogą być dokonane za zgodą obu Stron wyrażoną w</w:t>
      </w:r>
      <w:r w:rsidR="00132EB1">
        <w:t> </w:t>
      </w:r>
      <w:r>
        <w:t>formie pisemnej bądź elektronicznej, opatrzonej kwalifikowanym podpisem elektronicznym, pod rygorem nieważności, z zastrzeżeniem postanowień §6 ust. 2 Umowy.</w:t>
      </w:r>
    </w:p>
    <w:p w14:paraId="0436BCC2" w14:textId="6AB5E353" w:rsidR="00AD4014" w:rsidRDefault="00BE2223" w:rsidP="00AC1E79">
      <w:pPr>
        <w:numPr>
          <w:ilvl w:val="0"/>
          <w:numId w:val="22"/>
        </w:numPr>
        <w:spacing w:after="0"/>
        <w:ind w:right="114" w:hanging="360"/>
      </w:pPr>
      <w:r>
        <w:t>W szczególności Zamawiający dopuszcza możliwość zmiany, określonego w §3 terminu realizacji Przedmiotu Umowy - w przypadku wystąpienia niekorzystnych warunków atmosferycznych uniemożliwiających prowadzenie prac konserwatorskich. Termin wykonania prac przedłużony zostanie o czas trwania niekorzystnych warunków atmosferycznych uniemożliwiających prowadzenie prac i - jeśli dotyczy – o czas niezbędny do usunięcia przeszkody uniemożliwiającej prowadzenie prac, powstałej w związku z</w:t>
      </w:r>
      <w:r w:rsidR="00132EB1">
        <w:t> </w:t>
      </w:r>
      <w:r>
        <w:t>niekorzystnymi warunkami atmosferycznymi. Fakt wystąpienia niekorzystnych warunków atmosferycznych oraz istnienia przeszkody, o której mowa powyżej, musi być zgłoszony przez Wykonawcę Zamawiającemu i</w:t>
      </w:r>
      <w:r w:rsidR="00132EB1">
        <w:t> </w:t>
      </w:r>
      <w:r>
        <w:t>potwierdzony przez przedstawiciela Zamawiającego, a następnie zgłoszony Zamawiającemu na piśmie.</w:t>
      </w:r>
    </w:p>
    <w:p w14:paraId="42F419BF" w14:textId="77777777" w:rsidR="00AD4014" w:rsidRDefault="00BE2223" w:rsidP="00AC1E79">
      <w:pPr>
        <w:numPr>
          <w:ilvl w:val="0"/>
          <w:numId w:val="22"/>
        </w:numPr>
        <w:spacing w:after="0"/>
        <w:ind w:right="114" w:hanging="360"/>
      </w:pPr>
      <w:r>
        <w:t>Warunkiem dokonania zmian w Umowie jest złożenie wniosku przez Stronę inicjującą zmianę, zawierającego w szczególności: opis propozycji zmian, uzasadnienie i udokumentowanie zmian oraz wpływu okoliczności, na które powołuje się Strona w celu zmiany postanowień Umowy, w tym zmiany terminu realizacji Umowy. Zamawiający uprawniony jest do żądania od Wykonawcy dokumentów, oświadczeń, wyjaśnień dotyczących okoliczności, na które powołuje się Wykonawca w związku i w celu zmiany postanowień Umowy.</w:t>
      </w:r>
    </w:p>
    <w:p w14:paraId="298C81DD" w14:textId="77777777" w:rsidR="00AD4014" w:rsidRDefault="00BE2223">
      <w:pPr>
        <w:spacing w:after="4" w:line="268" w:lineRule="auto"/>
        <w:ind w:left="485" w:right="414"/>
        <w:jc w:val="center"/>
      </w:pPr>
      <w:r>
        <w:rPr>
          <w:b/>
        </w:rPr>
        <w:t>§22</w:t>
      </w:r>
    </w:p>
    <w:p w14:paraId="0E5ECE16" w14:textId="77777777" w:rsidR="00AD4014" w:rsidRDefault="00BE2223">
      <w:pPr>
        <w:spacing w:after="203" w:line="268" w:lineRule="auto"/>
        <w:ind w:left="485" w:right="421"/>
        <w:jc w:val="center"/>
      </w:pPr>
      <w:r>
        <w:rPr>
          <w:b/>
        </w:rPr>
        <w:t>Klauzula poufności</w:t>
      </w:r>
    </w:p>
    <w:p w14:paraId="36B3815C" w14:textId="77777777" w:rsidR="00CE44C1" w:rsidRPr="00CE44C1" w:rsidRDefault="00CE44C1" w:rsidP="00AC1E79">
      <w:pPr>
        <w:numPr>
          <w:ilvl w:val="0"/>
          <w:numId w:val="23"/>
        </w:numPr>
        <w:spacing w:after="0"/>
        <w:ind w:left="566" w:right="114" w:hanging="426"/>
      </w:pPr>
      <w:r w:rsidRPr="00CE44C1">
        <w:t xml:space="preserve">Wszystkie informacje i dokumenty (z wyłączeniem informacji opisanych w ust. 2) uzyskane przez Wykonawcę w związku z wykonywaniem Umowy będą traktowane jako poufne. Wykonawca zobowiązuje się do zachowania ich w tajemnicy bez ograniczenia w czasie. Obowiązek zachowania poufności obejmuje nie tylko zakaz ujawniania informacji osobom trzecim, ale również zakaz skorzystania z nich w interesie własnym lub </w:t>
      </w:r>
      <w:r w:rsidRPr="00CE44C1">
        <w:lastRenderedPageBreak/>
        <w:t xml:space="preserve">w interesie osoby trzeciej. Wykonawca jest zobowiązany do kontroli przestrzegania zobowiązania do poufności przez wszystkie osoby zatrudnione przez Wykonawcę. </w:t>
      </w:r>
    </w:p>
    <w:p w14:paraId="1F7683DC" w14:textId="77777777" w:rsidR="00CE44C1" w:rsidRPr="00CE44C1" w:rsidRDefault="00CE44C1" w:rsidP="00AC1E79">
      <w:pPr>
        <w:numPr>
          <w:ilvl w:val="0"/>
          <w:numId w:val="23"/>
        </w:numPr>
        <w:spacing w:after="0"/>
        <w:ind w:left="566" w:right="114" w:hanging="426"/>
      </w:pPr>
      <w:r w:rsidRPr="00CE44C1">
        <w:t>Do informacji poufnych w rozumieniu niniejszej Umowy nie zalicza się:</w:t>
      </w:r>
    </w:p>
    <w:p w14:paraId="20AD55CE" w14:textId="60A62C94" w:rsidR="00CE44C1" w:rsidRPr="00CE44C1" w:rsidRDefault="00CE44C1" w:rsidP="004E4066">
      <w:pPr>
        <w:spacing w:after="0"/>
        <w:ind w:left="566" w:right="114" w:firstLine="0"/>
      </w:pPr>
      <w:r>
        <w:t xml:space="preserve">- </w:t>
      </w:r>
      <w:r w:rsidRPr="00CE44C1">
        <w:t>informacji powszechnie dostępnych i informacji publicznych;</w:t>
      </w:r>
    </w:p>
    <w:p w14:paraId="34C1933B" w14:textId="1026B41C" w:rsidR="00CE44C1" w:rsidRPr="00CE44C1" w:rsidRDefault="00CE44C1" w:rsidP="004E4066">
      <w:pPr>
        <w:spacing w:after="0"/>
        <w:ind w:left="566" w:right="114" w:firstLine="0"/>
      </w:pPr>
      <w:r>
        <w:t xml:space="preserve">- </w:t>
      </w:r>
      <w:r w:rsidRPr="00CE44C1">
        <w:t>informacji opracowanych przez lub będących w posiadaniu Wykonawcy przed zawarciem niniejszej Umowy, o ile na mocy wcześniejszych porozumień lub umów zawartych przez Wykonawcę nie zostały określone jako poufne bądź zastrzeżone jako tajne lub ściśle tajne.</w:t>
      </w:r>
    </w:p>
    <w:p w14:paraId="013A1EA5" w14:textId="77777777" w:rsidR="00CE44C1" w:rsidRPr="00CE44C1" w:rsidRDefault="00CE44C1" w:rsidP="00AC1E79">
      <w:pPr>
        <w:numPr>
          <w:ilvl w:val="0"/>
          <w:numId w:val="23"/>
        </w:numPr>
        <w:spacing w:after="0"/>
        <w:ind w:left="566" w:right="114" w:hanging="426"/>
      </w:pPr>
      <w:r w:rsidRPr="00CE44C1">
        <w:t>Zastrzeżenie tajemnicy, o której mowa w ust. 1 nie dotyczy informacji, których ujawnienie jest wymagane przepisami obowiązującego prawa, w tym między innymi orzeczeniami sądu lub organu administracji państwowej.</w:t>
      </w:r>
    </w:p>
    <w:p w14:paraId="2DB65C1C" w14:textId="77777777" w:rsidR="00CE44C1" w:rsidRPr="00CE44C1" w:rsidRDefault="00CE44C1" w:rsidP="00AC1E79">
      <w:pPr>
        <w:numPr>
          <w:ilvl w:val="0"/>
          <w:numId w:val="23"/>
        </w:numPr>
        <w:spacing w:after="0"/>
        <w:ind w:left="566" w:right="114" w:hanging="426"/>
      </w:pPr>
      <w:r w:rsidRPr="00CE44C1">
        <w:t>Wykonawca zapewni bezpieczne przechowywanie oraz przekazanie Zamawiającemu oryginałów wszystkich materiałów i dokumentów dotyczących wykonywania przedmiotu Umowy niezwłocznie po zakończeniu trwania Umowy.</w:t>
      </w:r>
    </w:p>
    <w:p w14:paraId="47F8728B" w14:textId="77777777" w:rsidR="00CE44C1" w:rsidRPr="00CE44C1" w:rsidRDefault="00CE44C1" w:rsidP="00AC1E79">
      <w:pPr>
        <w:numPr>
          <w:ilvl w:val="0"/>
          <w:numId w:val="23"/>
        </w:numPr>
        <w:spacing w:after="0"/>
        <w:ind w:left="566" w:right="114" w:hanging="426"/>
      </w:pPr>
      <w:r w:rsidRPr="00CE44C1">
        <w:t xml:space="preserve">Rozwiązanie lub wygaśnięcie Umowy nie zwalnia z obowiązku zachowania w tajemnicy informacji uzyskanych w związku z wykonywaniem Umowy. </w:t>
      </w:r>
    </w:p>
    <w:p w14:paraId="214F11B5" w14:textId="77777777" w:rsidR="00CE44C1" w:rsidRPr="00CE44C1" w:rsidRDefault="00CE44C1" w:rsidP="00AC1E79">
      <w:pPr>
        <w:numPr>
          <w:ilvl w:val="0"/>
          <w:numId w:val="23"/>
        </w:numPr>
        <w:spacing w:after="0"/>
        <w:ind w:left="566" w:right="114" w:hanging="425"/>
      </w:pPr>
      <w:r w:rsidRPr="00CE44C1">
        <w:t xml:space="preserve">Informacje niestanowiące informacji poufnych w rozumieniu niniejszej Umowy mogą być ujawniane publicznie jedynie za zgodą Zamawiającego i w sposób przez niego określony. </w:t>
      </w:r>
      <w:bookmarkStart w:id="4" w:name="_§_11_(Majątkowe"/>
      <w:bookmarkEnd w:id="4"/>
    </w:p>
    <w:p w14:paraId="76A250AF" w14:textId="19AA85EE" w:rsidR="00AD4014" w:rsidRDefault="00BE2223">
      <w:pPr>
        <w:spacing w:after="4" w:line="268" w:lineRule="auto"/>
        <w:ind w:left="485" w:right="414"/>
        <w:jc w:val="center"/>
        <w:rPr>
          <w:b/>
        </w:rPr>
      </w:pPr>
      <w:r>
        <w:rPr>
          <w:b/>
        </w:rPr>
        <w:t>§22a</w:t>
      </w:r>
    </w:p>
    <w:p w14:paraId="2010E8B0" w14:textId="0B21BBBA" w:rsidR="00CE44C1" w:rsidRPr="00CE44C1" w:rsidRDefault="00CE44C1" w:rsidP="00CE44C1">
      <w:pPr>
        <w:spacing w:after="203" w:line="268" w:lineRule="auto"/>
        <w:ind w:left="485" w:right="421"/>
        <w:jc w:val="center"/>
        <w:rPr>
          <w:b/>
        </w:rPr>
      </w:pPr>
      <w:r w:rsidRPr="00CE44C1">
        <w:rPr>
          <w:b/>
        </w:rPr>
        <w:t>Prawa Autorskie i Zależne</w:t>
      </w:r>
    </w:p>
    <w:p w14:paraId="616960FB" w14:textId="77777777" w:rsidR="00CE44C1" w:rsidRPr="00CE44C1" w:rsidRDefault="00CE44C1" w:rsidP="00AC1E79">
      <w:pPr>
        <w:numPr>
          <w:ilvl w:val="0"/>
          <w:numId w:val="28"/>
        </w:numPr>
        <w:spacing w:after="0"/>
        <w:ind w:right="114" w:hanging="442"/>
      </w:pPr>
      <w:r w:rsidRPr="00CE44C1">
        <w:t>W ramach określonego Umową wynagrodzenia, bez prawa do jakiegokolwiek dodatkowego wynagrodzenia, Wykonawca:</w:t>
      </w:r>
    </w:p>
    <w:p w14:paraId="22BA7106" w14:textId="275BAB5F" w:rsidR="00CE44C1" w:rsidRPr="00CE44C1" w:rsidRDefault="00CE44C1" w:rsidP="003D6421">
      <w:pPr>
        <w:pStyle w:val="Akapitzlist"/>
        <w:numPr>
          <w:ilvl w:val="0"/>
          <w:numId w:val="29"/>
        </w:numPr>
        <w:spacing w:after="0"/>
        <w:ind w:left="851" w:right="114" w:hanging="284"/>
      </w:pPr>
      <w:r w:rsidRPr="00CE44C1">
        <w:t>przenosi na Zamawiającego autorskie prawa majątkowe do wszystkich utworów w rozumieniu ustawy z</w:t>
      </w:r>
      <w:r w:rsidR="00132EB1">
        <w:t> </w:t>
      </w:r>
      <w:r w:rsidRPr="00CE44C1">
        <w:t>dnia 4 lutego 1994 r. o prawie autorskim i prawach pokrewnych (</w:t>
      </w:r>
      <w:proofErr w:type="spellStart"/>
      <w:r w:rsidRPr="00CE44C1">
        <w:t>t.j</w:t>
      </w:r>
      <w:proofErr w:type="spellEnd"/>
      <w:r w:rsidRPr="00CE44C1">
        <w:t>. Dz. U. 2025 r. poz. 24</w:t>
      </w:r>
      <w:r w:rsidR="009B295C">
        <w:t xml:space="preserve">) </w:t>
      </w:r>
      <w:r w:rsidRPr="00CE44C1">
        <w:t>wytworzonych w trakcie realizacji przedmiotu Umowy, w szczególności takich jak: opracowania projektowe, raporty, mapy, wykresy, rysunki, plany, dane statystyczne, ekspertyzy, obliczenia i inne dokumenty powstałe przy realizacji Umowy oraz broszury, zwanych dalej utworami;</w:t>
      </w:r>
    </w:p>
    <w:p w14:paraId="658EC5F9" w14:textId="77777777" w:rsidR="00CE44C1" w:rsidRPr="00CE44C1" w:rsidRDefault="00CE44C1" w:rsidP="003D6421">
      <w:pPr>
        <w:pStyle w:val="Akapitzlist"/>
        <w:numPr>
          <w:ilvl w:val="0"/>
          <w:numId w:val="29"/>
        </w:numPr>
        <w:spacing w:after="0"/>
        <w:ind w:left="851" w:right="114" w:hanging="284"/>
      </w:pPr>
      <w:r w:rsidRPr="00CE44C1">
        <w:t>zezwala Zamawiającemu na korzystanie z opracowań utworów oraz ich przeróbek oraz na rozporządzanie tymi opracowaniami wraz z przeróbkami - tj. udziela Zamawiającemu praw zależnych.</w:t>
      </w:r>
    </w:p>
    <w:p w14:paraId="314DD6A5" w14:textId="77777777" w:rsidR="00CE44C1" w:rsidRPr="00CE44C1" w:rsidRDefault="00CE44C1" w:rsidP="00AC1E79">
      <w:pPr>
        <w:numPr>
          <w:ilvl w:val="0"/>
          <w:numId w:val="28"/>
        </w:numPr>
        <w:spacing w:after="0"/>
        <w:ind w:right="114" w:hanging="442"/>
      </w:pPr>
      <w:r w:rsidRPr="00CE44C1">
        <w:t>Nabycie przez Zamawiającego praw, o których mowa w ust. 1, następuje:</w:t>
      </w:r>
    </w:p>
    <w:p w14:paraId="12305515" w14:textId="77777777" w:rsidR="00CE44C1" w:rsidRPr="00CE44C1" w:rsidRDefault="00CE44C1" w:rsidP="00AC1E79">
      <w:pPr>
        <w:numPr>
          <w:ilvl w:val="0"/>
          <w:numId w:val="30"/>
        </w:numPr>
        <w:spacing w:after="0"/>
        <w:ind w:left="851" w:right="114" w:hanging="288"/>
      </w:pPr>
      <w:r w:rsidRPr="00CE44C1">
        <w:t>z chwilą faktycznego wydania Zamawiającemu poszczególnych utworów, nawet traktowanych jako „robocze”, składających się na dany Etap lub przedmiot Umowy oraz</w:t>
      </w:r>
    </w:p>
    <w:p w14:paraId="633CB1A3" w14:textId="77777777" w:rsidR="00CE44C1" w:rsidRPr="00CE44C1" w:rsidRDefault="00CE44C1" w:rsidP="00AC1E79">
      <w:pPr>
        <w:numPr>
          <w:ilvl w:val="0"/>
          <w:numId w:val="30"/>
        </w:numPr>
        <w:spacing w:after="0"/>
        <w:ind w:left="851" w:right="114" w:hanging="288"/>
      </w:pPr>
      <w:r w:rsidRPr="00CE44C1">
        <w:t>bez ograniczeń co do terytorium, czasu, liczby egzemplarzy, w zakresie następujących pól eksploatacji:</w:t>
      </w:r>
    </w:p>
    <w:p w14:paraId="2A779E19" w14:textId="77777777" w:rsidR="00CE44C1" w:rsidRPr="00CE44C1" w:rsidRDefault="00CE44C1" w:rsidP="00AC1E79">
      <w:pPr>
        <w:pStyle w:val="Akapitzlist"/>
        <w:numPr>
          <w:ilvl w:val="0"/>
          <w:numId w:val="31"/>
        </w:numPr>
        <w:spacing w:after="0"/>
        <w:ind w:right="114"/>
      </w:pPr>
      <w:r w:rsidRPr="00CE44C1">
        <w:t>użytkowania utworów na własny użytek, użytek swoich jednostek organizacyjnych oraz użytek osób trzecich w celach związanych z realizacją zadań Zamawiającego,</w:t>
      </w:r>
    </w:p>
    <w:p w14:paraId="49F8DD6E" w14:textId="77777777" w:rsidR="00CE44C1" w:rsidRPr="00CE44C1" w:rsidRDefault="00CE44C1" w:rsidP="00AC1E79">
      <w:pPr>
        <w:pStyle w:val="Akapitzlist"/>
        <w:numPr>
          <w:ilvl w:val="0"/>
          <w:numId w:val="31"/>
        </w:numPr>
        <w:spacing w:after="0"/>
        <w:ind w:right="114"/>
      </w:pPr>
      <w:r w:rsidRPr="00CE44C1">
        <w:t>utrwalania utworów na wszelkich rodzajach nośników, a w szczególności na nośnikach video, dyskach komputerowych oraz wszystkich typach nośników przeznaczonych do zapisu cyfrowego (np. CD, DVD, Blue-</w:t>
      </w:r>
      <w:proofErr w:type="spellStart"/>
      <w:r w:rsidRPr="00CE44C1">
        <w:t>ray</w:t>
      </w:r>
      <w:proofErr w:type="spellEnd"/>
      <w:r w:rsidRPr="00CE44C1">
        <w:t>, pendrive, itd.),</w:t>
      </w:r>
    </w:p>
    <w:p w14:paraId="6B538F36" w14:textId="02CA282B" w:rsidR="00CE44C1" w:rsidRPr="00CE44C1" w:rsidRDefault="00CE44C1" w:rsidP="00AC1E79">
      <w:pPr>
        <w:pStyle w:val="Akapitzlist"/>
        <w:numPr>
          <w:ilvl w:val="0"/>
          <w:numId w:val="31"/>
        </w:numPr>
        <w:spacing w:after="0"/>
        <w:ind w:right="114"/>
      </w:pPr>
      <w:r w:rsidRPr="00CE44C1">
        <w:t>zwielokrotniania utworów dowolną techniką w dowolnej ilości, w tym techniką światłoczułą i</w:t>
      </w:r>
      <w:r w:rsidR="00132EB1">
        <w:t> </w:t>
      </w:r>
      <w:r w:rsidRPr="00CE44C1">
        <w:t>cyfrową, techniką zapisu komputerowego na wszystkich rodzajach nośników dostosowanych do tej formy zapisu, wytwarzanie jakąkolwiek techniką egzemplarzy utworu, w tym techniką drukarską, reprograficzną oraz techniką cyfrową,</w:t>
      </w:r>
    </w:p>
    <w:p w14:paraId="7FAA0B0A" w14:textId="77777777" w:rsidR="00CE44C1" w:rsidRPr="00CE44C1" w:rsidRDefault="00CE44C1" w:rsidP="00AC1E79">
      <w:pPr>
        <w:pStyle w:val="Akapitzlist"/>
        <w:numPr>
          <w:ilvl w:val="0"/>
          <w:numId w:val="31"/>
        </w:numPr>
        <w:spacing w:after="0"/>
        <w:ind w:right="114"/>
      </w:pPr>
      <w:r w:rsidRPr="00CE44C1">
        <w:t>wprowadzania utworów do pamięci komputera na dowolnej liczbie stanowisk komputerowych oraz do sieci multimedialnej, telekomunikacyjnej, komputerowej, w tym do Internetu,</w:t>
      </w:r>
    </w:p>
    <w:p w14:paraId="39768BB9" w14:textId="77777777" w:rsidR="00CE44C1" w:rsidRPr="00CE44C1" w:rsidRDefault="00CE44C1" w:rsidP="00AC1E79">
      <w:pPr>
        <w:pStyle w:val="Akapitzlist"/>
        <w:numPr>
          <w:ilvl w:val="0"/>
          <w:numId w:val="31"/>
        </w:numPr>
        <w:spacing w:after="0"/>
        <w:ind w:right="114"/>
      </w:pPr>
      <w:r w:rsidRPr="00CE44C1">
        <w:t>wyświetlania i publicznego odtwarzania utworu,</w:t>
      </w:r>
    </w:p>
    <w:p w14:paraId="13DB133F" w14:textId="2073A621" w:rsidR="00CE44C1" w:rsidRPr="00CE44C1" w:rsidRDefault="00CE44C1" w:rsidP="00AC1E79">
      <w:pPr>
        <w:pStyle w:val="Akapitzlist"/>
        <w:numPr>
          <w:ilvl w:val="0"/>
          <w:numId w:val="31"/>
        </w:numPr>
        <w:spacing w:after="0"/>
        <w:ind w:right="114"/>
      </w:pPr>
      <w:r w:rsidRPr="00CE44C1">
        <w:t>nadawania całości lub wybranych fragmentów utworu za pomocą wizji albo fonii przewodowej i</w:t>
      </w:r>
      <w:r w:rsidR="00132EB1">
        <w:t> </w:t>
      </w:r>
      <w:r w:rsidRPr="00CE44C1">
        <w:t>bezprzewodowej przez stację naziemną,</w:t>
      </w:r>
    </w:p>
    <w:p w14:paraId="567E25F6" w14:textId="77777777" w:rsidR="00CE44C1" w:rsidRPr="00CE44C1" w:rsidRDefault="00CE44C1" w:rsidP="00AC1E79">
      <w:pPr>
        <w:pStyle w:val="Akapitzlist"/>
        <w:numPr>
          <w:ilvl w:val="0"/>
          <w:numId w:val="31"/>
        </w:numPr>
        <w:spacing w:after="0"/>
        <w:ind w:right="114"/>
      </w:pPr>
      <w:r w:rsidRPr="00CE44C1">
        <w:t>nadawania za pośrednictwem satelity,</w:t>
      </w:r>
    </w:p>
    <w:p w14:paraId="4083328C" w14:textId="77777777" w:rsidR="00CE44C1" w:rsidRPr="00CE44C1" w:rsidRDefault="00CE44C1" w:rsidP="00AC1E79">
      <w:pPr>
        <w:pStyle w:val="Akapitzlist"/>
        <w:numPr>
          <w:ilvl w:val="0"/>
          <w:numId w:val="31"/>
        </w:numPr>
        <w:spacing w:after="0"/>
        <w:ind w:right="114"/>
      </w:pPr>
      <w:r w:rsidRPr="00CE44C1">
        <w:t xml:space="preserve">reemisji, </w:t>
      </w:r>
    </w:p>
    <w:p w14:paraId="0436F915" w14:textId="77777777" w:rsidR="00CE44C1" w:rsidRPr="00CE44C1" w:rsidRDefault="00CE44C1" w:rsidP="00AC1E79">
      <w:pPr>
        <w:pStyle w:val="Akapitzlist"/>
        <w:numPr>
          <w:ilvl w:val="0"/>
          <w:numId w:val="31"/>
        </w:numPr>
        <w:spacing w:after="0"/>
        <w:ind w:right="114"/>
      </w:pPr>
      <w:r w:rsidRPr="00CE44C1">
        <w:t>wymiany nośników, na których utwór utrwalono,</w:t>
      </w:r>
    </w:p>
    <w:p w14:paraId="4BFE5466" w14:textId="77777777" w:rsidR="00CE44C1" w:rsidRPr="00CE44C1" w:rsidRDefault="00CE44C1" w:rsidP="00AC1E79">
      <w:pPr>
        <w:pStyle w:val="Akapitzlist"/>
        <w:numPr>
          <w:ilvl w:val="0"/>
          <w:numId w:val="31"/>
        </w:numPr>
        <w:spacing w:after="0"/>
        <w:ind w:right="114"/>
      </w:pPr>
      <w:r w:rsidRPr="00CE44C1">
        <w:t>wykorzystania w utworach multimedialnych,</w:t>
      </w:r>
      <w:r w:rsidRPr="00CE44C1">
        <w:rPr>
          <w:noProof/>
        </w:rPr>
        <w:drawing>
          <wp:inline distT="0" distB="0" distL="0" distR="0" wp14:anchorId="0ADF5473" wp14:editId="34B784B6">
            <wp:extent cx="9525" cy="19050"/>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76F8A89D" w14:textId="77777777" w:rsidR="00CE44C1" w:rsidRPr="00CE44C1" w:rsidRDefault="00CE44C1" w:rsidP="00AC1E79">
      <w:pPr>
        <w:pStyle w:val="Akapitzlist"/>
        <w:numPr>
          <w:ilvl w:val="0"/>
          <w:numId w:val="31"/>
        </w:numPr>
        <w:spacing w:after="0"/>
        <w:ind w:right="114"/>
      </w:pPr>
      <w:r w:rsidRPr="00CE44C1">
        <w:t xml:space="preserve">wykorzystywania całości lub fragmentów utworu do celów promocyjnych i reklamy, </w:t>
      </w:r>
    </w:p>
    <w:p w14:paraId="3C698DE4" w14:textId="77777777" w:rsidR="00CE44C1" w:rsidRPr="00CE44C1" w:rsidRDefault="00CE44C1" w:rsidP="00AC1E79">
      <w:pPr>
        <w:pStyle w:val="Akapitzlist"/>
        <w:numPr>
          <w:ilvl w:val="0"/>
          <w:numId w:val="31"/>
        </w:numPr>
        <w:spacing w:after="0"/>
        <w:ind w:right="114"/>
      </w:pPr>
      <w:r w:rsidRPr="00CE44C1">
        <w:t>wprowadzania zmian, skrótów,</w:t>
      </w:r>
    </w:p>
    <w:p w14:paraId="38752B3C" w14:textId="77777777" w:rsidR="00CE44C1" w:rsidRPr="00CE44C1" w:rsidRDefault="00CE44C1" w:rsidP="00AC1E79">
      <w:pPr>
        <w:pStyle w:val="Akapitzlist"/>
        <w:numPr>
          <w:ilvl w:val="0"/>
          <w:numId w:val="31"/>
        </w:numPr>
        <w:spacing w:after="0"/>
        <w:ind w:right="114"/>
      </w:pPr>
      <w:r w:rsidRPr="00CE44C1">
        <w:t>sporządzenia wersji obcojęzycznych, zarówno przy użyciu napisów, jak i lektora,</w:t>
      </w:r>
      <w:r w:rsidRPr="00CE44C1">
        <w:rPr>
          <w:noProof/>
        </w:rPr>
        <w:drawing>
          <wp:inline distT="0" distB="0" distL="0" distR="0" wp14:anchorId="7F6B1826" wp14:editId="4A8A686F">
            <wp:extent cx="9525" cy="952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2087A9C" w14:textId="77777777" w:rsidR="00CE44C1" w:rsidRPr="00CE44C1" w:rsidRDefault="00CE44C1" w:rsidP="00AC1E79">
      <w:pPr>
        <w:pStyle w:val="Akapitzlist"/>
        <w:numPr>
          <w:ilvl w:val="0"/>
          <w:numId w:val="31"/>
        </w:numPr>
        <w:spacing w:after="0"/>
        <w:ind w:right="114"/>
      </w:pPr>
      <w:r w:rsidRPr="00CE44C1">
        <w:t xml:space="preserve">publicznego udostępniania utworu w taki sposób, aby każdy mógł mieć do niego dostęp w miejscu </w:t>
      </w:r>
      <w:r w:rsidRPr="00CE44C1">
        <w:rPr>
          <w:noProof/>
        </w:rPr>
        <w:drawing>
          <wp:inline distT="0" distB="0" distL="0" distR="0" wp14:anchorId="3AD54344" wp14:editId="2282527C">
            <wp:extent cx="9525" cy="9525"/>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E44C1">
        <w:t>i w czasie przez niego wybranym.</w:t>
      </w:r>
    </w:p>
    <w:p w14:paraId="1A547609" w14:textId="77777777" w:rsidR="00CE44C1" w:rsidRPr="00CE44C1" w:rsidRDefault="00CE44C1" w:rsidP="00AC1E79">
      <w:pPr>
        <w:numPr>
          <w:ilvl w:val="0"/>
          <w:numId w:val="28"/>
        </w:numPr>
        <w:spacing w:after="0"/>
        <w:ind w:right="114" w:hanging="442"/>
      </w:pPr>
      <w:r w:rsidRPr="00CE44C1">
        <w:t xml:space="preserve">Wykonawca zobowiązuje się przenieść na Zamawiającego majątkowe </w:t>
      </w:r>
      <w:r w:rsidRPr="00CE44C1">
        <w:rPr>
          <w:noProof/>
        </w:rPr>
        <w:drawing>
          <wp:inline distT="0" distB="0" distL="0" distR="0" wp14:anchorId="7CA31D29" wp14:editId="18A29DFD">
            <wp:extent cx="9525" cy="952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E44C1">
        <w:t xml:space="preserve">prawa autorskie i prawa zależne na kolejnych polach eksploatacji, w razie ich ujawnienia w przyszłości </w:t>
      </w:r>
      <w:r w:rsidRPr="00CE44C1">
        <w:rPr>
          <w:noProof/>
        </w:rPr>
        <w:drawing>
          <wp:inline distT="0" distB="0" distL="0" distR="0" wp14:anchorId="3193C28F" wp14:editId="0C9BC503">
            <wp:extent cx="9525" cy="952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E44C1">
        <w:t xml:space="preserve">i zgłoszenia takiej potrzeby przez Zamawiającego. </w:t>
      </w:r>
    </w:p>
    <w:p w14:paraId="3540F610" w14:textId="77777777" w:rsidR="00CE44C1" w:rsidRPr="00CE44C1" w:rsidRDefault="00CE44C1" w:rsidP="00AC1E79">
      <w:pPr>
        <w:numPr>
          <w:ilvl w:val="0"/>
          <w:numId w:val="28"/>
        </w:numPr>
        <w:spacing w:after="0"/>
        <w:ind w:right="114" w:hanging="442"/>
      </w:pPr>
      <w:r w:rsidRPr="00CE44C1">
        <w:t>Równocześnie z nabyciem autorskich praw majątkowych do utworów Zamawiający nabywa własność wszystkich egzemplarzy, na których utwory zostały utrwalone.</w:t>
      </w:r>
      <w:r w:rsidRPr="00CE44C1">
        <w:rPr>
          <w:noProof/>
        </w:rPr>
        <w:drawing>
          <wp:inline distT="0" distB="0" distL="0" distR="0" wp14:anchorId="4EE1CE7E" wp14:editId="47BB9FC6">
            <wp:extent cx="9525" cy="285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14:paraId="182C9689" w14:textId="77777777" w:rsidR="00CE44C1" w:rsidRPr="00CE44C1" w:rsidRDefault="00CE44C1" w:rsidP="00AC1E79">
      <w:pPr>
        <w:numPr>
          <w:ilvl w:val="0"/>
          <w:numId w:val="28"/>
        </w:numPr>
        <w:spacing w:after="0"/>
        <w:ind w:right="114" w:hanging="442"/>
      </w:pPr>
      <w:r w:rsidRPr="00CE44C1">
        <w:t>W ramach określonego w umowie wynagrodzenia, bez prawa do jakiegokolwiek dodatkowego wynagrodzenia, Wykonawca zezwala Zamawiającemu na wykonywanie w jego imieniu praw osobistych do utworów w rozumieniu ustawy o prawie autorskim i prawach pokrewnych, wytworzonych w trakcie realizacji przedmiotu Umowy oraz zobowiązuje się do ich niewykonywania względem Zamawiającego, w zakresie obejmującym zgodę na zmiany opracowań projektowych w zakresie niezbędnym do realizacji Umowy oraz do wykonywania prac budowlanych realizowanych w oparciu o materiały powstałe w ramach niniejszej Umowy.</w:t>
      </w:r>
    </w:p>
    <w:p w14:paraId="0197CDA1" w14:textId="4A8589AC" w:rsidR="00CE44C1" w:rsidRPr="00CE44C1" w:rsidRDefault="00CE44C1" w:rsidP="00AC1E79">
      <w:pPr>
        <w:numPr>
          <w:ilvl w:val="0"/>
          <w:numId w:val="28"/>
        </w:numPr>
        <w:spacing w:after="0"/>
        <w:ind w:right="114" w:hanging="442"/>
      </w:pPr>
      <w:r w:rsidRPr="00CE44C1">
        <w:t>W razie, gdy jakikolwiek podmiot trzeci wystąpi z roszczeniem odszkodowawczym albo z roszczeniem o</w:t>
      </w:r>
      <w:r w:rsidR="00132EB1">
        <w:t> </w:t>
      </w:r>
      <w:r w:rsidRPr="00CE44C1">
        <w:t xml:space="preserve">naruszenie osobistych lub majątkowych praw autorskich do opracowań projektowych przekazanych przez Wykonawcę w ramach wykonywania niniejszej Umowy, Zamawiający zawiadomi Wykonawcę o tym fakcie. </w:t>
      </w:r>
      <w:r w:rsidRPr="00CE44C1">
        <w:lastRenderedPageBreak/>
        <w:t>Wówczas Wykonawca zobowiązany jest do przystąpienia do sporu po stronie Zamawiającego w terminie 14</w:t>
      </w:r>
      <w:r w:rsidR="00132EB1">
        <w:t> </w:t>
      </w:r>
      <w:r w:rsidRPr="00CE44C1">
        <w:t>dni od dnia otrzymania zawiadomienia.</w:t>
      </w:r>
    </w:p>
    <w:p w14:paraId="37B85462" w14:textId="77777777" w:rsidR="00CE44C1" w:rsidRPr="00CE44C1" w:rsidRDefault="00CE44C1" w:rsidP="00AC1E79">
      <w:pPr>
        <w:numPr>
          <w:ilvl w:val="0"/>
          <w:numId w:val="28"/>
        </w:numPr>
        <w:spacing w:after="0"/>
        <w:ind w:right="114" w:hanging="442"/>
      </w:pPr>
      <w:r w:rsidRPr="00CE44C1">
        <w:t>Wykonawca jest zobowiązany pokryć Zamawiającemu wszelkie koszty i szkody, jakie Zamawiający poniesie w związku z określonymi w ust. 6 roszczeniami osób trzecich.</w:t>
      </w:r>
    </w:p>
    <w:p w14:paraId="358A049A" w14:textId="7FFF7A86" w:rsidR="00CE44C1" w:rsidRPr="00CE44C1" w:rsidRDefault="00CE44C1" w:rsidP="00AC1E79">
      <w:pPr>
        <w:numPr>
          <w:ilvl w:val="0"/>
          <w:numId w:val="28"/>
        </w:numPr>
        <w:spacing w:after="0"/>
        <w:ind w:right="114" w:hanging="442"/>
      </w:pPr>
      <w:r w:rsidRPr="00CE44C1">
        <w:t>Wykonawca zobowiązuje się, że realizując Umowę będzie przestrzegał przepisów ustawy z dnia 4 lutego 1994 r. o prawie autorskim i prawach pokrewnych (</w:t>
      </w:r>
      <w:proofErr w:type="spellStart"/>
      <w:r w:rsidRPr="00CE44C1">
        <w:t>t.j</w:t>
      </w:r>
      <w:proofErr w:type="spellEnd"/>
      <w:r w:rsidRPr="00CE44C1">
        <w:t>. Dz. U. 2025 r. poz. 24) i nie naruszy praw majątkowych osób trzecich, a utwory przekaże Zamawiającemu w stanie wolnym od obciążeń prawami tych osób.</w:t>
      </w:r>
    </w:p>
    <w:p w14:paraId="26D64043" w14:textId="046C1C8A" w:rsidR="00CE44C1" w:rsidRDefault="00CE44C1">
      <w:pPr>
        <w:spacing w:after="4" w:line="268" w:lineRule="auto"/>
        <w:ind w:left="485" w:right="414"/>
        <w:jc w:val="center"/>
        <w:rPr>
          <w:b/>
        </w:rPr>
      </w:pPr>
    </w:p>
    <w:p w14:paraId="3C76D3D1" w14:textId="275D09E1" w:rsidR="00CE44C1" w:rsidRDefault="00CE44C1" w:rsidP="00CE44C1">
      <w:pPr>
        <w:spacing w:after="4" w:line="268" w:lineRule="auto"/>
        <w:ind w:left="485" w:right="414"/>
        <w:jc w:val="center"/>
        <w:rPr>
          <w:b/>
        </w:rPr>
      </w:pPr>
      <w:r>
        <w:rPr>
          <w:b/>
        </w:rPr>
        <w:t>§22b</w:t>
      </w:r>
    </w:p>
    <w:p w14:paraId="4BFE4641" w14:textId="6C8A2896" w:rsidR="00AD4014" w:rsidRDefault="00BE2223">
      <w:pPr>
        <w:spacing w:after="4" w:line="268" w:lineRule="auto"/>
        <w:ind w:left="485" w:right="412"/>
        <w:jc w:val="center"/>
        <w:rPr>
          <w:b/>
        </w:rPr>
      </w:pPr>
      <w:r>
        <w:rPr>
          <w:b/>
        </w:rPr>
        <w:t>Ochrona danych osobowych</w:t>
      </w:r>
    </w:p>
    <w:p w14:paraId="5CC246B1" w14:textId="006DC523" w:rsidR="004C0B04" w:rsidRDefault="004C0B04" w:rsidP="004C0B04">
      <w:pPr>
        <w:ind w:right="114"/>
      </w:pPr>
    </w:p>
    <w:p w14:paraId="356ECD8A" w14:textId="77777777" w:rsidR="004C0B04" w:rsidRPr="003D6421" w:rsidRDefault="004C0B04" w:rsidP="003D6421">
      <w:pPr>
        <w:numPr>
          <w:ilvl w:val="0"/>
          <w:numId w:val="42"/>
        </w:numPr>
        <w:spacing w:after="41"/>
        <w:ind w:right="114" w:hanging="327"/>
      </w:pPr>
      <w:r w:rsidRPr="003D6421">
        <w:t>W związku z zawarciem i wykonywaniem niniejszej umowy każda ze Stron będzie samodzielnie i niezależnie od drugiej strony odpowiadać za przetwarzanie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(dalej „RODO”).</w:t>
      </w:r>
    </w:p>
    <w:p w14:paraId="76CFFAD3" w14:textId="0E307389" w:rsidR="004C0B04" w:rsidRPr="003D6421" w:rsidRDefault="004C0B04" w:rsidP="003D6421">
      <w:pPr>
        <w:numPr>
          <w:ilvl w:val="0"/>
          <w:numId w:val="42"/>
        </w:numPr>
        <w:spacing w:after="41"/>
        <w:ind w:right="114" w:hanging="327"/>
      </w:pPr>
      <w:r w:rsidRPr="003D6421">
        <w:t>Administratorem danych osobowych po stronie Zamawiającego jest Generalny Dyrektor Dróg Krajowych i</w:t>
      </w:r>
      <w:r w:rsidR="00132EB1">
        <w:t> </w:t>
      </w:r>
      <w:r w:rsidRPr="003D6421">
        <w:t>Autostrad. Administratorem danych po stronie Wykonawcy jest …</w:t>
      </w:r>
    </w:p>
    <w:p w14:paraId="23D66CBC" w14:textId="0CBC5152" w:rsidR="004C0B04" w:rsidRPr="003D6421" w:rsidRDefault="004C0B04" w:rsidP="003D6421">
      <w:pPr>
        <w:numPr>
          <w:ilvl w:val="0"/>
          <w:numId w:val="42"/>
        </w:numPr>
        <w:spacing w:after="41"/>
        <w:ind w:right="114" w:hanging="327"/>
      </w:pPr>
      <w:r w:rsidRPr="003D6421">
        <w:t>Wykonawca zobowiązuje się poinformować wszystkie osoby fizyczne związane z realizacją niniejszej umowy (w tym osoby fizyczne prowadzące działalność gospodarczą), których dane osobowe w jakiejkolwiek formie będą udostępnione przez Wykonawcę Zamawiającemu, o fakcie rozpoczęcia przetwarzania tych danych osobowych przez Zamawiającego.</w:t>
      </w:r>
    </w:p>
    <w:p w14:paraId="74163A57" w14:textId="73CCFB80" w:rsidR="004C0B04" w:rsidRPr="003D6421" w:rsidRDefault="004C0B04" w:rsidP="003D6421">
      <w:pPr>
        <w:numPr>
          <w:ilvl w:val="0"/>
          <w:numId w:val="42"/>
        </w:numPr>
        <w:spacing w:after="41"/>
        <w:ind w:right="114" w:hanging="327"/>
      </w:pPr>
      <w:r w:rsidRPr="003D6421">
        <w:t xml:space="preserve">Obowiązek, o którym mowa w ust. 3, zostanie wykonany poprzez przekazanie osobom, których dane osobowe przetwarza Zamawiający aktualnej klauzuli informacyjnej dostępnej na stronie internetowej </w:t>
      </w:r>
      <w:hyperlink r:id="rId15" w:history="1">
        <w:r w:rsidRPr="003D6421">
          <w:rPr>
            <w:rStyle w:val="Hipercze"/>
          </w:rPr>
          <w:t>https://www.gov.pl/web/gddkia/przetwarzanie-danych-osobowych-pracownikow-wykonawcow-i-podwykonawcow</w:t>
        </w:r>
      </w:hyperlink>
      <w:r w:rsidRPr="003D6421">
        <w:t>, oraz przeprowadzenie wszelkich innych czynności niezbędnych do wykonania w imieniu Zamawiającego obowiązku informacyjnego określonego w RODO wobec tych osób. Zmiana przez Zamawiającego treści klauzuli informacyjnej dostępnej na ww. stronie internetowej nie wymaga zmiany Umowy.</w:t>
      </w:r>
    </w:p>
    <w:p w14:paraId="13C917D7" w14:textId="48E9116D" w:rsidR="004C0B04" w:rsidRPr="003D6421" w:rsidRDefault="004C0B04" w:rsidP="003D6421">
      <w:pPr>
        <w:numPr>
          <w:ilvl w:val="0"/>
          <w:numId w:val="42"/>
        </w:numPr>
        <w:spacing w:after="41"/>
        <w:ind w:right="114" w:hanging="327"/>
      </w:pPr>
      <w:r w:rsidRPr="003D6421">
        <w:t>Wykonawca ponosi wobec Zamawiającego pełną odpowiedzialność z tytułu niewykonania lub nienależytego wykonania obowiązków wskazanych powyżej.</w:t>
      </w:r>
    </w:p>
    <w:p w14:paraId="4EB43748" w14:textId="77777777" w:rsidR="004C0B04" w:rsidRPr="00CE44C1" w:rsidRDefault="004C0B04" w:rsidP="003D6421">
      <w:pPr>
        <w:ind w:right="114"/>
      </w:pPr>
    </w:p>
    <w:p w14:paraId="6492F096" w14:textId="1974D235" w:rsidR="00AD4014" w:rsidRDefault="00BE2223" w:rsidP="00CE44C1">
      <w:pPr>
        <w:spacing w:after="4" w:line="268" w:lineRule="auto"/>
        <w:ind w:left="485" w:right="414"/>
        <w:jc w:val="center"/>
      </w:pPr>
      <w:r>
        <w:rPr>
          <w:b/>
        </w:rPr>
        <w:t>§23</w:t>
      </w:r>
    </w:p>
    <w:p w14:paraId="7DF1CD3B" w14:textId="77777777" w:rsidR="00AD4014" w:rsidRDefault="00BE2223">
      <w:pPr>
        <w:spacing w:after="128" w:line="268" w:lineRule="auto"/>
        <w:ind w:left="485" w:right="419"/>
        <w:jc w:val="center"/>
      </w:pPr>
      <w:r>
        <w:rPr>
          <w:b/>
        </w:rPr>
        <w:t>Postanowienia końcowe</w:t>
      </w:r>
    </w:p>
    <w:p w14:paraId="405B4446" w14:textId="3EB2D9B3" w:rsidR="00AD4014" w:rsidRDefault="00BE2223" w:rsidP="003D6421">
      <w:pPr>
        <w:numPr>
          <w:ilvl w:val="0"/>
          <w:numId w:val="44"/>
        </w:numPr>
        <w:spacing w:after="41"/>
        <w:ind w:right="114" w:hanging="327"/>
      </w:pPr>
      <w:r>
        <w:t>Każda ze Stron oświadcza i gwarantuje drugiej Stronie, że ma prawo i zdolność do zawarcia i wykonania</w:t>
      </w:r>
      <w:r w:rsidR="00462513">
        <w:t xml:space="preserve"> </w:t>
      </w:r>
      <w:r>
        <w:t>niniejszej Umowy, nie istnieją żadne zobowiązania umowne lub pozaumowne, które uniemożliwiają danej Stronie zawarcie niniejszej Umowy oraz wykonanie zobowiązań wymaganych Umową.</w:t>
      </w:r>
    </w:p>
    <w:p w14:paraId="08570461" w14:textId="12D411FF" w:rsidR="00AD4014" w:rsidRDefault="00BE2223" w:rsidP="003D6421">
      <w:pPr>
        <w:numPr>
          <w:ilvl w:val="0"/>
          <w:numId w:val="44"/>
        </w:numPr>
        <w:ind w:right="114" w:hanging="327"/>
      </w:pPr>
      <w:r>
        <w:t>W sprawach nie uregulowanych niniejszą Umową mają zastosowanie odpowiednie przepisy prawa polskiego,</w:t>
      </w:r>
      <w:r w:rsidR="00462513">
        <w:t xml:space="preserve"> </w:t>
      </w:r>
      <w:r>
        <w:t>w tym w szczególności ustawy z dnia 7 lipca 1994 roku Prawo budowlane (</w:t>
      </w:r>
      <w:proofErr w:type="spellStart"/>
      <w:r>
        <w:t>t.j</w:t>
      </w:r>
      <w:proofErr w:type="spellEnd"/>
      <w:r>
        <w:t>. Dz. U. z 202</w:t>
      </w:r>
      <w:r w:rsidR="009B295C">
        <w:t>5</w:t>
      </w:r>
      <w:r>
        <w:t xml:space="preserve">, poz. </w:t>
      </w:r>
      <w:r w:rsidR="009B295C">
        <w:t>418</w:t>
      </w:r>
      <w:r>
        <w:t xml:space="preserve"> ze zm.), ustawy z dnia 23 kwietnia 1964 roku Kodeks cywilny (</w:t>
      </w:r>
      <w:proofErr w:type="spellStart"/>
      <w:r>
        <w:t>t.j</w:t>
      </w:r>
      <w:proofErr w:type="spellEnd"/>
      <w:r>
        <w:t>. Dz. U. z 202</w:t>
      </w:r>
      <w:r w:rsidR="009B295C">
        <w:t>5</w:t>
      </w:r>
      <w:r>
        <w:t xml:space="preserve">, poz. </w:t>
      </w:r>
      <w:r w:rsidR="009B295C">
        <w:t>1071</w:t>
      </w:r>
      <w:r>
        <w:t xml:space="preserve"> ze zm.) oraz inne właściwe dla Przedmiotu Umowy.</w:t>
      </w:r>
    </w:p>
    <w:p w14:paraId="0D4FB3A4" w14:textId="08C9676D" w:rsidR="00AD4014" w:rsidRDefault="00BE2223" w:rsidP="003D6421">
      <w:pPr>
        <w:numPr>
          <w:ilvl w:val="0"/>
          <w:numId w:val="44"/>
        </w:numPr>
        <w:spacing w:after="41"/>
        <w:ind w:right="114" w:hanging="327"/>
      </w:pPr>
      <w:r>
        <w:t>Ewentualne spory powstałe na tle realizacji przedmiotu Umowy, Strony poddają rozstrzygnięciu sądu</w:t>
      </w:r>
      <w:r w:rsidR="00462513">
        <w:t xml:space="preserve"> </w:t>
      </w:r>
      <w:r>
        <w:t>powszechnego właściwego ze względu na siedzibę Zamawiającego.</w:t>
      </w:r>
    </w:p>
    <w:p w14:paraId="45AB491C" w14:textId="31917845" w:rsidR="00AD4014" w:rsidRDefault="00BE2223" w:rsidP="003D6421">
      <w:pPr>
        <w:numPr>
          <w:ilvl w:val="0"/>
          <w:numId w:val="44"/>
        </w:numPr>
        <w:spacing w:after="41"/>
        <w:ind w:right="114" w:hanging="327"/>
      </w:pPr>
      <w:r>
        <w:t>Umowę sporządzono w dwóch jednobrzmiących egzemplarzach, jeden dla Wykonawcy, jeden dla</w:t>
      </w:r>
      <w:r w:rsidR="00462513">
        <w:t xml:space="preserve"> </w:t>
      </w:r>
      <w:r>
        <w:t>Zamawiającego.</w:t>
      </w:r>
    </w:p>
    <w:p w14:paraId="5720894B" w14:textId="77777777" w:rsidR="00AD4014" w:rsidRDefault="00BE2223" w:rsidP="003D6421">
      <w:pPr>
        <w:numPr>
          <w:ilvl w:val="0"/>
          <w:numId w:val="44"/>
        </w:numPr>
        <w:spacing w:after="304"/>
        <w:ind w:right="114" w:hanging="327"/>
      </w:pPr>
      <w:r>
        <w:t>Umowa obowiązuje od dnia jej zawarcia.</w:t>
      </w:r>
    </w:p>
    <w:p w14:paraId="5158A894" w14:textId="77777777" w:rsidR="00462513" w:rsidRDefault="00462513">
      <w:pPr>
        <w:spacing w:after="56" w:line="259" w:lineRule="auto"/>
        <w:ind w:left="180" w:right="0" w:firstLine="0"/>
        <w:jc w:val="left"/>
        <w:rPr>
          <w:u w:val="single" w:color="000000"/>
        </w:rPr>
      </w:pPr>
    </w:p>
    <w:p w14:paraId="53C527E7" w14:textId="77777777" w:rsidR="00462513" w:rsidRDefault="00462513">
      <w:pPr>
        <w:spacing w:after="56" w:line="259" w:lineRule="auto"/>
        <w:ind w:left="180" w:right="0" w:firstLine="0"/>
        <w:jc w:val="left"/>
        <w:rPr>
          <w:u w:val="single" w:color="000000"/>
        </w:rPr>
      </w:pPr>
    </w:p>
    <w:p w14:paraId="75F603A2" w14:textId="77777777" w:rsidR="00462513" w:rsidRDefault="00462513">
      <w:pPr>
        <w:spacing w:after="56" w:line="259" w:lineRule="auto"/>
        <w:ind w:left="180" w:right="0" w:firstLine="0"/>
        <w:jc w:val="left"/>
        <w:rPr>
          <w:u w:val="single" w:color="000000"/>
        </w:rPr>
      </w:pPr>
    </w:p>
    <w:p w14:paraId="7C5F4001" w14:textId="77777777" w:rsidR="00462513" w:rsidRPr="006A6F1D" w:rsidRDefault="00462513" w:rsidP="00462513">
      <w:pPr>
        <w:pStyle w:val="Lista"/>
        <w:spacing w:after="120" w:line="276" w:lineRule="auto"/>
        <w:jc w:val="center"/>
        <w:rPr>
          <w:rFonts w:ascii="Verdana" w:hAnsi="Verdana"/>
          <w:sz w:val="20"/>
        </w:rPr>
      </w:pPr>
      <w:r w:rsidRPr="006A6F1D">
        <w:rPr>
          <w:rFonts w:ascii="Verdana" w:hAnsi="Verdana"/>
          <w:b/>
          <w:sz w:val="20"/>
        </w:rPr>
        <w:t>ZAMAWIAJĄCY                                                              WYKONAWCA</w:t>
      </w:r>
    </w:p>
    <w:p w14:paraId="7B52331A" w14:textId="77777777" w:rsidR="00462513" w:rsidRDefault="00462513">
      <w:pPr>
        <w:spacing w:after="56" w:line="259" w:lineRule="auto"/>
        <w:ind w:left="180" w:right="0" w:firstLine="0"/>
        <w:jc w:val="left"/>
        <w:rPr>
          <w:u w:val="single" w:color="000000"/>
        </w:rPr>
      </w:pPr>
    </w:p>
    <w:p w14:paraId="03806228" w14:textId="77777777" w:rsidR="00462513" w:rsidRDefault="00462513">
      <w:pPr>
        <w:spacing w:after="56" w:line="259" w:lineRule="auto"/>
        <w:ind w:left="180" w:right="0" w:firstLine="0"/>
        <w:jc w:val="left"/>
        <w:rPr>
          <w:u w:val="single" w:color="000000"/>
        </w:rPr>
      </w:pPr>
    </w:p>
    <w:p w14:paraId="2749BF2A" w14:textId="3034C218" w:rsidR="00462513" w:rsidRDefault="00462513" w:rsidP="00462513"/>
    <w:p w14:paraId="7306D6E7" w14:textId="686F40FE" w:rsidR="001C2D54" w:rsidRDefault="001C2D54" w:rsidP="00462513"/>
    <w:p w14:paraId="0F1D51D4" w14:textId="72D8E7A9" w:rsidR="001C2D54" w:rsidRDefault="001C2D54" w:rsidP="00462513"/>
    <w:p w14:paraId="063C40B3" w14:textId="508AC1B5" w:rsidR="001C2D54" w:rsidRDefault="001C2D54" w:rsidP="00462513"/>
    <w:p w14:paraId="76361CCF" w14:textId="14FC2C29" w:rsidR="001C2D54" w:rsidRDefault="001C2D54" w:rsidP="00462513"/>
    <w:p w14:paraId="2936D738" w14:textId="37EB4D45" w:rsidR="001C2D54" w:rsidRDefault="001C2D54" w:rsidP="00462513"/>
    <w:p w14:paraId="5900264F" w14:textId="77777777" w:rsidR="001C2D54" w:rsidRPr="00462513" w:rsidRDefault="001C2D54" w:rsidP="00462513"/>
    <w:p w14:paraId="122E129F" w14:textId="0C8D2360" w:rsidR="00462513" w:rsidRPr="00462513" w:rsidRDefault="00462513" w:rsidP="00462513"/>
    <w:p w14:paraId="1D92C38A" w14:textId="22643850" w:rsidR="00462513" w:rsidRPr="00462513" w:rsidRDefault="00462513" w:rsidP="00462513"/>
    <w:p w14:paraId="65CFB049" w14:textId="6ABEED6D" w:rsidR="00462513" w:rsidRPr="00462513" w:rsidRDefault="00462513" w:rsidP="00462513">
      <w:pPr>
        <w:pStyle w:val="Lista"/>
        <w:spacing w:line="276" w:lineRule="auto"/>
        <w:jc w:val="right"/>
        <w:rPr>
          <w:rFonts w:ascii="Verdana" w:hAnsi="Verdana"/>
          <w:i/>
          <w:sz w:val="16"/>
          <w:szCs w:val="16"/>
        </w:rPr>
      </w:pPr>
      <w:r w:rsidRPr="00462513">
        <w:rPr>
          <w:rFonts w:ascii="Verdana" w:hAnsi="Verdana"/>
          <w:i/>
          <w:sz w:val="16"/>
          <w:szCs w:val="16"/>
        </w:rPr>
        <w:t xml:space="preserve">Załącznik nr </w:t>
      </w:r>
      <w:r w:rsidR="00185F99">
        <w:rPr>
          <w:rFonts w:ascii="Verdana" w:hAnsi="Verdana"/>
          <w:i/>
          <w:sz w:val="16"/>
          <w:szCs w:val="16"/>
        </w:rPr>
        <w:t>3</w:t>
      </w:r>
      <w:r w:rsidRPr="00462513">
        <w:rPr>
          <w:rFonts w:ascii="Verdana" w:hAnsi="Verdana"/>
          <w:i/>
          <w:sz w:val="16"/>
          <w:szCs w:val="16"/>
        </w:rPr>
        <w:t xml:space="preserve"> do umowy</w:t>
      </w:r>
    </w:p>
    <w:p w14:paraId="6BAAC658" w14:textId="77777777" w:rsidR="00462513" w:rsidRPr="00462513" w:rsidRDefault="00462513" w:rsidP="00462513">
      <w:pPr>
        <w:spacing w:line="276" w:lineRule="auto"/>
        <w:jc w:val="center"/>
        <w:rPr>
          <w:b/>
          <w:szCs w:val="16"/>
          <w:u w:val="single"/>
        </w:rPr>
      </w:pPr>
      <w:r w:rsidRPr="00462513">
        <w:rPr>
          <w:b/>
          <w:szCs w:val="16"/>
          <w:u w:val="single"/>
        </w:rPr>
        <w:t>KARTA GWARANCYJNA</w:t>
      </w:r>
    </w:p>
    <w:p w14:paraId="11881868" w14:textId="77777777" w:rsidR="00462513" w:rsidRPr="00462513" w:rsidRDefault="00462513" w:rsidP="00462513">
      <w:pPr>
        <w:spacing w:line="276" w:lineRule="auto"/>
        <w:rPr>
          <w:szCs w:val="16"/>
        </w:rPr>
      </w:pPr>
    </w:p>
    <w:p w14:paraId="2D1CF9C4" w14:textId="77777777" w:rsidR="00462513" w:rsidRPr="00462513" w:rsidRDefault="00462513" w:rsidP="00462513">
      <w:pPr>
        <w:spacing w:line="276" w:lineRule="auto"/>
        <w:rPr>
          <w:szCs w:val="16"/>
        </w:rPr>
      </w:pPr>
      <w:r w:rsidRPr="00462513">
        <w:rPr>
          <w:szCs w:val="16"/>
        </w:rPr>
        <w:t xml:space="preserve">Sporządzona w dniu: </w:t>
      </w:r>
      <w:r w:rsidRPr="00462513">
        <w:rPr>
          <w:b/>
          <w:szCs w:val="16"/>
        </w:rPr>
        <w:t>………………………. r.</w:t>
      </w:r>
    </w:p>
    <w:p w14:paraId="4BA69F95" w14:textId="77777777" w:rsidR="00462513" w:rsidRPr="00462513" w:rsidRDefault="00462513" w:rsidP="00AC1E79">
      <w:pPr>
        <w:numPr>
          <w:ilvl w:val="0"/>
          <w:numId w:val="38"/>
        </w:numPr>
        <w:spacing w:after="0" w:line="276" w:lineRule="auto"/>
        <w:ind w:right="0" w:hanging="436"/>
        <w:jc w:val="left"/>
        <w:rPr>
          <w:szCs w:val="16"/>
        </w:rPr>
      </w:pPr>
      <w:r w:rsidRPr="00462513">
        <w:rPr>
          <w:szCs w:val="16"/>
        </w:rPr>
        <w:t>Zamawiający:</w:t>
      </w:r>
      <w:r w:rsidRPr="00462513">
        <w:rPr>
          <w:b/>
          <w:szCs w:val="16"/>
        </w:rPr>
        <w:t xml:space="preserve"> Skarb Państwa – Generalny Dyrektor Dróg Krajowych i Autostrad </w:t>
      </w:r>
    </w:p>
    <w:p w14:paraId="5244E6A1" w14:textId="77777777" w:rsidR="00462513" w:rsidRPr="00462513" w:rsidRDefault="00462513" w:rsidP="00462513">
      <w:pPr>
        <w:spacing w:line="276" w:lineRule="auto"/>
        <w:ind w:left="720"/>
        <w:rPr>
          <w:b/>
          <w:bCs/>
          <w:szCs w:val="16"/>
        </w:rPr>
      </w:pPr>
      <w:r w:rsidRPr="00462513">
        <w:rPr>
          <w:b/>
          <w:bCs/>
          <w:szCs w:val="16"/>
        </w:rPr>
        <w:t xml:space="preserve">Generalna Dyrekcja Dróg Krajowych i Autostrad Oddział w Opolu                                           </w:t>
      </w:r>
    </w:p>
    <w:p w14:paraId="38507D9D" w14:textId="77777777" w:rsidR="00462513" w:rsidRPr="00462513" w:rsidRDefault="00462513" w:rsidP="00462513">
      <w:pPr>
        <w:spacing w:line="276" w:lineRule="auto"/>
        <w:ind w:left="720"/>
        <w:rPr>
          <w:szCs w:val="16"/>
        </w:rPr>
      </w:pPr>
      <w:r w:rsidRPr="00462513">
        <w:rPr>
          <w:b/>
          <w:szCs w:val="16"/>
        </w:rPr>
        <w:t>ul. Niedziałkowskiego 6, 45-085 Opole</w:t>
      </w:r>
    </w:p>
    <w:p w14:paraId="02EFC2AF" w14:textId="77777777" w:rsidR="00462513" w:rsidRPr="00462513" w:rsidRDefault="00462513" w:rsidP="00AC1E79">
      <w:pPr>
        <w:numPr>
          <w:ilvl w:val="0"/>
          <w:numId w:val="38"/>
        </w:numPr>
        <w:spacing w:after="0" w:line="276" w:lineRule="auto"/>
        <w:ind w:right="0" w:hanging="436"/>
        <w:jc w:val="left"/>
        <w:rPr>
          <w:szCs w:val="16"/>
        </w:rPr>
      </w:pPr>
      <w:r w:rsidRPr="00462513">
        <w:rPr>
          <w:szCs w:val="16"/>
        </w:rPr>
        <w:t>Wykonawca:</w:t>
      </w:r>
      <w:r w:rsidRPr="00462513">
        <w:rPr>
          <w:b/>
          <w:bCs/>
          <w:szCs w:val="16"/>
        </w:rPr>
        <w:t xml:space="preserve"> …………………………………………..</w:t>
      </w:r>
      <w:r w:rsidRPr="00462513">
        <w:rPr>
          <w:szCs w:val="16"/>
        </w:rPr>
        <w:t xml:space="preserve"> </w:t>
      </w:r>
    </w:p>
    <w:p w14:paraId="430C7476" w14:textId="77777777" w:rsidR="00462513" w:rsidRPr="00462513" w:rsidRDefault="00462513" w:rsidP="00AC1E79">
      <w:pPr>
        <w:numPr>
          <w:ilvl w:val="0"/>
          <w:numId w:val="38"/>
        </w:numPr>
        <w:spacing w:after="0" w:line="276" w:lineRule="auto"/>
        <w:ind w:right="0" w:hanging="436"/>
        <w:jc w:val="left"/>
        <w:rPr>
          <w:b/>
          <w:bCs/>
          <w:szCs w:val="16"/>
        </w:rPr>
      </w:pPr>
      <w:r w:rsidRPr="00462513">
        <w:rPr>
          <w:szCs w:val="16"/>
        </w:rPr>
        <w:t xml:space="preserve">Umowa: </w:t>
      </w:r>
      <w:r w:rsidRPr="00462513">
        <w:rPr>
          <w:szCs w:val="16"/>
        </w:rPr>
        <w:tab/>
      </w:r>
      <w:r w:rsidRPr="00462513">
        <w:rPr>
          <w:b/>
          <w:bCs/>
          <w:szCs w:val="16"/>
        </w:rPr>
        <w:t>………………………..</w:t>
      </w:r>
    </w:p>
    <w:p w14:paraId="4FDCB83F" w14:textId="77777777" w:rsidR="00462513" w:rsidRPr="00462513" w:rsidRDefault="00462513" w:rsidP="00AC1E79">
      <w:pPr>
        <w:numPr>
          <w:ilvl w:val="0"/>
          <w:numId w:val="38"/>
        </w:numPr>
        <w:tabs>
          <w:tab w:val="clear" w:pos="720"/>
        </w:tabs>
        <w:spacing w:after="0" w:line="276" w:lineRule="auto"/>
        <w:ind w:left="426" w:right="0" w:hanging="142"/>
        <w:jc w:val="left"/>
        <w:rPr>
          <w:b/>
          <w:szCs w:val="16"/>
        </w:rPr>
      </w:pPr>
      <w:r w:rsidRPr="00462513">
        <w:rPr>
          <w:szCs w:val="16"/>
        </w:rPr>
        <w:t xml:space="preserve">Przedmiot umowy: </w:t>
      </w:r>
      <w:r w:rsidRPr="00462513">
        <w:rPr>
          <w:b/>
          <w:szCs w:val="16"/>
        </w:rPr>
        <w:t>„…………………………………………..”</w:t>
      </w:r>
    </w:p>
    <w:p w14:paraId="61953083" w14:textId="77777777" w:rsidR="00462513" w:rsidRPr="00462513" w:rsidRDefault="00462513" w:rsidP="00AC1E79">
      <w:pPr>
        <w:numPr>
          <w:ilvl w:val="0"/>
          <w:numId w:val="38"/>
        </w:numPr>
        <w:spacing w:after="0" w:line="276" w:lineRule="auto"/>
        <w:ind w:right="0" w:hanging="436"/>
        <w:jc w:val="left"/>
        <w:rPr>
          <w:b/>
          <w:bCs/>
          <w:szCs w:val="16"/>
        </w:rPr>
      </w:pPr>
      <w:r w:rsidRPr="00462513">
        <w:rPr>
          <w:szCs w:val="16"/>
        </w:rPr>
        <w:t xml:space="preserve">Data odbioru końcowego: </w:t>
      </w:r>
      <w:r w:rsidRPr="00462513">
        <w:rPr>
          <w:b/>
          <w:bCs/>
          <w:szCs w:val="16"/>
        </w:rPr>
        <w:t>……………………..r.</w:t>
      </w:r>
    </w:p>
    <w:p w14:paraId="3372F373" w14:textId="52F32DE1" w:rsidR="00462513" w:rsidRPr="00462513" w:rsidRDefault="00462513" w:rsidP="00462513">
      <w:pPr>
        <w:spacing w:line="276" w:lineRule="auto"/>
        <w:rPr>
          <w:b/>
          <w:bCs/>
          <w:szCs w:val="16"/>
        </w:rPr>
      </w:pPr>
      <w:r w:rsidRPr="00462513">
        <w:rPr>
          <w:szCs w:val="16"/>
        </w:rPr>
        <w:t xml:space="preserve">Gwarancja obejmuje łącznie wszystkie roboty budowlane wykonane i materiały użyte w ramach umowy na wykonanie zadania pn.: </w:t>
      </w:r>
      <w:r w:rsidR="00185F99" w:rsidRPr="007A1BE8">
        <w:rPr>
          <w:b/>
          <w:bCs/>
        </w:rPr>
        <w:t>„Remont kapliczki św. Jana Nepomucena w Głuchołazach”</w:t>
      </w:r>
    </w:p>
    <w:p w14:paraId="775FDE8A" w14:textId="77777777" w:rsidR="00462513" w:rsidRPr="00462513" w:rsidRDefault="00462513" w:rsidP="00462513">
      <w:pPr>
        <w:spacing w:line="276" w:lineRule="auto"/>
        <w:rPr>
          <w:b/>
          <w:szCs w:val="16"/>
          <w:u w:val="single"/>
        </w:rPr>
      </w:pPr>
      <w:r w:rsidRPr="00462513">
        <w:rPr>
          <w:b/>
          <w:szCs w:val="16"/>
          <w:u w:val="single"/>
        </w:rPr>
        <w:t>Warunki gwarancji</w:t>
      </w:r>
    </w:p>
    <w:p w14:paraId="17D9CA10" w14:textId="5D4F8B63" w:rsidR="00462513" w:rsidRPr="00462513" w:rsidRDefault="00462513" w:rsidP="00AC1E79">
      <w:pPr>
        <w:numPr>
          <w:ilvl w:val="0"/>
          <w:numId w:val="40"/>
        </w:numPr>
        <w:spacing w:after="0" w:line="276" w:lineRule="auto"/>
        <w:ind w:right="0"/>
        <w:jc w:val="left"/>
        <w:rPr>
          <w:szCs w:val="16"/>
        </w:rPr>
      </w:pPr>
      <w:r w:rsidRPr="00462513">
        <w:rPr>
          <w:szCs w:val="16"/>
        </w:rPr>
        <w:t>Wykonawca oświadcza, że objęty niniejszą kartą gwarancyjną przedmiot gwarancji został wykonany zgodnie z umową, specyfikacją techniczną wykonania i odbioru robót budowlanych, zasadami wiedzy technicznej i przepisami techniczno-budowlanymi.</w:t>
      </w:r>
    </w:p>
    <w:p w14:paraId="192988B4" w14:textId="77777777" w:rsidR="00462513" w:rsidRPr="00462513" w:rsidRDefault="00462513" w:rsidP="00AC1E79">
      <w:pPr>
        <w:numPr>
          <w:ilvl w:val="0"/>
          <w:numId w:val="40"/>
        </w:numPr>
        <w:spacing w:after="0" w:line="276" w:lineRule="auto"/>
        <w:ind w:right="0"/>
        <w:jc w:val="left"/>
        <w:rPr>
          <w:szCs w:val="16"/>
        </w:rPr>
      </w:pPr>
      <w:r w:rsidRPr="00462513">
        <w:rPr>
          <w:szCs w:val="16"/>
        </w:rPr>
        <w:t>Wykonawca ponosi odpowiedzialność z tytułu gwarancji za wady zmniejszające wartość użytkową, techniczną i estetyczną przedmiotu gwarancji.</w:t>
      </w:r>
    </w:p>
    <w:p w14:paraId="40DE0668" w14:textId="5A450840" w:rsidR="00462513" w:rsidRPr="00462513" w:rsidRDefault="00462513" w:rsidP="00AC1E79">
      <w:pPr>
        <w:numPr>
          <w:ilvl w:val="0"/>
          <w:numId w:val="40"/>
        </w:numPr>
        <w:spacing w:after="0" w:line="276" w:lineRule="auto"/>
        <w:ind w:right="0"/>
        <w:jc w:val="left"/>
        <w:rPr>
          <w:szCs w:val="16"/>
        </w:rPr>
      </w:pPr>
      <w:r w:rsidRPr="00462513">
        <w:rPr>
          <w:szCs w:val="16"/>
        </w:rPr>
        <w:t>Okres gwarancji na wykonane prace wynosi 36 miesięcy.</w:t>
      </w:r>
    </w:p>
    <w:p w14:paraId="0B1CD5AB" w14:textId="77777777" w:rsidR="00462513" w:rsidRPr="00462513" w:rsidRDefault="00462513" w:rsidP="00AC1E79">
      <w:pPr>
        <w:numPr>
          <w:ilvl w:val="0"/>
          <w:numId w:val="40"/>
        </w:numPr>
        <w:spacing w:after="0" w:line="276" w:lineRule="auto"/>
        <w:ind w:right="0"/>
        <w:jc w:val="left"/>
        <w:rPr>
          <w:szCs w:val="16"/>
        </w:rPr>
      </w:pPr>
      <w:r w:rsidRPr="00462513">
        <w:rPr>
          <w:szCs w:val="16"/>
        </w:rPr>
        <w:t>W okresie gwarancji Wykonawca obowiązany jest do nieodpłatnego usuwania wad ujawnionych po odbiorze końcowym.</w:t>
      </w:r>
    </w:p>
    <w:p w14:paraId="6C3DC11C" w14:textId="77777777" w:rsidR="00462513" w:rsidRPr="00462513" w:rsidRDefault="00462513" w:rsidP="00AC1E79">
      <w:pPr>
        <w:numPr>
          <w:ilvl w:val="0"/>
          <w:numId w:val="40"/>
        </w:numPr>
        <w:spacing w:after="0" w:line="276" w:lineRule="auto"/>
        <w:ind w:right="0"/>
        <w:jc w:val="left"/>
        <w:rPr>
          <w:szCs w:val="16"/>
        </w:rPr>
      </w:pPr>
      <w:r w:rsidRPr="00462513">
        <w:rPr>
          <w:szCs w:val="16"/>
        </w:rPr>
        <w:t>W przypadku ujawnienia wady Zamawiający zgłosi ten fakt Wykonawcy na piśmie.</w:t>
      </w:r>
    </w:p>
    <w:p w14:paraId="18262DA9" w14:textId="77777777" w:rsidR="00462513" w:rsidRPr="00462513" w:rsidRDefault="00462513" w:rsidP="00AC1E79">
      <w:pPr>
        <w:numPr>
          <w:ilvl w:val="0"/>
          <w:numId w:val="40"/>
        </w:numPr>
        <w:spacing w:after="0" w:line="276" w:lineRule="auto"/>
        <w:ind w:right="0"/>
        <w:jc w:val="left"/>
        <w:rPr>
          <w:szCs w:val="16"/>
        </w:rPr>
      </w:pPr>
      <w:r w:rsidRPr="00462513">
        <w:rPr>
          <w:szCs w:val="16"/>
        </w:rPr>
        <w:t xml:space="preserve">Ustala się poniższe terminy usunięcia wad: </w:t>
      </w:r>
    </w:p>
    <w:p w14:paraId="0BB261D2" w14:textId="7421FD94" w:rsidR="00462513" w:rsidRPr="00462513" w:rsidRDefault="00462513" w:rsidP="00AC1E79">
      <w:pPr>
        <w:pStyle w:val="Akapitzlist"/>
        <w:numPr>
          <w:ilvl w:val="1"/>
          <w:numId w:val="39"/>
        </w:numPr>
        <w:spacing w:line="276" w:lineRule="auto"/>
        <w:rPr>
          <w:szCs w:val="16"/>
        </w:rPr>
      </w:pPr>
      <w:r w:rsidRPr="00462513">
        <w:rPr>
          <w:szCs w:val="16"/>
        </w:rPr>
        <w:t xml:space="preserve">jeśli wada uniemożliwia użytkowanie przedmiotu gwarancji zgodnie z obowiązującymi przepisami – niezwłocznie; </w:t>
      </w:r>
    </w:p>
    <w:p w14:paraId="555F7C52" w14:textId="3D256A69" w:rsidR="00462513" w:rsidRPr="00462513" w:rsidRDefault="00462513" w:rsidP="00AC1E79">
      <w:pPr>
        <w:pStyle w:val="Akapitzlist"/>
        <w:numPr>
          <w:ilvl w:val="1"/>
          <w:numId w:val="39"/>
        </w:numPr>
        <w:spacing w:line="276" w:lineRule="auto"/>
        <w:rPr>
          <w:szCs w:val="16"/>
        </w:rPr>
      </w:pPr>
      <w:r w:rsidRPr="00462513">
        <w:rPr>
          <w:szCs w:val="16"/>
        </w:rPr>
        <w:t>w pozostałych przypadkach w ciągu 14 dni od daty otrzymania zgłoszenia - jeżeli ze względów technicznych nie jest to możliwe to bez zbędnej zwłoki wynikającej z okoliczności zależnych od Wykonawcy</w:t>
      </w:r>
    </w:p>
    <w:p w14:paraId="4B31371F" w14:textId="77777777" w:rsidR="00462513" w:rsidRPr="00462513" w:rsidRDefault="00462513" w:rsidP="00AC1E79">
      <w:pPr>
        <w:numPr>
          <w:ilvl w:val="0"/>
          <w:numId w:val="40"/>
        </w:numPr>
        <w:spacing w:after="0" w:line="276" w:lineRule="auto"/>
        <w:ind w:right="0"/>
        <w:jc w:val="left"/>
        <w:rPr>
          <w:szCs w:val="16"/>
        </w:rPr>
      </w:pPr>
      <w:r w:rsidRPr="00462513">
        <w:rPr>
          <w:szCs w:val="16"/>
        </w:rPr>
        <w:t>W przypadku zwłoki Wykonawcy w usunięciu wad zgłoszonych przez Zamawiającego, stwierdzonych w okresie gwarancji, Wykonawca upoważnia Zamawiającego do zlecenia ich usunięcia innemu podmiotowi według wyboru Zamawiającego, na koszt Wykonawcy.</w:t>
      </w:r>
    </w:p>
    <w:p w14:paraId="3A1C783A" w14:textId="77777777" w:rsidR="00462513" w:rsidRPr="00462513" w:rsidRDefault="00462513" w:rsidP="00AC1E79">
      <w:pPr>
        <w:numPr>
          <w:ilvl w:val="0"/>
          <w:numId w:val="40"/>
        </w:numPr>
        <w:spacing w:after="0" w:line="276" w:lineRule="auto"/>
        <w:ind w:right="0"/>
        <w:jc w:val="left"/>
        <w:rPr>
          <w:szCs w:val="16"/>
        </w:rPr>
      </w:pPr>
      <w:r w:rsidRPr="00462513">
        <w:rPr>
          <w:szCs w:val="16"/>
        </w:rPr>
        <w:t>Usunięcie wady zostanie stwierdzone protokołem podpisanym przez Zamawiającego.</w:t>
      </w:r>
    </w:p>
    <w:p w14:paraId="713D2C59" w14:textId="77777777" w:rsidR="00462513" w:rsidRPr="00462513" w:rsidRDefault="00462513" w:rsidP="00AC1E79">
      <w:pPr>
        <w:numPr>
          <w:ilvl w:val="0"/>
          <w:numId w:val="40"/>
        </w:numPr>
        <w:spacing w:after="0" w:line="276" w:lineRule="auto"/>
        <w:ind w:right="0"/>
        <w:jc w:val="left"/>
        <w:rPr>
          <w:szCs w:val="16"/>
        </w:rPr>
      </w:pPr>
      <w:r w:rsidRPr="00462513">
        <w:rPr>
          <w:szCs w:val="16"/>
        </w:rPr>
        <w:t>W przypadku, o którym mowa w pkt. 7. Zamawiający nie traci gwarancji udzielonej przez Wykonawcę.</w:t>
      </w:r>
    </w:p>
    <w:p w14:paraId="52DB4605" w14:textId="77777777" w:rsidR="00462513" w:rsidRPr="00462513" w:rsidRDefault="00462513" w:rsidP="00AC1E79">
      <w:pPr>
        <w:numPr>
          <w:ilvl w:val="0"/>
          <w:numId w:val="40"/>
        </w:numPr>
        <w:spacing w:after="0" w:line="276" w:lineRule="auto"/>
        <w:ind w:right="0"/>
        <w:jc w:val="left"/>
        <w:rPr>
          <w:szCs w:val="16"/>
        </w:rPr>
      </w:pPr>
      <w:r w:rsidRPr="00462513">
        <w:rPr>
          <w:szCs w:val="16"/>
        </w:rPr>
        <w:t>Dokumentację powykonawczą i protokół przekazania przedmiotu gwarancji do użytkowania przechowuje Zamawiający.</w:t>
      </w:r>
    </w:p>
    <w:p w14:paraId="411A190A" w14:textId="77777777" w:rsidR="00462513" w:rsidRPr="00462513" w:rsidRDefault="00462513" w:rsidP="00AC1E79">
      <w:pPr>
        <w:numPr>
          <w:ilvl w:val="0"/>
          <w:numId w:val="40"/>
        </w:numPr>
        <w:spacing w:after="0" w:line="276" w:lineRule="auto"/>
        <w:ind w:right="0"/>
        <w:jc w:val="left"/>
        <w:rPr>
          <w:szCs w:val="16"/>
        </w:rPr>
      </w:pPr>
      <w:r w:rsidRPr="00462513">
        <w:rPr>
          <w:szCs w:val="16"/>
        </w:rPr>
        <w:t>Wykonawca jest odpowiedzialny za wszelkie szkody i straty, które spowodował w czasie prac nad usuwaniem wad.</w:t>
      </w:r>
    </w:p>
    <w:p w14:paraId="213F6BB4" w14:textId="77777777" w:rsidR="00462513" w:rsidRPr="00462513" w:rsidRDefault="00462513" w:rsidP="00AC1E79">
      <w:pPr>
        <w:numPr>
          <w:ilvl w:val="0"/>
          <w:numId w:val="40"/>
        </w:numPr>
        <w:spacing w:after="0" w:line="276" w:lineRule="auto"/>
        <w:ind w:right="0"/>
        <w:jc w:val="left"/>
        <w:rPr>
          <w:szCs w:val="16"/>
        </w:rPr>
      </w:pPr>
      <w:r w:rsidRPr="00462513">
        <w:rPr>
          <w:szCs w:val="16"/>
        </w:rPr>
        <w:t>Wykonawca, niezależnie od udzielonej gwarancji, ponosi odpowiedzialność z tytułu rękojmi za wady przedmiotu gwarancji.</w:t>
      </w:r>
    </w:p>
    <w:p w14:paraId="19138E6B" w14:textId="77777777" w:rsidR="00462513" w:rsidRPr="006A6F1D" w:rsidRDefault="00462513" w:rsidP="00462513">
      <w:pPr>
        <w:spacing w:line="276" w:lineRule="auto"/>
        <w:rPr>
          <w:sz w:val="20"/>
          <w:szCs w:val="20"/>
        </w:rPr>
      </w:pPr>
    </w:p>
    <w:p w14:paraId="1E4B50ED" w14:textId="77777777" w:rsidR="00462513" w:rsidRPr="00462513" w:rsidRDefault="00462513" w:rsidP="00462513">
      <w:pPr>
        <w:spacing w:line="276" w:lineRule="auto"/>
        <w:rPr>
          <w:szCs w:val="16"/>
        </w:rPr>
      </w:pPr>
      <w:r w:rsidRPr="00462513">
        <w:rPr>
          <w:szCs w:val="16"/>
        </w:rPr>
        <w:t>Warunki gwarancji podpisali:</w:t>
      </w:r>
    </w:p>
    <w:p w14:paraId="4A6C5476" w14:textId="77777777" w:rsidR="00462513" w:rsidRPr="00462513" w:rsidRDefault="00462513" w:rsidP="00462513">
      <w:pPr>
        <w:spacing w:line="276" w:lineRule="auto"/>
        <w:rPr>
          <w:szCs w:val="16"/>
        </w:rPr>
      </w:pPr>
    </w:p>
    <w:p w14:paraId="38F10DD5" w14:textId="77777777" w:rsidR="00462513" w:rsidRPr="00462513" w:rsidRDefault="00462513" w:rsidP="00462513">
      <w:pPr>
        <w:spacing w:line="276" w:lineRule="auto"/>
        <w:rPr>
          <w:szCs w:val="16"/>
        </w:rPr>
      </w:pPr>
      <w:r w:rsidRPr="00462513">
        <w:rPr>
          <w:szCs w:val="16"/>
        </w:rPr>
        <w:t>……………………………………………..                                         ………………………………………………</w:t>
      </w:r>
    </w:p>
    <w:p w14:paraId="12AC6B7D" w14:textId="77777777" w:rsidR="00462513" w:rsidRPr="00462513" w:rsidRDefault="00462513" w:rsidP="00462513">
      <w:pPr>
        <w:spacing w:line="276" w:lineRule="auto"/>
        <w:rPr>
          <w:szCs w:val="16"/>
        </w:rPr>
      </w:pPr>
      <w:r w:rsidRPr="00462513">
        <w:rPr>
          <w:szCs w:val="16"/>
        </w:rPr>
        <w:t xml:space="preserve">Udzielający gwarancji upoważniony                                    Przyjmujący gwarancję </w:t>
      </w:r>
    </w:p>
    <w:p w14:paraId="7BA45C58" w14:textId="77777777" w:rsidR="00462513" w:rsidRPr="00462513" w:rsidRDefault="00462513" w:rsidP="00462513">
      <w:pPr>
        <w:spacing w:line="276" w:lineRule="auto"/>
        <w:rPr>
          <w:szCs w:val="16"/>
        </w:rPr>
      </w:pPr>
      <w:r w:rsidRPr="00462513">
        <w:rPr>
          <w:szCs w:val="16"/>
        </w:rPr>
        <w:t>przedstawiciel Wykonawcy                                              przedstawiciel Zamawiającego</w:t>
      </w:r>
    </w:p>
    <w:p w14:paraId="6B77962D" w14:textId="77777777" w:rsidR="00462513" w:rsidRPr="006A6F1D" w:rsidRDefault="00462513" w:rsidP="00462513">
      <w:pPr>
        <w:spacing w:line="276" w:lineRule="auto"/>
        <w:rPr>
          <w:i/>
          <w:sz w:val="20"/>
          <w:szCs w:val="20"/>
        </w:rPr>
      </w:pPr>
    </w:p>
    <w:p w14:paraId="65C92013" w14:textId="77777777" w:rsidR="00462513" w:rsidRPr="006A6F1D" w:rsidRDefault="00462513" w:rsidP="00462513">
      <w:pPr>
        <w:spacing w:line="276" w:lineRule="auto"/>
        <w:rPr>
          <w:i/>
          <w:sz w:val="20"/>
          <w:szCs w:val="20"/>
        </w:rPr>
      </w:pPr>
    </w:p>
    <w:p w14:paraId="6FE0701C" w14:textId="77777777" w:rsidR="00462513" w:rsidRPr="006A6F1D" w:rsidRDefault="00462513" w:rsidP="00462513">
      <w:pPr>
        <w:spacing w:line="276" w:lineRule="auto"/>
        <w:rPr>
          <w:i/>
          <w:sz w:val="20"/>
          <w:szCs w:val="20"/>
        </w:rPr>
      </w:pPr>
    </w:p>
    <w:p w14:paraId="1039E201" w14:textId="77777777" w:rsidR="00462513" w:rsidRPr="006A6F1D" w:rsidRDefault="00462513" w:rsidP="00462513">
      <w:pPr>
        <w:spacing w:line="276" w:lineRule="auto"/>
        <w:rPr>
          <w:i/>
          <w:sz w:val="20"/>
          <w:szCs w:val="20"/>
        </w:rPr>
      </w:pPr>
    </w:p>
    <w:sectPr w:rsidR="00462513" w:rsidRPr="006A6F1D">
      <w:footerReference w:type="even" r:id="rId16"/>
      <w:footerReference w:type="default" r:id="rId17"/>
      <w:footerReference w:type="first" r:id="rId18"/>
      <w:pgSz w:w="11900" w:h="16840"/>
      <w:pgMar w:top="566" w:right="1289" w:bottom="729" w:left="1243" w:header="708" w:footer="4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1391A" w14:textId="77777777" w:rsidR="00CA04BB" w:rsidRDefault="00CA04BB">
      <w:pPr>
        <w:spacing w:after="0" w:line="240" w:lineRule="auto"/>
      </w:pPr>
      <w:r>
        <w:separator/>
      </w:r>
    </w:p>
  </w:endnote>
  <w:endnote w:type="continuationSeparator" w:id="0">
    <w:p w14:paraId="55CBCB2D" w14:textId="77777777" w:rsidR="00CA04BB" w:rsidRDefault="00CA0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E06B" w14:textId="77777777" w:rsidR="00AD4014" w:rsidRDefault="00BE2223">
    <w:pPr>
      <w:spacing w:after="0" w:line="259" w:lineRule="auto"/>
      <w:ind w:left="0" w:right="208" w:firstLine="0"/>
      <w:jc w:val="right"/>
    </w:pPr>
    <w:r>
      <w:fldChar w:fldCharType="begin"/>
    </w:r>
    <w:r>
      <w:instrText xml:space="preserve"> PAGE   \* MERGEFORMAT </w:instrText>
    </w:r>
    <w:r>
      <w:fldChar w:fldCharType="separate"/>
    </w:r>
    <w:r>
      <w:rPr>
        <w:color w:val="000009"/>
        <w:sz w:val="14"/>
      </w:rPr>
      <w:t>1</w:t>
    </w:r>
    <w:r>
      <w:rPr>
        <w:color w:val="000009"/>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0120" w14:textId="77777777" w:rsidR="00AD4014" w:rsidRDefault="00BE2223">
    <w:pPr>
      <w:spacing w:after="0" w:line="259" w:lineRule="auto"/>
      <w:ind w:left="0" w:right="208" w:firstLine="0"/>
      <w:jc w:val="right"/>
    </w:pPr>
    <w:r>
      <w:fldChar w:fldCharType="begin"/>
    </w:r>
    <w:r>
      <w:instrText xml:space="preserve"> PAGE   \* MERGEFORMAT </w:instrText>
    </w:r>
    <w:r>
      <w:fldChar w:fldCharType="separate"/>
    </w:r>
    <w:r>
      <w:rPr>
        <w:color w:val="000009"/>
        <w:sz w:val="14"/>
      </w:rPr>
      <w:t>1</w:t>
    </w:r>
    <w:r>
      <w:rPr>
        <w:color w:val="000009"/>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0EF1" w14:textId="77777777" w:rsidR="00AD4014" w:rsidRDefault="00BE2223">
    <w:pPr>
      <w:spacing w:after="0" w:line="259" w:lineRule="auto"/>
      <w:ind w:left="0" w:right="208" w:firstLine="0"/>
      <w:jc w:val="right"/>
    </w:pPr>
    <w:r>
      <w:fldChar w:fldCharType="begin"/>
    </w:r>
    <w:r>
      <w:instrText xml:space="preserve"> PAGE   \* MERGEFORMAT </w:instrText>
    </w:r>
    <w:r>
      <w:fldChar w:fldCharType="separate"/>
    </w:r>
    <w:r>
      <w:rPr>
        <w:color w:val="000009"/>
        <w:sz w:val="14"/>
      </w:rPr>
      <w:t>1</w:t>
    </w:r>
    <w:r>
      <w:rPr>
        <w:color w:val="000009"/>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4D33" w14:textId="77777777" w:rsidR="00CA04BB" w:rsidRDefault="00CA04BB">
      <w:pPr>
        <w:spacing w:after="0" w:line="240" w:lineRule="auto"/>
      </w:pPr>
      <w:r>
        <w:separator/>
      </w:r>
    </w:p>
  </w:footnote>
  <w:footnote w:type="continuationSeparator" w:id="0">
    <w:p w14:paraId="29457BE9" w14:textId="77777777" w:rsidR="00CA04BB" w:rsidRDefault="00CA04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640"/>
    <w:multiLevelType w:val="hybridMultilevel"/>
    <w:tmpl w:val="5ACE0C1C"/>
    <w:lvl w:ilvl="0" w:tplc="3D821BBA">
      <w:start w:val="1"/>
      <w:numFmt w:val="decimal"/>
      <w:lvlText w:val="%1)"/>
      <w:lvlJc w:val="left"/>
      <w:pPr>
        <w:tabs>
          <w:tab w:val="num" w:pos="1080"/>
        </w:tabs>
        <w:ind w:left="1080" w:hanging="360"/>
      </w:pPr>
      <w:rPr>
        <w:rFonts w:ascii="Times New Roman" w:eastAsia="Times New Roman" w:hAnsi="Times New Roman" w:cs="Times New Roman"/>
      </w:rPr>
    </w:lvl>
    <w:lvl w:ilvl="1" w:tplc="04150011">
      <w:start w:val="1"/>
      <w:numFmt w:val="decimal"/>
      <w:lvlText w:val="%2)"/>
      <w:lvlJc w:val="left"/>
      <w:pPr>
        <w:tabs>
          <w:tab w:val="num" w:pos="1800"/>
        </w:tabs>
        <w:ind w:left="1800" w:hanging="360"/>
      </w:pPr>
    </w:lvl>
    <w:lvl w:ilvl="2" w:tplc="E17A9F6A">
      <w:start w:val="1"/>
      <w:numFmt w:val="lowerRoman"/>
      <w:lvlText w:val="(%3)"/>
      <w:lvlJc w:val="left"/>
      <w:pPr>
        <w:tabs>
          <w:tab w:val="num" w:pos="3060"/>
        </w:tabs>
        <w:ind w:left="3060" w:hanging="720"/>
      </w:pPr>
    </w:lvl>
    <w:lvl w:ilvl="3" w:tplc="CF6CEF02">
      <w:start w:val="10"/>
      <w:numFmt w:val="lowerLetter"/>
      <w:lvlText w:val="(%4)"/>
      <w:lvlJc w:val="left"/>
      <w:pPr>
        <w:tabs>
          <w:tab w:val="num" w:pos="3240"/>
        </w:tabs>
        <w:ind w:left="3240" w:hanging="360"/>
      </w:pPr>
    </w:lvl>
    <w:lvl w:ilvl="4" w:tplc="5696518A">
      <w:start w:val="1"/>
      <w:numFmt w:val="decimal"/>
      <w:lvlText w:val="%5)"/>
      <w:lvlJc w:val="left"/>
      <w:pPr>
        <w:tabs>
          <w:tab w:val="num" w:pos="502"/>
        </w:tabs>
        <w:ind w:left="502" w:hanging="360"/>
      </w:pPr>
      <w:rPr>
        <w:color w:val="000000" w:themeColor="text1"/>
      </w:rPr>
    </w:lvl>
    <w:lvl w:ilvl="5" w:tplc="D15C4EF0">
      <w:start w:val="1"/>
      <w:numFmt w:val="decimal"/>
      <w:lvlText w:val="%6."/>
      <w:lvlJc w:val="left"/>
      <w:pPr>
        <w:tabs>
          <w:tab w:val="num" w:pos="4320"/>
        </w:tabs>
        <w:ind w:left="4320" w:hanging="360"/>
      </w:pPr>
      <w:rPr>
        <w:rFonts w:hint="default"/>
        <w:b w:val="0"/>
        <w:i w:val="0"/>
      </w:r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4613C31"/>
    <w:multiLevelType w:val="hybridMultilevel"/>
    <w:tmpl w:val="C8E0DCB4"/>
    <w:lvl w:ilvl="0" w:tplc="5EE8601E">
      <w:start w:val="1"/>
      <w:numFmt w:val="decimal"/>
      <w:lvlText w:val="%1)"/>
      <w:lvlJc w:val="left"/>
      <w:pPr>
        <w:ind w:left="56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C066AFAC">
      <w:start w:val="1"/>
      <w:numFmt w:val="lowerLetter"/>
      <w:lvlText w:val="%2"/>
      <w:lvlJc w:val="left"/>
      <w:pPr>
        <w:ind w:left="118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F384D176">
      <w:start w:val="1"/>
      <w:numFmt w:val="lowerRoman"/>
      <w:lvlText w:val="%3"/>
      <w:lvlJc w:val="left"/>
      <w:pPr>
        <w:ind w:left="190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282229D8">
      <w:start w:val="1"/>
      <w:numFmt w:val="decimal"/>
      <w:lvlText w:val="%4"/>
      <w:lvlJc w:val="left"/>
      <w:pPr>
        <w:ind w:left="262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8B909AA8">
      <w:start w:val="1"/>
      <w:numFmt w:val="lowerLetter"/>
      <w:lvlText w:val="%5"/>
      <w:lvlJc w:val="left"/>
      <w:pPr>
        <w:ind w:left="334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A710951E">
      <w:start w:val="1"/>
      <w:numFmt w:val="lowerRoman"/>
      <w:lvlText w:val="%6"/>
      <w:lvlJc w:val="left"/>
      <w:pPr>
        <w:ind w:left="406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3CDAE3D6">
      <w:start w:val="1"/>
      <w:numFmt w:val="decimal"/>
      <w:lvlText w:val="%7"/>
      <w:lvlJc w:val="left"/>
      <w:pPr>
        <w:ind w:left="478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2AD45AAE">
      <w:start w:val="1"/>
      <w:numFmt w:val="lowerLetter"/>
      <w:lvlText w:val="%8"/>
      <w:lvlJc w:val="left"/>
      <w:pPr>
        <w:ind w:left="550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3424D8CA">
      <w:start w:val="1"/>
      <w:numFmt w:val="lowerRoman"/>
      <w:lvlText w:val="%9"/>
      <w:lvlJc w:val="left"/>
      <w:pPr>
        <w:ind w:left="622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5763DA7"/>
    <w:multiLevelType w:val="hybridMultilevel"/>
    <w:tmpl w:val="4ED80AF4"/>
    <w:lvl w:ilvl="0" w:tplc="A524F70C">
      <w:start w:val="1"/>
      <w:numFmt w:val="decimal"/>
      <w:lvlText w:val="%1."/>
      <w:lvlJc w:val="left"/>
      <w:pPr>
        <w:ind w:left="5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12664776">
      <w:start w:val="1"/>
      <w:numFmt w:val="lowerLetter"/>
      <w:lvlText w:val="%2)"/>
      <w:lvlJc w:val="left"/>
      <w:pPr>
        <w:ind w:left="85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2" w:tplc="EE8AEB6C">
      <w:start w:val="1"/>
      <w:numFmt w:val="lowerRoman"/>
      <w:lvlText w:val="%3"/>
      <w:lvlJc w:val="left"/>
      <w:pPr>
        <w:ind w:left="164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3" w:tplc="0F28BD58">
      <w:start w:val="1"/>
      <w:numFmt w:val="decimal"/>
      <w:lvlText w:val="%4"/>
      <w:lvlJc w:val="left"/>
      <w:pPr>
        <w:ind w:left="236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4" w:tplc="5D2242DC">
      <w:start w:val="1"/>
      <w:numFmt w:val="lowerLetter"/>
      <w:lvlText w:val="%5"/>
      <w:lvlJc w:val="left"/>
      <w:pPr>
        <w:ind w:left="308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5" w:tplc="441E83EA">
      <w:start w:val="1"/>
      <w:numFmt w:val="lowerRoman"/>
      <w:lvlText w:val="%6"/>
      <w:lvlJc w:val="left"/>
      <w:pPr>
        <w:ind w:left="380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6" w:tplc="273C91D4">
      <w:start w:val="1"/>
      <w:numFmt w:val="decimal"/>
      <w:lvlText w:val="%7"/>
      <w:lvlJc w:val="left"/>
      <w:pPr>
        <w:ind w:left="452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7" w:tplc="1D2EDABC">
      <w:start w:val="1"/>
      <w:numFmt w:val="lowerLetter"/>
      <w:lvlText w:val="%8"/>
      <w:lvlJc w:val="left"/>
      <w:pPr>
        <w:ind w:left="524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8" w:tplc="EF923BD4">
      <w:start w:val="1"/>
      <w:numFmt w:val="lowerRoman"/>
      <w:lvlText w:val="%9"/>
      <w:lvlJc w:val="left"/>
      <w:pPr>
        <w:ind w:left="596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C901AEB"/>
    <w:multiLevelType w:val="hybridMultilevel"/>
    <w:tmpl w:val="CDCCBDBC"/>
    <w:lvl w:ilvl="0" w:tplc="6B02A0F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D773A30"/>
    <w:multiLevelType w:val="hybridMultilevel"/>
    <w:tmpl w:val="EFE2591E"/>
    <w:lvl w:ilvl="0" w:tplc="40D6AF78">
      <w:start w:val="1"/>
      <w:numFmt w:val="upperRoman"/>
      <w:pStyle w:val="Nagwek1"/>
      <w:lvlText w:val="%1"/>
      <w:lvlJc w:val="left"/>
      <w:pPr>
        <w:ind w:left="0"/>
      </w:pPr>
      <w:rPr>
        <w:rFonts w:ascii="Verdana" w:eastAsia="Verdana" w:hAnsi="Verdana" w:cs="Verdana"/>
        <w:b w:val="0"/>
        <w:i/>
        <w:iCs/>
        <w:strike w:val="0"/>
        <w:dstrike w:val="0"/>
        <w:color w:val="000000"/>
        <w:sz w:val="16"/>
        <w:szCs w:val="16"/>
        <w:u w:val="single" w:color="000000"/>
        <w:bdr w:val="none" w:sz="0" w:space="0" w:color="auto"/>
        <w:shd w:val="clear" w:color="auto" w:fill="auto"/>
        <w:vertAlign w:val="baseline"/>
      </w:rPr>
    </w:lvl>
    <w:lvl w:ilvl="1" w:tplc="0E5E7BBE">
      <w:start w:val="1"/>
      <w:numFmt w:val="lowerLetter"/>
      <w:lvlText w:val="%2"/>
      <w:lvlJc w:val="left"/>
      <w:pPr>
        <w:ind w:left="1094"/>
      </w:pPr>
      <w:rPr>
        <w:rFonts w:ascii="Verdana" w:eastAsia="Verdana" w:hAnsi="Verdana" w:cs="Verdana"/>
        <w:b w:val="0"/>
        <w:i/>
        <w:iCs/>
        <w:strike w:val="0"/>
        <w:dstrike w:val="0"/>
        <w:color w:val="000000"/>
        <w:sz w:val="16"/>
        <w:szCs w:val="16"/>
        <w:u w:val="single" w:color="000000"/>
        <w:bdr w:val="none" w:sz="0" w:space="0" w:color="auto"/>
        <w:shd w:val="clear" w:color="auto" w:fill="auto"/>
        <w:vertAlign w:val="baseline"/>
      </w:rPr>
    </w:lvl>
    <w:lvl w:ilvl="2" w:tplc="9042B1FC">
      <w:start w:val="1"/>
      <w:numFmt w:val="lowerRoman"/>
      <w:lvlText w:val="%3"/>
      <w:lvlJc w:val="left"/>
      <w:pPr>
        <w:ind w:left="1814"/>
      </w:pPr>
      <w:rPr>
        <w:rFonts w:ascii="Verdana" w:eastAsia="Verdana" w:hAnsi="Verdana" w:cs="Verdana"/>
        <w:b w:val="0"/>
        <w:i/>
        <w:iCs/>
        <w:strike w:val="0"/>
        <w:dstrike w:val="0"/>
        <w:color w:val="000000"/>
        <w:sz w:val="16"/>
        <w:szCs w:val="16"/>
        <w:u w:val="single" w:color="000000"/>
        <w:bdr w:val="none" w:sz="0" w:space="0" w:color="auto"/>
        <w:shd w:val="clear" w:color="auto" w:fill="auto"/>
        <w:vertAlign w:val="baseline"/>
      </w:rPr>
    </w:lvl>
    <w:lvl w:ilvl="3" w:tplc="82BC0210">
      <w:start w:val="1"/>
      <w:numFmt w:val="decimal"/>
      <w:lvlText w:val="%4"/>
      <w:lvlJc w:val="left"/>
      <w:pPr>
        <w:ind w:left="2534"/>
      </w:pPr>
      <w:rPr>
        <w:rFonts w:ascii="Verdana" w:eastAsia="Verdana" w:hAnsi="Verdana" w:cs="Verdana"/>
        <w:b w:val="0"/>
        <w:i/>
        <w:iCs/>
        <w:strike w:val="0"/>
        <w:dstrike w:val="0"/>
        <w:color w:val="000000"/>
        <w:sz w:val="16"/>
        <w:szCs w:val="16"/>
        <w:u w:val="single" w:color="000000"/>
        <w:bdr w:val="none" w:sz="0" w:space="0" w:color="auto"/>
        <w:shd w:val="clear" w:color="auto" w:fill="auto"/>
        <w:vertAlign w:val="baseline"/>
      </w:rPr>
    </w:lvl>
    <w:lvl w:ilvl="4" w:tplc="9E780920">
      <w:start w:val="1"/>
      <w:numFmt w:val="lowerLetter"/>
      <w:lvlText w:val="%5"/>
      <w:lvlJc w:val="left"/>
      <w:pPr>
        <w:ind w:left="3254"/>
      </w:pPr>
      <w:rPr>
        <w:rFonts w:ascii="Verdana" w:eastAsia="Verdana" w:hAnsi="Verdana" w:cs="Verdana"/>
        <w:b w:val="0"/>
        <w:i/>
        <w:iCs/>
        <w:strike w:val="0"/>
        <w:dstrike w:val="0"/>
        <w:color w:val="000000"/>
        <w:sz w:val="16"/>
        <w:szCs w:val="16"/>
        <w:u w:val="single" w:color="000000"/>
        <w:bdr w:val="none" w:sz="0" w:space="0" w:color="auto"/>
        <w:shd w:val="clear" w:color="auto" w:fill="auto"/>
        <w:vertAlign w:val="baseline"/>
      </w:rPr>
    </w:lvl>
    <w:lvl w:ilvl="5" w:tplc="7FB26794">
      <w:start w:val="1"/>
      <w:numFmt w:val="lowerRoman"/>
      <w:lvlText w:val="%6"/>
      <w:lvlJc w:val="left"/>
      <w:pPr>
        <w:ind w:left="3974"/>
      </w:pPr>
      <w:rPr>
        <w:rFonts w:ascii="Verdana" w:eastAsia="Verdana" w:hAnsi="Verdana" w:cs="Verdana"/>
        <w:b w:val="0"/>
        <w:i/>
        <w:iCs/>
        <w:strike w:val="0"/>
        <w:dstrike w:val="0"/>
        <w:color w:val="000000"/>
        <w:sz w:val="16"/>
        <w:szCs w:val="16"/>
        <w:u w:val="single" w:color="000000"/>
        <w:bdr w:val="none" w:sz="0" w:space="0" w:color="auto"/>
        <w:shd w:val="clear" w:color="auto" w:fill="auto"/>
        <w:vertAlign w:val="baseline"/>
      </w:rPr>
    </w:lvl>
    <w:lvl w:ilvl="6" w:tplc="21B0E2B2">
      <w:start w:val="1"/>
      <w:numFmt w:val="decimal"/>
      <w:lvlText w:val="%7"/>
      <w:lvlJc w:val="left"/>
      <w:pPr>
        <w:ind w:left="4694"/>
      </w:pPr>
      <w:rPr>
        <w:rFonts w:ascii="Verdana" w:eastAsia="Verdana" w:hAnsi="Verdana" w:cs="Verdana"/>
        <w:b w:val="0"/>
        <w:i/>
        <w:iCs/>
        <w:strike w:val="0"/>
        <w:dstrike w:val="0"/>
        <w:color w:val="000000"/>
        <w:sz w:val="16"/>
        <w:szCs w:val="16"/>
        <w:u w:val="single" w:color="000000"/>
        <w:bdr w:val="none" w:sz="0" w:space="0" w:color="auto"/>
        <w:shd w:val="clear" w:color="auto" w:fill="auto"/>
        <w:vertAlign w:val="baseline"/>
      </w:rPr>
    </w:lvl>
    <w:lvl w:ilvl="7" w:tplc="43509F74">
      <w:start w:val="1"/>
      <w:numFmt w:val="lowerLetter"/>
      <w:lvlText w:val="%8"/>
      <w:lvlJc w:val="left"/>
      <w:pPr>
        <w:ind w:left="5414"/>
      </w:pPr>
      <w:rPr>
        <w:rFonts w:ascii="Verdana" w:eastAsia="Verdana" w:hAnsi="Verdana" w:cs="Verdana"/>
        <w:b w:val="0"/>
        <w:i/>
        <w:iCs/>
        <w:strike w:val="0"/>
        <w:dstrike w:val="0"/>
        <w:color w:val="000000"/>
        <w:sz w:val="16"/>
        <w:szCs w:val="16"/>
        <w:u w:val="single" w:color="000000"/>
        <w:bdr w:val="none" w:sz="0" w:space="0" w:color="auto"/>
        <w:shd w:val="clear" w:color="auto" w:fill="auto"/>
        <w:vertAlign w:val="baseline"/>
      </w:rPr>
    </w:lvl>
    <w:lvl w:ilvl="8" w:tplc="CFFA5E78">
      <w:start w:val="1"/>
      <w:numFmt w:val="lowerRoman"/>
      <w:lvlText w:val="%9"/>
      <w:lvlJc w:val="left"/>
      <w:pPr>
        <w:ind w:left="6134"/>
      </w:pPr>
      <w:rPr>
        <w:rFonts w:ascii="Verdana" w:eastAsia="Verdana" w:hAnsi="Verdana" w:cs="Verdana"/>
        <w:b w:val="0"/>
        <w:i/>
        <w:iCs/>
        <w:strike w:val="0"/>
        <w:dstrike w:val="0"/>
        <w:color w:val="000000"/>
        <w:sz w:val="16"/>
        <w:szCs w:val="16"/>
        <w:u w:val="single" w:color="000000"/>
        <w:bdr w:val="none" w:sz="0" w:space="0" w:color="auto"/>
        <w:shd w:val="clear" w:color="auto" w:fill="auto"/>
        <w:vertAlign w:val="baseline"/>
      </w:rPr>
    </w:lvl>
  </w:abstractNum>
  <w:abstractNum w:abstractNumId="5" w15:restartNumberingAfterBreak="0">
    <w:nsid w:val="0E271877"/>
    <w:multiLevelType w:val="hybridMultilevel"/>
    <w:tmpl w:val="A2CAC1D2"/>
    <w:lvl w:ilvl="0" w:tplc="48E4B22A">
      <w:start w:val="1"/>
      <w:numFmt w:val="decimal"/>
      <w:lvlText w:val="%1)"/>
      <w:lvlJc w:val="left"/>
      <w:pPr>
        <w:ind w:left="4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1FE114E">
      <w:start w:val="1"/>
      <w:numFmt w:val="lowerLetter"/>
      <w:lvlText w:val="%2)"/>
      <w:lvlJc w:val="left"/>
      <w:pPr>
        <w:ind w:left="7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3125B7C">
      <w:start w:val="1"/>
      <w:numFmt w:val="lowerRoman"/>
      <w:lvlText w:val="%3"/>
      <w:lvlJc w:val="left"/>
      <w:pPr>
        <w:ind w:left="140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412CC8E6">
      <w:start w:val="1"/>
      <w:numFmt w:val="decimal"/>
      <w:lvlText w:val="%4"/>
      <w:lvlJc w:val="left"/>
      <w:pPr>
        <w:ind w:left="212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B98EEB5C">
      <w:start w:val="1"/>
      <w:numFmt w:val="lowerLetter"/>
      <w:lvlText w:val="%5"/>
      <w:lvlJc w:val="left"/>
      <w:pPr>
        <w:ind w:left="28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12AE34E">
      <w:start w:val="1"/>
      <w:numFmt w:val="lowerRoman"/>
      <w:lvlText w:val="%6"/>
      <w:lvlJc w:val="left"/>
      <w:pPr>
        <w:ind w:left="356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DBA60E1E">
      <w:start w:val="1"/>
      <w:numFmt w:val="decimal"/>
      <w:lvlText w:val="%7"/>
      <w:lvlJc w:val="left"/>
      <w:pPr>
        <w:ind w:left="428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123CE3E6">
      <w:start w:val="1"/>
      <w:numFmt w:val="lowerLetter"/>
      <w:lvlText w:val="%8"/>
      <w:lvlJc w:val="left"/>
      <w:pPr>
        <w:ind w:left="500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1E8AB78">
      <w:start w:val="1"/>
      <w:numFmt w:val="lowerRoman"/>
      <w:lvlText w:val="%9"/>
      <w:lvlJc w:val="left"/>
      <w:pPr>
        <w:ind w:left="572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EE35334"/>
    <w:multiLevelType w:val="hybridMultilevel"/>
    <w:tmpl w:val="72D831DA"/>
    <w:lvl w:ilvl="0" w:tplc="E2A2009C">
      <w:start w:val="1"/>
      <w:numFmt w:val="decimal"/>
      <w:lvlText w:val="%1."/>
      <w:lvlJc w:val="left"/>
      <w:pPr>
        <w:ind w:left="50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D481C1C">
      <w:start w:val="1"/>
      <w:numFmt w:val="lowerLetter"/>
      <w:lvlText w:val="%2"/>
      <w:lvlJc w:val="left"/>
      <w:pPr>
        <w:ind w:left="115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BBE4A150">
      <w:start w:val="1"/>
      <w:numFmt w:val="lowerRoman"/>
      <w:lvlText w:val="%3"/>
      <w:lvlJc w:val="left"/>
      <w:pPr>
        <w:ind w:left="187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FDA0904A">
      <w:start w:val="1"/>
      <w:numFmt w:val="decimal"/>
      <w:lvlText w:val="%4"/>
      <w:lvlJc w:val="left"/>
      <w:pPr>
        <w:ind w:left="259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F856A58C">
      <w:start w:val="1"/>
      <w:numFmt w:val="lowerLetter"/>
      <w:lvlText w:val="%5"/>
      <w:lvlJc w:val="left"/>
      <w:pPr>
        <w:ind w:left="331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69BA9466">
      <w:start w:val="1"/>
      <w:numFmt w:val="lowerRoman"/>
      <w:lvlText w:val="%6"/>
      <w:lvlJc w:val="left"/>
      <w:pPr>
        <w:ind w:left="403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97A62D50">
      <w:start w:val="1"/>
      <w:numFmt w:val="decimal"/>
      <w:lvlText w:val="%7"/>
      <w:lvlJc w:val="left"/>
      <w:pPr>
        <w:ind w:left="475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CF5A35EA">
      <w:start w:val="1"/>
      <w:numFmt w:val="lowerLetter"/>
      <w:lvlText w:val="%8"/>
      <w:lvlJc w:val="left"/>
      <w:pPr>
        <w:ind w:left="547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B5A3942">
      <w:start w:val="1"/>
      <w:numFmt w:val="lowerRoman"/>
      <w:lvlText w:val="%9"/>
      <w:lvlJc w:val="left"/>
      <w:pPr>
        <w:ind w:left="619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11EA6350"/>
    <w:multiLevelType w:val="hybridMultilevel"/>
    <w:tmpl w:val="AE126AD0"/>
    <w:lvl w:ilvl="0" w:tplc="48E85A6A">
      <w:start w:val="3"/>
      <w:numFmt w:val="decimal"/>
      <w:lvlText w:val="%1."/>
      <w:lvlJc w:val="left"/>
      <w:pPr>
        <w:tabs>
          <w:tab w:val="num" w:pos="720"/>
        </w:tabs>
        <w:ind w:left="720" w:hanging="360"/>
      </w:pPr>
      <w:rPr>
        <w:rFonts w:hint="default"/>
      </w:rPr>
    </w:lvl>
    <w:lvl w:ilvl="1" w:tplc="0B646C1A">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296D83"/>
    <w:multiLevelType w:val="hybridMultilevel"/>
    <w:tmpl w:val="07BE7166"/>
    <w:lvl w:ilvl="0" w:tplc="C304F056">
      <w:start w:val="2"/>
      <w:numFmt w:val="decimal"/>
      <w:lvlText w:val="%1."/>
      <w:lvlJc w:val="left"/>
      <w:pPr>
        <w:ind w:left="4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C712925C">
      <w:start w:val="1"/>
      <w:numFmt w:val="lowerLetter"/>
      <w:lvlText w:val="%2"/>
      <w:lvlJc w:val="left"/>
      <w:pPr>
        <w:ind w:left="113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76087D10">
      <w:start w:val="1"/>
      <w:numFmt w:val="lowerRoman"/>
      <w:lvlText w:val="%3"/>
      <w:lvlJc w:val="left"/>
      <w:pPr>
        <w:ind w:left="185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5EE4BAE0">
      <w:start w:val="1"/>
      <w:numFmt w:val="decimal"/>
      <w:lvlText w:val="%4"/>
      <w:lvlJc w:val="left"/>
      <w:pPr>
        <w:ind w:left="257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A896ED8C">
      <w:start w:val="1"/>
      <w:numFmt w:val="lowerLetter"/>
      <w:lvlText w:val="%5"/>
      <w:lvlJc w:val="left"/>
      <w:pPr>
        <w:ind w:left="329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616AB7E">
      <w:start w:val="1"/>
      <w:numFmt w:val="lowerRoman"/>
      <w:lvlText w:val="%6"/>
      <w:lvlJc w:val="left"/>
      <w:pPr>
        <w:ind w:left="401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86828BC0">
      <w:start w:val="1"/>
      <w:numFmt w:val="decimal"/>
      <w:lvlText w:val="%7"/>
      <w:lvlJc w:val="left"/>
      <w:pPr>
        <w:ind w:left="473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AE1E20B8">
      <w:start w:val="1"/>
      <w:numFmt w:val="lowerLetter"/>
      <w:lvlText w:val="%8"/>
      <w:lvlJc w:val="left"/>
      <w:pPr>
        <w:ind w:left="545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7FD0DD3C">
      <w:start w:val="1"/>
      <w:numFmt w:val="lowerRoman"/>
      <w:lvlText w:val="%9"/>
      <w:lvlJc w:val="left"/>
      <w:pPr>
        <w:ind w:left="617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1ACF2606"/>
    <w:multiLevelType w:val="hybridMultilevel"/>
    <w:tmpl w:val="D6AE4946"/>
    <w:lvl w:ilvl="0" w:tplc="849CB6BE">
      <w:start w:val="1"/>
      <w:numFmt w:val="decimal"/>
      <w:lvlText w:val="%1."/>
      <w:lvlJc w:val="left"/>
      <w:pPr>
        <w:ind w:left="472"/>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1" w:tplc="4A44AA50">
      <w:start w:val="1"/>
      <w:numFmt w:val="lowerLetter"/>
      <w:lvlText w:val="%2"/>
      <w:lvlJc w:val="left"/>
      <w:pPr>
        <w:ind w:left="1192"/>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2" w:tplc="3C3AFF3E">
      <w:start w:val="1"/>
      <w:numFmt w:val="lowerRoman"/>
      <w:lvlText w:val="%3"/>
      <w:lvlJc w:val="left"/>
      <w:pPr>
        <w:ind w:left="1912"/>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3" w:tplc="968E3FA8">
      <w:start w:val="1"/>
      <w:numFmt w:val="decimal"/>
      <w:lvlText w:val="%4"/>
      <w:lvlJc w:val="left"/>
      <w:pPr>
        <w:ind w:left="2632"/>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4" w:tplc="9050E5BA">
      <w:start w:val="1"/>
      <w:numFmt w:val="lowerLetter"/>
      <w:lvlText w:val="%5"/>
      <w:lvlJc w:val="left"/>
      <w:pPr>
        <w:ind w:left="3352"/>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5" w:tplc="A25ABE2A">
      <w:start w:val="1"/>
      <w:numFmt w:val="lowerRoman"/>
      <w:lvlText w:val="%6"/>
      <w:lvlJc w:val="left"/>
      <w:pPr>
        <w:ind w:left="4072"/>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6" w:tplc="C66E1D14">
      <w:start w:val="1"/>
      <w:numFmt w:val="decimal"/>
      <w:lvlText w:val="%7"/>
      <w:lvlJc w:val="left"/>
      <w:pPr>
        <w:ind w:left="4792"/>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7" w:tplc="E21010A6">
      <w:start w:val="1"/>
      <w:numFmt w:val="lowerLetter"/>
      <w:lvlText w:val="%8"/>
      <w:lvlJc w:val="left"/>
      <w:pPr>
        <w:ind w:left="5512"/>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8" w:tplc="29760EA2">
      <w:start w:val="1"/>
      <w:numFmt w:val="lowerRoman"/>
      <w:lvlText w:val="%9"/>
      <w:lvlJc w:val="left"/>
      <w:pPr>
        <w:ind w:left="6232"/>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abstractNum>
  <w:abstractNum w:abstractNumId="10" w15:restartNumberingAfterBreak="0">
    <w:nsid w:val="1F275258"/>
    <w:multiLevelType w:val="hybridMultilevel"/>
    <w:tmpl w:val="5BEE451E"/>
    <w:lvl w:ilvl="0" w:tplc="A524F70C">
      <w:start w:val="1"/>
      <w:numFmt w:val="decimal"/>
      <w:lvlText w:val="%1."/>
      <w:lvlJc w:val="left"/>
      <w:pPr>
        <w:ind w:left="5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12664776">
      <w:start w:val="1"/>
      <w:numFmt w:val="lowerLetter"/>
      <w:lvlText w:val="%2)"/>
      <w:lvlJc w:val="left"/>
      <w:pPr>
        <w:ind w:left="85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2" w:tplc="EE8AEB6C">
      <w:start w:val="1"/>
      <w:numFmt w:val="lowerRoman"/>
      <w:lvlText w:val="%3"/>
      <w:lvlJc w:val="left"/>
      <w:pPr>
        <w:ind w:left="164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3" w:tplc="0F28BD58">
      <w:start w:val="1"/>
      <w:numFmt w:val="decimal"/>
      <w:lvlText w:val="%4"/>
      <w:lvlJc w:val="left"/>
      <w:pPr>
        <w:ind w:left="236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4" w:tplc="5D2242DC">
      <w:start w:val="1"/>
      <w:numFmt w:val="lowerLetter"/>
      <w:lvlText w:val="%5"/>
      <w:lvlJc w:val="left"/>
      <w:pPr>
        <w:ind w:left="308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5" w:tplc="441E83EA">
      <w:start w:val="1"/>
      <w:numFmt w:val="lowerRoman"/>
      <w:lvlText w:val="%6"/>
      <w:lvlJc w:val="left"/>
      <w:pPr>
        <w:ind w:left="380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6" w:tplc="273C91D4">
      <w:start w:val="1"/>
      <w:numFmt w:val="decimal"/>
      <w:lvlText w:val="%7"/>
      <w:lvlJc w:val="left"/>
      <w:pPr>
        <w:ind w:left="452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7" w:tplc="1D2EDABC">
      <w:start w:val="1"/>
      <w:numFmt w:val="lowerLetter"/>
      <w:lvlText w:val="%8"/>
      <w:lvlJc w:val="left"/>
      <w:pPr>
        <w:ind w:left="524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8" w:tplc="EF923BD4">
      <w:start w:val="1"/>
      <w:numFmt w:val="lowerRoman"/>
      <w:lvlText w:val="%9"/>
      <w:lvlJc w:val="left"/>
      <w:pPr>
        <w:ind w:left="596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1F5E2259"/>
    <w:multiLevelType w:val="hybridMultilevel"/>
    <w:tmpl w:val="C72EA82C"/>
    <w:lvl w:ilvl="0" w:tplc="04150017">
      <w:start w:val="1"/>
      <w:numFmt w:val="lowerLetter"/>
      <w:lvlText w:val="%1)"/>
      <w:lvlJc w:val="left"/>
      <w:pPr>
        <w:ind w:left="1286" w:hanging="360"/>
      </w:p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12" w15:restartNumberingAfterBreak="0">
    <w:nsid w:val="1FB345A4"/>
    <w:multiLevelType w:val="hybridMultilevel"/>
    <w:tmpl w:val="AE14E1E6"/>
    <w:lvl w:ilvl="0" w:tplc="F53C86F2">
      <w:start w:val="1"/>
      <w:numFmt w:val="decimal"/>
      <w:lvlText w:val="%1."/>
      <w:lvlJc w:val="left"/>
      <w:pPr>
        <w:ind w:left="629"/>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1" w:tplc="532A0776">
      <w:start w:val="1"/>
      <w:numFmt w:val="lowerLetter"/>
      <w:lvlText w:val="%2)"/>
      <w:lvlJc w:val="left"/>
      <w:pPr>
        <w:ind w:left="972"/>
      </w:pPr>
      <w:rPr>
        <w:rFonts w:ascii="Verdana" w:eastAsia="Verdana" w:hAnsi="Verdana" w:cs="Verdana"/>
        <w:b w:val="0"/>
        <w:i w:val="0"/>
        <w:strike w:val="0"/>
        <w:dstrike w:val="0"/>
        <w:color w:val="000009"/>
        <w:sz w:val="14"/>
        <w:szCs w:val="14"/>
        <w:u w:val="none" w:color="000000"/>
        <w:bdr w:val="none" w:sz="0" w:space="0" w:color="auto"/>
        <w:shd w:val="clear" w:color="auto" w:fill="auto"/>
        <w:vertAlign w:val="baseline"/>
      </w:rPr>
    </w:lvl>
    <w:lvl w:ilvl="2" w:tplc="8716C102">
      <w:start w:val="1"/>
      <w:numFmt w:val="lowerRoman"/>
      <w:lvlText w:val="%3"/>
      <w:lvlJc w:val="left"/>
      <w:pPr>
        <w:ind w:left="1501"/>
      </w:pPr>
      <w:rPr>
        <w:rFonts w:ascii="Verdana" w:eastAsia="Verdana" w:hAnsi="Verdana" w:cs="Verdana"/>
        <w:b w:val="0"/>
        <w:i w:val="0"/>
        <w:strike w:val="0"/>
        <w:dstrike w:val="0"/>
        <w:color w:val="000009"/>
        <w:sz w:val="14"/>
        <w:szCs w:val="14"/>
        <w:u w:val="none" w:color="000000"/>
        <w:bdr w:val="none" w:sz="0" w:space="0" w:color="auto"/>
        <w:shd w:val="clear" w:color="auto" w:fill="auto"/>
        <w:vertAlign w:val="baseline"/>
      </w:rPr>
    </w:lvl>
    <w:lvl w:ilvl="3" w:tplc="10F86630">
      <w:start w:val="1"/>
      <w:numFmt w:val="decimal"/>
      <w:lvlText w:val="%4"/>
      <w:lvlJc w:val="left"/>
      <w:pPr>
        <w:ind w:left="2221"/>
      </w:pPr>
      <w:rPr>
        <w:rFonts w:ascii="Verdana" w:eastAsia="Verdana" w:hAnsi="Verdana" w:cs="Verdana"/>
        <w:b w:val="0"/>
        <w:i w:val="0"/>
        <w:strike w:val="0"/>
        <w:dstrike w:val="0"/>
        <w:color w:val="000009"/>
        <w:sz w:val="14"/>
        <w:szCs w:val="14"/>
        <w:u w:val="none" w:color="000000"/>
        <w:bdr w:val="none" w:sz="0" w:space="0" w:color="auto"/>
        <w:shd w:val="clear" w:color="auto" w:fill="auto"/>
        <w:vertAlign w:val="baseline"/>
      </w:rPr>
    </w:lvl>
    <w:lvl w:ilvl="4" w:tplc="9E82612C">
      <w:start w:val="1"/>
      <w:numFmt w:val="lowerLetter"/>
      <w:lvlText w:val="%5"/>
      <w:lvlJc w:val="left"/>
      <w:pPr>
        <w:ind w:left="2941"/>
      </w:pPr>
      <w:rPr>
        <w:rFonts w:ascii="Verdana" w:eastAsia="Verdana" w:hAnsi="Verdana" w:cs="Verdana"/>
        <w:b w:val="0"/>
        <w:i w:val="0"/>
        <w:strike w:val="0"/>
        <w:dstrike w:val="0"/>
        <w:color w:val="000009"/>
        <w:sz w:val="14"/>
        <w:szCs w:val="14"/>
        <w:u w:val="none" w:color="000000"/>
        <w:bdr w:val="none" w:sz="0" w:space="0" w:color="auto"/>
        <w:shd w:val="clear" w:color="auto" w:fill="auto"/>
        <w:vertAlign w:val="baseline"/>
      </w:rPr>
    </w:lvl>
    <w:lvl w:ilvl="5" w:tplc="37C03A00">
      <w:start w:val="1"/>
      <w:numFmt w:val="lowerRoman"/>
      <w:lvlText w:val="%6"/>
      <w:lvlJc w:val="left"/>
      <w:pPr>
        <w:ind w:left="3661"/>
      </w:pPr>
      <w:rPr>
        <w:rFonts w:ascii="Verdana" w:eastAsia="Verdana" w:hAnsi="Verdana" w:cs="Verdana"/>
        <w:b w:val="0"/>
        <w:i w:val="0"/>
        <w:strike w:val="0"/>
        <w:dstrike w:val="0"/>
        <w:color w:val="000009"/>
        <w:sz w:val="14"/>
        <w:szCs w:val="14"/>
        <w:u w:val="none" w:color="000000"/>
        <w:bdr w:val="none" w:sz="0" w:space="0" w:color="auto"/>
        <w:shd w:val="clear" w:color="auto" w:fill="auto"/>
        <w:vertAlign w:val="baseline"/>
      </w:rPr>
    </w:lvl>
    <w:lvl w:ilvl="6" w:tplc="9B7EAE62">
      <w:start w:val="1"/>
      <w:numFmt w:val="decimal"/>
      <w:lvlText w:val="%7"/>
      <w:lvlJc w:val="left"/>
      <w:pPr>
        <w:ind w:left="4381"/>
      </w:pPr>
      <w:rPr>
        <w:rFonts w:ascii="Verdana" w:eastAsia="Verdana" w:hAnsi="Verdana" w:cs="Verdana"/>
        <w:b w:val="0"/>
        <w:i w:val="0"/>
        <w:strike w:val="0"/>
        <w:dstrike w:val="0"/>
        <w:color w:val="000009"/>
        <w:sz w:val="14"/>
        <w:szCs w:val="14"/>
        <w:u w:val="none" w:color="000000"/>
        <w:bdr w:val="none" w:sz="0" w:space="0" w:color="auto"/>
        <w:shd w:val="clear" w:color="auto" w:fill="auto"/>
        <w:vertAlign w:val="baseline"/>
      </w:rPr>
    </w:lvl>
    <w:lvl w:ilvl="7" w:tplc="66E6F60A">
      <w:start w:val="1"/>
      <w:numFmt w:val="lowerLetter"/>
      <w:lvlText w:val="%8"/>
      <w:lvlJc w:val="left"/>
      <w:pPr>
        <w:ind w:left="5101"/>
      </w:pPr>
      <w:rPr>
        <w:rFonts w:ascii="Verdana" w:eastAsia="Verdana" w:hAnsi="Verdana" w:cs="Verdana"/>
        <w:b w:val="0"/>
        <w:i w:val="0"/>
        <w:strike w:val="0"/>
        <w:dstrike w:val="0"/>
        <w:color w:val="000009"/>
        <w:sz w:val="14"/>
        <w:szCs w:val="14"/>
        <w:u w:val="none" w:color="000000"/>
        <w:bdr w:val="none" w:sz="0" w:space="0" w:color="auto"/>
        <w:shd w:val="clear" w:color="auto" w:fill="auto"/>
        <w:vertAlign w:val="baseline"/>
      </w:rPr>
    </w:lvl>
    <w:lvl w:ilvl="8" w:tplc="8E0E3B5A">
      <w:start w:val="1"/>
      <w:numFmt w:val="lowerRoman"/>
      <w:lvlText w:val="%9"/>
      <w:lvlJc w:val="left"/>
      <w:pPr>
        <w:ind w:left="5821"/>
      </w:pPr>
      <w:rPr>
        <w:rFonts w:ascii="Verdana" w:eastAsia="Verdana" w:hAnsi="Verdana" w:cs="Verdana"/>
        <w:b w:val="0"/>
        <w:i w:val="0"/>
        <w:strike w:val="0"/>
        <w:dstrike w:val="0"/>
        <w:color w:val="000009"/>
        <w:sz w:val="14"/>
        <w:szCs w:val="14"/>
        <w:u w:val="none" w:color="000000"/>
        <w:bdr w:val="none" w:sz="0" w:space="0" w:color="auto"/>
        <w:shd w:val="clear" w:color="auto" w:fill="auto"/>
        <w:vertAlign w:val="baseline"/>
      </w:rPr>
    </w:lvl>
  </w:abstractNum>
  <w:abstractNum w:abstractNumId="13" w15:restartNumberingAfterBreak="0">
    <w:nsid w:val="20406940"/>
    <w:multiLevelType w:val="hybridMultilevel"/>
    <w:tmpl w:val="290C08F2"/>
    <w:lvl w:ilvl="0" w:tplc="9A24D8B0">
      <w:start w:val="1"/>
      <w:numFmt w:val="decimal"/>
      <w:lvlText w:val="%1."/>
      <w:lvlJc w:val="left"/>
      <w:pPr>
        <w:ind w:left="781" w:hanging="360"/>
      </w:pPr>
      <w:rPr>
        <w:b w:val="0"/>
        <w:bCs/>
      </w:r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14" w15:restartNumberingAfterBreak="0">
    <w:nsid w:val="228D2406"/>
    <w:multiLevelType w:val="multilevel"/>
    <w:tmpl w:val="976EF3B6"/>
    <w:lvl w:ilvl="0">
      <w:start w:val="3"/>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4905CD0"/>
    <w:multiLevelType w:val="hybridMultilevel"/>
    <w:tmpl w:val="C24439D2"/>
    <w:lvl w:ilvl="0" w:tplc="A524F70C">
      <w:start w:val="1"/>
      <w:numFmt w:val="decimal"/>
      <w:lvlText w:val="%1."/>
      <w:lvlJc w:val="left"/>
      <w:pPr>
        <w:ind w:left="5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12664776">
      <w:start w:val="1"/>
      <w:numFmt w:val="lowerLetter"/>
      <w:lvlText w:val="%2)"/>
      <w:lvlJc w:val="left"/>
      <w:pPr>
        <w:ind w:left="85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2" w:tplc="EE8AEB6C">
      <w:start w:val="1"/>
      <w:numFmt w:val="lowerRoman"/>
      <w:lvlText w:val="%3"/>
      <w:lvlJc w:val="left"/>
      <w:pPr>
        <w:ind w:left="164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3" w:tplc="0F28BD58">
      <w:start w:val="1"/>
      <w:numFmt w:val="decimal"/>
      <w:lvlText w:val="%4"/>
      <w:lvlJc w:val="left"/>
      <w:pPr>
        <w:ind w:left="236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4" w:tplc="5D2242DC">
      <w:start w:val="1"/>
      <w:numFmt w:val="lowerLetter"/>
      <w:lvlText w:val="%5"/>
      <w:lvlJc w:val="left"/>
      <w:pPr>
        <w:ind w:left="308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5" w:tplc="441E83EA">
      <w:start w:val="1"/>
      <w:numFmt w:val="lowerRoman"/>
      <w:lvlText w:val="%6"/>
      <w:lvlJc w:val="left"/>
      <w:pPr>
        <w:ind w:left="380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6" w:tplc="273C91D4">
      <w:start w:val="1"/>
      <w:numFmt w:val="decimal"/>
      <w:lvlText w:val="%7"/>
      <w:lvlJc w:val="left"/>
      <w:pPr>
        <w:ind w:left="452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7" w:tplc="1D2EDABC">
      <w:start w:val="1"/>
      <w:numFmt w:val="lowerLetter"/>
      <w:lvlText w:val="%8"/>
      <w:lvlJc w:val="left"/>
      <w:pPr>
        <w:ind w:left="524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8" w:tplc="EF923BD4">
      <w:start w:val="1"/>
      <w:numFmt w:val="lowerRoman"/>
      <w:lvlText w:val="%9"/>
      <w:lvlJc w:val="left"/>
      <w:pPr>
        <w:ind w:left="596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abstractNum>
  <w:abstractNum w:abstractNumId="16" w15:restartNumberingAfterBreak="0">
    <w:nsid w:val="24B200EA"/>
    <w:multiLevelType w:val="hybridMultilevel"/>
    <w:tmpl w:val="7C2AE576"/>
    <w:lvl w:ilvl="0" w:tplc="8A1490A2">
      <w:start w:val="1"/>
      <w:numFmt w:val="decimal"/>
      <w:lvlText w:val="%1"/>
      <w:lvlJc w:val="left"/>
      <w:pPr>
        <w:ind w:left="360"/>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1" w:tplc="0CD22794">
      <w:start w:val="1"/>
      <w:numFmt w:val="decimal"/>
      <w:lvlText w:val="%2)"/>
      <w:lvlJc w:val="left"/>
      <w:pPr>
        <w:ind w:left="850"/>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2" w:tplc="A760A354">
      <w:start w:val="1"/>
      <w:numFmt w:val="lowerRoman"/>
      <w:lvlText w:val="%3"/>
      <w:lvlJc w:val="left"/>
      <w:pPr>
        <w:ind w:left="1517"/>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3" w:tplc="5B7E7C46">
      <w:start w:val="1"/>
      <w:numFmt w:val="decimal"/>
      <w:lvlText w:val="%4"/>
      <w:lvlJc w:val="left"/>
      <w:pPr>
        <w:ind w:left="2237"/>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4" w:tplc="EB5CE676">
      <w:start w:val="1"/>
      <w:numFmt w:val="lowerLetter"/>
      <w:lvlText w:val="%5"/>
      <w:lvlJc w:val="left"/>
      <w:pPr>
        <w:ind w:left="2957"/>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5" w:tplc="DA3A9D40">
      <w:start w:val="1"/>
      <w:numFmt w:val="lowerRoman"/>
      <w:lvlText w:val="%6"/>
      <w:lvlJc w:val="left"/>
      <w:pPr>
        <w:ind w:left="3677"/>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6" w:tplc="42A8BD04">
      <w:start w:val="1"/>
      <w:numFmt w:val="decimal"/>
      <w:lvlText w:val="%7"/>
      <w:lvlJc w:val="left"/>
      <w:pPr>
        <w:ind w:left="4397"/>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7" w:tplc="D7207A4E">
      <w:start w:val="1"/>
      <w:numFmt w:val="lowerLetter"/>
      <w:lvlText w:val="%8"/>
      <w:lvlJc w:val="left"/>
      <w:pPr>
        <w:ind w:left="5117"/>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8" w:tplc="9ECEC4DC">
      <w:start w:val="1"/>
      <w:numFmt w:val="lowerRoman"/>
      <w:lvlText w:val="%9"/>
      <w:lvlJc w:val="left"/>
      <w:pPr>
        <w:ind w:left="5837"/>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abstractNum>
  <w:abstractNum w:abstractNumId="17" w15:restartNumberingAfterBreak="0">
    <w:nsid w:val="25F3057F"/>
    <w:multiLevelType w:val="hybridMultilevel"/>
    <w:tmpl w:val="2AD48FD2"/>
    <w:lvl w:ilvl="0" w:tplc="F2CC0A10">
      <w:start w:val="1"/>
      <w:numFmt w:val="decimal"/>
      <w:lvlText w:val="%1."/>
      <w:lvlJc w:val="left"/>
      <w:pPr>
        <w:ind w:left="40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48AEC222">
      <w:start w:val="1"/>
      <w:numFmt w:val="lowerLetter"/>
      <w:lvlText w:val="%2"/>
      <w:lvlJc w:val="left"/>
      <w:pPr>
        <w:ind w:left="113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31CCB776">
      <w:start w:val="1"/>
      <w:numFmt w:val="lowerRoman"/>
      <w:lvlText w:val="%3"/>
      <w:lvlJc w:val="left"/>
      <w:pPr>
        <w:ind w:left="185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C1821D5C">
      <w:start w:val="1"/>
      <w:numFmt w:val="decimal"/>
      <w:lvlText w:val="%4"/>
      <w:lvlJc w:val="left"/>
      <w:pPr>
        <w:ind w:left="257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9E441FAA">
      <w:start w:val="1"/>
      <w:numFmt w:val="lowerLetter"/>
      <w:lvlText w:val="%5"/>
      <w:lvlJc w:val="left"/>
      <w:pPr>
        <w:ind w:left="329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1D5A6BCA">
      <w:start w:val="1"/>
      <w:numFmt w:val="lowerRoman"/>
      <w:lvlText w:val="%6"/>
      <w:lvlJc w:val="left"/>
      <w:pPr>
        <w:ind w:left="401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9B489B46">
      <w:start w:val="1"/>
      <w:numFmt w:val="decimal"/>
      <w:lvlText w:val="%7"/>
      <w:lvlJc w:val="left"/>
      <w:pPr>
        <w:ind w:left="473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623E5FB2">
      <w:start w:val="1"/>
      <w:numFmt w:val="lowerLetter"/>
      <w:lvlText w:val="%8"/>
      <w:lvlJc w:val="left"/>
      <w:pPr>
        <w:ind w:left="545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83B88952">
      <w:start w:val="1"/>
      <w:numFmt w:val="lowerRoman"/>
      <w:lvlText w:val="%9"/>
      <w:lvlJc w:val="left"/>
      <w:pPr>
        <w:ind w:left="617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277D1564"/>
    <w:multiLevelType w:val="hybridMultilevel"/>
    <w:tmpl w:val="A2CAC1D2"/>
    <w:lvl w:ilvl="0" w:tplc="48E4B22A">
      <w:start w:val="1"/>
      <w:numFmt w:val="decimal"/>
      <w:lvlText w:val="%1)"/>
      <w:lvlJc w:val="left"/>
      <w:pPr>
        <w:ind w:left="4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1FE114E">
      <w:start w:val="1"/>
      <w:numFmt w:val="lowerLetter"/>
      <w:lvlText w:val="%2)"/>
      <w:lvlJc w:val="left"/>
      <w:pPr>
        <w:ind w:left="7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3125B7C">
      <w:start w:val="1"/>
      <w:numFmt w:val="lowerRoman"/>
      <w:lvlText w:val="%3"/>
      <w:lvlJc w:val="left"/>
      <w:pPr>
        <w:ind w:left="140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412CC8E6">
      <w:start w:val="1"/>
      <w:numFmt w:val="decimal"/>
      <w:lvlText w:val="%4"/>
      <w:lvlJc w:val="left"/>
      <w:pPr>
        <w:ind w:left="212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B98EEB5C">
      <w:start w:val="1"/>
      <w:numFmt w:val="lowerLetter"/>
      <w:lvlText w:val="%5"/>
      <w:lvlJc w:val="left"/>
      <w:pPr>
        <w:ind w:left="28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12AE34E">
      <w:start w:val="1"/>
      <w:numFmt w:val="lowerRoman"/>
      <w:lvlText w:val="%6"/>
      <w:lvlJc w:val="left"/>
      <w:pPr>
        <w:ind w:left="356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DBA60E1E">
      <w:start w:val="1"/>
      <w:numFmt w:val="decimal"/>
      <w:lvlText w:val="%7"/>
      <w:lvlJc w:val="left"/>
      <w:pPr>
        <w:ind w:left="428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123CE3E6">
      <w:start w:val="1"/>
      <w:numFmt w:val="lowerLetter"/>
      <w:lvlText w:val="%8"/>
      <w:lvlJc w:val="left"/>
      <w:pPr>
        <w:ind w:left="500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1E8AB78">
      <w:start w:val="1"/>
      <w:numFmt w:val="lowerRoman"/>
      <w:lvlText w:val="%9"/>
      <w:lvlJc w:val="left"/>
      <w:pPr>
        <w:ind w:left="572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27A76DD1"/>
    <w:multiLevelType w:val="hybridMultilevel"/>
    <w:tmpl w:val="6DE6AA78"/>
    <w:lvl w:ilvl="0" w:tplc="621AF3EA">
      <w:start w:val="1"/>
      <w:numFmt w:val="decimal"/>
      <w:lvlText w:val="%1."/>
      <w:lvlJc w:val="left"/>
      <w:pPr>
        <w:ind w:left="477"/>
      </w:pPr>
      <w:rPr>
        <w:rFonts w:ascii="Verdana" w:eastAsia="Verdana" w:hAnsi="Verdana" w:cs="Verdana"/>
        <w:b w:val="0"/>
        <w:i w:val="0"/>
        <w:strike w:val="0"/>
        <w:dstrike w:val="0"/>
        <w:color w:val="000009"/>
        <w:sz w:val="14"/>
        <w:szCs w:val="14"/>
        <w:u w:val="none" w:color="000000"/>
        <w:bdr w:val="none" w:sz="0" w:space="0" w:color="auto"/>
        <w:shd w:val="clear" w:color="auto" w:fill="auto"/>
        <w:vertAlign w:val="baseline"/>
      </w:rPr>
    </w:lvl>
    <w:lvl w:ilvl="1" w:tplc="E01E59D8">
      <w:start w:val="1"/>
      <w:numFmt w:val="lowerLetter"/>
      <w:lvlText w:val="%2"/>
      <w:lvlJc w:val="left"/>
      <w:pPr>
        <w:ind w:left="1080"/>
      </w:pPr>
      <w:rPr>
        <w:rFonts w:ascii="Verdana" w:eastAsia="Verdana" w:hAnsi="Verdana" w:cs="Verdana"/>
        <w:b w:val="0"/>
        <w:i w:val="0"/>
        <w:strike w:val="0"/>
        <w:dstrike w:val="0"/>
        <w:color w:val="000009"/>
        <w:sz w:val="14"/>
        <w:szCs w:val="14"/>
        <w:u w:val="none" w:color="000000"/>
        <w:bdr w:val="none" w:sz="0" w:space="0" w:color="auto"/>
        <w:shd w:val="clear" w:color="auto" w:fill="auto"/>
        <w:vertAlign w:val="baseline"/>
      </w:rPr>
    </w:lvl>
    <w:lvl w:ilvl="2" w:tplc="1CB0E7D0">
      <w:start w:val="1"/>
      <w:numFmt w:val="lowerRoman"/>
      <w:lvlText w:val="%3"/>
      <w:lvlJc w:val="left"/>
      <w:pPr>
        <w:ind w:left="1800"/>
      </w:pPr>
      <w:rPr>
        <w:rFonts w:ascii="Verdana" w:eastAsia="Verdana" w:hAnsi="Verdana" w:cs="Verdana"/>
        <w:b w:val="0"/>
        <w:i w:val="0"/>
        <w:strike w:val="0"/>
        <w:dstrike w:val="0"/>
        <w:color w:val="000009"/>
        <w:sz w:val="14"/>
        <w:szCs w:val="14"/>
        <w:u w:val="none" w:color="000000"/>
        <w:bdr w:val="none" w:sz="0" w:space="0" w:color="auto"/>
        <w:shd w:val="clear" w:color="auto" w:fill="auto"/>
        <w:vertAlign w:val="baseline"/>
      </w:rPr>
    </w:lvl>
    <w:lvl w:ilvl="3" w:tplc="C58ADB5C">
      <w:start w:val="1"/>
      <w:numFmt w:val="decimal"/>
      <w:lvlText w:val="%4"/>
      <w:lvlJc w:val="left"/>
      <w:pPr>
        <w:ind w:left="2520"/>
      </w:pPr>
      <w:rPr>
        <w:rFonts w:ascii="Verdana" w:eastAsia="Verdana" w:hAnsi="Verdana" w:cs="Verdana"/>
        <w:b w:val="0"/>
        <w:i w:val="0"/>
        <w:strike w:val="0"/>
        <w:dstrike w:val="0"/>
        <w:color w:val="000009"/>
        <w:sz w:val="14"/>
        <w:szCs w:val="14"/>
        <w:u w:val="none" w:color="000000"/>
        <w:bdr w:val="none" w:sz="0" w:space="0" w:color="auto"/>
        <w:shd w:val="clear" w:color="auto" w:fill="auto"/>
        <w:vertAlign w:val="baseline"/>
      </w:rPr>
    </w:lvl>
    <w:lvl w:ilvl="4" w:tplc="FF002F2A">
      <w:start w:val="1"/>
      <w:numFmt w:val="lowerLetter"/>
      <w:lvlText w:val="%5"/>
      <w:lvlJc w:val="left"/>
      <w:pPr>
        <w:ind w:left="3240"/>
      </w:pPr>
      <w:rPr>
        <w:rFonts w:ascii="Verdana" w:eastAsia="Verdana" w:hAnsi="Verdana" w:cs="Verdana"/>
        <w:b w:val="0"/>
        <w:i w:val="0"/>
        <w:strike w:val="0"/>
        <w:dstrike w:val="0"/>
        <w:color w:val="000009"/>
        <w:sz w:val="14"/>
        <w:szCs w:val="14"/>
        <w:u w:val="none" w:color="000000"/>
        <w:bdr w:val="none" w:sz="0" w:space="0" w:color="auto"/>
        <w:shd w:val="clear" w:color="auto" w:fill="auto"/>
        <w:vertAlign w:val="baseline"/>
      </w:rPr>
    </w:lvl>
    <w:lvl w:ilvl="5" w:tplc="B2D40DB4">
      <w:start w:val="1"/>
      <w:numFmt w:val="lowerRoman"/>
      <w:lvlText w:val="%6"/>
      <w:lvlJc w:val="left"/>
      <w:pPr>
        <w:ind w:left="3960"/>
      </w:pPr>
      <w:rPr>
        <w:rFonts w:ascii="Verdana" w:eastAsia="Verdana" w:hAnsi="Verdana" w:cs="Verdana"/>
        <w:b w:val="0"/>
        <w:i w:val="0"/>
        <w:strike w:val="0"/>
        <w:dstrike w:val="0"/>
        <w:color w:val="000009"/>
        <w:sz w:val="14"/>
        <w:szCs w:val="14"/>
        <w:u w:val="none" w:color="000000"/>
        <w:bdr w:val="none" w:sz="0" w:space="0" w:color="auto"/>
        <w:shd w:val="clear" w:color="auto" w:fill="auto"/>
        <w:vertAlign w:val="baseline"/>
      </w:rPr>
    </w:lvl>
    <w:lvl w:ilvl="6" w:tplc="05862A02">
      <w:start w:val="1"/>
      <w:numFmt w:val="decimal"/>
      <w:lvlText w:val="%7"/>
      <w:lvlJc w:val="left"/>
      <w:pPr>
        <w:ind w:left="4680"/>
      </w:pPr>
      <w:rPr>
        <w:rFonts w:ascii="Verdana" w:eastAsia="Verdana" w:hAnsi="Verdana" w:cs="Verdana"/>
        <w:b w:val="0"/>
        <w:i w:val="0"/>
        <w:strike w:val="0"/>
        <w:dstrike w:val="0"/>
        <w:color w:val="000009"/>
        <w:sz w:val="14"/>
        <w:szCs w:val="14"/>
        <w:u w:val="none" w:color="000000"/>
        <w:bdr w:val="none" w:sz="0" w:space="0" w:color="auto"/>
        <w:shd w:val="clear" w:color="auto" w:fill="auto"/>
        <w:vertAlign w:val="baseline"/>
      </w:rPr>
    </w:lvl>
    <w:lvl w:ilvl="7" w:tplc="FDEA8992">
      <w:start w:val="1"/>
      <w:numFmt w:val="lowerLetter"/>
      <w:lvlText w:val="%8"/>
      <w:lvlJc w:val="left"/>
      <w:pPr>
        <w:ind w:left="5400"/>
      </w:pPr>
      <w:rPr>
        <w:rFonts w:ascii="Verdana" w:eastAsia="Verdana" w:hAnsi="Verdana" w:cs="Verdana"/>
        <w:b w:val="0"/>
        <w:i w:val="0"/>
        <w:strike w:val="0"/>
        <w:dstrike w:val="0"/>
        <w:color w:val="000009"/>
        <w:sz w:val="14"/>
        <w:szCs w:val="14"/>
        <w:u w:val="none" w:color="000000"/>
        <w:bdr w:val="none" w:sz="0" w:space="0" w:color="auto"/>
        <w:shd w:val="clear" w:color="auto" w:fill="auto"/>
        <w:vertAlign w:val="baseline"/>
      </w:rPr>
    </w:lvl>
    <w:lvl w:ilvl="8" w:tplc="1CC410DC">
      <w:start w:val="1"/>
      <w:numFmt w:val="lowerRoman"/>
      <w:lvlText w:val="%9"/>
      <w:lvlJc w:val="left"/>
      <w:pPr>
        <w:ind w:left="6120"/>
      </w:pPr>
      <w:rPr>
        <w:rFonts w:ascii="Verdana" w:eastAsia="Verdana" w:hAnsi="Verdana" w:cs="Verdana"/>
        <w:b w:val="0"/>
        <w:i w:val="0"/>
        <w:strike w:val="0"/>
        <w:dstrike w:val="0"/>
        <w:color w:val="000009"/>
        <w:sz w:val="14"/>
        <w:szCs w:val="14"/>
        <w:u w:val="none" w:color="000000"/>
        <w:bdr w:val="none" w:sz="0" w:space="0" w:color="auto"/>
        <w:shd w:val="clear" w:color="auto" w:fill="auto"/>
        <w:vertAlign w:val="baseline"/>
      </w:rPr>
    </w:lvl>
  </w:abstractNum>
  <w:abstractNum w:abstractNumId="20" w15:restartNumberingAfterBreak="0">
    <w:nsid w:val="283367ED"/>
    <w:multiLevelType w:val="hybridMultilevel"/>
    <w:tmpl w:val="A2CAC1D2"/>
    <w:lvl w:ilvl="0" w:tplc="48E4B22A">
      <w:start w:val="1"/>
      <w:numFmt w:val="decimal"/>
      <w:lvlText w:val="%1)"/>
      <w:lvlJc w:val="left"/>
      <w:pPr>
        <w:ind w:left="4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1FE114E">
      <w:start w:val="1"/>
      <w:numFmt w:val="lowerLetter"/>
      <w:lvlText w:val="%2)"/>
      <w:lvlJc w:val="left"/>
      <w:pPr>
        <w:ind w:left="7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3125B7C">
      <w:start w:val="1"/>
      <w:numFmt w:val="lowerRoman"/>
      <w:lvlText w:val="%3"/>
      <w:lvlJc w:val="left"/>
      <w:pPr>
        <w:ind w:left="140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412CC8E6">
      <w:start w:val="1"/>
      <w:numFmt w:val="decimal"/>
      <w:lvlText w:val="%4"/>
      <w:lvlJc w:val="left"/>
      <w:pPr>
        <w:ind w:left="212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B98EEB5C">
      <w:start w:val="1"/>
      <w:numFmt w:val="lowerLetter"/>
      <w:lvlText w:val="%5"/>
      <w:lvlJc w:val="left"/>
      <w:pPr>
        <w:ind w:left="28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12AE34E">
      <w:start w:val="1"/>
      <w:numFmt w:val="lowerRoman"/>
      <w:lvlText w:val="%6"/>
      <w:lvlJc w:val="left"/>
      <w:pPr>
        <w:ind w:left="356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DBA60E1E">
      <w:start w:val="1"/>
      <w:numFmt w:val="decimal"/>
      <w:lvlText w:val="%7"/>
      <w:lvlJc w:val="left"/>
      <w:pPr>
        <w:ind w:left="428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123CE3E6">
      <w:start w:val="1"/>
      <w:numFmt w:val="lowerLetter"/>
      <w:lvlText w:val="%8"/>
      <w:lvlJc w:val="left"/>
      <w:pPr>
        <w:ind w:left="500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1E8AB78">
      <w:start w:val="1"/>
      <w:numFmt w:val="lowerRoman"/>
      <w:lvlText w:val="%9"/>
      <w:lvlJc w:val="left"/>
      <w:pPr>
        <w:ind w:left="572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2C6565B6"/>
    <w:multiLevelType w:val="hybridMultilevel"/>
    <w:tmpl w:val="72D831DA"/>
    <w:lvl w:ilvl="0" w:tplc="E2A2009C">
      <w:start w:val="1"/>
      <w:numFmt w:val="decimal"/>
      <w:lvlText w:val="%1."/>
      <w:lvlJc w:val="left"/>
      <w:pPr>
        <w:ind w:left="50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D481C1C">
      <w:start w:val="1"/>
      <w:numFmt w:val="lowerLetter"/>
      <w:lvlText w:val="%2"/>
      <w:lvlJc w:val="left"/>
      <w:pPr>
        <w:ind w:left="115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BBE4A150">
      <w:start w:val="1"/>
      <w:numFmt w:val="lowerRoman"/>
      <w:lvlText w:val="%3"/>
      <w:lvlJc w:val="left"/>
      <w:pPr>
        <w:ind w:left="187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FDA0904A">
      <w:start w:val="1"/>
      <w:numFmt w:val="decimal"/>
      <w:lvlText w:val="%4"/>
      <w:lvlJc w:val="left"/>
      <w:pPr>
        <w:ind w:left="259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F856A58C">
      <w:start w:val="1"/>
      <w:numFmt w:val="lowerLetter"/>
      <w:lvlText w:val="%5"/>
      <w:lvlJc w:val="left"/>
      <w:pPr>
        <w:ind w:left="331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69BA9466">
      <w:start w:val="1"/>
      <w:numFmt w:val="lowerRoman"/>
      <w:lvlText w:val="%6"/>
      <w:lvlJc w:val="left"/>
      <w:pPr>
        <w:ind w:left="403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97A62D50">
      <w:start w:val="1"/>
      <w:numFmt w:val="decimal"/>
      <w:lvlText w:val="%7"/>
      <w:lvlJc w:val="left"/>
      <w:pPr>
        <w:ind w:left="475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CF5A35EA">
      <w:start w:val="1"/>
      <w:numFmt w:val="lowerLetter"/>
      <w:lvlText w:val="%8"/>
      <w:lvlJc w:val="left"/>
      <w:pPr>
        <w:ind w:left="547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B5A3942">
      <w:start w:val="1"/>
      <w:numFmt w:val="lowerRoman"/>
      <w:lvlText w:val="%9"/>
      <w:lvlJc w:val="left"/>
      <w:pPr>
        <w:ind w:left="619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2CD64B3A"/>
    <w:multiLevelType w:val="hybridMultilevel"/>
    <w:tmpl w:val="832A6622"/>
    <w:lvl w:ilvl="0" w:tplc="B58EB784">
      <w:start w:val="1"/>
      <w:numFmt w:val="decimal"/>
      <w:lvlText w:val="%1)"/>
      <w:lvlJc w:val="left"/>
      <w:pPr>
        <w:ind w:left="52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B5E6BB68">
      <w:start w:val="1"/>
      <w:numFmt w:val="lowerLetter"/>
      <w:lvlText w:val="%2"/>
      <w:lvlJc w:val="left"/>
      <w:pPr>
        <w:ind w:left="108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2ADEEFD0">
      <w:start w:val="1"/>
      <w:numFmt w:val="lowerRoman"/>
      <w:lvlText w:val="%3"/>
      <w:lvlJc w:val="left"/>
      <w:pPr>
        <w:ind w:left="180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1C48972">
      <w:start w:val="1"/>
      <w:numFmt w:val="decimal"/>
      <w:lvlText w:val="%4"/>
      <w:lvlJc w:val="left"/>
      <w:pPr>
        <w:ind w:left="252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862CA552">
      <w:start w:val="1"/>
      <w:numFmt w:val="lowerLetter"/>
      <w:lvlText w:val="%5"/>
      <w:lvlJc w:val="left"/>
      <w:pPr>
        <w:ind w:left="324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AFDACBFE">
      <w:start w:val="1"/>
      <w:numFmt w:val="lowerRoman"/>
      <w:lvlText w:val="%6"/>
      <w:lvlJc w:val="left"/>
      <w:pPr>
        <w:ind w:left="396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62E0981A">
      <w:start w:val="1"/>
      <w:numFmt w:val="decimal"/>
      <w:lvlText w:val="%7"/>
      <w:lvlJc w:val="left"/>
      <w:pPr>
        <w:ind w:left="468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90B04BEE">
      <w:start w:val="1"/>
      <w:numFmt w:val="lowerLetter"/>
      <w:lvlText w:val="%8"/>
      <w:lvlJc w:val="left"/>
      <w:pPr>
        <w:ind w:left="540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4A3EC05A">
      <w:start w:val="1"/>
      <w:numFmt w:val="lowerRoman"/>
      <w:lvlText w:val="%9"/>
      <w:lvlJc w:val="left"/>
      <w:pPr>
        <w:ind w:left="612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2DD46388"/>
    <w:multiLevelType w:val="hybridMultilevel"/>
    <w:tmpl w:val="4DDC4D88"/>
    <w:lvl w:ilvl="0" w:tplc="B1967F12">
      <w:start w:val="1"/>
      <w:numFmt w:val="decimal"/>
      <w:lvlText w:val="%1)"/>
      <w:lvlJc w:val="left"/>
      <w:pPr>
        <w:ind w:left="58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4230853E">
      <w:start w:val="1"/>
      <w:numFmt w:val="lowerLetter"/>
      <w:lvlText w:val="%2"/>
      <w:lvlJc w:val="left"/>
      <w:pPr>
        <w:ind w:left="110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FAB0E5E2">
      <w:start w:val="1"/>
      <w:numFmt w:val="lowerRoman"/>
      <w:lvlText w:val="%3"/>
      <w:lvlJc w:val="left"/>
      <w:pPr>
        <w:ind w:left="182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AE248C0">
      <w:start w:val="1"/>
      <w:numFmt w:val="decimal"/>
      <w:lvlText w:val="%4"/>
      <w:lvlJc w:val="left"/>
      <w:pPr>
        <w:ind w:left="254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8076D6FA">
      <w:start w:val="1"/>
      <w:numFmt w:val="lowerLetter"/>
      <w:lvlText w:val="%5"/>
      <w:lvlJc w:val="left"/>
      <w:pPr>
        <w:ind w:left="326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8DE8676">
      <w:start w:val="1"/>
      <w:numFmt w:val="lowerRoman"/>
      <w:lvlText w:val="%6"/>
      <w:lvlJc w:val="left"/>
      <w:pPr>
        <w:ind w:left="398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EB444BEC">
      <w:start w:val="1"/>
      <w:numFmt w:val="decimal"/>
      <w:lvlText w:val="%7"/>
      <w:lvlJc w:val="left"/>
      <w:pPr>
        <w:ind w:left="470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2138B910">
      <w:start w:val="1"/>
      <w:numFmt w:val="lowerLetter"/>
      <w:lvlText w:val="%8"/>
      <w:lvlJc w:val="left"/>
      <w:pPr>
        <w:ind w:left="542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2CA29CC2">
      <w:start w:val="1"/>
      <w:numFmt w:val="lowerRoman"/>
      <w:lvlText w:val="%9"/>
      <w:lvlJc w:val="left"/>
      <w:pPr>
        <w:ind w:left="614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2ECE4BDA"/>
    <w:multiLevelType w:val="hybridMultilevel"/>
    <w:tmpl w:val="72D831DA"/>
    <w:lvl w:ilvl="0" w:tplc="E2A2009C">
      <w:start w:val="1"/>
      <w:numFmt w:val="decimal"/>
      <w:lvlText w:val="%1."/>
      <w:lvlJc w:val="left"/>
      <w:pPr>
        <w:ind w:left="50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D481C1C">
      <w:start w:val="1"/>
      <w:numFmt w:val="lowerLetter"/>
      <w:lvlText w:val="%2"/>
      <w:lvlJc w:val="left"/>
      <w:pPr>
        <w:ind w:left="115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BBE4A150">
      <w:start w:val="1"/>
      <w:numFmt w:val="lowerRoman"/>
      <w:lvlText w:val="%3"/>
      <w:lvlJc w:val="left"/>
      <w:pPr>
        <w:ind w:left="187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FDA0904A">
      <w:start w:val="1"/>
      <w:numFmt w:val="decimal"/>
      <w:lvlText w:val="%4"/>
      <w:lvlJc w:val="left"/>
      <w:pPr>
        <w:ind w:left="259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F856A58C">
      <w:start w:val="1"/>
      <w:numFmt w:val="lowerLetter"/>
      <w:lvlText w:val="%5"/>
      <w:lvlJc w:val="left"/>
      <w:pPr>
        <w:ind w:left="331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69BA9466">
      <w:start w:val="1"/>
      <w:numFmt w:val="lowerRoman"/>
      <w:lvlText w:val="%6"/>
      <w:lvlJc w:val="left"/>
      <w:pPr>
        <w:ind w:left="403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97A62D50">
      <w:start w:val="1"/>
      <w:numFmt w:val="decimal"/>
      <w:lvlText w:val="%7"/>
      <w:lvlJc w:val="left"/>
      <w:pPr>
        <w:ind w:left="475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CF5A35EA">
      <w:start w:val="1"/>
      <w:numFmt w:val="lowerLetter"/>
      <w:lvlText w:val="%8"/>
      <w:lvlJc w:val="left"/>
      <w:pPr>
        <w:ind w:left="547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B5A3942">
      <w:start w:val="1"/>
      <w:numFmt w:val="lowerRoman"/>
      <w:lvlText w:val="%9"/>
      <w:lvlJc w:val="left"/>
      <w:pPr>
        <w:ind w:left="619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3126357F"/>
    <w:multiLevelType w:val="hybridMultilevel"/>
    <w:tmpl w:val="34A62CFC"/>
    <w:lvl w:ilvl="0" w:tplc="27F8C5A8">
      <w:start w:val="1"/>
      <w:numFmt w:val="decimal"/>
      <w:lvlText w:val="%1."/>
      <w:lvlJc w:val="left"/>
      <w:pPr>
        <w:ind w:left="60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739E0A2A">
      <w:start w:val="1"/>
      <w:numFmt w:val="lowerLetter"/>
      <w:lvlText w:val="%2"/>
      <w:lvlJc w:val="left"/>
      <w:pPr>
        <w:ind w:left="10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69E04002">
      <w:start w:val="1"/>
      <w:numFmt w:val="lowerRoman"/>
      <w:lvlText w:val="%3"/>
      <w:lvlJc w:val="left"/>
      <w:pPr>
        <w:ind w:left="18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07E06CC2">
      <w:start w:val="1"/>
      <w:numFmt w:val="decimal"/>
      <w:lvlText w:val="%4"/>
      <w:lvlJc w:val="left"/>
      <w:pPr>
        <w:ind w:left="25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F1E4502A">
      <w:start w:val="1"/>
      <w:numFmt w:val="lowerLetter"/>
      <w:lvlText w:val="%5"/>
      <w:lvlJc w:val="left"/>
      <w:pPr>
        <w:ind w:left="32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CEC34D0">
      <w:start w:val="1"/>
      <w:numFmt w:val="lowerRoman"/>
      <w:lvlText w:val="%6"/>
      <w:lvlJc w:val="left"/>
      <w:pPr>
        <w:ind w:left="39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763C5CFE">
      <w:start w:val="1"/>
      <w:numFmt w:val="decimal"/>
      <w:lvlText w:val="%7"/>
      <w:lvlJc w:val="left"/>
      <w:pPr>
        <w:ind w:left="46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B6A4EAE">
      <w:start w:val="1"/>
      <w:numFmt w:val="lowerLetter"/>
      <w:lvlText w:val="%8"/>
      <w:lvlJc w:val="left"/>
      <w:pPr>
        <w:ind w:left="5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D56C117C">
      <w:start w:val="1"/>
      <w:numFmt w:val="lowerRoman"/>
      <w:lvlText w:val="%9"/>
      <w:lvlJc w:val="left"/>
      <w:pPr>
        <w:ind w:left="6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339C2EEA"/>
    <w:multiLevelType w:val="hybridMultilevel"/>
    <w:tmpl w:val="25AA4F88"/>
    <w:lvl w:ilvl="0" w:tplc="AD1CAE7C">
      <w:start w:val="1"/>
      <w:numFmt w:val="decimal"/>
      <w:lvlText w:val="%1)"/>
      <w:lvlJc w:val="left"/>
      <w:pPr>
        <w:ind w:left="56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7D5CB5A0">
      <w:start w:val="1"/>
      <w:numFmt w:val="lowerLetter"/>
      <w:lvlText w:val="%2"/>
      <w:lvlJc w:val="left"/>
      <w:pPr>
        <w:ind w:left="12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53544E62">
      <w:start w:val="1"/>
      <w:numFmt w:val="lowerRoman"/>
      <w:lvlText w:val="%3"/>
      <w:lvlJc w:val="left"/>
      <w:pPr>
        <w:ind w:left="19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88406764">
      <w:start w:val="1"/>
      <w:numFmt w:val="decimal"/>
      <w:lvlText w:val="%4"/>
      <w:lvlJc w:val="left"/>
      <w:pPr>
        <w:ind w:left="27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D1FA1146">
      <w:start w:val="1"/>
      <w:numFmt w:val="lowerLetter"/>
      <w:lvlText w:val="%5"/>
      <w:lvlJc w:val="left"/>
      <w:pPr>
        <w:ind w:left="34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EAC4F570">
      <w:start w:val="1"/>
      <w:numFmt w:val="lowerRoman"/>
      <w:lvlText w:val="%6"/>
      <w:lvlJc w:val="left"/>
      <w:pPr>
        <w:ind w:left="41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6E5C5426">
      <w:start w:val="1"/>
      <w:numFmt w:val="decimal"/>
      <w:lvlText w:val="%7"/>
      <w:lvlJc w:val="left"/>
      <w:pPr>
        <w:ind w:left="48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B686E994">
      <w:start w:val="1"/>
      <w:numFmt w:val="lowerLetter"/>
      <w:lvlText w:val="%8"/>
      <w:lvlJc w:val="left"/>
      <w:pPr>
        <w:ind w:left="55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7122BBFE">
      <w:start w:val="1"/>
      <w:numFmt w:val="lowerRoman"/>
      <w:lvlText w:val="%9"/>
      <w:lvlJc w:val="left"/>
      <w:pPr>
        <w:ind w:left="63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350129E0"/>
    <w:multiLevelType w:val="hybridMultilevel"/>
    <w:tmpl w:val="5F0812B4"/>
    <w:lvl w:ilvl="0" w:tplc="CE9E1BE8">
      <w:start w:val="1"/>
      <w:numFmt w:val="decimal"/>
      <w:lvlText w:val="%1."/>
      <w:lvlJc w:val="left"/>
      <w:pPr>
        <w:ind w:left="458"/>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1" w:tplc="10F252EA">
      <w:start w:val="1"/>
      <w:numFmt w:val="lowerLetter"/>
      <w:lvlText w:val="%2)"/>
      <w:lvlJc w:val="left"/>
      <w:pPr>
        <w:ind w:left="79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48C3548">
      <w:start w:val="1"/>
      <w:numFmt w:val="lowerRoman"/>
      <w:lvlText w:val="%3"/>
      <w:lvlJc w:val="left"/>
      <w:pPr>
        <w:ind w:left="153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8C44A036">
      <w:start w:val="1"/>
      <w:numFmt w:val="decimal"/>
      <w:lvlText w:val="%4"/>
      <w:lvlJc w:val="left"/>
      <w:pPr>
        <w:ind w:left="225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C2864796">
      <w:start w:val="1"/>
      <w:numFmt w:val="lowerLetter"/>
      <w:lvlText w:val="%5"/>
      <w:lvlJc w:val="left"/>
      <w:pPr>
        <w:ind w:left="297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AADC39AA">
      <w:start w:val="1"/>
      <w:numFmt w:val="lowerRoman"/>
      <w:lvlText w:val="%6"/>
      <w:lvlJc w:val="left"/>
      <w:pPr>
        <w:ind w:left="369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B62409EC">
      <w:start w:val="1"/>
      <w:numFmt w:val="decimal"/>
      <w:lvlText w:val="%7"/>
      <w:lvlJc w:val="left"/>
      <w:pPr>
        <w:ind w:left="441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BF2A352">
      <w:start w:val="1"/>
      <w:numFmt w:val="lowerLetter"/>
      <w:lvlText w:val="%8"/>
      <w:lvlJc w:val="left"/>
      <w:pPr>
        <w:ind w:left="513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958D0EA">
      <w:start w:val="1"/>
      <w:numFmt w:val="lowerRoman"/>
      <w:lvlText w:val="%9"/>
      <w:lvlJc w:val="left"/>
      <w:pPr>
        <w:ind w:left="585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42533208"/>
    <w:multiLevelType w:val="hybridMultilevel"/>
    <w:tmpl w:val="49C8FC2A"/>
    <w:lvl w:ilvl="0" w:tplc="9C08885E">
      <w:start w:val="1"/>
      <w:numFmt w:val="decimal"/>
      <w:lvlText w:val="%1."/>
      <w:lvlJc w:val="left"/>
      <w:pPr>
        <w:ind w:left="537"/>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1" w:tplc="E5769910">
      <w:start w:val="1"/>
      <w:numFmt w:val="lowerLetter"/>
      <w:lvlText w:val="%2"/>
      <w:lvlJc w:val="left"/>
      <w:pPr>
        <w:ind w:left="1260"/>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2" w:tplc="A38CA7DC">
      <w:start w:val="1"/>
      <w:numFmt w:val="lowerRoman"/>
      <w:lvlText w:val="%3"/>
      <w:lvlJc w:val="left"/>
      <w:pPr>
        <w:ind w:left="1980"/>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3" w:tplc="30F22AC8">
      <w:start w:val="1"/>
      <w:numFmt w:val="decimal"/>
      <w:lvlText w:val="%4"/>
      <w:lvlJc w:val="left"/>
      <w:pPr>
        <w:ind w:left="2700"/>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4" w:tplc="C1A8D9A4">
      <w:start w:val="1"/>
      <w:numFmt w:val="lowerLetter"/>
      <w:lvlText w:val="%5"/>
      <w:lvlJc w:val="left"/>
      <w:pPr>
        <w:ind w:left="3420"/>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5" w:tplc="E516FA1A">
      <w:start w:val="1"/>
      <w:numFmt w:val="lowerRoman"/>
      <w:lvlText w:val="%6"/>
      <w:lvlJc w:val="left"/>
      <w:pPr>
        <w:ind w:left="4140"/>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6" w:tplc="41A0EBEE">
      <w:start w:val="1"/>
      <w:numFmt w:val="decimal"/>
      <w:lvlText w:val="%7"/>
      <w:lvlJc w:val="left"/>
      <w:pPr>
        <w:ind w:left="4860"/>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7" w:tplc="B3763FE6">
      <w:start w:val="1"/>
      <w:numFmt w:val="lowerLetter"/>
      <w:lvlText w:val="%8"/>
      <w:lvlJc w:val="left"/>
      <w:pPr>
        <w:ind w:left="5580"/>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8" w:tplc="B3E28AA4">
      <w:start w:val="1"/>
      <w:numFmt w:val="lowerRoman"/>
      <w:lvlText w:val="%9"/>
      <w:lvlJc w:val="left"/>
      <w:pPr>
        <w:ind w:left="6300"/>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abstractNum>
  <w:abstractNum w:abstractNumId="29" w15:restartNumberingAfterBreak="0">
    <w:nsid w:val="47AD0E8E"/>
    <w:multiLevelType w:val="hybridMultilevel"/>
    <w:tmpl w:val="A2CAC1D2"/>
    <w:lvl w:ilvl="0" w:tplc="48E4B22A">
      <w:start w:val="1"/>
      <w:numFmt w:val="decimal"/>
      <w:lvlText w:val="%1)"/>
      <w:lvlJc w:val="left"/>
      <w:pPr>
        <w:ind w:left="4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1FE114E">
      <w:start w:val="1"/>
      <w:numFmt w:val="lowerLetter"/>
      <w:lvlText w:val="%2)"/>
      <w:lvlJc w:val="left"/>
      <w:pPr>
        <w:ind w:left="7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3125B7C">
      <w:start w:val="1"/>
      <w:numFmt w:val="lowerRoman"/>
      <w:lvlText w:val="%3"/>
      <w:lvlJc w:val="left"/>
      <w:pPr>
        <w:ind w:left="140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412CC8E6">
      <w:start w:val="1"/>
      <w:numFmt w:val="decimal"/>
      <w:lvlText w:val="%4"/>
      <w:lvlJc w:val="left"/>
      <w:pPr>
        <w:ind w:left="212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B98EEB5C">
      <w:start w:val="1"/>
      <w:numFmt w:val="lowerLetter"/>
      <w:lvlText w:val="%5"/>
      <w:lvlJc w:val="left"/>
      <w:pPr>
        <w:ind w:left="28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12AE34E">
      <w:start w:val="1"/>
      <w:numFmt w:val="lowerRoman"/>
      <w:lvlText w:val="%6"/>
      <w:lvlJc w:val="left"/>
      <w:pPr>
        <w:ind w:left="356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DBA60E1E">
      <w:start w:val="1"/>
      <w:numFmt w:val="decimal"/>
      <w:lvlText w:val="%7"/>
      <w:lvlJc w:val="left"/>
      <w:pPr>
        <w:ind w:left="428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123CE3E6">
      <w:start w:val="1"/>
      <w:numFmt w:val="lowerLetter"/>
      <w:lvlText w:val="%8"/>
      <w:lvlJc w:val="left"/>
      <w:pPr>
        <w:ind w:left="500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1E8AB78">
      <w:start w:val="1"/>
      <w:numFmt w:val="lowerRoman"/>
      <w:lvlText w:val="%9"/>
      <w:lvlJc w:val="left"/>
      <w:pPr>
        <w:ind w:left="572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4A6717B2"/>
    <w:multiLevelType w:val="hybridMultilevel"/>
    <w:tmpl w:val="714A8142"/>
    <w:lvl w:ilvl="0" w:tplc="5FEA2454">
      <w:start w:val="1"/>
      <w:numFmt w:val="decimal"/>
      <w:lvlText w:val="%1"/>
      <w:lvlJc w:val="left"/>
      <w:pPr>
        <w:ind w:left="3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0CE60F3E">
      <w:start w:val="1"/>
      <w:numFmt w:val="decimal"/>
      <w:lvlText w:val="%2)"/>
      <w:lvlJc w:val="left"/>
      <w:pPr>
        <w:ind w:left="97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3E6D208">
      <w:start w:val="1"/>
      <w:numFmt w:val="lowerRoman"/>
      <w:lvlText w:val="%3"/>
      <w:lvlJc w:val="left"/>
      <w:pPr>
        <w:ind w:left="171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3AD45142">
      <w:start w:val="1"/>
      <w:numFmt w:val="decimal"/>
      <w:lvlText w:val="%4"/>
      <w:lvlJc w:val="left"/>
      <w:pPr>
        <w:ind w:left="243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D5D01F86">
      <w:start w:val="1"/>
      <w:numFmt w:val="lowerLetter"/>
      <w:lvlText w:val="%5"/>
      <w:lvlJc w:val="left"/>
      <w:pPr>
        <w:ind w:left="315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DFB60C5A">
      <w:start w:val="1"/>
      <w:numFmt w:val="lowerRoman"/>
      <w:lvlText w:val="%6"/>
      <w:lvlJc w:val="left"/>
      <w:pPr>
        <w:ind w:left="387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296E1A0">
      <w:start w:val="1"/>
      <w:numFmt w:val="decimal"/>
      <w:lvlText w:val="%7"/>
      <w:lvlJc w:val="left"/>
      <w:pPr>
        <w:ind w:left="459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4D4492EC">
      <w:start w:val="1"/>
      <w:numFmt w:val="lowerLetter"/>
      <w:lvlText w:val="%8"/>
      <w:lvlJc w:val="left"/>
      <w:pPr>
        <w:ind w:left="531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EE98DB8E">
      <w:start w:val="1"/>
      <w:numFmt w:val="lowerRoman"/>
      <w:lvlText w:val="%9"/>
      <w:lvlJc w:val="left"/>
      <w:pPr>
        <w:ind w:left="603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4CC13A6C"/>
    <w:multiLevelType w:val="hybridMultilevel"/>
    <w:tmpl w:val="8E1AF632"/>
    <w:lvl w:ilvl="0" w:tplc="73200AF0">
      <w:start w:val="1"/>
      <w:numFmt w:val="decimal"/>
      <w:lvlText w:val="%1)"/>
      <w:lvlJc w:val="left"/>
      <w:pPr>
        <w:ind w:left="5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12664776">
      <w:start w:val="1"/>
      <w:numFmt w:val="lowerLetter"/>
      <w:lvlText w:val="%2)"/>
      <w:lvlJc w:val="left"/>
      <w:pPr>
        <w:ind w:left="85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2" w:tplc="EE8AEB6C">
      <w:start w:val="1"/>
      <w:numFmt w:val="lowerRoman"/>
      <w:lvlText w:val="%3"/>
      <w:lvlJc w:val="left"/>
      <w:pPr>
        <w:ind w:left="164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3" w:tplc="0F28BD58">
      <w:start w:val="1"/>
      <w:numFmt w:val="decimal"/>
      <w:lvlText w:val="%4"/>
      <w:lvlJc w:val="left"/>
      <w:pPr>
        <w:ind w:left="236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4" w:tplc="5D2242DC">
      <w:start w:val="1"/>
      <w:numFmt w:val="lowerLetter"/>
      <w:lvlText w:val="%5"/>
      <w:lvlJc w:val="left"/>
      <w:pPr>
        <w:ind w:left="308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5" w:tplc="441E83EA">
      <w:start w:val="1"/>
      <w:numFmt w:val="lowerRoman"/>
      <w:lvlText w:val="%6"/>
      <w:lvlJc w:val="left"/>
      <w:pPr>
        <w:ind w:left="380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6" w:tplc="273C91D4">
      <w:start w:val="1"/>
      <w:numFmt w:val="decimal"/>
      <w:lvlText w:val="%7"/>
      <w:lvlJc w:val="left"/>
      <w:pPr>
        <w:ind w:left="452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7" w:tplc="1D2EDABC">
      <w:start w:val="1"/>
      <w:numFmt w:val="lowerLetter"/>
      <w:lvlText w:val="%8"/>
      <w:lvlJc w:val="left"/>
      <w:pPr>
        <w:ind w:left="524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8" w:tplc="EF923BD4">
      <w:start w:val="1"/>
      <w:numFmt w:val="lowerRoman"/>
      <w:lvlText w:val="%9"/>
      <w:lvlJc w:val="left"/>
      <w:pPr>
        <w:ind w:left="596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abstractNum>
  <w:abstractNum w:abstractNumId="32" w15:restartNumberingAfterBreak="0">
    <w:nsid w:val="51F56F19"/>
    <w:multiLevelType w:val="hybridMultilevel"/>
    <w:tmpl w:val="DF567A8A"/>
    <w:lvl w:ilvl="0" w:tplc="9F04ED1C">
      <w:start w:val="1"/>
      <w:numFmt w:val="decimal"/>
      <w:lvlText w:val="%1."/>
      <w:lvlJc w:val="left"/>
      <w:pPr>
        <w:ind w:left="455"/>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1" w:tplc="E332B34C">
      <w:start w:val="1"/>
      <w:numFmt w:val="lowerLetter"/>
      <w:lvlText w:val="%2"/>
      <w:lvlJc w:val="left"/>
      <w:pPr>
        <w:ind w:left="1158"/>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2" w:tplc="0E3E9FBA">
      <w:start w:val="1"/>
      <w:numFmt w:val="lowerRoman"/>
      <w:lvlText w:val="%3"/>
      <w:lvlJc w:val="left"/>
      <w:pPr>
        <w:ind w:left="1878"/>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3" w:tplc="4832FE5C">
      <w:start w:val="1"/>
      <w:numFmt w:val="decimal"/>
      <w:lvlText w:val="%4"/>
      <w:lvlJc w:val="left"/>
      <w:pPr>
        <w:ind w:left="2598"/>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4" w:tplc="B9907CC2">
      <w:start w:val="1"/>
      <w:numFmt w:val="lowerLetter"/>
      <w:lvlText w:val="%5"/>
      <w:lvlJc w:val="left"/>
      <w:pPr>
        <w:ind w:left="3318"/>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5" w:tplc="8174D3F0">
      <w:start w:val="1"/>
      <w:numFmt w:val="lowerRoman"/>
      <w:lvlText w:val="%6"/>
      <w:lvlJc w:val="left"/>
      <w:pPr>
        <w:ind w:left="4038"/>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6" w:tplc="46A2116A">
      <w:start w:val="1"/>
      <w:numFmt w:val="decimal"/>
      <w:lvlText w:val="%7"/>
      <w:lvlJc w:val="left"/>
      <w:pPr>
        <w:ind w:left="4758"/>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7" w:tplc="8EE2EE70">
      <w:start w:val="1"/>
      <w:numFmt w:val="lowerLetter"/>
      <w:lvlText w:val="%8"/>
      <w:lvlJc w:val="left"/>
      <w:pPr>
        <w:ind w:left="5478"/>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8" w:tplc="EEF85E12">
      <w:start w:val="1"/>
      <w:numFmt w:val="lowerRoman"/>
      <w:lvlText w:val="%9"/>
      <w:lvlJc w:val="left"/>
      <w:pPr>
        <w:ind w:left="6198"/>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abstractNum>
  <w:abstractNum w:abstractNumId="33" w15:restartNumberingAfterBreak="0">
    <w:nsid w:val="52DB707A"/>
    <w:multiLevelType w:val="hybridMultilevel"/>
    <w:tmpl w:val="8FA422AC"/>
    <w:lvl w:ilvl="0" w:tplc="04150011">
      <w:start w:val="1"/>
      <w:numFmt w:val="decimal"/>
      <w:lvlText w:val="%1)"/>
      <w:lvlJc w:val="left"/>
      <w:pPr>
        <w:ind w:left="567"/>
      </w:pPr>
      <w:rPr>
        <w:b w:val="0"/>
        <w:i w:val="0"/>
        <w:strike w:val="0"/>
        <w:dstrike w:val="0"/>
        <w:color w:val="000000"/>
        <w:sz w:val="16"/>
        <w:szCs w:val="16"/>
        <w:u w:val="none" w:color="000000"/>
        <w:bdr w:val="none" w:sz="0" w:space="0" w:color="auto"/>
        <w:shd w:val="clear" w:color="auto" w:fill="auto"/>
        <w:vertAlign w:val="baseline"/>
      </w:rPr>
    </w:lvl>
    <w:lvl w:ilvl="1" w:tplc="12664776">
      <w:start w:val="1"/>
      <w:numFmt w:val="lowerLetter"/>
      <w:lvlText w:val="%2)"/>
      <w:lvlJc w:val="left"/>
      <w:pPr>
        <w:ind w:left="85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2" w:tplc="EE8AEB6C">
      <w:start w:val="1"/>
      <w:numFmt w:val="lowerRoman"/>
      <w:lvlText w:val="%3"/>
      <w:lvlJc w:val="left"/>
      <w:pPr>
        <w:ind w:left="164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3" w:tplc="0F28BD58">
      <w:start w:val="1"/>
      <w:numFmt w:val="decimal"/>
      <w:lvlText w:val="%4"/>
      <w:lvlJc w:val="left"/>
      <w:pPr>
        <w:ind w:left="236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4" w:tplc="5D2242DC">
      <w:start w:val="1"/>
      <w:numFmt w:val="lowerLetter"/>
      <w:lvlText w:val="%5"/>
      <w:lvlJc w:val="left"/>
      <w:pPr>
        <w:ind w:left="308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5" w:tplc="441E83EA">
      <w:start w:val="1"/>
      <w:numFmt w:val="lowerRoman"/>
      <w:lvlText w:val="%6"/>
      <w:lvlJc w:val="left"/>
      <w:pPr>
        <w:ind w:left="380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6" w:tplc="273C91D4">
      <w:start w:val="1"/>
      <w:numFmt w:val="decimal"/>
      <w:lvlText w:val="%7"/>
      <w:lvlJc w:val="left"/>
      <w:pPr>
        <w:ind w:left="452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7" w:tplc="1D2EDABC">
      <w:start w:val="1"/>
      <w:numFmt w:val="lowerLetter"/>
      <w:lvlText w:val="%8"/>
      <w:lvlJc w:val="left"/>
      <w:pPr>
        <w:ind w:left="524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8" w:tplc="EF923BD4">
      <w:start w:val="1"/>
      <w:numFmt w:val="lowerRoman"/>
      <w:lvlText w:val="%9"/>
      <w:lvlJc w:val="left"/>
      <w:pPr>
        <w:ind w:left="596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abstractNum>
  <w:abstractNum w:abstractNumId="34" w15:restartNumberingAfterBreak="0">
    <w:nsid w:val="58AE453F"/>
    <w:multiLevelType w:val="hybridMultilevel"/>
    <w:tmpl w:val="4ED80AF4"/>
    <w:lvl w:ilvl="0" w:tplc="A524F70C">
      <w:start w:val="1"/>
      <w:numFmt w:val="decimal"/>
      <w:lvlText w:val="%1."/>
      <w:lvlJc w:val="left"/>
      <w:pPr>
        <w:ind w:left="5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12664776">
      <w:start w:val="1"/>
      <w:numFmt w:val="lowerLetter"/>
      <w:lvlText w:val="%2)"/>
      <w:lvlJc w:val="left"/>
      <w:pPr>
        <w:ind w:left="85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2" w:tplc="EE8AEB6C">
      <w:start w:val="1"/>
      <w:numFmt w:val="lowerRoman"/>
      <w:lvlText w:val="%3"/>
      <w:lvlJc w:val="left"/>
      <w:pPr>
        <w:ind w:left="164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3" w:tplc="0F28BD58">
      <w:start w:val="1"/>
      <w:numFmt w:val="decimal"/>
      <w:lvlText w:val="%4"/>
      <w:lvlJc w:val="left"/>
      <w:pPr>
        <w:ind w:left="236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4" w:tplc="5D2242DC">
      <w:start w:val="1"/>
      <w:numFmt w:val="lowerLetter"/>
      <w:lvlText w:val="%5"/>
      <w:lvlJc w:val="left"/>
      <w:pPr>
        <w:ind w:left="308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5" w:tplc="441E83EA">
      <w:start w:val="1"/>
      <w:numFmt w:val="lowerRoman"/>
      <w:lvlText w:val="%6"/>
      <w:lvlJc w:val="left"/>
      <w:pPr>
        <w:ind w:left="380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6" w:tplc="273C91D4">
      <w:start w:val="1"/>
      <w:numFmt w:val="decimal"/>
      <w:lvlText w:val="%7"/>
      <w:lvlJc w:val="left"/>
      <w:pPr>
        <w:ind w:left="452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7" w:tplc="1D2EDABC">
      <w:start w:val="1"/>
      <w:numFmt w:val="lowerLetter"/>
      <w:lvlText w:val="%8"/>
      <w:lvlJc w:val="left"/>
      <w:pPr>
        <w:ind w:left="524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8" w:tplc="EF923BD4">
      <w:start w:val="1"/>
      <w:numFmt w:val="lowerRoman"/>
      <w:lvlText w:val="%9"/>
      <w:lvlJc w:val="left"/>
      <w:pPr>
        <w:ind w:left="5966"/>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abstractNum>
  <w:abstractNum w:abstractNumId="35" w15:restartNumberingAfterBreak="0">
    <w:nsid w:val="5AAD6395"/>
    <w:multiLevelType w:val="hybridMultilevel"/>
    <w:tmpl w:val="1BC0E626"/>
    <w:lvl w:ilvl="0" w:tplc="D0C23D92">
      <w:start w:val="1"/>
      <w:numFmt w:val="decimal"/>
      <w:lvlText w:val="%1)"/>
      <w:lvlJc w:val="left"/>
      <w:pPr>
        <w:ind w:left="56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52AE7388">
      <w:start w:val="1"/>
      <w:numFmt w:val="lowerLetter"/>
      <w:lvlText w:val="%2"/>
      <w:lvlJc w:val="left"/>
      <w:pPr>
        <w:ind w:left="12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C1320D72">
      <w:start w:val="1"/>
      <w:numFmt w:val="lowerRoman"/>
      <w:lvlText w:val="%3"/>
      <w:lvlJc w:val="left"/>
      <w:pPr>
        <w:ind w:left="19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4696346E">
      <w:start w:val="1"/>
      <w:numFmt w:val="decimal"/>
      <w:lvlText w:val="%4"/>
      <w:lvlJc w:val="left"/>
      <w:pPr>
        <w:ind w:left="26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BCBE3B3E">
      <w:start w:val="1"/>
      <w:numFmt w:val="lowerLetter"/>
      <w:lvlText w:val="%5"/>
      <w:lvlJc w:val="left"/>
      <w:pPr>
        <w:ind w:left="3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20EE9484">
      <w:start w:val="1"/>
      <w:numFmt w:val="lowerRoman"/>
      <w:lvlText w:val="%6"/>
      <w:lvlJc w:val="left"/>
      <w:pPr>
        <w:ind w:left="4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1144B1A2">
      <w:start w:val="1"/>
      <w:numFmt w:val="decimal"/>
      <w:lvlText w:val="%7"/>
      <w:lvlJc w:val="left"/>
      <w:pPr>
        <w:ind w:left="4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39363D04">
      <w:start w:val="1"/>
      <w:numFmt w:val="lowerLetter"/>
      <w:lvlText w:val="%8"/>
      <w:lvlJc w:val="left"/>
      <w:pPr>
        <w:ind w:left="5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20FE1292">
      <w:start w:val="1"/>
      <w:numFmt w:val="lowerRoman"/>
      <w:lvlText w:val="%9"/>
      <w:lvlJc w:val="left"/>
      <w:pPr>
        <w:ind w:left="6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6" w15:restartNumberingAfterBreak="0">
    <w:nsid w:val="5B3A04BD"/>
    <w:multiLevelType w:val="hybridMultilevel"/>
    <w:tmpl w:val="0DE687E6"/>
    <w:lvl w:ilvl="0" w:tplc="F8125334">
      <w:start w:val="3"/>
      <w:numFmt w:val="decimal"/>
      <w:lvlText w:val="%1."/>
      <w:lvlJc w:val="left"/>
      <w:pPr>
        <w:ind w:left="62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4C8C2ABA">
      <w:start w:val="1"/>
      <w:numFmt w:val="lowerLetter"/>
      <w:lvlText w:val="%2"/>
      <w:lvlJc w:val="left"/>
      <w:pPr>
        <w:ind w:left="12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96B047C8">
      <w:start w:val="1"/>
      <w:numFmt w:val="lowerRoman"/>
      <w:lvlText w:val="%3"/>
      <w:lvlJc w:val="left"/>
      <w:pPr>
        <w:ind w:left="19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25885428">
      <w:start w:val="1"/>
      <w:numFmt w:val="decimal"/>
      <w:lvlText w:val="%4"/>
      <w:lvlJc w:val="left"/>
      <w:pPr>
        <w:ind w:left="27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FE62A6EA">
      <w:start w:val="1"/>
      <w:numFmt w:val="lowerLetter"/>
      <w:lvlText w:val="%5"/>
      <w:lvlJc w:val="left"/>
      <w:pPr>
        <w:ind w:left="34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75A459A">
      <w:start w:val="1"/>
      <w:numFmt w:val="lowerRoman"/>
      <w:lvlText w:val="%6"/>
      <w:lvlJc w:val="left"/>
      <w:pPr>
        <w:ind w:left="41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B1164FEC">
      <w:start w:val="1"/>
      <w:numFmt w:val="decimal"/>
      <w:lvlText w:val="%7"/>
      <w:lvlJc w:val="left"/>
      <w:pPr>
        <w:ind w:left="48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998E8304">
      <w:start w:val="1"/>
      <w:numFmt w:val="lowerLetter"/>
      <w:lvlText w:val="%8"/>
      <w:lvlJc w:val="left"/>
      <w:pPr>
        <w:ind w:left="55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FE6C40E">
      <w:start w:val="1"/>
      <w:numFmt w:val="lowerRoman"/>
      <w:lvlText w:val="%9"/>
      <w:lvlJc w:val="left"/>
      <w:pPr>
        <w:ind w:left="63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633416A2"/>
    <w:multiLevelType w:val="hybridMultilevel"/>
    <w:tmpl w:val="FEC44C34"/>
    <w:lvl w:ilvl="0" w:tplc="BBD2DBA0">
      <w:start w:val="1"/>
      <w:numFmt w:val="decimal"/>
      <w:lvlText w:val="%1."/>
      <w:lvlJc w:val="left"/>
      <w:pPr>
        <w:ind w:left="28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1A28D98A">
      <w:start w:val="1"/>
      <w:numFmt w:val="lowerLetter"/>
      <w:lvlText w:val="%2"/>
      <w:lvlJc w:val="left"/>
      <w:pPr>
        <w:ind w:left="10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0E46D24C">
      <w:start w:val="1"/>
      <w:numFmt w:val="lowerRoman"/>
      <w:lvlText w:val="%3"/>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5D1689AA">
      <w:start w:val="1"/>
      <w:numFmt w:val="decimal"/>
      <w:lvlText w:val="%4"/>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D60E67B2">
      <w:start w:val="1"/>
      <w:numFmt w:val="lowerLetter"/>
      <w:lvlText w:val="%5"/>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4DE5C68">
      <w:start w:val="1"/>
      <w:numFmt w:val="lowerRoman"/>
      <w:lvlText w:val="%6"/>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9D987C8A">
      <w:start w:val="1"/>
      <w:numFmt w:val="decimal"/>
      <w:lvlText w:val="%7"/>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6108013E">
      <w:start w:val="1"/>
      <w:numFmt w:val="lowerLetter"/>
      <w:lvlText w:val="%8"/>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EBA7550">
      <w:start w:val="1"/>
      <w:numFmt w:val="lowerRoman"/>
      <w:lvlText w:val="%9"/>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6A185C07"/>
    <w:multiLevelType w:val="hybridMultilevel"/>
    <w:tmpl w:val="A072ADA2"/>
    <w:lvl w:ilvl="0" w:tplc="C55A9AC0">
      <w:start w:val="1"/>
      <w:numFmt w:val="decimal"/>
      <w:lvlText w:val="%1."/>
      <w:lvlJc w:val="left"/>
      <w:pPr>
        <w:ind w:left="28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35EE4AE0">
      <w:start w:val="1"/>
      <w:numFmt w:val="decimal"/>
      <w:lvlText w:val="%2)"/>
      <w:lvlJc w:val="left"/>
      <w:pPr>
        <w:ind w:left="691"/>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2" w:tplc="DB64121E">
      <w:start w:val="1"/>
      <w:numFmt w:val="lowerRoman"/>
      <w:lvlText w:val="%3"/>
      <w:lvlJc w:val="left"/>
      <w:pPr>
        <w:ind w:left="1543"/>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3" w:tplc="4B8EECB0">
      <w:start w:val="1"/>
      <w:numFmt w:val="decimal"/>
      <w:lvlText w:val="%4"/>
      <w:lvlJc w:val="left"/>
      <w:pPr>
        <w:ind w:left="2263"/>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4" w:tplc="BA42EF70">
      <w:start w:val="1"/>
      <w:numFmt w:val="lowerLetter"/>
      <w:lvlText w:val="%5"/>
      <w:lvlJc w:val="left"/>
      <w:pPr>
        <w:ind w:left="2983"/>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5" w:tplc="4A400560">
      <w:start w:val="1"/>
      <w:numFmt w:val="lowerRoman"/>
      <w:lvlText w:val="%6"/>
      <w:lvlJc w:val="left"/>
      <w:pPr>
        <w:ind w:left="3703"/>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6" w:tplc="B162AB4C">
      <w:start w:val="1"/>
      <w:numFmt w:val="decimal"/>
      <w:lvlText w:val="%7"/>
      <w:lvlJc w:val="left"/>
      <w:pPr>
        <w:ind w:left="4423"/>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7" w:tplc="263E9D42">
      <w:start w:val="1"/>
      <w:numFmt w:val="lowerLetter"/>
      <w:lvlText w:val="%8"/>
      <w:lvlJc w:val="left"/>
      <w:pPr>
        <w:ind w:left="5143"/>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lvl w:ilvl="8" w:tplc="67523C32">
      <w:start w:val="1"/>
      <w:numFmt w:val="lowerRoman"/>
      <w:lvlText w:val="%9"/>
      <w:lvlJc w:val="left"/>
      <w:pPr>
        <w:ind w:left="5863"/>
      </w:pPr>
      <w:rPr>
        <w:rFonts w:ascii="Verdana" w:eastAsia="Verdana" w:hAnsi="Verdana" w:cs="Verdana"/>
        <w:b w:val="0"/>
        <w:i w:val="0"/>
        <w:strike w:val="0"/>
        <w:dstrike w:val="0"/>
        <w:color w:val="000009"/>
        <w:sz w:val="16"/>
        <w:szCs w:val="16"/>
        <w:u w:val="none" w:color="000000"/>
        <w:bdr w:val="none" w:sz="0" w:space="0" w:color="auto"/>
        <w:shd w:val="clear" w:color="auto" w:fill="auto"/>
        <w:vertAlign w:val="baseline"/>
      </w:rPr>
    </w:lvl>
  </w:abstractNum>
  <w:abstractNum w:abstractNumId="39" w15:restartNumberingAfterBreak="0">
    <w:nsid w:val="6CFB1EEB"/>
    <w:multiLevelType w:val="hybridMultilevel"/>
    <w:tmpl w:val="C7C2F02C"/>
    <w:lvl w:ilvl="0" w:tplc="04150011">
      <w:start w:val="1"/>
      <w:numFmt w:val="decimal"/>
      <w:lvlText w:val="%1)"/>
      <w:lvlJc w:val="left"/>
      <w:pPr>
        <w:ind w:left="1241" w:hanging="360"/>
      </w:pPr>
    </w:lvl>
    <w:lvl w:ilvl="1" w:tplc="04150019" w:tentative="1">
      <w:start w:val="1"/>
      <w:numFmt w:val="lowerLetter"/>
      <w:lvlText w:val="%2."/>
      <w:lvlJc w:val="left"/>
      <w:pPr>
        <w:ind w:left="1961" w:hanging="360"/>
      </w:pPr>
    </w:lvl>
    <w:lvl w:ilvl="2" w:tplc="0415001B" w:tentative="1">
      <w:start w:val="1"/>
      <w:numFmt w:val="lowerRoman"/>
      <w:lvlText w:val="%3."/>
      <w:lvlJc w:val="right"/>
      <w:pPr>
        <w:ind w:left="2681" w:hanging="180"/>
      </w:pPr>
    </w:lvl>
    <w:lvl w:ilvl="3" w:tplc="0415000F" w:tentative="1">
      <w:start w:val="1"/>
      <w:numFmt w:val="decimal"/>
      <w:lvlText w:val="%4."/>
      <w:lvlJc w:val="left"/>
      <w:pPr>
        <w:ind w:left="3401" w:hanging="360"/>
      </w:pPr>
    </w:lvl>
    <w:lvl w:ilvl="4" w:tplc="04150019" w:tentative="1">
      <w:start w:val="1"/>
      <w:numFmt w:val="lowerLetter"/>
      <w:lvlText w:val="%5."/>
      <w:lvlJc w:val="left"/>
      <w:pPr>
        <w:ind w:left="4121" w:hanging="360"/>
      </w:pPr>
    </w:lvl>
    <w:lvl w:ilvl="5" w:tplc="0415001B" w:tentative="1">
      <w:start w:val="1"/>
      <w:numFmt w:val="lowerRoman"/>
      <w:lvlText w:val="%6."/>
      <w:lvlJc w:val="right"/>
      <w:pPr>
        <w:ind w:left="4841" w:hanging="180"/>
      </w:pPr>
    </w:lvl>
    <w:lvl w:ilvl="6" w:tplc="0415000F" w:tentative="1">
      <w:start w:val="1"/>
      <w:numFmt w:val="decimal"/>
      <w:lvlText w:val="%7."/>
      <w:lvlJc w:val="left"/>
      <w:pPr>
        <w:ind w:left="5561" w:hanging="360"/>
      </w:pPr>
    </w:lvl>
    <w:lvl w:ilvl="7" w:tplc="04150019" w:tentative="1">
      <w:start w:val="1"/>
      <w:numFmt w:val="lowerLetter"/>
      <w:lvlText w:val="%8."/>
      <w:lvlJc w:val="left"/>
      <w:pPr>
        <w:ind w:left="6281" w:hanging="360"/>
      </w:pPr>
    </w:lvl>
    <w:lvl w:ilvl="8" w:tplc="0415001B" w:tentative="1">
      <w:start w:val="1"/>
      <w:numFmt w:val="lowerRoman"/>
      <w:lvlText w:val="%9."/>
      <w:lvlJc w:val="right"/>
      <w:pPr>
        <w:ind w:left="7001" w:hanging="180"/>
      </w:pPr>
    </w:lvl>
  </w:abstractNum>
  <w:abstractNum w:abstractNumId="40" w15:restartNumberingAfterBreak="0">
    <w:nsid w:val="6D064F0E"/>
    <w:multiLevelType w:val="hybridMultilevel"/>
    <w:tmpl w:val="04D82EFE"/>
    <w:lvl w:ilvl="0" w:tplc="430C7C38">
      <w:start w:val="3"/>
      <w:numFmt w:val="decimal"/>
      <w:lvlText w:val="%1."/>
      <w:lvlJc w:val="left"/>
      <w:pPr>
        <w:ind w:left="39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D1F4FB26">
      <w:start w:val="1"/>
      <w:numFmt w:val="decimal"/>
      <w:lvlText w:val="%2)"/>
      <w:lvlJc w:val="left"/>
      <w:pPr>
        <w:ind w:left="9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A20886F8">
      <w:start w:val="1"/>
      <w:numFmt w:val="lowerRoman"/>
      <w:lvlText w:val="%3"/>
      <w:lvlJc w:val="left"/>
      <w:pPr>
        <w:ind w:left="17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691A713A">
      <w:start w:val="1"/>
      <w:numFmt w:val="decimal"/>
      <w:lvlText w:val="%4"/>
      <w:lvlJc w:val="left"/>
      <w:pPr>
        <w:ind w:left="24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3DEA988C">
      <w:start w:val="1"/>
      <w:numFmt w:val="lowerLetter"/>
      <w:lvlText w:val="%5"/>
      <w:lvlJc w:val="left"/>
      <w:pPr>
        <w:ind w:left="314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AEA462EA">
      <w:start w:val="1"/>
      <w:numFmt w:val="lowerRoman"/>
      <w:lvlText w:val="%6"/>
      <w:lvlJc w:val="left"/>
      <w:pPr>
        <w:ind w:left="386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229287FA">
      <w:start w:val="1"/>
      <w:numFmt w:val="decimal"/>
      <w:lvlText w:val="%7"/>
      <w:lvlJc w:val="left"/>
      <w:pPr>
        <w:ind w:left="45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2034D55C">
      <w:start w:val="1"/>
      <w:numFmt w:val="lowerLetter"/>
      <w:lvlText w:val="%8"/>
      <w:lvlJc w:val="left"/>
      <w:pPr>
        <w:ind w:left="53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B44C5D8">
      <w:start w:val="1"/>
      <w:numFmt w:val="lowerRoman"/>
      <w:lvlText w:val="%9"/>
      <w:lvlJc w:val="left"/>
      <w:pPr>
        <w:ind w:left="60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6EAA4797"/>
    <w:multiLevelType w:val="hybridMultilevel"/>
    <w:tmpl w:val="7100AE18"/>
    <w:lvl w:ilvl="0" w:tplc="4F306BC8">
      <w:start w:val="1"/>
      <w:numFmt w:val="decimal"/>
      <w:lvlText w:val="%1."/>
      <w:lvlJc w:val="left"/>
      <w:pPr>
        <w:ind w:left="57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4A0AE4F0">
      <w:start w:val="1"/>
      <w:numFmt w:val="lowerLetter"/>
      <w:lvlText w:val="%2"/>
      <w:lvlJc w:val="left"/>
      <w:pPr>
        <w:ind w:left="123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7BBE93A0">
      <w:start w:val="1"/>
      <w:numFmt w:val="lowerRoman"/>
      <w:lvlText w:val="%3"/>
      <w:lvlJc w:val="left"/>
      <w:pPr>
        <w:ind w:left="195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0352AF12">
      <w:start w:val="1"/>
      <w:numFmt w:val="decimal"/>
      <w:lvlText w:val="%4"/>
      <w:lvlJc w:val="left"/>
      <w:pPr>
        <w:ind w:left="267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F44812FE">
      <w:start w:val="1"/>
      <w:numFmt w:val="lowerLetter"/>
      <w:lvlText w:val="%5"/>
      <w:lvlJc w:val="left"/>
      <w:pPr>
        <w:ind w:left="339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F4923AFC">
      <w:start w:val="1"/>
      <w:numFmt w:val="lowerRoman"/>
      <w:lvlText w:val="%6"/>
      <w:lvlJc w:val="left"/>
      <w:pPr>
        <w:ind w:left="411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67C0B1F6">
      <w:start w:val="1"/>
      <w:numFmt w:val="decimal"/>
      <w:lvlText w:val="%7"/>
      <w:lvlJc w:val="left"/>
      <w:pPr>
        <w:ind w:left="483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E0269FDE">
      <w:start w:val="1"/>
      <w:numFmt w:val="lowerLetter"/>
      <w:lvlText w:val="%8"/>
      <w:lvlJc w:val="left"/>
      <w:pPr>
        <w:ind w:left="555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86108D68">
      <w:start w:val="1"/>
      <w:numFmt w:val="lowerRoman"/>
      <w:lvlText w:val="%9"/>
      <w:lvlJc w:val="left"/>
      <w:pPr>
        <w:ind w:left="627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2" w15:restartNumberingAfterBreak="0">
    <w:nsid w:val="6EE519D9"/>
    <w:multiLevelType w:val="hybridMultilevel"/>
    <w:tmpl w:val="A2CAC1D2"/>
    <w:lvl w:ilvl="0" w:tplc="48E4B22A">
      <w:start w:val="1"/>
      <w:numFmt w:val="decimal"/>
      <w:lvlText w:val="%1)"/>
      <w:lvlJc w:val="left"/>
      <w:pPr>
        <w:ind w:left="4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1FE114E">
      <w:start w:val="1"/>
      <w:numFmt w:val="lowerLetter"/>
      <w:lvlText w:val="%2)"/>
      <w:lvlJc w:val="left"/>
      <w:pPr>
        <w:ind w:left="7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3125B7C">
      <w:start w:val="1"/>
      <w:numFmt w:val="lowerRoman"/>
      <w:lvlText w:val="%3"/>
      <w:lvlJc w:val="left"/>
      <w:pPr>
        <w:ind w:left="140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412CC8E6">
      <w:start w:val="1"/>
      <w:numFmt w:val="decimal"/>
      <w:lvlText w:val="%4"/>
      <w:lvlJc w:val="left"/>
      <w:pPr>
        <w:ind w:left="212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B98EEB5C">
      <w:start w:val="1"/>
      <w:numFmt w:val="lowerLetter"/>
      <w:lvlText w:val="%5"/>
      <w:lvlJc w:val="left"/>
      <w:pPr>
        <w:ind w:left="28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12AE34E">
      <w:start w:val="1"/>
      <w:numFmt w:val="lowerRoman"/>
      <w:lvlText w:val="%6"/>
      <w:lvlJc w:val="left"/>
      <w:pPr>
        <w:ind w:left="356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DBA60E1E">
      <w:start w:val="1"/>
      <w:numFmt w:val="decimal"/>
      <w:lvlText w:val="%7"/>
      <w:lvlJc w:val="left"/>
      <w:pPr>
        <w:ind w:left="428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123CE3E6">
      <w:start w:val="1"/>
      <w:numFmt w:val="lowerLetter"/>
      <w:lvlText w:val="%8"/>
      <w:lvlJc w:val="left"/>
      <w:pPr>
        <w:ind w:left="500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1E8AB78">
      <w:start w:val="1"/>
      <w:numFmt w:val="lowerRoman"/>
      <w:lvlText w:val="%9"/>
      <w:lvlJc w:val="left"/>
      <w:pPr>
        <w:ind w:left="572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793B27BD"/>
    <w:multiLevelType w:val="hybridMultilevel"/>
    <w:tmpl w:val="8ADA42F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19"/>
  </w:num>
  <w:num w:numId="2">
    <w:abstractNumId w:val="1"/>
  </w:num>
  <w:num w:numId="3">
    <w:abstractNumId w:val="22"/>
  </w:num>
  <w:num w:numId="4">
    <w:abstractNumId w:val="27"/>
  </w:num>
  <w:num w:numId="5">
    <w:abstractNumId w:val="9"/>
  </w:num>
  <w:num w:numId="6">
    <w:abstractNumId w:val="38"/>
  </w:num>
  <w:num w:numId="7">
    <w:abstractNumId w:val="32"/>
  </w:num>
  <w:num w:numId="8">
    <w:abstractNumId w:val="25"/>
  </w:num>
  <w:num w:numId="9">
    <w:abstractNumId w:val="12"/>
  </w:num>
  <w:num w:numId="10">
    <w:abstractNumId w:val="16"/>
  </w:num>
  <w:num w:numId="11">
    <w:abstractNumId w:val="17"/>
  </w:num>
  <w:num w:numId="12">
    <w:abstractNumId w:val="35"/>
  </w:num>
  <w:num w:numId="13">
    <w:abstractNumId w:val="40"/>
  </w:num>
  <w:num w:numId="14">
    <w:abstractNumId w:val="30"/>
  </w:num>
  <w:num w:numId="15">
    <w:abstractNumId w:val="23"/>
  </w:num>
  <w:num w:numId="16">
    <w:abstractNumId w:val="8"/>
  </w:num>
  <w:num w:numId="17">
    <w:abstractNumId w:val="41"/>
  </w:num>
  <w:num w:numId="18">
    <w:abstractNumId w:val="26"/>
  </w:num>
  <w:num w:numId="19">
    <w:abstractNumId w:val="36"/>
  </w:num>
  <w:num w:numId="20">
    <w:abstractNumId w:val="42"/>
  </w:num>
  <w:num w:numId="21">
    <w:abstractNumId w:val="37"/>
  </w:num>
  <w:num w:numId="22">
    <w:abstractNumId w:val="28"/>
  </w:num>
  <w:num w:numId="23">
    <w:abstractNumId w:val="15"/>
  </w:num>
  <w:num w:numId="24">
    <w:abstractNumId w:val="21"/>
  </w:num>
  <w:num w:numId="25">
    <w:abstractNumId w:val="4"/>
  </w:num>
  <w:num w:numId="26">
    <w:abstractNumId w:val="39"/>
  </w:num>
  <w:num w:numId="27">
    <w:abstractNumId w:val="0"/>
  </w:num>
  <w:num w:numId="28">
    <w:abstractNumId w:val="10"/>
  </w:num>
  <w:num w:numId="29">
    <w:abstractNumId w:val="31"/>
  </w:num>
  <w:num w:numId="30">
    <w:abstractNumId w:val="33"/>
  </w:num>
  <w:num w:numId="31">
    <w:abstractNumId w:val="11"/>
  </w:num>
  <w:num w:numId="32">
    <w:abstractNumId w:val="13"/>
  </w:num>
  <w:num w:numId="33">
    <w:abstractNumId w:val="29"/>
  </w:num>
  <w:num w:numId="34">
    <w:abstractNumId w:val="5"/>
  </w:num>
  <w:num w:numId="35">
    <w:abstractNumId w:val="18"/>
  </w:num>
  <w:num w:numId="36">
    <w:abstractNumId w:val="20"/>
  </w:num>
  <w:num w:numId="37">
    <w:abstractNumId w:val="34"/>
  </w:num>
  <w:num w:numId="38">
    <w:abstractNumId w:val="3"/>
  </w:num>
  <w:num w:numId="39">
    <w:abstractNumId w:val="7"/>
  </w:num>
  <w:num w:numId="40">
    <w:abstractNumId w:val="2"/>
  </w:num>
  <w:num w:numId="41">
    <w:abstractNumId w:val="43"/>
  </w:num>
  <w:num w:numId="42">
    <w:abstractNumId w:val="24"/>
  </w:num>
  <w:num w:numId="43">
    <w:abstractNumId w:val="14"/>
  </w:num>
  <w:num w:numId="44">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14"/>
    <w:rsid w:val="00010B36"/>
    <w:rsid w:val="0004489A"/>
    <w:rsid w:val="000C55EA"/>
    <w:rsid w:val="001074BF"/>
    <w:rsid w:val="00132EB1"/>
    <w:rsid w:val="001354ED"/>
    <w:rsid w:val="00144BD6"/>
    <w:rsid w:val="0015021D"/>
    <w:rsid w:val="0015397C"/>
    <w:rsid w:val="00185F99"/>
    <w:rsid w:val="001C2D54"/>
    <w:rsid w:val="001F5E94"/>
    <w:rsid w:val="00276E6E"/>
    <w:rsid w:val="002A0A80"/>
    <w:rsid w:val="002C7E50"/>
    <w:rsid w:val="002D7541"/>
    <w:rsid w:val="002E1A5C"/>
    <w:rsid w:val="00385055"/>
    <w:rsid w:val="003C3F7E"/>
    <w:rsid w:val="003D6421"/>
    <w:rsid w:val="00421B3F"/>
    <w:rsid w:val="00450E46"/>
    <w:rsid w:val="00462513"/>
    <w:rsid w:val="004B538F"/>
    <w:rsid w:val="004C0B04"/>
    <w:rsid w:val="004C7997"/>
    <w:rsid w:val="004E4066"/>
    <w:rsid w:val="0050455F"/>
    <w:rsid w:val="00510355"/>
    <w:rsid w:val="00534D5A"/>
    <w:rsid w:val="00537BCA"/>
    <w:rsid w:val="005844D2"/>
    <w:rsid w:val="005B555E"/>
    <w:rsid w:val="005D2E79"/>
    <w:rsid w:val="005E73E4"/>
    <w:rsid w:val="00622B3B"/>
    <w:rsid w:val="0067087A"/>
    <w:rsid w:val="006A3502"/>
    <w:rsid w:val="006A76DE"/>
    <w:rsid w:val="006B5239"/>
    <w:rsid w:val="007A1BE8"/>
    <w:rsid w:val="007D64B5"/>
    <w:rsid w:val="007E5498"/>
    <w:rsid w:val="007F7FCA"/>
    <w:rsid w:val="00824F96"/>
    <w:rsid w:val="0087644A"/>
    <w:rsid w:val="008A2655"/>
    <w:rsid w:val="008C275A"/>
    <w:rsid w:val="00955D59"/>
    <w:rsid w:val="009911AA"/>
    <w:rsid w:val="009A602F"/>
    <w:rsid w:val="009B295C"/>
    <w:rsid w:val="009D0C63"/>
    <w:rsid w:val="00A24094"/>
    <w:rsid w:val="00A46857"/>
    <w:rsid w:val="00AC1E79"/>
    <w:rsid w:val="00AD4014"/>
    <w:rsid w:val="00B0401D"/>
    <w:rsid w:val="00B644D5"/>
    <w:rsid w:val="00B706BC"/>
    <w:rsid w:val="00B878EA"/>
    <w:rsid w:val="00BC5128"/>
    <w:rsid w:val="00BE2223"/>
    <w:rsid w:val="00BE741B"/>
    <w:rsid w:val="00C04582"/>
    <w:rsid w:val="00C05FD3"/>
    <w:rsid w:val="00C06FF1"/>
    <w:rsid w:val="00C220C1"/>
    <w:rsid w:val="00C37BD9"/>
    <w:rsid w:val="00C57956"/>
    <w:rsid w:val="00C61253"/>
    <w:rsid w:val="00C6357C"/>
    <w:rsid w:val="00C8167B"/>
    <w:rsid w:val="00CA04BB"/>
    <w:rsid w:val="00CC4977"/>
    <w:rsid w:val="00CE44C1"/>
    <w:rsid w:val="00CF0C5B"/>
    <w:rsid w:val="00CF3C1C"/>
    <w:rsid w:val="00D24E79"/>
    <w:rsid w:val="00D32A65"/>
    <w:rsid w:val="00D523AD"/>
    <w:rsid w:val="00E25924"/>
    <w:rsid w:val="00E91BB2"/>
    <w:rsid w:val="00EE55D9"/>
    <w:rsid w:val="00FB0E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967C"/>
  <w15:docId w15:val="{DB72F5DF-689F-43D6-9203-1804DB58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5" w:line="270" w:lineRule="auto"/>
      <w:ind w:left="10" w:right="326" w:hanging="10"/>
      <w:jc w:val="both"/>
    </w:pPr>
    <w:rPr>
      <w:rFonts w:ascii="Verdana" w:eastAsia="Verdana" w:hAnsi="Verdana" w:cs="Verdana"/>
      <w:color w:val="000000"/>
      <w:sz w:val="16"/>
    </w:rPr>
  </w:style>
  <w:style w:type="paragraph" w:styleId="Nagwek1">
    <w:name w:val="heading 1"/>
    <w:next w:val="Normalny"/>
    <w:link w:val="Nagwek1Znak"/>
    <w:uiPriority w:val="9"/>
    <w:qFormat/>
    <w:pPr>
      <w:keepNext/>
      <w:keepLines/>
      <w:numPr>
        <w:numId w:val="25"/>
      </w:numPr>
      <w:spacing w:after="12"/>
      <w:ind w:left="202" w:hanging="10"/>
      <w:outlineLvl w:val="0"/>
    </w:pPr>
    <w:rPr>
      <w:rFonts w:ascii="Verdana" w:eastAsia="Verdana" w:hAnsi="Verdana" w:cs="Verdana"/>
      <w:i/>
      <w:color w:val="000000"/>
      <w:sz w:val="16"/>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Verdana" w:eastAsia="Verdana" w:hAnsi="Verdana" w:cs="Verdana"/>
      <w:i/>
      <w:color w:val="000000"/>
      <w:sz w:val="1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Normal,Akapit z listą3,Akapit z listą31,Wypunktowanie,Normal2,Asia 2  Akapit z listą,tekst normalny,normalny tekst"/>
    <w:basedOn w:val="Normalny"/>
    <w:link w:val="AkapitzlistZnak"/>
    <w:uiPriority w:val="34"/>
    <w:qFormat/>
    <w:rsid w:val="007A1BE8"/>
    <w:pPr>
      <w:ind w:left="720"/>
      <w:contextualSpacing/>
    </w:pPr>
  </w:style>
  <w:style w:type="paragraph" w:styleId="Lista">
    <w:name w:val="List"/>
    <w:basedOn w:val="Normalny"/>
    <w:rsid w:val="00BE741B"/>
    <w:pPr>
      <w:spacing w:after="0" w:line="240" w:lineRule="auto"/>
      <w:ind w:left="283" w:right="0" w:hanging="283"/>
      <w:jc w:val="left"/>
    </w:pPr>
    <w:rPr>
      <w:rFonts w:ascii="Arial" w:eastAsia="Times New Roman" w:hAnsi="Arial" w:cs="Times New Roman"/>
      <w:color w:val="auto"/>
      <w:sz w:val="24"/>
      <w:szCs w:val="20"/>
    </w:rPr>
  </w:style>
  <w:style w:type="character" w:styleId="Hipercze">
    <w:name w:val="Hyperlink"/>
    <w:basedOn w:val="Domylnaczcionkaakapitu"/>
    <w:uiPriority w:val="99"/>
    <w:unhideWhenUsed/>
    <w:rsid w:val="00C06FF1"/>
    <w:rPr>
      <w:color w:val="0563C1" w:themeColor="hyperlink"/>
      <w:u w:val="single"/>
    </w:rPr>
  </w:style>
  <w:style w:type="character" w:customStyle="1" w:styleId="AkapitzlistZnak">
    <w:name w:val="Akapit z listą Znak"/>
    <w:aliases w:val="Normal Znak,Akapit z listą3 Znak,Akapit z listą31 Znak,Wypunktowanie Znak,Normal2 Znak,Asia 2  Akapit z listą Znak,tekst normalny Znak,normalny tekst Znak"/>
    <w:link w:val="Akapitzlist"/>
    <w:uiPriority w:val="34"/>
    <w:locked/>
    <w:rsid w:val="005D2E79"/>
    <w:rPr>
      <w:rFonts w:ascii="Verdana" w:eastAsia="Verdana" w:hAnsi="Verdana" w:cs="Verdana"/>
      <w:color w:val="000000"/>
      <w:sz w:val="16"/>
    </w:rPr>
  </w:style>
  <w:style w:type="character" w:styleId="Pogrubienie">
    <w:name w:val="Strong"/>
    <w:basedOn w:val="Domylnaczcionkaakapitu"/>
    <w:uiPriority w:val="22"/>
    <w:qFormat/>
    <w:rsid w:val="007D64B5"/>
    <w:rPr>
      <w:b/>
      <w:bCs/>
    </w:rPr>
  </w:style>
  <w:style w:type="paragraph" w:styleId="NormalnyWeb">
    <w:name w:val="Normal (Web)"/>
    <w:basedOn w:val="Normalny"/>
    <w:uiPriority w:val="99"/>
    <w:semiHidden/>
    <w:unhideWhenUsed/>
    <w:rsid w:val="00C37BD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Nierozpoznanawzmianka">
    <w:name w:val="Unresolved Mention"/>
    <w:basedOn w:val="Domylnaczcionkaakapitu"/>
    <w:uiPriority w:val="99"/>
    <w:semiHidden/>
    <w:unhideWhenUsed/>
    <w:rsid w:val="00CE44C1"/>
    <w:rPr>
      <w:color w:val="605E5C"/>
      <w:shd w:val="clear" w:color="auto" w:fill="E1DFDD"/>
    </w:rPr>
  </w:style>
  <w:style w:type="paragraph" w:styleId="Tekstpodstawowy">
    <w:name w:val="Body Text"/>
    <w:aliases w:val="a2, Znak Znak, Znak,Znak,LOAN,body text,Znak Znak Znak Znak Znak,Tekst podstawowy1"/>
    <w:basedOn w:val="Normalny"/>
    <w:link w:val="TekstpodstawowyZnak"/>
    <w:qFormat/>
    <w:rsid w:val="00462513"/>
    <w:pPr>
      <w:spacing w:after="0" w:line="240" w:lineRule="auto"/>
      <w:ind w:left="0" w:right="0" w:firstLine="0"/>
      <w:jc w:val="left"/>
    </w:pPr>
    <w:rPr>
      <w:rFonts w:ascii="Arial" w:eastAsia="Times New Roman" w:hAnsi="Arial" w:cs="Times New Roman"/>
      <w:color w:val="auto"/>
      <w:sz w:val="24"/>
      <w:szCs w:val="20"/>
    </w:rPr>
  </w:style>
  <w:style w:type="character" w:customStyle="1" w:styleId="TekstpodstawowyZnak">
    <w:name w:val="Tekst podstawowy Znak"/>
    <w:aliases w:val="a2 Znak, Znak Znak Znak, Znak Znak1,Znak Znak,LOAN Znak,body text Znak,Znak Znak Znak Znak Znak Znak,Tekst podstawowy1 Znak"/>
    <w:basedOn w:val="Domylnaczcionkaakapitu"/>
    <w:link w:val="Tekstpodstawowy"/>
    <w:rsid w:val="00462513"/>
    <w:rPr>
      <w:rFonts w:ascii="Arial" w:eastAsia="Times New Roman" w:hAnsi="Arial" w:cs="Times New Roman"/>
      <w:sz w:val="24"/>
      <w:szCs w:val="20"/>
    </w:rPr>
  </w:style>
  <w:style w:type="paragraph" w:styleId="Poprawka">
    <w:name w:val="Revision"/>
    <w:hidden/>
    <w:uiPriority w:val="99"/>
    <w:semiHidden/>
    <w:rsid w:val="009B295C"/>
    <w:pPr>
      <w:spacing w:after="0" w:line="240" w:lineRule="auto"/>
    </w:pPr>
    <w:rPr>
      <w:rFonts w:ascii="Verdana" w:eastAsia="Verdana" w:hAnsi="Verdana" w:cs="Verdana"/>
      <w:color w:val="000000"/>
      <w:sz w:val="16"/>
    </w:rPr>
  </w:style>
  <w:style w:type="paragraph" w:styleId="Nagwek">
    <w:name w:val="header"/>
    <w:basedOn w:val="Normalny"/>
    <w:link w:val="NagwekZnak"/>
    <w:uiPriority w:val="99"/>
    <w:unhideWhenUsed/>
    <w:rsid w:val="005B55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555E"/>
    <w:rPr>
      <w:rFonts w:ascii="Verdana" w:eastAsia="Verdana" w:hAnsi="Verdana" w:cs="Verdan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1084">
      <w:bodyDiv w:val="1"/>
      <w:marLeft w:val="0"/>
      <w:marRight w:val="0"/>
      <w:marTop w:val="0"/>
      <w:marBottom w:val="0"/>
      <w:divBdr>
        <w:top w:val="none" w:sz="0" w:space="0" w:color="auto"/>
        <w:left w:val="none" w:sz="0" w:space="0" w:color="auto"/>
        <w:bottom w:val="none" w:sz="0" w:space="0" w:color="auto"/>
        <w:right w:val="none" w:sz="0" w:space="0" w:color="auto"/>
      </w:divBdr>
    </w:div>
    <w:div w:id="228274330">
      <w:bodyDiv w:val="1"/>
      <w:marLeft w:val="0"/>
      <w:marRight w:val="0"/>
      <w:marTop w:val="0"/>
      <w:marBottom w:val="0"/>
      <w:divBdr>
        <w:top w:val="none" w:sz="0" w:space="0" w:color="auto"/>
        <w:left w:val="none" w:sz="0" w:space="0" w:color="auto"/>
        <w:bottom w:val="none" w:sz="0" w:space="0" w:color="auto"/>
        <w:right w:val="none" w:sz="0" w:space="0" w:color="auto"/>
      </w:divBdr>
    </w:div>
    <w:div w:id="355742211">
      <w:bodyDiv w:val="1"/>
      <w:marLeft w:val="0"/>
      <w:marRight w:val="0"/>
      <w:marTop w:val="0"/>
      <w:marBottom w:val="0"/>
      <w:divBdr>
        <w:top w:val="none" w:sz="0" w:space="0" w:color="auto"/>
        <w:left w:val="none" w:sz="0" w:space="0" w:color="auto"/>
        <w:bottom w:val="none" w:sz="0" w:space="0" w:color="auto"/>
        <w:right w:val="none" w:sz="0" w:space="0" w:color="auto"/>
      </w:divBdr>
    </w:div>
    <w:div w:id="427164307">
      <w:bodyDiv w:val="1"/>
      <w:marLeft w:val="0"/>
      <w:marRight w:val="0"/>
      <w:marTop w:val="0"/>
      <w:marBottom w:val="0"/>
      <w:divBdr>
        <w:top w:val="none" w:sz="0" w:space="0" w:color="auto"/>
        <w:left w:val="none" w:sz="0" w:space="0" w:color="auto"/>
        <w:bottom w:val="none" w:sz="0" w:space="0" w:color="auto"/>
        <w:right w:val="none" w:sz="0" w:space="0" w:color="auto"/>
      </w:divBdr>
    </w:div>
    <w:div w:id="789011159">
      <w:bodyDiv w:val="1"/>
      <w:marLeft w:val="0"/>
      <w:marRight w:val="0"/>
      <w:marTop w:val="0"/>
      <w:marBottom w:val="0"/>
      <w:divBdr>
        <w:top w:val="none" w:sz="0" w:space="0" w:color="auto"/>
        <w:left w:val="none" w:sz="0" w:space="0" w:color="auto"/>
        <w:bottom w:val="none" w:sz="0" w:space="0" w:color="auto"/>
        <w:right w:val="none" w:sz="0" w:space="0" w:color="auto"/>
      </w:divBdr>
    </w:div>
    <w:div w:id="1054231625">
      <w:bodyDiv w:val="1"/>
      <w:marLeft w:val="0"/>
      <w:marRight w:val="0"/>
      <w:marTop w:val="0"/>
      <w:marBottom w:val="0"/>
      <w:divBdr>
        <w:top w:val="none" w:sz="0" w:space="0" w:color="auto"/>
        <w:left w:val="none" w:sz="0" w:space="0" w:color="auto"/>
        <w:bottom w:val="none" w:sz="0" w:space="0" w:color="auto"/>
        <w:right w:val="none" w:sz="0" w:space="0" w:color="auto"/>
      </w:divBdr>
    </w:div>
    <w:div w:id="1326009537">
      <w:bodyDiv w:val="1"/>
      <w:marLeft w:val="0"/>
      <w:marRight w:val="0"/>
      <w:marTop w:val="0"/>
      <w:marBottom w:val="0"/>
      <w:divBdr>
        <w:top w:val="none" w:sz="0" w:space="0" w:color="auto"/>
        <w:left w:val="none" w:sz="0" w:space="0" w:color="auto"/>
        <w:bottom w:val="none" w:sz="0" w:space="0" w:color="auto"/>
        <w:right w:val="none" w:sz="0" w:space="0" w:color="auto"/>
      </w:divBdr>
    </w:div>
    <w:div w:id="1470435061">
      <w:bodyDiv w:val="1"/>
      <w:marLeft w:val="0"/>
      <w:marRight w:val="0"/>
      <w:marTop w:val="0"/>
      <w:marBottom w:val="0"/>
      <w:divBdr>
        <w:top w:val="none" w:sz="0" w:space="0" w:color="auto"/>
        <w:left w:val="none" w:sz="0" w:space="0" w:color="auto"/>
        <w:bottom w:val="none" w:sz="0" w:space="0" w:color="auto"/>
        <w:right w:val="none" w:sz="0" w:space="0" w:color="auto"/>
      </w:divBdr>
    </w:div>
    <w:div w:id="1870947180">
      <w:bodyDiv w:val="1"/>
      <w:marLeft w:val="0"/>
      <w:marRight w:val="0"/>
      <w:marTop w:val="0"/>
      <w:marBottom w:val="0"/>
      <w:divBdr>
        <w:top w:val="none" w:sz="0" w:space="0" w:color="auto"/>
        <w:left w:val="none" w:sz="0" w:space="0" w:color="auto"/>
        <w:bottom w:val="none" w:sz="0" w:space="0" w:color="auto"/>
        <w:right w:val="none" w:sz="0" w:space="0" w:color="auto"/>
      </w:divBdr>
    </w:div>
    <w:div w:id="1997492660">
      <w:bodyDiv w:val="1"/>
      <w:marLeft w:val="0"/>
      <w:marRight w:val="0"/>
      <w:marTop w:val="0"/>
      <w:marBottom w:val="0"/>
      <w:divBdr>
        <w:top w:val="none" w:sz="0" w:space="0" w:color="auto"/>
        <w:left w:val="none" w:sz="0" w:space="0" w:color="auto"/>
        <w:bottom w:val="none" w:sz="0" w:space="0" w:color="auto"/>
        <w:right w:val="none" w:sz="0" w:space="0" w:color="auto"/>
      </w:divBdr>
    </w:div>
    <w:div w:id="2005816344">
      <w:bodyDiv w:val="1"/>
      <w:marLeft w:val="0"/>
      <w:marRight w:val="0"/>
      <w:marTop w:val="0"/>
      <w:marBottom w:val="0"/>
      <w:divBdr>
        <w:top w:val="none" w:sz="0" w:space="0" w:color="auto"/>
        <w:left w:val="none" w:sz="0" w:space="0" w:color="auto"/>
        <w:bottom w:val="none" w:sz="0" w:space="0" w:color="auto"/>
        <w:right w:val="none" w:sz="0" w:space="0" w:color="auto"/>
      </w:divBdr>
    </w:div>
    <w:div w:id="2060011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opole@gddkia.gov.pl" TargetMode="External"/><Relationship Id="rId13" Type="http://schemas.openxmlformats.org/officeDocument/2006/relationships/image" Target="media/image5.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gov.pl/web/gddkia/przetwarzanie-danych-osobowych-pracownikow-wykonawcow-i-podwykonawcow"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986FC-06A6-44C4-80CA-EB118742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8803</Words>
  <Characters>52820</Characters>
  <Application>Microsoft Office Word</Application>
  <DocSecurity>0</DocSecurity>
  <Lines>440</Lines>
  <Paragraphs>122</Paragraphs>
  <ScaleCrop>false</ScaleCrop>
  <HeadingPairs>
    <vt:vector size="2" baseType="variant">
      <vt:variant>
        <vt:lpstr>Tytuł</vt:lpstr>
      </vt:variant>
      <vt:variant>
        <vt:i4>1</vt:i4>
      </vt:variant>
    </vt:vector>
  </HeadingPairs>
  <TitlesOfParts>
    <vt:vector size="1" baseType="lpstr">
      <vt:lpstr>PROJEKT Umowy_odrestaurowanie kapliczki św. Nepomucena</vt:lpstr>
    </vt:vector>
  </TitlesOfParts>
  <Company/>
  <LinksUpToDate>false</LinksUpToDate>
  <CharactersWithSpaces>61501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Umowy_odrestaurowanie kapliczki św. Nepomucena</dc:title>
  <dc:subject/>
  <dc:creator>zdanb</dc:creator>
  <cp:keywords/>
  <cp:lastModifiedBy>Dybich Lech</cp:lastModifiedBy>
  <cp:revision>2</cp:revision>
  <dcterms:created xsi:type="dcterms:W3CDTF">2026-03-10T07:10:00Z</dcterms:created>
  <dcterms:modified xsi:type="dcterms:W3CDTF">2026-03-10T07:10:00Z</dcterms:modified>
</cp:coreProperties>
</file>