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1F" w:rsidRPr="00C9764D" w:rsidRDefault="00C9764D" w:rsidP="00477253">
      <w:pPr>
        <w:rPr>
          <w:b/>
          <w:i/>
          <w:sz w:val="24"/>
          <w:szCs w:val="24"/>
        </w:rPr>
      </w:pPr>
      <w:r>
        <w:t xml:space="preserve">                                </w:t>
      </w:r>
      <w:r w:rsidRPr="00C9764D">
        <w:rPr>
          <w:i/>
          <w:sz w:val="24"/>
          <w:szCs w:val="24"/>
        </w:rPr>
        <w:tab/>
      </w:r>
      <w:r w:rsidR="009B0D71">
        <w:rPr>
          <w:i/>
          <w:sz w:val="24"/>
          <w:szCs w:val="24"/>
        </w:rPr>
        <w:t xml:space="preserve">         </w:t>
      </w:r>
      <w:r w:rsidRPr="00C9764D">
        <w:rPr>
          <w:b/>
          <w:i/>
          <w:sz w:val="24"/>
          <w:szCs w:val="24"/>
        </w:rPr>
        <w:t>Szczegółowy opis przedmiotu zamówienie</w:t>
      </w:r>
    </w:p>
    <w:p w:rsidR="00C9764D" w:rsidRPr="00C9764D" w:rsidRDefault="00C9764D" w:rsidP="00C9764D">
      <w:pPr>
        <w:jc w:val="center"/>
        <w:rPr>
          <w:b/>
          <w:i/>
          <w:sz w:val="24"/>
          <w:szCs w:val="24"/>
        </w:rPr>
      </w:pPr>
      <w:r w:rsidRPr="00C9764D">
        <w:rPr>
          <w:b/>
          <w:i/>
          <w:sz w:val="24"/>
          <w:szCs w:val="24"/>
        </w:rPr>
        <w:t>na dostawę i montaż szatni samoobsługowej w budynku Ministerstwa Infrastruktury</w:t>
      </w:r>
    </w:p>
    <w:p w:rsidR="00C9764D" w:rsidRDefault="00C9764D" w:rsidP="00C9764D">
      <w:pPr>
        <w:jc w:val="center"/>
        <w:rPr>
          <w:b/>
          <w:i/>
          <w:sz w:val="24"/>
          <w:szCs w:val="24"/>
        </w:rPr>
      </w:pPr>
      <w:r w:rsidRPr="00C9764D">
        <w:rPr>
          <w:b/>
          <w:i/>
          <w:sz w:val="24"/>
          <w:szCs w:val="24"/>
        </w:rPr>
        <w:t>przy ul. Chałubińskiego 4/6 w Warszawie</w:t>
      </w:r>
    </w:p>
    <w:p w:rsidR="002777DF" w:rsidRDefault="002777DF" w:rsidP="00C9764D">
      <w:pPr>
        <w:jc w:val="center"/>
        <w:rPr>
          <w:b/>
          <w:i/>
          <w:sz w:val="24"/>
          <w:szCs w:val="24"/>
        </w:rPr>
      </w:pPr>
    </w:p>
    <w:p w:rsidR="002777DF" w:rsidRPr="002777DF" w:rsidRDefault="002777DF" w:rsidP="002777DF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Przedmiotem zamówienia jest dostawa i montaż szatni samoobsługowej w Ministerstwie Infrastruktury w Warszawie.</w:t>
      </w:r>
    </w:p>
    <w:p w:rsidR="009B0D71" w:rsidRPr="009B0D71" w:rsidRDefault="009B0D71" w:rsidP="009B0D71">
      <w:pPr>
        <w:pStyle w:val="Akapitzlist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eastAsia="Calibri" w:hAnsi="Arial" w:cs="Arial"/>
          <w:sz w:val="20"/>
          <w:szCs w:val="20"/>
        </w:rPr>
      </w:pPr>
      <w:r w:rsidRPr="009B0D71">
        <w:rPr>
          <w:rFonts w:ascii="Arial" w:eastAsia="Calibri" w:hAnsi="Arial" w:cs="Arial"/>
          <w:sz w:val="20"/>
          <w:szCs w:val="20"/>
        </w:rPr>
        <w:t xml:space="preserve">Miejsce realizacji zamówienia: siedziba Zamawiającego, Ministerstwo Infrastruktury przy ulicy Chałubińskiego 4/6  w Warszawie. </w:t>
      </w:r>
    </w:p>
    <w:p w:rsidR="00AC552A" w:rsidRPr="00AC552A" w:rsidRDefault="00AC552A" w:rsidP="00AC552A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Szatnia samoobsługow</w:t>
      </w:r>
      <w:r w:rsidR="00730D46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przewidziana jest dla około 60 osób w pomieszczeniu o powierzchni 20,34m</w:t>
      </w:r>
      <w:r>
        <w:rPr>
          <w:rFonts w:ascii="Arial" w:eastAsia="Calibri" w:hAnsi="Arial" w:cs="Arial"/>
          <w:sz w:val="20"/>
          <w:szCs w:val="20"/>
          <w:vertAlign w:val="superscript"/>
        </w:rPr>
        <w:t>2</w:t>
      </w:r>
      <w:r>
        <w:rPr>
          <w:rFonts w:ascii="Arial" w:eastAsia="Calibri" w:hAnsi="Arial" w:cs="Arial"/>
          <w:sz w:val="20"/>
          <w:szCs w:val="20"/>
        </w:rPr>
        <w:t>.</w:t>
      </w:r>
    </w:p>
    <w:p w:rsidR="002777DF" w:rsidRPr="002A1AEC" w:rsidRDefault="009B0D71" w:rsidP="002A1AEC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D71">
        <w:rPr>
          <w:rFonts w:ascii="Arial" w:eastAsia="Calibri" w:hAnsi="Arial" w:cs="Arial"/>
          <w:sz w:val="20"/>
          <w:szCs w:val="20"/>
        </w:rPr>
        <w:t xml:space="preserve">Przewidywany termin realizacji – zgodnie z ofertą Wykonawcy, nie dłużej </w:t>
      </w:r>
      <w:r w:rsidR="00730D46">
        <w:rPr>
          <w:rFonts w:ascii="Arial" w:eastAsia="Calibri" w:hAnsi="Arial" w:cs="Arial"/>
          <w:sz w:val="20"/>
          <w:szCs w:val="20"/>
        </w:rPr>
        <w:t>j</w:t>
      </w:r>
      <w:bookmarkStart w:id="0" w:name="_GoBack"/>
      <w:bookmarkEnd w:id="0"/>
      <w:r w:rsidR="00730D46">
        <w:rPr>
          <w:rFonts w:ascii="Arial" w:eastAsia="Calibri" w:hAnsi="Arial" w:cs="Arial"/>
          <w:sz w:val="20"/>
          <w:szCs w:val="20"/>
        </w:rPr>
        <w:t xml:space="preserve">ednak </w:t>
      </w:r>
      <w:r w:rsidRPr="009B0D71">
        <w:rPr>
          <w:rFonts w:ascii="Arial" w:eastAsia="Calibri" w:hAnsi="Arial" w:cs="Arial"/>
          <w:sz w:val="20"/>
          <w:szCs w:val="20"/>
        </w:rPr>
        <w:t xml:space="preserve">niż </w:t>
      </w:r>
      <w:r w:rsidR="0059229D">
        <w:rPr>
          <w:rFonts w:ascii="Arial" w:eastAsia="Calibri" w:hAnsi="Arial" w:cs="Arial"/>
          <w:sz w:val="20"/>
          <w:szCs w:val="20"/>
        </w:rPr>
        <w:t>30</w:t>
      </w:r>
      <w:r w:rsidRPr="009B0D71">
        <w:rPr>
          <w:rFonts w:ascii="Arial" w:eastAsia="Calibri" w:hAnsi="Arial" w:cs="Arial"/>
          <w:sz w:val="20"/>
          <w:szCs w:val="20"/>
        </w:rPr>
        <w:t xml:space="preserve"> dni kalendarzowych od dnia zamówienia.</w:t>
      </w:r>
    </w:p>
    <w:p w:rsidR="009B0D71" w:rsidRPr="009B0D71" w:rsidRDefault="009B0D71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D71">
        <w:rPr>
          <w:rFonts w:ascii="Arial" w:eastAsia="Calibri" w:hAnsi="Arial" w:cs="Arial"/>
          <w:sz w:val="20"/>
          <w:szCs w:val="20"/>
        </w:rPr>
        <w:t>Wykonawca ponosi pełną odpowiedzialność za dostarczenie p</w:t>
      </w:r>
      <w:r>
        <w:rPr>
          <w:rFonts w:ascii="Arial" w:eastAsia="Calibri" w:hAnsi="Arial" w:cs="Arial"/>
          <w:sz w:val="20"/>
          <w:szCs w:val="20"/>
        </w:rPr>
        <w:t>roduktów w stanie nienaruszonym a t</w:t>
      </w:r>
      <w:r w:rsidR="00AC552A">
        <w:rPr>
          <w:rFonts w:ascii="Arial" w:eastAsia="Calibri" w:hAnsi="Arial" w:cs="Arial"/>
          <w:sz w:val="20"/>
          <w:szCs w:val="20"/>
        </w:rPr>
        <w:t>akże za montaż zgodny z najnowszą wiedzą branżową.</w:t>
      </w:r>
      <w:r w:rsidRPr="009B0D71">
        <w:rPr>
          <w:rFonts w:ascii="Arial" w:eastAsia="Calibri" w:hAnsi="Arial" w:cs="Arial"/>
          <w:sz w:val="20"/>
          <w:szCs w:val="20"/>
        </w:rPr>
        <w:t xml:space="preserve"> W przypadku dostarczenia uszkodzonych produktów </w:t>
      </w:r>
      <w:r w:rsidR="00AC552A">
        <w:rPr>
          <w:rFonts w:ascii="Arial" w:eastAsia="Calibri" w:hAnsi="Arial" w:cs="Arial"/>
          <w:sz w:val="20"/>
          <w:szCs w:val="20"/>
        </w:rPr>
        <w:t xml:space="preserve">lub </w:t>
      </w:r>
      <w:r w:rsidR="00412361">
        <w:rPr>
          <w:rFonts w:ascii="Arial" w:eastAsia="Calibri" w:hAnsi="Arial" w:cs="Arial"/>
          <w:sz w:val="20"/>
          <w:szCs w:val="20"/>
        </w:rPr>
        <w:t>niespełniających</w:t>
      </w:r>
      <w:r w:rsidR="00AC552A">
        <w:rPr>
          <w:rFonts w:ascii="Arial" w:eastAsia="Calibri" w:hAnsi="Arial" w:cs="Arial"/>
          <w:sz w:val="20"/>
          <w:szCs w:val="20"/>
        </w:rPr>
        <w:t xml:space="preserve"> wymogów uzgodnionych w umowie </w:t>
      </w:r>
      <w:r w:rsidRPr="009B0D71">
        <w:rPr>
          <w:rFonts w:ascii="Arial" w:eastAsia="Calibri" w:hAnsi="Arial" w:cs="Arial"/>
          <w:sz w:val="20"/>
          <w:szCs w:val="20"/>
        </w:rPr>
        <w:t>Wykonawca wymieni artykuły na swój koszt.</w:t>
      </w:r>
    </w:p>
    <w:p w:rsidR="009B0D71" w:rsidRDefault="009B0D71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B0D71">
        <w:rPr>
          <w:rFonts w:ascii="Arial" w:eastAsia="Calibri" w:hAnsi="Arial" w:cs="Arial"/>
          <w:sz w:val="20"/>
          <w:szCs w:val="20"/>
        </w:rPr>
        <w:t xml:space="preserve">W podanych cenach należy uwzględnić: koszty dostawy towarów do siedziby Zamawiającego, </w:t>
      </w:r>
      <w:r w:rsidR="00412361" w:rsidRPr="009B0D71">
        <w:rPr>
          <w:rFonts w:ascii="Arial" w:eastAsia="Calibri" w:hAnsi="Arial" w:cs="Arial"/>
          <w:sz w:val="20"/>
          <w:szCs w:val="20"/>
        </w:rPr>
        <w:t>koszty ubezpieczenia</w:t>
      </w:r>
      <w:r w:rsidRPr="009B0D71">
        <w:rPr>
          <w:rFonts w:ascii="Arial" w:eastAsia="Calibri" w:hAnsi="Arial" w:cs="Arial"/>
          <w:sz w:val="20"/>
          <w:szCs w:val="20"/>
        </w:rPr>
        <w:t xml:space="preserve"> na czas transportu, koszty zapakowania towarów, koszty odbioru z siedziby Zamawiającego wymie</w:t>
      </w:r>
      <w:r w:rsidR="002A1AEC">
        <w:rPr>
          <w:rFonts w:ascii="Arial" w:eastAsia="Calibri" w:hAnsi="Arial" w:cs="Arial"/>
          <w:sz w:val="20"/>
          <w:szCs w:val="20"/>
        </w:rPr>
        <w:t xml:space="preserve">nianych bądź zwracanych towarów, koszty montażu, </w:t>
      </w:r>
      <w:r w:rsidR="005944E2">
        <w:rPr>
          <w:rFonts w:ascii="Arial" w:eastAsia="Calibri" w:hAnsi="Arial" w:cs="Arial"/>
          <w:sz w:val="20"/>
          <w:szCs w:val="20"/>
        </w:rPr>
        <w:t xml:space="preserve">wykonania odpowiednich prac niezbędnych do funkcjonowania przedmiotu zamówienia, </w:t>
      </w:r>
      <w:r w:rsidR="002A1AEC">
        <w:rPr>
          <w:rFonts w:ascii="Arial" w:eastAsia="Calibri" w:hAnsi="Arial" w:cs="Arial"/>
          <w:sz w:val="20"/>
          <w:szCs w:val="20"/>
        </w:rPr>
        <w:t xml:space="preserve">przeszkolenia i serwisowania przez okres 36 miesięcy </w:t>
      </w:r>
      <w:r w:rsidR="005944E2">
        <w:rPr>
          <w:rFonts w:ascii="Arial" w:eastAsia="Calibri" w:hAnsi="Arial" w:cs="Arial"/>
          <w:sz w:val="20"/>
          <w:szCs w:val="20"/>
        </w:rPr>
        <w:t>oraz napraw w okresie gwarancji również 36 miesięcy.</w:t>
      </w:r>
    </w:p>
    <w:p w:rsidR="00412361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E- </w:t>
      </w:r>
      <w:r w:rsidRPr="002D7594">
        <w:rPr>
          <w:rFonts w:ascii="Arial" w:eastAsia="Calibri" w:hAnsi="Arial" w:cs="Arial"/>
          <w:sz w:val="20"/>
          <w:szCs w:val="20"/>
        </w:rPr>
        <w:t>szatnia powinna składać się ze stanowiska centralnego i szafek.</w:t>
      </w:r>
    </w:p>
    <w:p w:rsidR="009561DD" w:rsidRPr="009561DD" w:rsidRDefault="009561DD" w:rsidP="009561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St</w:t>
      </w:r>
      <w:r w:rsidRPr="009561DD">
        <w:rPr>
          <w:rFonts w:ascii="Arial" w:eastAsia="Calibri" w:hAnsi="Arial" w:cs="Arial"/>
          <w:sz w:val="20"/>
          <w:szCs w:val="20"/>
        </w:rPr>
        <w:t xml:space="preserve">anowisko centralne powinno być wyposażone w: </w:t>
      </w:r>
    </w:p>
    <w:p w:rsidR="009561DD" w:rsidRPr="009561DD" w:rsidRDefault="009561DD" w:rsidP="00413FC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t xml:space="preserve">- komputer, </w:t>
      </w:r>
    </w:p>
    <w:p w:rsidR="009561DD" w:rsidRPr="009561DD" w:rsidRDefault="009561DD" w:rsidP="00413FC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t xml:space="preserve">- panel dotykowy min. 17” zamontowany na stalowej ramie z nakładką dotykową do wyświetlania </w:t>
      </w:r>
      <w:r>
        <w:rPr>
          <w:rFonts w:ascii="Arial" w:eastAsia="Calibri" w:hAnsi="Arial" w:cs="Arial"/>
          <w:sz w:val="20"/>
          <w:szCs w:val="20"/>
        </w:rPr>
        <w:br/>
      </w:r>
      <w:r w:rsidRPr="009561DD">
        <w:rPr>
          <w:rFonts w:ascii="Arial" w:eastAsia="Calibri" w:hAnsi="Arial" w:cs="Arial"/>
          <w:sz w:val="20"/>
          <w:szCs w:val="20"/>
        </w:rPr>
        <w:t xml:space="preserve">i interakcji z użytkownikiem, </w:t>
      </w:r>
    </w:p>
    <w:p w:rsidR="009561DD" w:rsidRPr="009561DD" w:rsidRDefault="009561DD" w:rsidP="00413FC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t xml:space="preserve">- skaner kodów kreskowych, </w:t>
      </w:r>
    </w:p>
    <w:p w:rsidR="009561DD" w:rsidRPr="009561DD" w:rsidRDefault="009561DD" w:rsidP="00413FC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t xml:space="preserve">- drukarkę do biletów, </w:t>
      </w:r>
    </w:p>
    <w:p w:rsidR="009561DD" w:rsidRPr="009561DD" w:rsidRDefault="009561DD" w:rsidP="00413FC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t xml:space="preserve">- głośniki,  </w:t>
      </w:r>
    </w:p>
    <w:p w:rsidR="009561DD" w:rsidRPr="009561DD" w:rsidRDefault="009561DD" w:rsidP="00413FC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t>- system awaryjnego otwierania szafek i zabezpieczenie przed ewentualnym brakiem zasilania (zapewnione na przykład przez UPS)</w:t>
      </w:r>
      <w:r>
        <w:rPr>
          <w:rFonts w:ascii="Arial" w:eastAsia="Calibri" w:hAnsi="Arial" w:cs="Arial"/>
          <w:sz w:val="20"/>
          <w:szCs w:val="20"/>
        </w:rPr>
        <w:t>.</w:t>
      </w:r>
      <w:r w:rsidRPr="009561DD">
        <w:rPr>
          <w:rFonts w:ascii="Arial" w:eastAsia="Calibri" w:hAnsi="Arial" w:cs="Arial"/>
          <w:sz w:val="20"/>
          <w:szCs w:val="20"/>
        </w:rPr>
        <w:t xml:space="preserve"> </w:t>
      </w:r>
    </w:p>
    <w:p w:rsidR="009561DD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</w:t>
      </w:r>
      <w:r w:rsidRPr="006011E3">
        <w:rPr>
          <w:rFonts w:ascii="Arial" w:eastAsia="Calibri" w:hAnsi="Arial" w:cs="Arial"/>
          <w:sz w:val="20"/>
          <w:szCs w:val="20"/>
        </w:rPr>
        <w:t xml:space="preserve">znaczenia i informacje znajdujące się na panelu </w:t>
      </w:r>
      <w:r>
        <w:rPr>
          <w:rFonts w:ascii="Arial" w:eastAsia="Calibri" w:hAnsi="Arial" w:cs="Arial"/>
          <w:sz w:val="20"/>
          <w:szCs w:val="20"/>
        </w:rPr>
        <w:t xml:space="preserve">powinny być </w:t>
      </w:r>
      <w:r w:rsidRPr="006011E3">
        <w:rPr>
          <w:rFonts w:ascii="Arial" w:eastAsia="Calibri" w:hAnsi="Arial" w:cs="Arial"/>
          <w:sz w:val="20"/>
          <w:szCs w:val="20"/>
        </w:rPr>
        <w:t>wykonane z laminatu grawerowanego technologią laserową</w:t>
      </w:r>
      <w:r>
        <w:rPr>
          <w:rFonts w:ascii="Arial" w:eastAsia="Calibri" w:hAnsi="Arial" w:cs="Arial"/>
          <w:sz w:val="20"/>
          <w:szCs w:val="20"/>
        </w:rPr>
        <w:t>.</w:t>
      </w:r>
    </w:p>
    <w:p w:rsidR="009561DD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Instrukcja obsługi powinna być dostępna w formie piktogramów jak również w wersji drukowanej.</w:t>
      </w:r>
    </w:p>
    <w:p w:rsidR="009561DD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Stanowisko centralne powinno wyświetlać dostępność szafek w danym momencie.</w:t>
      </w:r>
    </w:p>
    <w:p w:rsidR="009561DD" w:rsidRPr="009561DD" w:rsidRDefault="009561DD" w:rsidP="009561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</w:t>
      </w:r>
      <w:r w:rsidRPr="009561DD">
        <w:rPr>
          <w:rFonts w:ascii="Arial" w:eastAsia="Calibri" w:hAnsi="Arial" w:cs="Arial"/>
          <w:sz w:val="20"/>
          <w:szCs w:val="20"/>
        </w:rPr>
        <w:t>programowanie do obsługi szatni powinno posiadać bezterminową licencję.</w:t>
      </w:r>
    </w:p>
    <w:p w:rsidR="009561DD" w:rsidRPr="009561DD" w:rsidRDefault="009561DD" w:rsidP="009561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lastRenderedPageBreak/>
        <w:t>Program powinien posiadać dodatkową opcję dla administratora, którego zadaniem jest zarządzanie całą szatnią. Dostęp dla administratora powinien być zabezpieczony  dwustopniowo.</w:t>
      </w:r>
    </w:p>
    <w:p w:rsidR="009561DD" w:rsidRPr="009561DD" w:rsidRDefault="009561DD" w:rsidP="009561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t>Oprogramowanie powinno rejestrować każde włączenie i wyłączenie systemu. Ponadto rejestrować każde zdeponowanie i pobranie depozytu w tym: numer szafki, datę i godzinę, kod biletu-klucza. Dodatkowo informować o stanie papieru w drukarce i awariach systemu.</w:t>
      </w:r>
    </w:p>
    <w:p w:rsidR="009561DD" w:rsidRPr="009561DD" w:rsidRDefault="009561DD" w:rsidP="009561D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561DD">
        <w:rPr>
          <w:rFonts w:ascii="Arial" w:eastAsia="Calibri" w:hAnsi="Arial" w:cs="Arial"/>
          <w:sz w:val="20"/>
          <w:szCs w:val="20"/>
        </w:rPr>
        <w:t>W sytuacji wyłączenia i ponownego włączenia aplikacja powinna pamiętać i zachować status każdej szafki.</w:t>
      </w:r>
    </w:p>
    <w:p w:rsidR="009561DD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</w:t>
      </w:r>
      <w:r w:rsidRPr="006011E3">
        <w:rPr>
          <w:rFonts w:ascii="Arial" w:eastAsia="Calibri" w:hAnsi="Arial" w:cs="Arial"/>
          <w:sz w:val="20"/>
          <w:szCs w:val="20"/>
        </w:rPr>
        <w:t xml:space="preserve">ystem szatni </w:t>
      </w:r>
      <w:r>
        <w:rPr>
          <w:rFonts w:ascii="Arial" w:eastAsia="Calibri" w:hAnsi="Arial" w:cs="Arial"/>
          <w:sz w:val="20"/>
          <w:szCs w:val="20"/>
        </w:rPr>
        <w:t xml:space="preserve">powinien być </w:t>
      </w:r>
      <w:r w:rsidRPr="006011E3">
        <w:rPr>
          <w:rFonts w:ascii="Arial" w:eastAsia="Calibri" w:hAnsi="Arial" w:cs="Arial"/>
          <w:sz w:val="20"/>
          <w:szCs w:val="20"/>
        </w:rPr>
        <w:t>wyposażony jest w zegar RTC, który kontroluję czas w chwili, gdy jest on wyłączony</w:t>
      </w:r>
      <w:r>
        <w:rPr>
          <w:rFonts w:ascii="Arial" w:eastAsia="Calibri" w:hAnsi="Arial" w:cs="Arial"/>
          <w:sz w:val="20"/>
          <w:szCs w:val="20"/>
        </w:rPr>
        <w:t>.</w:t>
      </w:r>
    </w:p>
    <w:p w:rsidR="009561DD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Konstrukcja szafek powinna być trwała z płyty meblowej laminowanej, obrzeża oklejone PCV, fronty szafek z płyty w okleinie drewnopodobnej, jasnej. W każdej komorze należy zapewnić wymaganą wentylację.</w:t>
      </w:r>
    </w:p>
    <w:p w:rsidR="009561DD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</w:t>
      </w:r>
      <w:r w:rsidRPr="006011E3">
        <w:rPr>
          <w:rFonts w:ascii="Arial" w:eastAsia="Calibri" w:hAnsi="Arial" w:cs="Arial"/>
          <w:sz w:val="20"/>
          <w:szCs w:val="20"/>
        </w:rPr>
        <w:t xml:space="preserve">zafki </w:t>
      </w:r>
      <w:r>
        <w:rPr>
          <w:rFonts w:ascii="Arial" w:eastAsia="Calibri" w:hAnsi="Arial" w:cs="Arial"/>
          <w:sz w:val="20"/>
          <w:szCs w:val="20"/>
        </w:rPr>
        <w:t xml:space="preserve">mają </w:t>
      </w:r>
      <w:r w:rsidRPr="006011E3">
        <w:rPr>
          <w:rFonts w:ascii="Arial" w:eastAsia="Calibri" w:hAnsi="Arial" w:cs="Arial"/>
          <w:sz w:val="20"/>
          <w:szCs w:val="20"/>
        </w:rPr>
        <w:t>posiad</w:t>
      </w:r>
      <w:r>
        <w:rPr>
          <w:rFonts w:ascii="Arial" w:eastAsia="Calibri" w:hAnsi="Arial" w:cs="Arial"/>
          <w:sz w:val="20"/>
          <w:szCs w:val="20"/>
        </w:rPr>
        <w:t>ać zamek elektromagnetyczny</w:t>
      </w:r>
      <w:r w:rsidRPr="006011E3">
        <w:rPr>
          <w:rFonts w:ascii="Arial" w:eastAsia="Calibri" w:hAnsi="Arial" w:cs="Arial"/>
          <w:sz w:val="20"/>
          <w:szCs w:val="20"/>
        </w:rPr>
        <w:t>, numerację i uchwy</w:t>
      </w:r>
      <w:r>
        <w:rPr>
          <w:rFonts w:ascii="Arial" w:eastAsia="Calibri" w:hAnsi="Arial" w:cs="Arial"/>
          <w:sz w:val="20"/>
          <w:szCs w:val="20"/>
        </w:rPr>
        <w:t xml:space="preserve">t, </w:t>
      </w:r>
      <w:r w:rsidRPr="006011E3">
        <w:rPr>
          <w:rFonts w:ascii="Arial" w:eastAsia="Calibri" w:hAnsi="Arial" w:cs="Arial"/>
          <w:sz w:val="20"/>
          <w:szCs w:val="20"/>
        </w:rPr>
        <w:t>dodatkową półkę</w:t>
      </w:r>
      <w:r>
        <w:rPr>
          <w:rFonts w:ascii="Arial" w:eastAsia="Calibri" w:hAnsi="Arial" w:cs="Arial"/>
          <w:sz w:val="20"/>
          <w:szCs w:val="20"/>
        </w:rPr>
        <w:t xml:space="preserve"> na odzież. </w:t>
      </w:r>
    </w:p>
    <w:p w:rsidR="009561DD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Szafa sterownicza – jednostka centralna powinna być zabudowana w urządzeniu.</w:t>
      </w:r>
    </w:p>
    <w:p w:rsidR="009561DD" w:rsidRPr="009B0D71" w:rsidRDefault="009561DD" w:rsidP="009B0D71">
      <w:pPr>
        <w:numPr>
          <w:ilvl w:val="0"/>
          <w:numId w:val="1"/>
        </w:num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 realizację zamówienia na dostawę i montaż szatni samoobsługowej zostanie podpisana umowa z wybranym Wykonawcą zgodna ze wzorami obowiązującymi w Ministerstwie Infrastruktury.</w:t>
      </w:r>
    </w:p>
    <w:p w:rsidR="006011E3" w:rsidRPr="006011E3" w:rsidRDefault="006011E3" w:rsidP="00413FC4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B7D3B" w:rsidRDefault="005B7D3B" w:rsidP="00AF5475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9B0D71" w:rsidRPr="009B0D71" w:rsidRDefault="009B0D71" w:rsidP="009B0D71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9B0D71" w:rsidRPr="009B0D71" w:rsidRDefault="009B0D71" w:rsidP="009B0D71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9764D" w:rsidRPr="00C9764D" w:rsidRDefault="00C9764D" w:rsidP="00C9764D">
      <w:pPr>
        <w:rPr>
          <w:sz w:val="24"/>
          <w:szCs w:val="24"/>
        </w:rPr>
      </w:pPr>
    </w:p>
    <w:sectPr w:rsidR="00C9764D" w:rsidRPr="00C97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F2CF7"/>
    <w:multiLevelType w:val="hybridMultilevel"/>
    <w:tmpl w:val="1E42191E"/>
    <w:lvl w:ilvl="0" w:tplc="F1C0F4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-3880" w:hanging="360"/>
      </w:pPr>
    </w:lvl>
    <w:lvl w:ilvl="2" w:tplc="0415001B">
      <w:start w:val="1"/>
      <w:numFmt w:val="lowerRoman"/>
      <w:lvlText w:val="%3."/>
      <w:lvlJc w:val="right"/>
      <w:pPr>
        <w:ind w:left="-3160" w:hanging="180"/>
      </w:pPr>
    </w:lvl>
    <w:lvl w:ilvl="3" w:tplc="0415000F">
      <w:start w:val="1"/>
      <w:numFmt w:val="decimal"/>
      <w:lvlText w:val="%4."/>
      <w:lvlJc w:val="left"/>
      <w:pPr>
        <w:ind w:left="-2440" w:hanging="360"/>
      </w:pPr>
    </w:lvl>
    <w:lvl w:ilvl="4" w:tplc="04150019">
      <w:start w:val="1"/>
      <w:numFmt w:val="lowerLetter"/>
      <w:lvlText w:val="%5."/>
      <w:lvlJc w:val="left"/>
      <w:pPr>
        <w:ind w:left="-1720" w:hanging="360"/>
      </w:pPr>
    </w:lvl>
    <w:lvl w:ilvl="5" w:tplc="0415001B">
      <w:start w:val="1"/>
      <w:numFmt w:val="lowerRoman"/>
      <w:lvlText w:val="%6."/>
      <w:lvlJc w:val="right"/>
      <w:pPr>
        <w:ind w:left="-1000" w:hanging="180"/>
      </w:pPr>
    </w:lvl>
    <w:lvl w:ilvl="6" w:tplc="0415000F">
      <w:start w:val="1"/>
      <w:numFmt w:val="decimal"/>
      <w:lvlText w:val="%7."/>
      <w:lvlJc w:val="left"/>
      <w:pPr>
        <w:ind w:left="-280" w:hanging="360"/>
      </w:pPr>
    </w:lvl>
    <w:lvl w:ilvl="7" w:tplc="04150019">
      <w:start w:val="1"/>
      <w:numFmt w:val="lowerLetter"/>
      <w:lvlText w:val="%8."/>
      <w:lvlJc w:val="left"/>
      <w:pPr>
        <w:ind w:left="440" w:hanging="360"/>
      </w:pPr>
    </w:lvl>
    <w:lvl w:ilvl="8" w:tplc="0415001B">
      <w:start w:val="1"/>
      <w:numFmt w:val="lowerRoman"/>
      <w:lvlText w:val="%9."/>
      <w:lvlJc w:val="right"/>
      <w:pPr>
        <w:ind w:left="1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10"/>
    <w:rsid w:val="000042F1"/>
    <w:rsid w:val="00044E6B"/>
    <w:rsid w:val="0004584B"/>
    <w:rsid w:val="000671FE"/>
    <w:rsid w:val="0009538E"/>
    <w:rsid w:val="000D4094"/>
    <w:rsid w:val="001E6719"/>
    <w:rsid w:val="0020330A"/>
    <w:rsid w:val="00205B09"/>
    <w:rsid w:val="00223B46"/>
    <w:rsid w:val="002777DF"/>
    <w:rsid w:val="0029372D"/>
    <w:rsid w:val="00295DF9"/>
    <w:rsid w:val="002A1AEC"/>
    <w:rsid w:val="002B37D9"/>
    <w:rsid w:val="0031644C"/>
    <w:rsid w:val="0033435B"/>
    <w:rsid w:val="00360F3C"/>
    <w:rsid w:val="003A52BA"/>
    <w:rsid w:val="003C4595"/>
    <w:rsid w:val="00402E67"/>
    <w:rsid w:val="00412361"/>
    <w:rsid w:val="00413FC4"/>
    <w:rsid w:val="00477253"/>
    <w:rsid w:val="00482959"/>
    <w:rsid w:val="0049311F"/>
    <w:rsid w:val="004D5AEC"/>
    <w:rsid w:val="00503670"/>
    <w:rsid w:val="00541E8E"/>
    <w:rsid w:val="005622F4"/>
    <w:rsid w:val="0059229D"/>
    <w:rsid w:val="005944E2"/>
    <w:rsid w:val="005B7D3B"/>
    <w:rsid w:val="005D2905"/>
    <w:rsid w:val="005E0B9F"/>
    <w:rsid w:val="005F3ADA"/>
    <w:rsid w:val="006011E3"/>
    <w:rsid w:val="0062066F"/>
    <w:rsid w:val="0065537E"/>
    <w:rsid w:val="00657C0A"/>
    <w:rsid w:val="00660927"/>
    <w:rsid w:val="006B5ECE"/>
    <w:rsid w:val="006C0A65"/>
    <w:rsid w:val="006C5271"/>
    <w:rsid w:val="006E5313"/>
    <w:rsid w:val="0072320E"/>
    <w:rsid w:val="00730D46"/>
    <w:rsid w:val="00760FFC"/>
    <w:rsid w:val="00791AA3"/>
    <w:rsid w:val="007C3AEC"/>
    <w:rsid w:val="007D7E32"/>
    <w:rsid w:val="007E71DB"/>
    <w:rsid w:val="00813F4C"/>
    <w:rsid w:val="0086670E"/>
    <w:rsid w:val="0087418D"/>
    <w:rsid w:val="00885428"/>
    <w:rsid w:val="00914123"/>
    <w:rsid w:val="009411A0"/>
    <w:rsid w:val="009561DD"/>
    <w:rsid w:val="009A0D28"/>
    <w:rsid w:val="009A6B99"/>
    <w:rsid w:val="009B0D71"/>
    <w:rsid w:val="009C49B9"/>
    <w:rsid w:val="009D3BE1"/>
    <w:rsid w:val="009E385C"/>
    <w:rsid w:val="00A03998"/>
    <w:rsid w:val="00AA51FC"/>
    <w:rsid w:val="00AC552A"/>
    <w:rsid w:val="00AE2EC2"/>
    <w:rsid w:val="00AF4320"/>
    <w:rsid w:val="00AF5475"/>
    <w:rsid w:val="00BB15AE"/>
    <w:rsid w:val="00C9764D"/>
    <w:rsid w:val="00CA4010"/>
    <w:rsid w:val="00CD36D0"/>
    <w:rsid w:val="00CF691D"/>
    <w:rsid w:val="00D11664"/>
    <w:rsid w:val="00D33325"/>
    <w:rsid w:val="00DF1461"/>
    <w:rsid w:val="00DF3789"/>
    <w:rsid w:val="00E623FE"/>
    <w:rsid w:val="00EC0D4E"/>
    <w:rsid w:val="00F25CCC"/>
    <w:rsid w:val="00F25E6E"/>
    <w:rsid w:val="00F66449"/>
    <w:rsid w:val="00F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96E1F-1076-4582-BE77-E37F8289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0D71"/>
    <w:pPr>
      <w:ind w:left="720"/>
      <w:contextualSpacing/>
    </w:pPr>
  </w:style>
  <w:style w:type="paragraph" w:styleId="Bezodstpw">
    <w:name w:val="No Spacing"/>
    <w:uiPriority w:val="1"/>
    <w:qFormat/>
    <w:rsid w:val="006011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D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D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85B3-7073-4AD1-8B14-A84E946F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Popek Izabela</dc:creator>
  <cp:lastModifiedBy>Krzyżewski Dawid</cp:lastModifiedBy>
  <cp:revision>3</cp:revision>
  <cp:lastPrinted>2020-09-02T13:11:00Z</cp:lastPrinted>
  <dcterms:created xsi:type="dcterms:W3CDTF">2020-09-03T07:07:00Z</dcterms:created>
  <dcterms:modified xsi:type="dcterms:W3CDTF">2020-09-03T08:30:00Z</dcterms:modified>
</cp:coreProperties>
</file>