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41B7" w14:textId="5B239425" w:rsidR="003A3D76" w:rsidRPr="00D1074B" w:rsidRDefault="009664C5" w:rsidP="00D10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74B">
        <w:rPr>
          <w:rFonts w:ascii="Times New Roman" w:hAnsi="Times New Roman" w:cs="Times New Roman"/>
          <w:b/>
          <w:bCs/>
          <w:sz w:val="24"/>
          <w:szCs w:val="24"/>
        </w:rPr>
        <w:t>Ocena warunków do praktycznej nauki zawodu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5"/>
        <w:gridCol w:w="3227"/>
      </w:tblGrid>
      <w:tr w:rsidR="009664C5" w:rsidRPr="00D1074B" w14:paraId="045FB0A8" w14:textId="77777777" w:rsidTr="00D1074B">
        <w:trPr>
          <w:trHeight w:val="450"/>
        </w:trPr>
        <w:tc>
          <w:tcPr>
            <w:tcW w:w="5382" w:type="dxa"/>
            <w:vMerge w:val="restart"/>
            <w:hideMark/>
          </w:tcPr>
          <w:p w14:paraId="7267BB21" w14:textId="77777777" w:rsidR="009664C5" w:rsidRPr="00D1074B" w:rsidRDefault="009664C5" w:rsidP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680" w:type="dxa"/>
            <w:vMerge w:val="restart"/>
            <w:hideMark/>
          </w:tcPr>
          <w:p w14:paraId="1082C8D8" w14:textId="77777777" w:rsidR="009664C5" w:rsidRPr="00D1074B" w:rsidRDefault="009664C5" w:rsidP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9664C5" w:rsidRPr="00D1074B" w14:paraId="67A32983" w14:textId="77777777" w:rsidTr="00D1074B">
        <w:trPr>
          <w:trHeight w:val="510"/>
        </w:trPr>
        <w:tc>
          <w:tcPr>
            <w:tcW w:w="5382" w:type="dxa"/>
            <w:vMerge/>
            <w:hideMark/>
          </w:tcPr>
          <w:p w14:paraId="6608DA9F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0" w:type="dxa"/>
            <w:vMerge/>
            <w:hideMark/>
          </w:tcPr>
          <w:p w14:paraId="7CB7EB70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4C5" w:rsidRPr="00D1074B" w14:paraId="19487690" w14:textId="77777777" w:rsidTr="00D1074B">
        <w:trPr>
          <w:trHeight w:val="1103"/>
        </w:trPr>
        <w:tc>
          <w:tcPr>
            <w:tcW w:w="5382" w:type="dxa"/>
            <w:hideMark/>
          </w:tcPr>
          <w:p w14:paraId="797C69A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Dyrektor, co najmniej raz w roku, dokonuje kontroli zapewniania bezpiecznych i higienicznych warunków korzystania z obiektów należących do placówki, w tym bezpiecznych i higienicznych warunków nauki (data ostatniej kontroli i nr protokołu) ………...........................................................................</w:t>
            </w:r>
          </w:p>
        </w:tc>
        <w:tc>
          <w:tcPr>
            <w:tcW w:w="3680" w:type="dxa"/>
            <w:hideMark/>
          </w:tcPr>
          <w:p w14:paraId="34EDBDB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3 ust. 1</w:t>
            </w:r>
          </w:p>
        </w:tc>
      </w:tr>
      <w:tr w:rsidR="009664C5" w:rsidRPr="00D1074B" w14:paraId="60D460F3" w14:textId="77777777" w:rsidTr="00D1074B">
        <w:trPr>
          <w:trHeight w:val="675"/>
        </w:trPr>
        <w:tc>
          <w:tcPr>
            <w:tcW w:w="5382" w:type="dxa"/>
            <w:hideMark/>
          </w:tcPr>
          <w:p w14:paraId="0BF92EC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Dyrektor przedstawił do wglądu opracowane kierunki poprawy warunków korzystania z obiektów należących do placówki, w tym warunków nauki</w:t>
            </w:r>
          </w:p>
        </w:tc>
        <w:tc>
          <w:tcPr>
            <w:tcW w:w="3680" w:type="dxa"/>
            <w:hideMark/>
          </w:tcPr>
          <w:p w14:paraId="7184788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3 ust. 1</w:t>
            </w:r>
          </w:p>
        </w:tc>
      </w:tr>
      <w:tr w:rsidR="009664C5" w:rsidRPr="00D1074B" w14:paraId="6B747F8C" w14:textId="77777777" w:rsidTr="00D1074B">
        <w:trPr>
          <w:trHeight w:val="443"/>
        </w:trPr>
        <w:tc>
          <w:tcPr>
            <w:tcW w:w="5382" w:type="dxa"/>
            <w:hideMark/>
          </w:tcPr>
          <w:p w14:paraId="4E9842C4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Budynek placówki:</w:t>
            </w:r>
          </w:p>
        </w:tc>
        <w:tc>
          <w:tcPr>
            <w:tcW w:w="3680" w:type="dxa"/>
            <w:hideMark/>
          </w:tcPr>
          <w:p w14:paraId="424626A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10C76499" w14:textId="77777777" w:rsidTr="00D1074B">
        <w:trPr>
          <w:trHeight w:val="480"/>
        </w:trPr>
        <w:tc>
          <w:tcPr>
            <w:tcW w:w="5382" w:type="dxa"/>
            <w:hideMark/>
          </w:tcPr>
          <w:p w14:paraId="6F4E215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dostosowany do potrzeb wynikających z niepełnosprawności uczniów</w:t>
            </w:r>
          </w:p>
        </w:tc>
        <w:tc>
          <w:tcPr>
            <w:tcW w:w="3680" w:type="dxa"/>
            <w:hideMark/>
          </w:tcPr>
          <w:p w14:paraId="236297D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(Dz.U.2020.1604) § 24 ust. 2 </w:t>
            </w:r>
            <w:r w:rsidRPr="00D1074B">
              <w:rPr>
                <w:rFonts w:ascii="Times New Roman" w:hAnsi="Times New Roman" w:cs="Times New Roman"/>
              </w:rPr>
              <w:br/>
              <w:t xml:space="preserve">(Dz.U.2022.1225) § 61 ust.1  </w:t>
            </w:r>
          </w:p>
        </w:tc>
      </w:tr>
      <w:tr w:rsidR="009664C5" w:rsidRPr="00D1074B" w14:paraId="58CC5065" w14:textId="77777777" w:rsidTr="00D1074B">
        <w:trPr>
          <w:trHeight w:val="627"/>
        </w:trPr>
        <w:tc>
          <w:tcPr>
            <w:tcW w:w="5382" w:type="dxa"/>
            <w:hideMark/>
          </w:tcPr>
          <w:p w14:paraId="4C6B081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3680" w:type="dxa"/>
            <w:hideMark/>
          </w:tcPr>
          <w:p w14:paraId="4122314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9664C5" w:rsidRPr="00D1074B" w14:paraId="08637B1C" w14:textId="77777777" w:rsidTr="00D1074B">
        <w:trPr>
          <w:trHeight w:val="627"/>
        </w:trPr>
        <w:tc>
          <w:tcPr>
            <w:tcW w:w="5382" w:type="dxa"/>
            <w:hideMark/>
          </w:tcPr>
          <w:p w14:paraId="313518A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680" w:type="dxa"/>
            <w:hideMark/>
          </w:tcPr>
          <w:p w14:paraId="5D003A2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(Dz.U.2022.1225) § 73 ust. 2 </w:t>
            </w:r>
          </w:p>
        </w:tc>
      </w:tr>
      <w:tr w:rsidR="009664C5" w:rsidRPr="00D1074B" w14:paraId="54B1FA40" w14:textId="77777777" w:rsidTr="00D1074B">
        <w:trPr>
          <w:trHeight w:val="627"/>
        </w:trPr>
        <w:tc>
          <w:tcPr>
            <w:tcW w:w="5382" w:type="dxa"/>
            <w:hideMark/>
          </w:tcPr>
          <w:p w14:paraId="6B768BA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680" w:type="dxa"/>
            <w:hideMark/>
          </w:tcPr>
          <w:p w14:paraId="3DD8857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(Dz.U.2003.169.1650) §14 i § 16 ust.1 </w:t>
            </w:r>
          </w:p>
        </w:tc>
      </w:tr>
      <w:tr w:rsidR="009664C5" w:rsidRPr="00D1074B" w14:paraId="0CFD1011" w14:textId="77777777" w:rsidTr="00D1074B">
        <w:trPr>
          <w:trHeight w:val="645"/>
        </w:trPr>
        <w:tc>
          <w:tcPr>
            <w:tcW w:w="5382" w:type="dxa"/>
            <w:hideMark/>
          </w:tcPr>
          <w:p w14:paraId="4ADA53B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stolarka okienna, drzwiowa w dobrym stanie technicznym</w:t>
            </w:r>
          </w:p>
        </w:tc>
        <w:tc>
          <w:tcPr>
            <w:tcW w:w="3680" w:type="dxa"/>
            <w:hideMark/>
          </w:tcPr>
          <w:p w14:paraId="34CABE5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19 ust. 1</w:t>
            </w:r>
            <w:r w:rsidRPr="00D1074B">
              <w:rPr>
                <w:rFonts w:ascii="Times New Roman" w:hAnsi="Times New Roman" w:cs="Times New Roman"/>
              </w:rPr>
              <w:br/>
              <w:t>(Dz.U.2003.169.1650) § 14 i § 15</w:t>
            </w:r>
          </w:p>
        </w:tc>
      </w:tr>
      <w:tr w:rsidR="009664C5" w:rsidRPr="00D1074B" w14:paraId="2AA3BC39" w14:textId="77777777" w:rsidTr="00D1074B">
        <w:trPr>
          <w:trHeight w:val="458"/>
        </w:trPr>
        <w:tc>
          <w:tcPr>
            <w:tcW w:w="5382" w:type="dxa"/>
            <w:hideMark/>
          </w:tcPr>
          <w:p w14:paraId="635E1964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680" w:type="dxa"/>
            <w:hideMark/>
          </w:tcPr>
          <w:p w14:paraId="2C00FA8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37F1CF1C" w14:textId="77777777" w:rsidTr="00D1074B">
        <w:trPr>
          <w:trHeight w:val="627"/>
        </w:trPr>
        <w:tc>
          <w:tcPr>
            <w:tcW w:w="5382" w:type="dxa"/>
            <w:hideMark/>
          </w:tcPr>
          <w:p w14:paraId="6678A50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zapewniona bieżąca zimna woda </w:t>
            </w:r>
          </w:p>
        </w:tc>
        <w:tc>
          <w:tcPr>
            <w:tcW w:w="3680" w:type="dxa"/>
            <w:hideMark/>
          </w:tcPr>
          <w:p w14:paraId="3D5F107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45</w:t>
            </w:r>
          </w:p>
        </w:tc>
      </w:tr>
      <w:tr w:rsidR="009664C5" w:rsidRPr="00D1074B" w14:paraId="4954D32A" w14:textId="77777777" w:rsidTr="00D1074B">
        <w:trPr>
          <w:trHeight w:val="627"/>
        </w:trPr>
        <w:tc>
          <w:tcPr>
            <w:tcW w:w="5382" w:type="dxa"/>
            <w:hideMark/>
          </w:tcPr>
          <w:p w14:paraId="52A3362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zapewniona bieżąca ciepła woda dla uczniów</w:t>
            </w:r>
          </w:p>
        </w:tc>
        <w:tc>
          <w:tcPr>
            <w:tcW w:w="3680" w:type="dxa"/>
            <w:hideMark/>
          </w:tcPr>
          <w:p w14:paraId="5A620E0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8</w:t>
            </w:r>
            <w:r w:rsidRPr="00D1074B">
              <w:rPr>
                <w:rFonts w:ascii="Times New Roman" w:hAnsi="Times New Roman" w:cs="Times New Roman"/>
              </w:rPr>
              <w:br/>
              <w:t>(Dz.U.2022.1225) § 46</w:t>
            </w:r>
          </w:p>
        </w:tc>
      </w:tr>
      <w:tr w:rsidR="009664C5" w:rsidRPr="00D1074B" w14:paraId="023B506D" w14:textId="77777777" w:rsidTr="00D1074B">
        <w:trPr>
          <w:trHeight w:val="570"/>
        </w:trPr>
        <w:tc>
          <w:tcPr>
            <w:tcW w:w="5382" w:type="dxa"/>
            <w:hideMark/>
          </w:tcPr>
          <w:p w14:paraId="5635DDE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680" w:type="dxa"/>
            <w:hideMark/>
          </w:tcPr>
          <w:p w14:paraId="6B8FCDF9" w14:textId="77777777" w:rsidR="009664C5" w:rsidRPr="00D1074B" w:rsidRDefault="009664C5" w:rsidP="009664C5">
            <w:pPr>
              <w:spacing w:after="160"/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(Dz.U.2022.1297) art. 5 ust. 1</w:t>
            </w:r>
            <w:r w:rsidRPr="00D1074B">
              <w:rPr>
                <w:rFonts w:ascii="Times New Roman" w:hAnsi="Times New Roman" w:cs="Times New Roman"/>
              </w:rPr>
              <w:br/>
              <w:t>(Dz.U.2022.1225) § 47</w:t>
            </w:r>
          </w:p>
        </w:tc>
      </w:tr>
      <w:tr w:rsidR="009664C5" w:rsidRPr="00D1074B" w14:paraId="667BB5E5" w14:textId="77777777" w:rsidTr="00D1074B">
        <w:trPr>
          <w:trHeight w:val="570"/>
        </w:trPr>
        <w:tc>
          <w:tcPr>
            <w:tcW w:w="5382" w:type="dxa"/>
            <w:hideMark/>
          </w:tcPr>
          <w:p w14:paraId="388917CD" w14:textId="77777777" w:rsidR="009664C5" w:rsidRPr="00D1074B" w:rsidRDefault="009664C5" w:rsidP="009664C5">
            <w:pPr>
              <w:spacing w:after="160"/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680" w:type="dxa"/>
            <w:hideMark/>
          </w:tcPr>
          <w:p w14:paraId="7E62E1C6" w14:textId="77777777" w:rsidR="009664C5" w:rsidRPr="00D1074B" w:rsidRDefault="009664C5" w:rsidP="009664C5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9664C5" w:rsidRPr="00D1074B" w14:paraId="3DA4B0EB" w14:textId="77777777" w:rsidTr="00D1074B">
        <w:trPr>
          <w:trHeight w:val="570"/>
        </w:trPr>
        <w:tc>
          <w:tcPr>
            <w:tcW w:w="5382" w:type="dxa"/>
            <w:hideMark/>
          </w:tcPr>
          <w:p w14:paraId="32FDFB3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680" w:type="dxa"/>
            <w:hideMark/>
          </w:tcPr>
          <w:p w14:paraId="549C465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</w:p>
        </w:tc>
      </w:tr>
      <w:tr w:rsidR="009664C5" w:rsidRPr="00D1074B" w14:paraId="360C0153" w14:textId="77777777" w:rsidTr="00D1074B">
        <w:trPr>
          <w:trHeight w:val="570"/>
        </w:trPr>
        <w:tc>
          <w:tcPr>
            <w:tcW w:w="5382" w:type="dxa"/>
            <w:hideMark/>
          </w:tcPr>
          <w:p w14:paraId="7224012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     inne ……………………………………………………………..</w:t>
            </w:r>
          </w:p>
        </w:tc>
        <w:tc>
          <w:tcPr>
            <w:tcW w:w="3680" w:type="dxa"/>
            <w:hideMark/>
          </w:tcPr>
          <w:p w14:paraId="6A4C666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</w:p>
        </w:tc>
      </w:tr>
      <w:tr w:rsidR="009664C5" w:rsidRPr="00D1074B" w14:paraId="119A86D2" w14:textId="77777777" w:rsidTr="00D1074B">
        <w:trPr>
          <w:trHeight w:val="570"/>
        </w:trPr>
        <w:tc>
          <w:tcPr>
            <w:tcW w:w="5382" w:type="dxa"/>
            <w:hideMark/>
          </w:tcPr>
          <w:p w14:paraId="059B984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680" w:type="dxa"/>
            <w:hideMark/>
          </w:tcPr>
          <w:p w14:paraId="3D2EC94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0D429D22" w14:textId="77777777" w:rsidTr="00D1074B">
        <w:trPr>
          <w:trHeight w:val="570"/>
        </w:trPr>
        <w:tc>
          <w:tcPr>
            <w:tcW w:w="5382" w:type="dxa"/>
            <w:hideMark/>
          </w:tcPr>
          <w:p w14:paraId="7032F1B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680" w:type="dxa"/>
            <w:hideMark/>
          </w:tcPr>
          <w:p w14:paraId="6D70DC7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70550B0E" w14:textId="77777777" w:rsidTr="00D1074B">
        <w:trPr>
          <w:trHeight w:val="570"/>
        </w:trPr>
        <w:tc>
          <w:tcPr>
            <w:tcW w:w="5382" w:type="dxa"/>
            <w:hideMark/>
          </w:tcPr>
          <w:p w14:paraId="4F92DD7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               węglowe,</w:t>
            </w:r>
          </w:p>
        </w:tc>
        <w:tc>
          <w:tcPr>
            <w:tcW w:w="3680" w:type="dxa"/>
            <w:hideMark/>
          </w:tcPr>
          <w:p w14:paraId="50462BD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234090BD" w14:textId="77777777" w:rsidTr="00D1074B">
        <w:trPr>
          <w:trHeight w:val="570"/>
        </w:trPr>
        <w:tc>
          <w:tcPr>
            <w:tcW w:w="5382" w:type="dxa"/>
            <w:hideMark/>
          </w:tcPr>
          <w:p w14:paraId="09961B3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               gazowe,</w:t>
            </w:r>
          </w:p>
        </w:tc>
        <w:tc>
          <w:tcPr>
            <w:tcW w:w="3680" w:type="dxa"/>
            <w:hideMark/>
          </w:tcPr>
          <w:p w14:paraId="5E9EBBA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594EB9A8" w14:textId="77777777" w:rsidTr="00D1074B">
        <w:trPr>
          <w:trHeight w:val="570"/>
        </w:trPr>
        <w:tc>
          <w:tcPr>
            <w:tcW w:w="5382" w:type="dxa"/>
            <w:hideMark/>
          </w:tcPr>
          <w:p w14:paraId="7EFD58E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lastRenderedPageBreak/>
              <w:t xml:space="preserve">                    olejowe</w:t>
            </w:r>
          </w:p>
        </w:tc>
        <w:tc>
          <w:tcPr>
            <w:tcW w:w="3680" w:type="dxa"/>
            <w:hideMark/>
          </w:tcPr>
          <w:p w14:paraId="5848A99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470FECBE" w14:textId="77777777" w:rsidTr="00D1074B">
        <w:trPr>
          <w:trHeight w:val="570"/>
        </w:trPr>
        <w:tc>
          <w:tcPr>
            <w:tcW w:w="5382" w:type="dxa"/>
            <w:hideMark/>
          </w:tcPr>
          <w:p w14:paraId="3C3540F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680" w:type="dxa"/>
            <w:hideMark/>
          </w:tcPr>
          <w:p w14:paraId="620A22E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4E71D678" w14:textId="77777777" w:rsidTr="00D1074B">
        <w:trPr>
          <w:trHeight w:val="570"/>
        </w:trPr>
        <w:tc>
          <w:tcPr>
            <w:tcW w:w="5382" w:type="dxa"/>
            <w:hideMark/>
          </w:tcPr>
          <w:p w14:paraId="48FA1DD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     inne .....................................................................</w:t>
            </w:r>
          </w:p>
        </w:tc>
        <w:tc>
          <w:tcPr>
            <w:tcW w:w="3680" w:type="dxa"/>
            <w:hideMark/>
          </w:tcPr>
          <w:p w14:paraId="3E57EC1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78C8BF8A" w14:textId="77777777" w:rsidTr="00D1074B">
        <w:trPr>
          <w:trHeight w:val="627"/>
        </w:trPr>
        <w:tc>
          <w:tcPr>
            <w:tcW w:w="5382" w:type="dxa"/>
            <w:hideMark/>
          </w:tcPr>
          <w:p w14:paraId="003D9DED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680" w:type="dxa"/>
            <w:hideMark/>
          </w:tcPr>
          <w:p w14:paraId="56E048E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517708A2" w14:textId="77777777" w:rsidTr="00D1074B">
        <w:trPr>
          <w:trHeight w:val="840"/>
        </w:trPr>
        <w:tc>
          <w:tcPr>
            <w:tcW w:w="5382" w:type="dxa"/>
            <w:hideMark/>
          </w:tcPr>
          <w:p w14:paraId="4869042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zapewniono wymagane oświetlenie dzienne we wszystkich pomieszczeniach,</w:t>
            </w:r>
            <w:r w:rsidRPr="00D1074B">
              <w:rPr>
                <w:rFonts w:ascii="Times New Roman" w:hAnsi="Times New Roman" w:cs="Times New Roman"/>
              </w:rPr>
              <w:br/>
              <w:t xml:space="preserve">w których przebywają uczniowie </w:t>
            </w:r>
          </w:p>
        </w:tc>
        <w:tc>
          <w:tcPr>
            <w:tcW w:w="3680" w:type="dxa"/>
            <w:hideMark/>
          </w:tcPr>
          <w:p w14:paraId="7FD0F8B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25 i § 26</w:t>
            </w:r>
            <w:r w:rsidRPr="00D1074B">
              <w:rPr>
                <w:rFonts w:ascii="Times New Roman" w:hAnsi="Times New Roman" w:cs="Times New Roman"/>
              </w:rPr>
              <w:br/>
              <w:t>(Dz.U.2022.1225) § 57</w:t>
            </w:r>
            <w:r w:rsidRPr="00D1074B">
              <w:rPr>
                <w:rFonts w:ascii="Times New Roman" w:hAnsi="Times New Roman" w:cs="Times New Roman"/>
              </w:rPr>
              <w:br/>
              <w:t>(Dz.U.2020.1604) §7 ust.2 pkt 1</w:t>
            </w:r>
          </w:p>
        </w:tc>
      </w:tr>
      <w:tr w:rsidR="009664C5" w:rsidRPr="00D1074B" w14:paraId="1577AFE4" w14:textId="77777777" w:rsidTr="00D1074B">
        <w:trPr>
          <w:trHeight w:val="675"/>
        </w:trPr>
        <w:tc>
          <w:tcPr>
            <w:tcW w:w="5382" w:type="dxa"/>
            <w:hideMark/>
          </w:tcPr>
          <w:p w14:paraId="5E930EE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zapewniono wymaganą temperaturę we wszystkich pomieszczeniach, w których przebywają uczniowie </w:t>
            </w:r>
          </w:p>
        </w:tc>
        <w:tc>
          <w:tcPr>
            <w:tcW w:w="3680" w:type="dxa"/>
            <w:hideMark/>
          </w:tcPr>
          <w:p w14:paraId="4AAFD53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30 (Dz.U.2020.1604) § 17 ust. 1</w:t>
            </w:r>
          </w:p>
        </w:tc>
      </w:tr>
      <w:tr w:rsidR="009664C5" w:rsidRPr="00D1074B" w14:paraId="0343938C" w14:textId="77777777" w:rsidTr="00D1074B">
        <w:trPr>
          <w:trHeight w:val="690"/>
        </w:trPr>
        <w:tc>
          <w:tcPr>
            <w:tcW w:w="5382" w:type="dxa"/>
            <w:hideMark/>
          </w:tcPr>
          <w:p w14:paraId="2BA371D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zapewniono wymaganą wentylację we wszystkich pomieszczeniach, w których przebywają uczniowie </w:t>
            </w:r>
          </w:p>
        </w:tc>
        <w:tc>
          <w:tcPr>
            <w:tcW w:w="3680" w:type="dxa"/>
            <w:hideMark/>
          </w:tcPr>
          <w:p w14:paraId="3852AE1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32 (Dz.U.2020.1604) § 9 ust. 1</w:t>
            </w:r>
          </w:p>
        </w:tc>
      </w:tr>
      <w:tr w:rsidR="009664C5" w:rsidRPr="00D1074B" w14:paraId="142FBD91" w14:textId="77777777" w:rsidTr="00D1074B">
        <w:trPr>
          <w:trHeight w:val="840"/>
        </w:trPr>
        <w:tc>
          <w:tcPr>
            <w:tcW w:w="5382" w:type="dxa"/>
            <w:hideMark/>
          </w:tcPr>
          <w:p w14:paraId="528014F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rodzaj wentylacji: grawitacyjna, mechaniczna ogólna, mechaniczna miejscowa,  klimatyzacja </w:t>
            </w:r>
          </w:p>
        </w:tc>
        <w:tc>
          <w:tcPr>
            <w:tcW w:w="3680" w:type="dxa"/>
            <w:hideMark/>
          </w:tcPr>
          <w:p w14:paraId="16B0F69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147 ust.2 (Dz.U.2020.1604) § 9 ust. 1</w:t>
            </w:r>
            <w:r w:rsidRPr="00D1074B">
              <w:rPr>
                <w:rFonts w:ascii="Times New Roman" w:hAnsi="Times New Roman" w:cs="Times New Roman"/>
              </w:rPr>
              <w:br/>
              <w:t>(Dz.U.2003.169.1650) § 32</w:t>
            </w:r>
          </w:p>
        </w:tc>
      </w:tr>
      <w:tr w:rsidR="009664C5" w:rsidRPr="00D1074B" w14:paraId="715B531F" w14:textId="77777777" w:rsidTr="00D1074B">
        <w:trPr>
          <w:trHeight w:val="945"/>
        </w:trPr>
        <w:tc>
          <w:tcPr>
            <w:tcW w:w="5382" w:type="dxa"/>
            <w:hideMark/>
          </w:tcPr>
          <w:p w14:paraId="06881B8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szyby w oknach oraz inne przedmioty i powierzchnie szklane narażone na uszkodzenia w związku z rodzajem prowadzonych prac, osłonięte siatką zabezpieczającą od strony, po której mogą znajdować się ludzie</w:t>
            </w:r>
          </w:p>
        </w:tc>
        <w:tc>
          <w:tcPr>
            <w:tcW w:w="3680" w:type="dxa"/>
            <w:hideMark/>
          </w:tcPr>
          <w:p w14:paraId="2E93BD5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(Dz.U.2003.169.1650)§ 24 ust. 1</w:t>
            </w:r>
          </w:p>
        </w:tc>
      </w:tr>
      <w:tr w:rsidR="009664C5" w:rsidRPr="00D1074B" w14:paraId="2B2B5471" w14:textId="77777777" w:rsidTr="00D1074B">
        <w:trPr>
          <w:trHeight w:val="600"/>
        </w:trPr>
        <w:tc>
          <w:tcPr>
            <w:tcW w:w="5382" w:type="dxa"/>
            <w:hideMark/>
          </w:tcPr>
          <w:p w14:paraId="5790B21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szyby w oknach czyste</w:t>
            </w:r>
          </w:p>
        </w:tc>
        <w:tc>
          <w:tcPr>
            <w:tcW w:w="3680" w:type="dxa"/>
            <w:hideMark/>
          </w:tcPr>
          <w:p w14:paraId="650CF07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(Dz.U.2003.169.1650)§ 29 ust. 2</w:t>
            </w:r>
          </w:p>
        </w:tc>
      </w:tr>
      <w:tr w:rsidR="009664C5" w:rsidRPr="00D1074B" w14:paraId="47F0A78A" w14:textId="77777777" w:rsidTr="00D1074B">
        <w:trPr>
          <w:trHeight w:val="600"/>
        </w:trPr>
        <w:tc>
          <w:tcPr>
            <w:tcW w:w="5382" w:type="dxa"/>
            <w:hideMark/>
          </w:tcPr>
          <w:p w14:paraId="38534B2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3680" w:type="dxa"/>
            <w:hideMark/>
          </w:tcPr>
          <w:p w14:paraId="6E777B7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26 ust. 2</w:t>
            </w:r>
            <w:r w:rsidRPr="00D1074B">
              <w:rPr>
                <w:rFonts w:ascii="Times New Roman" w:hAnsi="Times New Roman" w:cs="Times New Roman"/>
              </w:rPr>
              <w:br/>
              <w:t>(Dz.U.2020.1604) § 9 ust. 1</w:t>
            </w:r>
          </w:p>
        </w:tc>
      </w:tr>
      <w:tr w:rsidR="009664C5" w:rsidRPr="00D1074B" w14:paraId="75AB0D8F" w14:textId="77777777" w:rsidTr="00D1074B">
        <w:trPr>
          <w:trHeight w:val="600"/>
        </w:trPr>
        <w:tc>
          <w:tcPr>
            <w:tcW w:w="5382" w:type="dxa"/>
            <w:hideMark/>
          </w:tcPr>
          <w:p w14:paraId="7658372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punkty świetlne zaopatrzone w osłony</w:t>
            </w:r>
          </w:p>
        </w:tc>
        <w:tc>
          <w:tcPr>
            <w:tcW w:w="3680" w:type="dxa"/>
            <w:hideMark/>
          </w:tcPr>
          <w:p w14:paraId="314944E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(Dz.U.2003.169.1650) § 28a </w:t>
            </w:r>
          </w:p>
        </w:tc>
      </w:tr>
      <w:tr w:rsidR="009664C5" w:rsidRPr="00D1074B" w14:paraId="0EE7F63B" w14:textId="77777777" w:rsidTr="00D1074B">
        <w:trPr>
          <w:trHeight w:val="735"/>
        </w:trPr>
        <w:tc>
          <w:tcPr>
            <w:tcW w:w="5382" w:type="dxa"/>
            <w:hideMark/>
          </w:tcPr>
          <w:p w14:paraId="3E340B6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przeprowadzono pomiary natężenia oświetlenia sztucznego</w:t>
            </w:r>
            <w:r w:rsidRPr="00D1074B">
              <w:rPr>
                <w:rFonts w:ascii="Times New Roman" w:hAnsi="Times New Roman" w:cs="Times New Roman"/>
              </w:rPr>
              <w:br/>
              <w:t>(jeśli tak – należy podać datę i wynik pomiaru) ……………………………….</w:t>
            </w:r>
          </w:p>
        </w:tc>
        <w:tc>
          <w:tcPr>
            <w:tcW w:w="3680" w:type="dxa"/>
            <w:hideMark/>
          </w:tcPr>
          <w:p w14:paraId="6DA744C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26 ust. 2</w:t>
            </w:r>
            <w:r w:rsidRPr="00D1074B">
              <w:rPr>
                <w:rFonts w:ascii="Times New Roman" w:hAnsi="Times New Roman" w:cs="Times New Roman"/>
              </w:rPr>
              <w:br/>
              <w:t>(Dz.U.2020.1604) § 9 ust. 1</w:t>
            </w:r>
          </w:p>
        </w:tc>
      </w:tr>
      <w:tr w:rsidR="009664C5" w:rsidRPr="00D1074B" w14:paraId="5D3C1F15" w14:textId="77777777" w:rsidTr="00D1074B">
        <w:trPr>
          <w:trHeight w:val="1320"/>
        </w:trPr>
        <w:tc>
          <w:tcPr>
            <w:tcW w:w="5382" w:type="dxa"/>
            <w:hideMark/>
          </w:tcPr>
          <w:p w14:paraId="73DE0036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 xml:space="preserve">Rodzaj pomieszczeń warsztatowych/pracowni: </w:t>
            </w:r>
            <w:r w:rsidRPr="00D1074B">
              <w:rPr>
                <w:rFonts w:ascii="Times New Roman" w:hAnsi="Times New Roman" w:cs="Times New Roman"/>
              </w:rPr>
      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</w:t>
            </w:r>
          </w:p>
        </w:tc>
        <w:tc>
          <w:tcPr>
            <w:tcW w:w="3680" w:type="dxa"/>
            <w:hideMark/>
          </w:tcPr>
          <w:p w14:paraId="26BAFC1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9664C5" w:rsidRPr="00D1074B" w14:paraId="13F58584" w14:textId="77777777" w:rsidTr="00D1074B">
        <w:trPr>
          <w:trHeight w:val="627"/>
        </w:trPr>
        <w:tc>
          <w:tcPr>
            <w:tcW w:w="5382" w:type="dxa"/>
            <w:hideMark/>
          </w:tcPr>
          <w:p w14:paraId="66814191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Badania i pomiary czynników szkodliwych dla zdrowia w środowisku pracy:</w:t>
            </w:r>
          </w:p>
        </w:tc>
        <w:tc>
          <w:tcPr>
            <w:tcW w:w="3680" w:type="dxa"/>
            <w:hideMark/>
          </w:tcPr>
          <w:p w14:paraId="07BD48D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15518E40" w14:textId="77777777" w:rsidTr="00D1074B">
        <w:trPr>
          <w:trHeight w:val="720"/>
        </w:trPr>
        <w:tc>
          <w:tcPr>
            <w:tcW w:w="5382" w:type="dxa"/>
            <w:hideMark/>
          </w:tcPr>
          <w:p w14:paraId="4D0FC23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kierownik warsztatu posiada aktualne wyniki badań i pomiarów czynników szkodliwych dla zdrowia w środowisku pracy</w:t>
            </w:r>
          </w:p>
        </w:tc>
        <w:tc>
          <w:tcPr>
            <w:tcW w:w="3680" w:type="dxa"/>
            <w:hideMark/>
          </w:tcPr>
          <w:p w14:paraId="709B7B3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(Dz.U.2011.33.166) § 3, § 4, § 7,§ 13,§ 14</w:t>
            </w:r>
          </w:p>
        </w:tc>
      </w:tr>
      <w:tr w:rsidR="009664C5" w:rsidRPr="00D1074B" w14:paraId="07A1BE21" w14:textId="77777777" w:rsidTr="00D1074B">
        <w:trPr>
          <w:trHeight w:val="780"/>
        </w:trPr>
        <w:tc>
          <w:tcPr>
            <w:tcW w:w="5382" w:type="dxa"/>
            <w:hideMark/>
          </w:tcPr>
          <w:p w14:paraId="74CAEC3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badania i pomiary czynników szkodliwych dla zdrowia w środowisku pracy wykonane przez właściwe laboratoria </w:t>
            </w:r>
          </w:p>
        </w:tc>
        <w:tc>
          <w:tcPr>
            <w:tcW w:w="3680" w:type="dxa"/>
            <w:hideMark/>
          </w:tcPr>
          <w:p w14:paraId="27D3DD7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(Dz.U.2011.33.166) § 15</w:t>
            </w:r>
          </w:p>
        </w:tc>
      </w:tr>
      <w:tr w:rsidR="009664C5" w:rsidRPr="00D1074B" w14:paraId="55B29ECE" w14:textId="77777777" w:rsidTr="00D1074B">
        <w:trPr>
          <w:trHeight w:val="690"/>
        </w:trPr>
        <w:tc>
          <w:tcPr>
            <w:tcW w:w="5382" w:type="dxa"/>
            <w:hideMark/>
          </w:tcPr>
          <w:p w14:paraId="6307BDE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prawidłowo rejestrowane wyniki badań i pomiarów </w:t>
            </w:r>
          </w:p>
        </w:tc>
        <w:tc>
          <w:tcPr>
            <w:tcW w:w="3680" w:type="dxa"/>
            <w:hideMark/>
          </w:tcPr>
          <w:p w14:paraId="3B0CE61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(Dz.U.2011.33.166) § 18</w:t>
            </w:r>
          </w:p>
        </w:tc>
      </w:tr>
      <w:tr w:rsidR="009664C5" w:rsidRPr="00D1074B" w14:paraId="49A3C2A8" w14:textId="77777777" w:rsidTr="00D1074B">
        <w:trPr>
          <w:trHeight w:val="735"/>
        </w:trPr>
        <w:tc>
          <w:tcPr>
            <w:tcW w:w="5382" w:type="dxa"/>
            <w:hideMark/>
          </w:tcPr>
          <w:p w14:paraId="408320C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lastRenderedPageBreak/>
              <w:t>w wyniku przeprowadzonych badań na stanowiskach pracy nie stwierdzono przekroczenia dopuszczalnych normatywów</w:t>
            </w:r>
          </w:p>
        </w:tc>
        <w:tc>
          <w:tcPr>
            <w:tcW w:w="3680" w:type="dxa"/>
            <w:hideMark/>
          </w:tcPr>
          <w:p w14:paraId="018D20E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(Dz.U.2019.1651) § 1–3</w:t>
            </w:r>
          </w:p>
        </w:tc>
      </w:tr>
      <w:tr w:rsidR="009664C5" w:rsidRPr="00D1074B" w14:paraId="4DC54A83" w14:textId="77777777" w:rsidTr="00D1074B">
        <w:trPr>
          <w:trHeight w:val="750"/>
        </w:trPr>
        <w:tc>
          <w:tcPr>
            <w:tcW w:w="5382" w:type="dxa"/>
            <w:hideMark/>
          </w:tcPr>
          <w:p w14:paraId="2A6F8EC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 stanowiskach pracy, na których występują przekroczenia normatywów umieszczono informację o stwierdzonym narażeniu i wyłączono je z użytkowania</w:t>
            </w:r>
          </w:p>
        </w:tc>
        <w:tc>
          <w:tcPr>
            <w:tcW w:w="3680" w:type="dxa"/>
            <w:hideMark/>
          </w:tcPr>
          <w:p w14:paraId="14C4F4B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40 ust. 2</w:t>
            </w:r>
          </w:p>
        </w:tc>
      </w:tr>
      <w:tr w:rsidR="009664C5" w:rsidRPr="00D1074B" w14:paraId="45C0BE03" w14:textId="77777777" w:rsidTr="00D1074B">
        <w:trPr>
          <w:trHeight w:val="627"/>
        </w:trPr>
        <w:tc>
          <w:tcPr>
            <w:tcW w:w="5382" w:type="dxa"/>
            <w:hideMark/>
          </w:tcPr>
          <w:p w14:paraId="24C874CF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Stanowiska pracy:</w:t>
            </w:r>
          </w:p>
        </w:tc>
        <w:tc>
          <w:tcPr>
            <w:tcW w:w="3680" w:type="dxa"/>
            <w:hideMark/>
          </w:tcPr>
          <w:p w14:paraId="3935EE4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034F8971" w14:textId="77777777" w:rsidTr="00D1074B">
        <w:trPr>
          <w:trHeight w:val="627"/>
        </w:trPr>
        <w:tc>
          <w:tcPr>
            <w:tcW w:w="5382" w:type="dxa"/>
            <w:hideMark/>
          </w:tcPr>
          <w:p w14:paraId="0E4652A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stanowiska pracy utrzymane są w czystości i porządku</w:t>
            </w:r>
          </w:p>
        </w:tc>
        <w:tc>
          <w:tcPr>
            <w:tcW w:w="3680" w:type="dxa"/>
            <w:hideMark/>
          </w:tcPr>
          <w:p w14:paraId="3ADCC6A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46 ust. 2</w:t>
            </w:r>
          </w:p>
        </w:tc>
      </w:tr>
      <w:tr w:rsidR="009664C5" w:rsidRPr="00D1074B" w14:paraId="25803189" w14:textId="77777777" w:rsidTr="00D1074B">
        <w:trPr>
          <w:trHeight w:val="1335"/>
        </w:trPr>
        <w:tc>
          <w:tcPr>
            <w:tcW w:w="5382" w:type="dxa"/>
            <w:hideMark/>
          </w:tcPr>
          <w:p w14:paraId="1D58678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stanowiska pracy urządzono stosownie do rodzaju wykonywanych na nich czynności, przy czym wymiary wolnej (niezajętej przez urządzenia) powierzchni stanowiska pracy, zapewniają uczniom swobodę ruchu wystarczającą do wykonywania pracy w sposób bezpieczny</w:t>
            </w:r>
          </w:p>
        </w:tc>
        <w:tc>
          <w:tcPr>
            <w:tcW w:w="3680" w:type="dxa"/>
            <w:hideMark/>
          </w:tcPr>
          <w:p w14:paraId="638877B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45 ust.1</w:t>
            </w:r>
            <w:r w:rsidRPr="00D1074B">
              <w:rPr>
                <w:rFonts w:ascii="Times New Roman" w:hAnsi="Times New Roman" w:cs="Times New Roman"/>
              </w:rPr>
              <w:br/>
              <w:t>(Dz.U.2010.244.1626)§8 ust 2 pkt 1 lit. a</w:t>
            </w:r>
            <w:r w:rsidRPr="00D1074B">
              <w:rPr>
                <w:rFonts w:ascii="Times New Roman" w:hAnsi="Times New Roman" w:cs="Times New Roman"/>
              </w:rPr>
              <w:br/>
              <w:t>(Dz.U.2020.1604) § 24 ust. 1</w:t>
            </w:r>
          </w:p>
        </w:tc>
      </w:tr>
      <w:tr w:rsidR="009664C5" w:rsidRPr="00D1074B" w14:paraId="3F4590C2" w14:textId="77777777" w:rsidTr="00D1074B">
        <w:trPr>
          <w:trHeight w:val="627"/>
        </w:trPr>
        <w:tc>
          <w:tcPr>
            <w:tcW w:w="5382" w:type="dxa"/>
            <w:hideMark/>
          </w:tcPr>
          <w:p w14:paraId="41F9215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stanowiska pracy dostosowane do zasad ergonomii </w:t>
            </w:r>
          </w:p>
        </w:tc>
        <w:tc>
          <w:tcPr>
            <w:tcW w:w="3680" w:type="dxa"/>
            <w:hideMark/>
          </w:tcPr>
          <w:p w14:paraId="0D811F3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24 ust. 1</w:t>
            </w:r>
          </w:p>
        </w:tc>
      </w:tr>
      <w:tr w:rsidR="009664C5" w:rsidRPr="00D1074B" w14:paraId="0CEF74B0" w14:textId="77777777" w:rsidTr="00D1074B">
        <w:trPr>
          <w:trHeight w:val="1035"/>
        </w:trPr>
        <w:tc>
          <w:tcPr>
            <w:tcW w:w="5382" w:type="dxa"/>
            <w:hideMark/>
          </w:tcPr>
          <w:p w14:paraId="6ACF37B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 stanowiskach pracy zapewniono wynikającą z technologii powierzchnię oraz odpowiednie urządzenia pomocnicze przeznaczone na składowanie materiałów, wyrobów, przyrządów, narzędzi i odpadów</w:t>
            </w:r>
          </w:p>
        </w:tc>
        <w:tc>
          <w:tcPr>
            <w:tcW w:w="3680" w:type="dxa"/>
            <w:hideMark/>
          </w:tcPr>
          <w:p w14:paraId="2A9A68F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46 ust.1</w:t>
            </w:r>
            <w:r w:rsidRPr="00D1074B">
              <w:rPr>
                <w:rFonts w:ascii="Times New Roman" w:hAnsi="Times New Roman" w:cs="Times New Roman"/>
              </w:rPr>
              <w:br/>
              <w:t>(Dz.U.2010.244.1626) § 8 ust. 2 pkt 1 lit. a</w:t>
            </w:r>
          </w:p>
        </w:tc>
      </w:tr>
      <w:tr w:rsidR="009664C5" w:rsidRPr="00D1074B" w14:paraId="36EE3BEE" w14:textId="77777777" w:rsidTr="00D1074B">
        <w:trPr>
          <w:trHeight w:val="1005"/>
        </w:trPr>
        <w:tc>
          <w:tcPr>
            <w:tcW w:w="5382" w:type="dxa"/>
            <w:hideMark/>
          </w:tcPr>
          <w:p w14:paraId="595C3C3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przejścia między maszynami a innymi urządzeniami lub ścianami przeznaczone tylko do obsługi tych urządzeń posiadają szerokość co najmniej 0,75 m; jeżeli w przejściach tych odbywa się ruch dwukierunkowy – co najmniej 1m</w:t>
            </w:r>
          </w:p>
        </w:tc>
        <w:tc>
          <w:tcPr>
            <w:tcW w:w="3680" w:type="dxa"/>
            <w:hideMark/>
          </w:tcPr>
          <w:p w14:paraId="427EB26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47 ust. 3</w:t>
            </w:r>
          </w:p>
        </w:tc>
      </w:tr>
      <w:tr w:rsidR="009664C5" w:rsidRPr="00D1074B" w14:paraId="3F46A04F" w14:textId="77777777" w:rsidTr="00D1074B">
        <w:trPr>
          <w:trHeight w:val="690"/>
        </w:trPr>
        <w:tc>
          <w:tcPr>
            <w:tcW w:w="5382" w:type="dxa"/>
            <w:hideMark/>
          </w:tcPr>
          <w:p w14:paraId="6C7DEC0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uczniów poinformowano o istniejących zagrożeniach oraz o konieczności i zasadach stosowania środków ochrony indywidualnej </w:t>
            </w:r>
          </w:p>
        </w:tc>
        <w:tc>
          <w:tcPr>
            <w:tcW w:w="3680" w:type="dxa"/>
            <w:hideMark/>
          </w:tcPr>
          <w:p w14:paraId="35D4CF3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39 c</w:t>
            </w:r>
          </w:p>
        </w:tc>
      </w:tr>
      <w:tr w:rsidR="009664C5" w:rsidRPr="00D1074B" w14:paraId="714FA316" w14:textId="77777777" w:rsidTr="00D1074B">
        <w:trPr>
          <w:trHeight w:val="765"/>
        </w:trPr>
        <w:tc>
          <w:tcPr>
            <w:tcW w:w="5382" w:type="dxa"/>
            <w:hideMark/>
          </w:tcPr>
          <w:p w14:paraId="1380BAA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przy maszynach i innych urządzeniach technicznych lub w ich pobliżu wywieszono w widocznym miejscu instrukcje bezpiecznej obsługi</w:t>
            </w:r>
          </w:p>
        </w:tc>
        <w:tc>
          <w:tcPr>
            <w:tcW w:w="3680" w:type="dxa"/>
            <w:hideMark/>
          </w:tcPr>
          <w:p w14:paraId="4C85B59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(Dz.U.2020.1604) § 25 </w:t>
            </w:r>
          </w:p>
        </w:tc>
      </w:tr>
      <w:tr w:rsidR="009664C5" w:rsidRPr="00D1074B" w14:paraId="63410B12" w14:textId="77777777" w:rsidTr="00D1074B">
        <w:trPr>
          <w:trHeight w:val="660"/>
        </w:trPr>
        <w:tc>
          <w:tcPr>
            <w:tcW w:w="5382" w:type="dxa"/>
            <w:hideMark/>
          </w:tcPr>
          <w:p w14:paraId="17306D9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miejsca oraz stanowiska, na których występują zagrożenia dla uczniów oznakowane</w:t>
            </w:r>
          </w:p>
        </w:tc>
        <w:tc>
          <w:tcPr>
            <w:tcW w:w="3680" w:type="dxa"/>
            <w:hideMark/>
          </w:tcPr>
          <w:p w14:paraId="37EA0C2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6 ust. 1</w:t>
            </w:r>
          </w:p>
        </w:tc>
      </w:tr>
      <w:tr w:rsidR="009664C5" w:rsidRPr="00D1074B" w14:paraId="5DD994CE" w14:textId="77777777" w:rsidTr="00D1074B">
        <w:trPr>
          <w:trHeight w:val="660"/>
        </w:trPr>
        <w:tc>
          <w:tcPr>
            <w:tcW w:w="5382" w:type="dxa"/>
            <w:hideMark/>
          </w:tcPr>
          <w:p w14:paraId="51528E7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nawierzchnia schodów, pomostów, pochylni nieśliska, w miejscach zalegania płynów ażurowa </w:t>
            </w:r>
          </w:p>
        </w:tc>
        <w:tc>
          <w:tcPr>
            <w:tcW w:w="3680" w:type="dxa"/>
            <w:hideMark/>
          </w:tcPr>
          <w:p w14:paraId="672FB49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21 ust. 2</w:t>
            </w:r>
          </w:p>
        </w:tc>
      </w:tr>
      <w:tr w:rsidR="009664C5" w:rsidRPr="00D1074B" w14:paraId="3DBE1D15" w14:textId="77777777" w:rsidTr="00D1074B">
        <w:trPr>
          <w:trHeight w:val="660"/>
        </w:trPr>
        <w:tc>
          <w:tcPr>
            <w:tcW w:w="5382" w:type="dxa"/>
            <w:hideMark/>
          </w:tcPr>
          <w:p w14:paraId="7F2E9E0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ciągi komunikacyjne i transportowe spełniają wymagania przepisów i zasad bhp</w:t>
            </w:r>
          </w:p>
        </w:tc>
        <w:tc>
          <w:tcPr>
            <w:tcW w:w="3680" w:type="dxa"/>
            <w:hideMark/>
          </w:tcPr>
          <w:p w14:paraId="3A70F0F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4 ust. 1</w:t>
            </w:r>
          </w:p>
        </w:tc>
      </w:tr>
      <w:tr w:rsidR="009664C5" w:rsidRPr="00D1074B" w14:paraId="6F5FA448" w14:textId="77777777" w:rsidTr="00D1074B">
        <w:trPr>
          <w:trHeight w:val="660"/>
        </w:trPr>
        <w:tc>
          <w:tcPr>
            <w:tcW w:w="5382" w:type="dxa"/>
            <w:hideMark/>
          </w:tcPr>
          <w:p w14:paraId="416E7C0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w widocznym i łatwo dostępnym miejscu wywieszono regulamin określający zasady bezpieczeństwa i higieny pracy</w:t>
            </w:r>
          </w:p>
        </w:tc>
        <w:tc>
          <w:tcPr>
            <w:tcW w:w="3680" w:type="dxa"/>
            <w:hideMark/>
          </w:tcPr>
          <w:p w14:paraId="46990AB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26</w:t>
            </w:r>
          </w:p>
        </w:tc>
      </w:tr>
      <w:tr w:rsidR="009664C5" w:rsidRPr="00D1074B" w14:paraId="10D35050" w14:textId="77777777" w:rsidTr="00D1074B">
        <w:trPr>
          <w:trHeight w:val="627"/>
        </w:trPr>
        <w:tc>
          <w:tcPr>
            <w:tcW w:w="5382" w:type="dxa"/>
            <w:hideMark/>
          </w:tcPr>
          <w:p w14:paraId="432E5990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Maszyny i inne urządzenia techniczne:</w:t>
            </w:r>
          </w:p>
        </w:tc>
        <w:tc>
          <w:tcPr>
            <w:tcW w:w="3680" w:type="dxa"/>
            <w:hideMark/>
          </w:tcPr>
          <w:p w14:paraId="642EC972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4C5" w:rsidRPr="00D1074B" w14:paraId="2F4DA225" w14:textId="77777777" w:rsidTr="00D1074B">
        <w:trPr>
          <w:trHeight w:val="1215"/>
        </w:trPr>
        <w:tc>
          <w:tcPr>
            <w:tcW w:w="9062" w:type="dxa"/>
            <w:gridSpan w:val="2"/>
            <w:hideMark/>
          </w:tcPr>
          <w:p w14:paraId="15BCD47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rodzaje maszyn i innych urządzeń technicznych: ………………………..………………………………………….. …..………………...…………………………………………………………………………………………….…... 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664C5" w:rsidRPr="00D1074B" w14:paraId="0AF39ED0" w14:textId="77777777" w:rsidTr="00D1074B">
        <w:trPr>
          <w:trHeight w:val="765"/>
        </w:trPr>
        <w:tc>
          <w:tcPr>
            <w:tcW w:w="5382" w:type="dxa"/>
            <w:hideMark/>
          </w:tcPr>
          <w:p w14:paraId="5052243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lastRenderedPageBreak/>
              <w:t>maszyny i inne urządzenia techniczne utrzymane w stanie zapewniającym pełną sprawność działania oraz bezpieczeństwo pracy i nauki</w:t>
            </w:r>
          </w:p>
        </w:tc>
        <w:tc>
          <w:tcPr>
            <w:tcW w:w="3680" w:type="dxa"/>
            <w:hideMark/>
          </w:tcPr>
          <w:p w14:paraId="7A44CD8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23 ust. 1</w:t>
            </w:r>
          </w:p>
        </w:tc>
      </w:tr>
      <w:tr w:rsidR="009664C5" w:rsidRPr="00D1074B" w14:paraId="251BBD13" w14:textId="77777777" w:rsidTr="00D1074B">
        <w:trPr>
          <w:trHeight w:val="1305"/>
        </w:trPr>
        <w:tc>
          <w:tcPr>
            <w:tcW w:w="5382" w:type="dxa"/>
            <w:hideMark/>
          </w:tcPr>
          <w:p w14:paraId="3F203C4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urządzenia techniczne wyposażono w zabezpieczenia chroniące przed urazami, działaniem substancji szkodliwych dla zdrowia, porażeniem prądem elektrycznym, szkodliwymi wstrząsami, nadmiernym hałasem, działaniem wibracji lub promieniowaniem</w:t>
            </w:r>
          </w:p>
        </w:tc>
        <w:tc>
          <w:tcPr>
            <w:tcW w:w="3680" w:type="dxa"/>
            <w:hideMark/>
          </w:tcPr>
          <w:p w14:paraId="52B5116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(Dz.U.2020.1604) § 23 ust. 2 </w:t>
            </w:r>
          </w:p>
        </w:tc>
      </w:tr>
      <w:tr w:rsidR="009664C5" w:rsidRPr="00D1074B" w14:paraId="4DB9E539" w14:textId="77777777" w:rsidTr="00D1074B">
        <w:trPr>
          <w:trHeight w:val="795"/>
        </w:trPr>
        <w:tc>
          <w:tcPr>
            <w:tcW w:w="5382" w:type="dxa"/>
            <w:hideMark/>
          </w:tcPr>
          <w:p w14:paraId="343143B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urządzenia techniczne niesprawne, uszkodzone lub pozostające w naprawie oznaczono w sposób wyraźny i zabezpieczono przed ich uruchomieniem</w:t>
            </w:r>
          </w:p>
        </w:tc>
        <w:tc>
          <w:tcPr>
            <w:tcW w:w="3680" w:type="dxa"/>
            <w:hideMark/>
          </w:tcPr>
          <w:p w14:paraId="60FEA33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 U.2020.1604) § 23 ust. 3</w:t>
            </w:r>
          </w:p>
        </w:tc>
      </w:tr>
      <w:tr w:rsidR="009664C5" w:rsidRPr="00D1074B" w14:paraId="0BA7618D" w14:textId="77777777" w:rsidTr="00D1074B">
        <w:trPr>
          <w:trHeight w:val="627"/>
        </w:trPr>
        <w:tc>
          <w:tcPr>
            <w:tcW w:w="5382" w:type="dxa"/>
            <w:hideMark/>
          </w:tcPr>
          <w:p w14:paraId="6F9B995D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Proces pracy:</w:t>
            </w:r>
          </w:p>
        </w:tc>
        <w:tc>
          <w:tcPr>
            <w:tcW w:w="3680" w:type="dxa"/>
            <w:hideMark/>
          </w:tcPr>
          <w:p w14:paraId="3F5786F0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4C5" w:rsidRPr="00D1074B" w14:paraId="735F5BDF" w14:textId="77777777" w:rsidTr="00D1074B">
        <w:trPr>
          <w:trHeight w:val="1260"/>
        </w:trPr>
        <w:tc>
          <w:tcPr>
            <w:tcW w:w="5382" w:type="dxa"/>
            <w:hideMark/>
          </w:tcPr>
          <w:p w14:paraId="2F560BB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uczniów przed dopuszczeniem do zajęć przy maszynach i innych urządzeniach technicznych zaznajomiono z zasadami i metodami pracy zapewniającymi bezpieczeństwo i higienę pracy przy wykonywaniu czynności na stanowisku roboczym</w:t>
            </w:r>
          </w:p>
        </w:tc>
        <w:tc>
          <w:tcPr>
            <w:tcW w:w="3680" w:type="dxa"/>
            <w:hideMark/>
          </w:tcPr>
          <w:p w14:paraId="130BDC0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27 ust. 1</w:t>
            </w:r>
          </w:p>
        </w:tc>
      </w:tr>
      <w:tr w:rsidR="009664C5" w:rsidRPr="00D1074B" w14:paraId="49563E22" w14:textId="77777777" w:rsidTr="00D1074B">
        <w:trPr>
          <w:trHeight w:val="627"/>
        </w:trPr>
        <w:tc>
          <w:tcPr>
            <w:tcW w:w="5382" w:type="dxa"/>
            <w:hideMark/>
          </w:tcPr>
          <w:p w14:paraId="2C54795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uczniowie zostali zapoznani z oceną ryzyka na stanowisku pracy</w:t>
            </w:r>
          </w:p>
        </w:tc>
        <w:tc>
          <w:tcPr>
            <w:tcW w:w="3680" w:type="dxa"/>
            <w:hideMark/>
          </w:tcPr>
          <w:p w14:paraId="3FBEE34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39 ust. 1</w:t>
            </w:r>
          </w:p>
        </w:tc>
      </w:tr>
      <w:tr w:rsidR="009664C5" w:rsidRPr="00D1074B" w14:paraId="6F6DD1FE" w14:textId="77777777" w:rsidTr="00D1074B">
        <w:trPr>
          <w:trHeight w:val="1365"/>
        </w:trPr>
        <w:tc>
          <w:tcPr>
            <w:tcW w:w="5382" w:type="dxa"/>
            <w:hideMark/>
          </w:tcPr>
          <w:p w14:paraId="0C9A6E6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uczniowie zaopatrywani są w niezbędne środki ochrony indywidualnej oraz odzież i obuwie robocze, w celu zabezpieczenia ich przed działaniem niebezpiecznych lub szkodliwych dla zdrowia czynników, a także ze względu na wymagania sanitarnohigieniczne </w:t>
            </w:r>
          </w:p>
        </w:tc>
        <w:tc>
          <w:tcPr>
            <w:tcW w:w="3680" w:type="dxa"/>
            <w:hideMark/>
          </w:tcPr>
          <w:p w14:paraId="1B89326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(Dz.U.2010.244.1626)§ 8 ust. 2 pkt 1 </w:t>
            </w:r>
            <w:proofErr w:type="spellStart"/>
            <w:r w:rsidRPr="00D1074B">
              <w:rPr>
                <w:rFonts w:ascii="Times New Roman" w:hAnsi="Times New Roman" w:cs="Times New Roman"/>
              </w:rPr>
              <w:t>lit.b</w:t>
            </w:r>
            <w:proofErr w:type="spellEnd"/>
            <w:r w:rsidRPr="00D1074B">
              <w:rPr>
                <w:rFonts w:ascii="Times New Roman" w:hAnsi="Times New Roman" w:cs="Times New Roman"/>
              </w:rPr>
              <w:br/>
              <w:t>(Dz.U.2020.1604) § 28</w:t>
            </w:r>
          </w:p>
        </w:tc>
      </w:tr>
      <w:tr w:rsidR="009664C5" w:rsidRPr="00D1074B" w14:paraId="07C06599" w14:textId="77777777" w:rsidTr="00D1074B">
        <w:trPr>
          <w:trHeight w:val="627"/>
        </w:trPr>
        <w:tc>
          <w:tcPr>
            <w:tcW w:w="5382" w:type="dxa"/>
            <w:hideMark/>
          </w:tcPr>
          <w:p w14:paraId="631DF07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stosowane środki ochrony indywidualnej posiadają deklarację zgodności CE </w:t>
            </w:r>
          </w:p>
        </w:tc>
        <w:tc>
          <w:tcPr>
            <w:tcW w:w="3680" w:type="dxa"/>
            <w:hideMark/>
          </w:tcPr>
          <w:p w14:paraId="0E9DD99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zał. 2, Rozporządzenie 2016/425 art. 16 i 17</w:t>
            </w:r>
          </w:p>
        </w:tc>
      </w:tr>
      <w:tr w:rsidR="009664C5" w:rsidRPr="00D1074B" w14:paraId="7A0EB5D1" w14:textId="77777777" w:rsidTr="00D1074B">
        <w:trPr>
          <w:trHeight w:val="765"/>
        </w:trPr>
        <w:tc>
          <w:tcPr>
            <w:tcW w:w="5382" w:type="dxa"/>
            <w:hideMark/>
          </w:tcPr>
          <w:p w14:paraId="7B06434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stosuje się niebezpieczne substancje chemiczne i ich mieszaniny chemiczne  </w:t>
            </w:r>
            <w:r w:rsidRPr="00D1074B">
              <w:rPr>
                <w:rFonts w:ascii="Times New Roman" w:hAnsi="Times New Roman" w:cs="Times New Roman"/>
              </w:rPr>
              <w:br/>
            </w:r>
            <w:r w:rsidRPr="00D1074B">
              <w:rPr>
                <w:rFonts w:ascii="Times New Roman" w:hAnsi="Times New Roman" w:cs="Times New Roman"/>
                <w:i/>
                <w:iCs/>
              </w:rPr>
              <w:t>(jeśli tak – należy wypełnić właściwy formularz)</w:t>
            </w:r>
          </w:p>
        </w:tc>
        <w:tc>
          <w:tcPr>
            <w:tcW w:w="3680" w:type="dxa"/>
            <w:hideMark/>
          </w:tcPr>
          <w:p w14:paraId="3A509499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37941486" w14:textId="77777777" w:rsidTr="00D1074B">
        <w:trPr>
          <w:trHeight w:val="645"/>
        </w:trPr>
        <w:tc>
          <w:tcPr>
            <w:tcW w:w="9062" w:type="dxa"/>
            <w:gridSpan w:val="2"/>
            <w:noWrap/>
            <w:hideMark/>
          </w:tcPr>
          <w:p w14:paraId="21620425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Pomieszczenia i urządzenia higieniczno-sanitarne oraz warunki socjalno-bytowe</w:t>
            </w:r>
          </w:p>
        </w:tc>
      </w:tr>
      <w:tr w:rsidR="009664C5" w:rsidRPr="00D1074B" w14:paraId="7A46DA7B" w14:textId="77777777" w:rsidTr="00D1074B">
        <w:trPr>
          <w:trHeight w:val="1095"/>
        </w:trPr>
        <w:tc>
          <w:tcPr>
            <w:tcW w:w="5382" w:type="dxa"/>
            <w:hideMark/>
          </w:tcPr>
          <w:p w14:paraId="46E4249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pomieszczenia zlokalizowane w obiekcie</w:t>
            </w:r>
          </w:p>
        </w:tc>
        <w:tc>
          <w:tcPr>
            <w:tcW w:w="3680" w:type="dxa"/>
            <w:hideMark/>
          </w:tcPr>
          <w:p w14:paraId="395C420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(Dz.U.2010.244.1626) § 8 ust. 2 pkt 1 lit. e (Dz.U.2022.1225) § 84 ust. 1 i ust. 3 (Dz.U.2003.169.1650) zał.3 §1 ust.1</w:t>
            </w:r>
          </w:p>
        </w:tc>
      </w:tr>
      <w:tr w:rsidR="009664C5" w:rsidRPr="00D1074B" w14:paraId="0AA22383" w14:textId="77777777" w:rsidTr="00D1074B">
        <w:trPr>
          <w:trHeight w:val="1440"/>
        </w:trPr>
        <w:tc>
          <w:tcPr>
            <w:tcW w:w="5382" w:type="dxa"/>
            <w:hideMark/>
          </w:tcPr>
          <w:p w14:paraId="0B3895A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standardy dostępności do urządzeń sanitarnych zachowane  </w:t>
            </w:r>
          </w:p>
        </w:tc>
        <w:tc>
          <w:tcPr>
            <w:tcW w:w="3680" w:type="dxa"/>
            <w:hideMark/>
          </w:tcPr>
          <w:p w14:paraId="14D1C99D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(Dz.U.2022.1225) § 84 ust. 2 (Dz.U.2010.244.1626) § 8 ust.2 pkt 1 lit. e </w:t>
            </w:r>
            <w:r w:rsidRPr="00D1074B">
              <w:rPr>
                <w:rFonts w:ascii="Times New Roman" w:hAnsi="Times New Roman" w:cs="Times New Roman"/>
              </w:rPr>
              <w:br w:type="page"/>
              <w:t>(Dz.U 2003.169.1650) zał.3 § 19 ust.1 i ust. 2, § 20,  § 22 ust. 1, § 26 ust. 2, § 28, § 37</w:t>
            </w:r>
          </w:p>
        </w:tc>
      </w:tr>
      <w:tr w:rsidR="009664C5" w:rsidRPr="00D1074B" w14:paraId="0BA0DAB8" w14:textId="77777777" w:rsidTr="00D1074B">
        <w:trPr>
          <w:trHeight w:val="735"/>
        </w:trPr>
        <w:tc>
          <w:tcPr>
            <w:tcW w:w="5382" w:type="dxa"/>
            <w:hideMark/>
          </w:tcPr>
          <w:p w14:paraId="09391BE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680" w:type="dxa"/>
            <w:hideMark/>
          </w:tcPr>
          <w:p w14:paraId="6EEF3E8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78 ust.1 (Dz.U.2003.169.1650) zał.3 § 2 ust. 2</w:t>
            </w:r>
          </w:p>
        </w:tc>
      </w:tr>
      <w:tr w:rsidR="009664C5" w:rsidRPr="00D1074B" w14:paraId="590F40DA" w14:textId="77777777" w:rsidTr="00D1074B">
        <w:trPr>
          <w:trHeight w:val="735"/>
        </w:trPr>
        <w:tc>
          <w:tcPr>
            <w:tcW w:w="5382" w:type="dxa"/>
            <w:hideMark/>
          </w:tcPr>
          <w:p w14:paraId="34F3828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680" w:type="dxa"/>
            <w:hideMark/>
          </w:tcPr>
          <w:p w14:paraId="7CE2A1D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78 ust. 2 (Dz.U.2003.169.1650) zał.3 §2 ust. 2</w:t>
            </w:r>
          </w:p>
        </w:tc>
      </w:tr>
      <w:tr w:rsidR="009664C5" w:rsidRPr="00D1074B" w14:paraId="05FF0F0C" w14:textId="77777777" w:rsidTr="00D1074B">
        <w:trPr>
          <w:trHeight w:val="780"/>
        </w:trPr>
        <w:tc>
          <w:tcPr>
            <w:tcW w:w="5382" w:type="dxa"/>
            <w:hideMark/>
          </w:tcPr>
          <w:p w14:paraId="3937D1B3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lastRenderedPageBreak/>
              <w:t>pomieszczenia sanitarne wyposażone w środki higieny osobistej</w:t>
            </w:r>
          </w:p>
        </w:tc>
        <w:tc>
          <w:tcPr>
            <w:tcW w:w="3680" w:type="dxa"/>
            <w:hideMark/>
          </w:tcPr>
          <w:p w14:paraId="2D74861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(Dz.U.2003.169.1650) § 115</w:t>
            </w:r>
            <w:r w:rsidRPr="00D1074B">
              <w:rPr>
                <w:rFonts w:ascii="Times New Roman" w:hAnsi="Times New Roman" w:cs="Times New Roman"/>
              </w:rPr>
              <w:br/>
              <w:t>(Dz.U.2020.1604) § 8 ust.1</w:t>
            </w:r>
          </w:p>
        </w:tc>
      </w:tr>
      <w:tr w:rsidR="009664C5" w:rsidRPr="00D1074B" w14:paraId="442A4626" w14:textId="77777777" w:rsidTr="00D1074B">
        <w:trPr>
          <w:trHeight w:val="627"/>
        </w:trPr>
        <w:tc>
          <w:tcPr>
            <w:tcW w:w="5382" w:type="dxa"/>
            <w:hideMark/>
          </w:tcPr>
          <w:p w14:paraId="24F0F76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3680" w:type="dxa"/>
            <w:hideMark/>
          </w:tcPr>
          <w:p w14:paraId="4B502586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8 ust. 2</w:t>
            </w:r>
          </w:p>
        </w:tc>
      </w:tr>
      <w:tr w:rsidR="009664C5" w:rsidRPr="00D1074B" w14:paraId="50605745" w14:textId="77777777" w:rsidTr="00D1074B">
        <w:trPr>
          <w:trHeight w:val="645"/>
        </w:trPr>
        <w:tc>
          <w:tcPr>
            <w:tcW w:w="5382" w:type="dxa"/>
            <w:hideMark/>
          </w:tcPr>
          <w:p w14:paraId="24D1FAE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zapewnione są nieodpłatne posiłki profilaktyczne i napoje przysługujące pracownikom na danym stanowisku pracy, zgodnie z odrębnymi przepisami </w:t>
            </w:r>
          </w:p>
        </w:tc>
        <w:tc>
          <w:tcPr>
            <w:tcW w:w="3680" w:type="dxa"/>
            <w:hideMark/>
          </w:tcPr>
          <w:p w14:paraId="2693DE6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(Dz.U.2010.244.1626) § 8 ust. 2 pkt 1lit.d</w:t>
            </w:r>
          </w:p>
        </w:tc>
      </w:tr>
      <w:tr w:rsidR="009664C5" w:rsidRPr="00D1074B" w14:paraId="66BE0EA2" w14:textId="77777777" w:rsidTr="00D1074B">
        <w:trPr>
          <w:trHeight w:val="627"/>
        </w:trPr>
        <w:tc>
          <w:tcPr>
            <w:tcW w:w="5382" w:type="dxa"/>
            <w:hideMark/>
          </w:tcPr>
          <w:p w14:paraId="1B00CEA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zapewniono uczniom przerwy w pracy w tym na spożycie posiłku </w:t>
            </w:r>
          </w:p>
        </w:tc>
        <w:tc>
          <w:tcPr>
            <w:tcW w:w="3680" w:type="dxa"/>
            <w:hideMark/>
          </w:tcPr>
          <w:p w14:paraId="0905B02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(Dz.U.2022.1510) art.202</w:t>
            </w:r>
          </w:p>
        </w:tc>
      </w:tr>
      <w:tr w:rsidR="009664C5" w:rsidRPr="00D1074B" w14:paraId="45317D98" w14:textId="77777777" w:rsidTr="00D1074B">
        <w:trPr>
          <w:trHeight w:val="627"/>
        </w:trPr>
        <w:tc>
          <w:tcPr>
            <w:tcW w:w="5382" w:type="dxa"/>
            <w:hideMark/>
          </w:tcPr>
          <w:p w14:paraId="24443FC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zapewniono pomieszczenie socjalno-bytowe w tym na spożycie posiłku</w:t>
            </w:r>
          </w:p>
        </w:tc>
        <w:tc>
          <w:tcPr>
            <w:tcW w:w="3680" w:type="dxa"/>
            <w:hideMark/>
          </w:tcPr>
          <w:p w14:paraId="694EC65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(Dz.U.2010.244.1626) § 8 ust.2 pkt 1 </w:t>
            </w:r>
            <w:proofErr w:type="spellStart"/>
            <w:r w:rsidRPr="00D1074B">
              <w:rPr>
                <w:rFonts w:ascii="Times New Roman" w:hAnsi="Times New Roman" w:cs="Times New Roman"/>
              </w:rPr>
              <w:t>lit.c</w:t>
            </w:r>
            <w:proofErr w:type="spellEnd"/>
            <w:r w:rsidRPr="00D1074B">
              <w:rPr>
                <w:rFonts w:ascii="Times New Roman" w:hAnsi="Times New Roman" w:cs="Times New Roman"/>
              </w:rPr>
              <w:t> i e</w:t>
            </w:r>
          </w:p>
        </w:tc>
      </w:tr>
      <w:tr w:rsidR="009664C5" w:rsidRPr="00D1074B" w14:paraId="0C5204A0" w14:textId="77777777" w:rsidTr="00D1074B">
        <w:trPr>
          <w:trHeight w:val="627"/>
        </w:trPr>
        <w:tc>
          <w:tcPr>
            <w:tcW w:w="5382" w:type="dxa"/>
            <w:hideMark/>
          </w:tcPr>
          <w:p w14:paraId="16ABF7DA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Opieka zdrowotna nad uczniami:</w:t>
            </w:r>
          </w:p>
        </w:tc>
        <w:tc>
          <w:tcPr>
            <w:tcW w:w="3680" w:type="dxa"/>
            <w:hideMark/>
          </w:tcPr>
          <w:p w14:paraId="5E50328C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7BC67D52" w14:textId="77777777" w:rsidTr="00D1074B">
        <w:trPr>
          <w:trHeight w:val="900"/>
        </w:trPr>
        <w:tc>
          <w:tcPr>
            <w:tcW w:w="5382" w:type="dxa"/>
            <w:hideMark/>
          </w:tcPr>
          <w:p w14:paraId="41881F47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uczniowie posiadają aktualne orzeczenia lekarskie stwierdzające brak przeciwwskazań zdrowotnych do wykonywania pracy na stanowisku, na którym są zatrudnieni </w:t>
            </w:r>
          </w:p>
        </w:tc>
        <w:tc>
          <w:tcPr>
            <w:tcW w:w="3680" w:type="dxa"/>
            <w:hideMark/>
          </w:tcPr>
          <w:p w14:paraId="1E24C6A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(Dz.U.2019.1651) § 3 i § 4. </w:t>
            </w:r>
            <w:r w:rsidRPr="00D1074B">
              <w:rPr>
                <w:rFonts w:ascii="Times New Roman" w:hAnsi="Times New Roman" w:cs="Times New Roman"/>
              </w:rPr>
              <w:br/>
              <w:t>(Dz.U.2022.1657) art. 6 ust.1</w:t>
            </w:r>
            <w:r w:rsidRPr="00D1074B">
              <w:rPr>
                <w:rFonts w:ascii="Times New Roman" w:hAnsi="Times New Roman" w:cs="Times New Roman"/>
              </w:rPr>
              <w:br/>
              <w:t>Pkt 4</w:t>
            </w:r>
          </w:p>
        </w:tc>
      </w:tr>
      <w:tr w:rsidR="009664C5" w:rsidRPr="00D1074B" w14:paraId="1C93846D" w14:textId="77777777" w:rsidTr="00D1074B">
        <w:trPr>
          <w:trHeight w:val="627"/>
        </w:trPr>
        <w:tc>
          <w:tcPr>
            <w:tcW w:w="5382" w:type="dxa"/>
            <w:hideMark/>
          </w:tcPr>
          <w:p w14:paraId="08C29EFD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680" w:type="dxa"/>
            <w:hideMark/>
          </w:tcPr>
          <w:p w14:paraId="2D5A0E7A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0E1833FB" w14:textId="77777777" w:rsidTr="00D1074B">
        <w:trPr>
          <w:trHeight w:val="675"/>
        </w:trPr>
        <w:tc>
          <w:tcPr>
            <w:tcW w:w="5382" w:type="dxa"/>
            <w:hideMark/>
          </w:tcPr>
          <w:p w14:paraId="624C029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w pomieszczeniu nauki zawodu</w:t>
            </w:r>
            <w:r w:rsidRPr="00D1074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074B">
              <w:rPr>
                <w:rFonts w:ascii="Times New Roman" w:hAnsi="Times New Roman" w:cs="Times New Roman"/>
              </w:rPr>
              <w:t>znajduje się odpowiednio wyposażona apteczka oraz instrukcja udzielania pierwszej pomocy</w:t>
            </w:r>
          </w:p>
        </w:tc>
        <w:tc>
          <w:tcPr>
            <w:tcW w:w="3680" w:type="dxa"/>
            <w:hideMark/>
          </w:tcPr>
          <w:p w14:paraId="190D4A02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(Dz.U.2020.1604) § 20 </w:t>
            </w:r>
          </w:p>
        </w:tc>
      </w:tr>
      <w:tr w:rsidR="009664C5" w:rsidRPr="00D1074B" w14:paraId="244CC95A" w14:textId="77777777" w:rsidTr="00D1074B">
        <w:trPr>
          <w:trHeight w:val="960"/>
        </w:trPr>
        <w:tc>
          <w:tcPr>
            <w:tcW w:w="5382" w:type="dxa"/>
            <w:hideMark/>
          </w:tcPr>
          <w:p w14:paraId="518ED18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nauczyciele, w szczególności prowadzący zajęcia w warsztatach, laboratoriach,</w:t>
            </w:r>
            <w:r w:rsidRPr="00D1074B">
              <w:rPr>
                <w:rFonts w:ascii="Times New Roman" w:hAnsi="Times New Roman" w:cs="Times New Roman"/>
              </w:rPr>
              <w:br/>
              <w:t>a także zajęcia wychowania fizycznego, podlegają przeszkoleniu w zakresie udzielania pierwszej pomocy</w:t>
            </w:r>
          </w:p>
        </w:tc>
        <w:tc>
          <w:tcPr>
            <w:tcW w:w="3680" w:type="dxa"/>
            <w:hideMark/>
          </w:tcPr>
          <w:p w14:paraId="6F088AA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21</w:t>
            </w:r>
          </w:p>
        </w:tc>
      </w:tr>
      <w:tr w:rsidR="009664C5" w:rsidRPr="00D1074B" w14:paraId="005078F3" w14:textId="77777777" w:rsidTr="00D1074B">
        <w:trPr>
          <w:trHeight w:val="627"/>
        </w:trPr>
        <w:tc>
          <w:tcPr>
            <w:tcW w:w="5382" w:type="dxa"/>
            <w:hideMark/>
          </w:tcPr>
          <w:p w14:paraId="30D54249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 xml:space="preserve">Palenie tytoniu w placówce: </w:t>
            </w:r>
          </w:p>
        </w:tc>
        <w:tc>
          <w:tcPr>
            <w:tcW w:w="3680" w:type="dxa"/>
            <w:hideMark/>
          </w:tcPr>
          <w:p w14:paraId="005CB407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4C5" w:rsidRPr="00D1074B" w14:paraId="173DB1F0" w14:textId="77777777" w:rsidTr="00D1074B">
        <w:trPr>
          <w:trHeight w:val="627"/>
        </w:trPr>
        <w:tc>
          <w:tcPr>
            <w:tcW w:w="5382" w:type="dxa"/>
            <w:hideMark/>
          </w:tcPr>
          <w:p w14:paraId="2A3CB3A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 terenie placówki zakaz palenia tytoniu przestrzegany</w:t>
            </w:r>
          </w:p>
        </w:tc>
        <w:tc>
          <w:tcPr>
            <w:tcW w:w="3680" w:type="dxa"/>
            <w:hideMark/>
          </w:tcPr>
          <w:p w14:paraId="75C5026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9664C5" w:rsidRPr="00D1074B" w14:paraId="741DC0CB" w14:textId="77777777" w:rsidTr="00D1074B">
        <w:trPr>
          <w:trHeight w:val="627"/>
        </w:trPr>
        <w:tc>
          <w:tcPr>
            <w:tcW w:w="5382" w:type="dxa"/>
            <w:hideMark/>
          </w:tcPr>
          <w:p w14:paraId="34E014D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 terenie placówki w widocznych miejscach umieszczono odpowiednie oznaczenie słowne i graficzne o zakazie palenia tytoniu</w:t>
            </w:r>
          </w:p>
        </w:tc>
        <w:tc>
          <w:tcPr>
            <w:tcW w:w="3680" w:type="dxa"/>
            <w:hideMark/>
          </w:tcPr>
          <w:p w14:paraId="138B3420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 2021.276)  art. 5 ust. 1a</w:t>
            </w:r>
          </w:p>
        </w:tc>
      </w:tr>
      <w:tr w:rsidR="009664C5" w:rsidRPr="00D1074B" w14:paraId="6B8EB770" w14:textId="77777777" w:rsidTr="00D1074B">
        <w:trPr>
          <w:trHeight w:val="627"/>
        </w:trPr>
        <w:tc>
          <w:tcPr>
            <w:tcW w:w="5382" w:type="dxa"/>
            <w:hideMark/>
          </w:tcPr>
          <w:p w14:paraId="347A2907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Teren placówki:</w:t>
            </w:r>
          </w:p>
        </w:tc>
        <w:tc>
          <w:tcPr>
            <w:tcW w:w="3680" w:type="dxa"/>
            <w:hideMark/>
          </w:tcPr>
          <w:p w14:paraId="4D84BFFE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4235276F" w14:textId="77777777" w:rsidTr="00D1074B">
        <w:trPr>
          <w:trHeight w:val="480"/>
        </w:trPr>
        <w:tc>
          <w:tcPr>
            <w:tcW w:w="5382" w:type="dxa"/>
            <w:hideMark/>
          </w:tcPr>
          <w:p w14:paraId="5D2025C4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680" w:type="dxa"/>
            <w:hideMark/>
          </w:tcPr>
          <w:p w14:paraId="3555C79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7 ust. 2 pkt 2</w:t>
            </w:r>
            <w:r w:rsidRPr="00D1074B">
              <w:rPr>
                <w:rFonts w:ascii="Times New Roman" w:hAnsi="Times New Roman" w:cs="Times New Roman"/>
              </w:rPr>
              <w:br/>
              <w:t>(Dz.U.2022.1225) § 16 ust.1</w:t>
            </w:r>
          </w:p>
        </w:tc>
      </w:tr>
      <w:tr w:rsidR="009664C5" w:rsidRPr="00D1074B" w14:paraId="0500502E" w14:textId="77777777" w:rsidTr="00D1074B">
        <w:trPr>
          <w:trHeight w:val="627"/>
        </w:trPr>
        <w:tc>
          <w:tcPr>
            <w:tcW w:w="5382" w:type="dxa"/>
            <w:hideMark/>
          </w:tcPr>
          <w:p w14:paraId="0C3695B5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680" w:type="dxa"/>
            <w:hideMark/>
          </w:tcPr>
          <w:p w14:paraId="251A0611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(Dz.U.2020.1604) § 7 ust. 3</w:t>
            </w:r>
          </w:p>
        </w:tc>
      </w:tr>
      <w:tr w:rsidR="009664C5" w:rsidRPr="00D1074B" w14:paraId="390F86B7" w14:textId="77777777" w:rsidTr="00D1074B">
        <w:trPr>
          <w:trHeight w:val="627"/>
        </w:trPr>
        <w:tc>
          <w:tcPr>
            <w:tcW w:w="5382" w:type="dxa"/>
            <w:hideMark/>
          </w:tcPr>
          <w:p w14:paraId="7810A915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D1074B">
              <w:rPr>
                <w:rFonts w:ascii="Times New Roman" w:hAnsi="Times New Roman" w:cs="Times New Roman"/>
                <w:b/>
                <w:bCs/>
              </w:rPr>
              <w:br/>
            </w:r>
            <w:r w:rsidRPr="00D1074B">
              <w:rPr>
                <w:rFonts w:ascii="Times New Roman" w:hAnsi="Times New Roman" w:cs="Times New Roman"/>
              </w:rPr>
              <w:t>(rodzaj urządzeń)……………………………………………………………..</w:t>
            </w:r>
          </w:p>
        </w:tc>
        <w:tc>
          <w:tcPr>
            <w:tcW w:w="3680" w:type="dxa"/>
            <w:hideMark/>
          </w:tcPr>
          <w:p w14:paraId="3233898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 </w:t>
            </w:r>
          </w:p>
        </w:tc>
      </w:tr>
      <w:tr w:rsidR="009664C5" w:rsidRPr="00D1074B" w14:paraId="3B560AA4" w14:textId="77777777" w:rsidTr="00D1074B">
        <w:trPr>
          <w:trHeight w:val="627"/>
        </w:trPr>
        <w:tc>
          <w:tcPr>
            <w:tcW w:w="5382" w:type="dxa"/>
            <w:hideMark/>
          </w:tcPr>
          <w:p w14:paraId="23AFDA3F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miejsce gromadzenia odpadów oddalone co najmniej 10 m od okien i drzwi budynku oraz co najmniej 3 m od granicy z sąsiednią działką</w:t>
            </w:r>
          </w:p>
        </w:tc>
        <w:tc>
          <w:tcPr>
            <w:tcW w:w="3680" w:type="dxa"/>
            <w:hideMark/>
          </w:tcPr>
          <w:p w14:paraId="2C546C7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9664C5" w:rsidRPr="00D1074B" w14:paraId="557B34A2" w14:textId="77777777" w:rsidTr="00D1074B">
        <w:trPr>
          <w:trHeight w:val="555"/>
        </w:trPr>
        <w:tc>
          <w:tcPr>
            <w:tcW w:w="5382" w:type="dxa"/>
            <w:hideMark/>
          </w:tcPr>
          <w:p w14:paraId="6EE2FF3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miejsce i ww. urządzenia w dobrym stanie sanitarno-higienicznym i technicznym </w:t>
            </w:r>
          </w:p>
        </w:tc>
        <w:tc>
          <w:tcPr>
            <w:tcW w:w="3680" w:type="dxa"/>
            <w:hideMark/>
          </w:tcPr>
          <w:p w14:paraId="1566697B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(Dz.U.2022.1297) art. 5 ust.1 pkt.1</w:t>
            </w:r>
            <w:r w:rsidRPr="00D1074B">
              <w:rPr>
                <w:rFonts w:ascii="Times New Roman" w:hAnsi="Times New Roman" w:cs="Times New Roman"/>
              </w:rPr>
              <w:br/>
              <w:t>(Dz.U.2022.1657) art. 22 ust. 1</w:t>
            </w:r>
          </w:p>
        </w:tc>
      </w:tr>
      <w:tr w:rsidR="009664C5" w:rsidRPr="00D1074B" w14:paraId="1865149C" w14:textId="77777777" w:rsidTr="00D1074B">
        <w:trPr>
          <w:trHeight w:val="525"/>
        </w:trPr>
        <w:tc>
          <w:tcPr>
            <w:tcW w:w="5382" w:type="dxa"/>
            <w:hideMark/>
          </w:tcPr>
          <w:p w14:paraId="729F0E21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lastRenderedPageBreak/>
              <w:t>Stan</w:t>
            </w:r>
            <w:r w:rsidRPr="00D1074B">
              <w:rPr>
                <w:rFonts w:ascii="Times New Roman" w:hAnsi="Times New Roman" w:cs="Times New Roman"/>
              </w:rPr>
              <w:t xml:space="preserve"> </w:t>
            </w:r>
            <w:r w:rsidRPr="00D1074B">
              <w:rPr>
                <w:rFonts w:ascii="Times New Roman" w:hAnsi="Times New Roman" w:cs="Times New Roman"/>
                <w:b/>
                <w:bCs/>
              </w:rPr>
              <w:t>sanitarno-higieniczny otoczenia oraz pomieszczeń placówki:</w:t>
            </w:r>
          </w:p>
        </w:tc>
        <w:tc>
          <w:tcPr>
            <w:tcW w:w="3680" w:type="dxa"/>
            <w:hideMark/>
          </w:tcPr>
          <w:p w14:paraId="5AEDFBAD" w14:textId="77777777" w:rsidR="009664C5" w:rsidRPr="00D1074B" w:rsidRDefault="009664C5">
            <w:pPr>
              <w:rPr>
                <w:rFonts w:ascii="Times New Roman" w:hAnsi="Times New Roman" w:cs="Times New Roman"/>
                <w:b/>
                <w:bCs/>
              </w:rPr>
            </w:pPr>
            <w:r w:rsidRPr="00D1074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664C5" w:rsidRPr="00D1074B" w14:paraId="7D43AB61" w14:textId="77777777" w:rsidTr="00D1074B">
        <w:trPr>
          <w:trHeight w:val="915"/>
        </w:trPr>
        <w:tc>
          <w:tcPr>
            <w:tcW w:w="5382" w:type="dxa"/>
            <w:hideMark/>
          </w:tcPr>
          <w:p w14:paraId="78D45AD8" w14:textId="77777777" w:rsidR="009664C5" w:rsidRPr="00D1074B" w:rsidRDefault="009664C5">
            <w:pPr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>otoczenie oraz wszystkie pomieszczenia placówki utrzymane w czystości i porządku</w:t>
            </w:r>
          </w:p>
        </w:tc>
        <w:tc>
          <w:tcPr>
            <w:tcW w:w="3680" w:type="dxa"/>
            <w:hideMark/>
          </w:tcPr>
          <w:p w14:paraId="05ADF6D3" w14:textId="77777777" w:rsidR="009664C5" w:rsidRPr="00D1074B" w:rsidRDefault="009664C5" w:rsidP="009664C5">
            <w:pPr>
              <w:spacing w:after="160"/>
              <w:rPr>
                <w:rFonts w:ascii="Times New Roman" w:hAnsi="Times New Roman" w:cs="Times New Roman"/>
              </w:rPr>
            </w:pPr>
            <w:r w:rsidRPr="00D1074B">
              <w:rPr>
                <w:rFonts w:ascii="Times New Roman" w:hAnsi="Times New Roman" w:cs="Times New Roman"/>
              </w:rPr>
              <w:t xml:space="preserve">(Dz.U.2022.1657) art. 22 ust. 1 </w:t>
            </w:r>
            <w:r w:rsidRPr="00D1074B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</w:tbl>
    <w:p w14:paraId="6D212BE4" w14:textId="77777777" w:rsidR="009664C5" w:rsidRPr="00D1074B" w:rsidRDefault="009664C5">
      <w:pPr>
        <w:rPr>
          <w:rFonts w:ascii="Times New Roman" w:hAnsi="Times New Roman" w:cs="Times New Roman"/>
        </w:rPr>
      </w:pPr>
    </w:p>
    <w:sectPr w:rsidR="009664C5" w:rsidRPr="00D1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5"/>
    <w:rsid w:val="003A3D76"/>
    <w:rsid w:val="009664C5"/>
    <w:rsid w:val="00BA50F5"/>
    <w:rsid w:val="00D1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A304"/>
  <w15:chartTrackingRefBased/>
  <w15:docId w15:val="{41EB1FC1-9057-4AFF-9C9E-3710B59A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1540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2022-11-29T08:38:00Z</dcterms:created>
  <dcterms:modified xsi:type="dcterms:W3CDTF">2022-11-29T10:00:00Z</dcterms:modified>
</cp:coreProperties>
</file>