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7BBE0F0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706900">
        <w:rPr>
          <w:rFonts w:ascii="Calibri" w:hAnsi="Calibri"/>
        </w:rPr>
        <w:t>2</w:t>
      </w:r>
      <w:r w:rsidR="004B7D1D">
        <w:rPr>
          <w:rFonts w:ascii="Calibri" w:hAnsi="Calibri"/>
        </w:rPr>
        <w:t xml:space="preserve">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23856A4B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2799629B" w14:textId="7EA179A5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2CF5EBC" w14:textId="0447504A" w:rsidR="00FE2FD1" w:rsidRDefault="00FE2FD1" w:rsidP="00D412DE">
      <w:pPr>
        <w:rPr>
          <w:rFonts w:eastAsia="Calibri" w:cs="Times"/>
          <w:color w:val="000000"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o którym mowa w </w:t>
      </w:r>
      <w:r>
        <w:rPr>
          <w:rFonts w:eastAsia="Calibri" w:cs="Times"/>
          <w:color w:val="000000"/>
        </w:rPr>
        <w:t xml:space="preserve"> art. 4 pkt 8 ustawy z dnia </w:t>
      </w:r>
      <w:r w:rsidR="00B269EC">
        <w:rPr>
          <w:rFonts w:eastAsia="Calibri" w:cs="Times"/>
          <w:color w:val="000000"/>
        </w:rPr>
        <w:t>11 września 2019 r</w:t>
      </w:r>
      <w:r>
        <w:rPr>
          <w:rFonts w:eastAsia="Calibri" w:cs="Times"/>
          <w:color w:val="000000"/>
        </w:rPr>
        <w:t xml:space="preserve">. Prawo zamówień publicznych  </w:t>
      </w:r>
      <w:r w:rsidR="00C37765">
        <w:t>(</w:t>
      </w:r>
      <w:r w:rsidR="00C37765">
        <w:rPr>
          <w:rFonts w:ascii="Calibri" w:eastAsia="Calibri" w:hAnsi="Calibri" w:cs="Calibri"/>
          <w:color w:val="000000"/>
        </w:rPr>
        <w:t xml:space="preserve">tj. Dz. U. z 2019r. poz. </w:t>
      </w:r>
      <w:r w:rsidR="00B269EC">
        <w:rPr>
          <w:rFonts w:ascii="Calibri" w:eastAsia="Calibri" w:hAnsi="Calibri" w:cs="Calibri"/>
          <w:color w:val="000000"/>
        </w:rPr>
        <w:t>2019</w:t>
      </w:r>
      <w:r w:rsidR="00C37765">
        <w:rPr>
          <w:rFonts w:ascii="Calibri" w:eastAsia="Calibri" w:hAnsi="Calibri" w:cs="Calibri"/>
          <w:color w:val="000000"/>
        </w:rPr>
        <w:t>)</w:t>
      </w: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3B37B704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F12BFD">
        <w:rPr>
          <w:rFonts w:cs="Times"/>
          <w:b/>
          <w:color w:val="000000"/>
        </w:rPr>
        <w:t xml:space="preserve">wzorców i materiałów odniesienia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2B89CE9D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12BFD">
        <w:rPr>
          <w:rFonts w:cs="Times"/>
          <w:color w:val="000000"/>
        </w:rPr>
        <w:t>31.0</w:t>
      </w:r>
      <w:r w:rsidR="00706900">
        <w:rPr>
          <w:rFonts w:cs="Times"/>
          <w:color w:val="000000"/>
        </w:rPr>
        <w:t>7.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D34ED40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0BDC982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AEED3" w14:textId="77777777" w:rsidR="001B707F" w:rsidRDefault="001B707F" w:rsidP="00180161">
      <w:pPr>
        <w:spacing w:line="240" w:lineRule="auto"/>
      </w:pPr>
      <w:r>
        <w:separator/>
      </w:r>
    </w:p>
  </w:endnote>
  <w:endnote w:type="continuationSeparator" w:id="0">
    <w:p w14:paraId="6C0EB23D" w14:textId="77777777" w:rsidR="001B707F" w:rsidRDefault="001B707F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082E" w14:textId="77777777" w:rsidR="001B707F" w:rsidRDefault="001B707F" w:rsidP="00180161">
      <w:pPr>
        <w:spacing w:line="240" w:lineRule="auto"/>
      </w:pPr>
      <w:r>
        <w:separator/>
      </w:r>
    </w:p>
  </w:footnote>
  <w:footnote w:type="continuationSeparator" w:id="0">
    <w:p w14:paraId="28F3630A" w14:textId="77777777" w:rsidR="001B707F" w:rsidRDefault="001B707F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62</cp:revision>
  <cp:lastPrinted>2021-01-28T09:05:00Z</cp:lastPrinted>
  <dcterms:created xsi:type="dcterms:W3CDTF">2016-10-24T08:38:00Z</dcterms:created>
  <dcterms:modified xsi:type="dcterms:W3CDTF">2021-01-28T09:05:00Z</dcterms:modified>
</cp:coreProperties>
</file>