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186F5" w14:textId="77777777" w:rsidR="00633ABA" w:rsidRPr="00243151" w:rsidRDefault="00A55101" w:rsidP="009536C0">
      <w:pPr>
        <w:pStyle w:val="Tytu"/>
        <w:rPr>
          <w:b w:val="0"/>
        </w:rPr>
      </w:pPr>
      <w:r w:rsidRPr="00243151">
        <w:t>ZARZĄDZENIE</w:t>
      </w:r>
    </w:p>
    <w:p w14:paraId="737319AD" w14:textId="77777777" w:rsidR="00633ABA" w:rsidRPr="00E53A80" w:rsidRDefault="00A55101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21ACF64A" w14:textId="77777777" w:rsidR="00633ABA" w:rsidRPr="00E53A80" w:rsidRDefault="00A55101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037132DA" w14:textId="0EE65368" w:rsidR="00633ABA" w:rsidRPr="00E53A80" w:rsidRDefault="00A55101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</w:t>
      </w:r>
      <w:r w:rsidR="006648FB">
        <w:rPr>
          <w:rFonts w:cs="Arial"/>
          <w:szCs w:val="24"/>
        </w:rPr>
        <w:t xml:space="preserve"> 11 lutego 2026 r.</w:t>
      </w:r>
    </w:p>
    <w:p w14:paraId="28B890FD" w14:textId="77777777" w:rsidR="00633ABA" w:rsidRPr="00381BC8" w:rsidRDefault="00A55101" w:rsidP="00D44027">
      <w:pPr>
        <w:pStyle w:val="Nagwek2"/>
      </w:pPr>
      <w:r w:rsidRPr="00422E40">
        <w:t>zmieniające zarządzenie w sprawie</w:t>
      </w:r>
      <w:r>
        <w:t xml:space="preserve"> powołania Komisji do oceny sprzętu, wyposażenia (za wyjątkiem sprzętu komputerowego) </w:t>
      </w:r>
      <w:r w:rsidRPr="00F65E8B">
        <w:t xml:space="preserve">będącego na stanie Pomorskiego Urzędu Wojewódzkiego </w:t>
      </w:r>
      <w:r>
        <w:br/>
      </w:r>
      <w:r w:rsidRPr="00F65E8B">
        <w:t xml:space="preserve">w Gdańsku </w:t>
      </w:r>
      <w:bookmarkStart w:id="0" w:name="_GoBack"/>
      <w:r w:rsidRPr="00F65E8B">
        <w:t>oraz Komisji likwidacyjnej zbędnych lub zużytych składników rzeczowych majątku ruchomego Pomorskiego Urzędu Wojewódzkiego w Gdańsku</w:t>
      </w:r>
    </w:p>
    <w:bookmarkEnd w:id="0"/>
    <w:p w14:paraId="4B9F11CD" w14:textId="77777777" w:rsidR="00633ABA" w:rsidRPr="00B960B1" w:rsidRDefault="00A55101" w:rsidP="00D44027">
      <w:pPr>
        <w:spacing w:after="360"/>
      </w:pPr>
      <w:r w:rsidRPr="00E53A80">
        <w:t xml:space="preserve">Na podstawie </w:t>
      </w:r>
      <w:r w:rsidRPr="00F65E8B">
        <w:t>art. 25 ust. 4 pkt 1 lit. e oraz art. 25 ust. 10</w:t>
      </w:r>
      <w:r w:rsidRPr="00F65E8B">
        <w:t xml:space="preserve"> ustawy z dnia 21 listopada 2008 r. o służbie cywilnej (</w:t>
      </w:r>
      <w:r w:rsidRPr="00D44027">
        <w:t>Dz. U. z 2024 r. poz. 409 oraz z 2025 r. poz.</w:t>
      </w:r>
      <w:r>
        <w:t xml:space="preserve"> 620 i </w:t>
      </w:r>
      <w:r w:rsidRPr="00D44027">
        <w:t>1661)</w:t>
      </w:r>
      <w:r>
        <w:t xml:space="preserve"> </w:t>
      </w:r>
      <w:r w:rsidRPr="00F65E8B">
        <w:t xml:space="preserve">oraz § </w:t>
      </w:r>
      <w:r>
        <w:t>5</w:t>
      </w:r>
      <w:r w:rsidRPr="00F65E8B">
        <w:t xml:space="preserve"> ust. 2 i § 42 ust. </w:t>
      </w:r>
      <w:r>
        <w:t>3</w:t>
      </w:r>
      <w:r w:rsidRPr="00F65E8B">
        <w:t xml:space="preserve"> rozporządzenia Rady Ministrów z dnia 21 </w:t>
      </w:r>
      <w:r>
        <w:t>października</w:t>
      </w:r>
      <w:r w:rsidRPr="00F65E8B">
        <w:t xml:space="preserve"> 201</w:t>
      </w:r>
      <w:r>
        <w:t>9</w:t>
      </w:r>
      <w:r w:rsidRPr="00F65E8B">
        <w:t xml:space="preserve"> r.</w:t>
      </w:r>
      <w:r w:rsidRPr="00054721">
        <w:t xml:space="preserve"> </w:t>
      </w:r>
      <w:r w:rsidRPr="00F65E8B">
        <w:t xml:space="preserve">w sprawie </w:t>
      </w:r>
      <w:r>
        <w:t xml:space="preserve">szczegółowego </w:t>
      </w:r>
      <w:r w:rsidRPr="00F65E8B">
        <w:t>sposobu gospodarowania skła</w:t>
      </w:r>
      <w:r w:rsidRPr="00F65E8B">
        <w:t>dnikami rzeczowymi majątku</w:t>
      </w:r>
      <w:r>
        <w:t xml:space="preserve"> </w:t>
      </w:r>
      <w:r w:rsidRPr="00F65E8B">
        <w:t>ruchomego</w:t>
      </w:r>
      <w:r>
        <w:t xml:space="preserve"> Skarbu Państwa</w:t>
      </w:r>
      <w:r w:rsidRPr="00F65E8B">
        <w:t xml:space="preserve"> (Dz. U. z 20</w:t>
      </w:r>
      <w:r>
        <w:t>25</w:t>
      </w:r>
      <w:r w:rsidRPr="00F65E8B">
        <w:t xml:space="preserve"> r. poz. </w:t>
      </w:r>
      <w:r>
        <w:t>228</w:t>
      </w:r>
      <w:r w:rsidRPr="00F65E8B">
        <w:t>)</w:t>
      </w:r>
      <w:r>
        <w:t xml:space="preserve"> </w:t>
      </w:r>
      <w:r w:rsidRPr="00E53A80">
        <w:t>zarządza się, co następuje:</w:t>
      </w:r>
      <w:bookmarkStart w:id="1" w:name="_Hlk71116339"/>
    </w:p>
    <w:p w14:paraId="307AC1C9" w14:textId="43BEB764" w:rsidR="00633ABA" w:rsidRPr="00B960B1" w:rsidRDefault="00A55101" w:rsidP="00D44027">
      <w:pPr>
        <w:tabs>
          <w:tab w:val="left" w:pos="993"/>
        </w:tabs>
      </w:pPr>
      <w:r w:rsidRPr="00715D27">
        <w:rPr>
          <w:b/>
          <w:bCs/>
        </w:rPr>
        <w:t>§</w:t>
      </w:r>
      <w:r w:rsidR="004E11E5">
        <w:rPr>
          <w:b/>
          <w:bCs/>
        </w:rPr>
        <w:t> </w:t>
      </w:r>
      <w:r w:rsidRPr="00715D27">
        <w:rPr>
          <w:b/>
          <w:bCs/>
        </w:rPr>
        <w:t>1.</w:t>
      </w:r>
      <w:r>
        <w:t xml:space="preserve"> W zarządzeniu Dyrektora Generalnego </w:t>
      </w:r>
      <w:r w:rsidRPr="00B960B1">
        <w:t>Pomorskiego Urzędu Wojewódzkiego w Gdańsku</w:t>
      </w:r>
      <w:r>
        <w:t xml:space="preserve"> z dnia 23 listopada 2021 r.</w:t>
      </w:r>
      <w:r w:rsidRPr="00B960B1">
        <w:t xml:space="preserve"> w sprawie powołania Komisji do oceny</w:t>
      </w:r>
      <w:r w:rsidRPr="00B960B1">
        <w:t xml:space="preserve"> sprzętu, wyposażenia</w:t>
      </w:r>
      <w:r>
        <w:t xml:space="preserve"> </w:t>
      </w:r>
      <w:r w:rsidRPr="00B960B1">
        <w:t>(za wyjątkiem sprzętu komputerowego) będącego na stanie Pomorskiego Urzędu Wojewódzkiego</w:t>
      </w:r>
      <w:r>
        <w:t xml:space="preserve"> </w:t>
      </w:r>
      <w:r w:rsidRPr="00B960B1">
        <w:t>w Gdańsku oraz Komisji likwidacyjnej zbędnych lub zużytych składników rzeczowych majątku</w:t>
      </w:r>
      <w:r>
        <w:t xml:space="preserve"> </w:t>
      </w:r>
      <w:r w:rsidRPr="00B960B1">
        <w:t>ruchomego Pomorskiego Urzędu Wojewódzkiego w Gdańsku</w:t>
      </w:r>
      <w:r>
        <w:rPr>
          <w:rStyle w:val="Odwoanieprzypisudolnego"/>
        </w:rPr>
        <w:footnoteReference w:id="1"/>
      </w:r>
      <w:r w:rsidRPr="00B960B1">
        <w:t>, w</w:t>
      </w:r>
      <w:r w:rsidRPr="00B960B1">
        <w:t>prowadza się następującą zmianę:</w:t>
      </w:r>
    </w:p>
    <w:bookmarkEnd w:id="1"/>
    <w:p w14:paraId="70690D77" w14:textId="77777777" w:rsidR="00633ABA" w:rsidRPr="00B960B1" w:rsidRDefault="00A55101" w:rsidP="00D44027">
      <w:pPr>
        <w:ind w:firstLine="0"/>
      </w:pPr>
      <w:r w:rsidRPr="00B960B1">
        <w:t>w § 1 ust. 1 pkt 3 otrzymuje brzmienie:</w:t>
      </w:r>
    </w:p>
    <w:p w14:paraId="09367915" w14:textId="77777777" w:rsidR="00633ABA" w:rsidRPr="00715D27" w:rsidRDefault="00A55101" w:rsidP="00D44027">
      <w:pPr>
        <w:spacing w:after="360"/>
        <w:ind w:firstLine="284"/>
      </w:pPr>
      <w:r w:rsidRPr="00B960B1">
        <w:t xml:space="preserve">„3) Członek </w:t>
      </w:r>
      <w:r>
        <w:t>–</w:t>
      </w:r>
      <w:r w:rsidRPr="00B960B1">
        <w:t xml:space="preserve"> </w:t>
      </w:r>
      <w:r>
        <w:t>Emilia Szepietowska</w:t>
      </w:r>
      <w:r w:rsidRPr="00B960B1">
        <w:t>”.</w:t>
      </w:r>
    </w:p>
    <w:p w14:paraId="09CFCF02" w14:textId="77777777" w:rsidR="00633ABA" w:rsidRDefault="00A55101" w:rsidP="004E11E5">
      <w:pPr>
        <w:spacing w:after="720"/>
      </w:pPr>
      <w:r w:rsidRPr="00715D27">
        <w:rPr>
          <w:b/>
          <w:bCs/>
        </w:rPr>
        <w:t>§ 2</w:t>
      </w:r>
      <w:r>
        <w:t>.</w:t>
      </w:r>
      <w:r w:rsidRPr="00E53A80">
        <w:t xml:space="preserve"> </w:t>
      </w:r>
      <w:r>
        <w:t>Zarządzenie wchodzi w życie z dniem podpisania</w:t>
      </w:r>
    </w:p>
    <w:p w14:paraId="1564F1A8" w14:textId="1C9BD27E" w:rsidR="006648FB" w:rsidRDefault="004E11E5" w:rsidP="006648FB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7880ACEF" w14:textId="3A283C68" w:rsidR="006648FB" w:rsidRPr="00F2167F" w:rsidRDefault="004E11E5" w:rsidP="006648FB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Anita Świetlikowsk</w:t>
      </w:r>
      <w:r>
        <w:rPr>
          <w:rFonts w:cs="Arial"/>
        </w:rPr>
        <w:t>a</w:t>
      </w:r>
    </w:p>
    <w:sectPr w:rsidR="006648FB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F79C4" w14:textId="77777777" w:rsidR="00A55101" w:rsidRDefault="00A55101">
      <w:pPr>
        <w:spacing w:after="0" w:line="240" w:lineRule="auto"/>
      </w:pPr>
      <w:r>
        <w:separator/>
      </w:r>
    </w:p>
  </w:endnote>
  <w:endnote w:type="continuationSeparator" w:id="0">
    <w:p w14:paraId="4B0D5825" w14:textId="77777777" w:rsidR="00A55101" w:rsidRDefault="00A5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B4BBF" w14:textId="77777777" w:rsidR="00A55101" w:rsidRDefault="00A55101" w:rsidP="00D44027">
      <w:pPr>
        <w:spacing w:after="0" w:line="240" w:lineRule="auto"/>
      </w:pPr>
      <w:r>
        <w:separator/>
      </w:r>
    </w:p>
  </w:footnote>
  <w:footnote w:type="continuationSeparator" w:id="0">
    <w:p w14:paraId="4CCB0BF1" w14:textId="77777777" w:rsidR="00A55101" w:rsidRDefault="00A55101" w:rsidP="00D44027">
      <w:pPr>
        <w:spacing w:after="0" w:line="240" w:lineRule="auto"/>
      </w:pPr>
      <w:r>
        <w:continuationSeparator/>
      </w:r>
    </w:p>
  </w:footnote>
  <w:footnote w:id="1">
    <w:p w14:paraId="4A648F7E" w14:textId="77777777" w:rsidR="00633ABA" w:rsidRDefault="00A55101" w:rsidP="00EB42D5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zmienione zarządzeniem Dyrektora Generalnego Pomorskiego Urzędu Wojewódzkiego </w:t>
      </w:r>
      <w:r>
        <w:br/>
        <w:t>w Gdańsku z dnia 11 maja 2022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89"/>
    <w:rsid w:val="004E11E5"/>
    <w:rsid w:val="00633ABA"/>
    <w:rsid w:val="006648FB"/>
    <w:rsid w:val="00683F3D"/>
    <w:rsid w:val="009206D3"/>
    <w:rsid w:val="00A55101"/>
    <w:rsid w:val="00A9246D"/>
    <w:rsid w:val="00E3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2CAE"/>
  <w15:docId w15:val="{F6B5A3C0-79E4-4977-A811-82332A7C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027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40B28-B60A-4022-9E25-D34B4DB5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Gdansku z dnia 11 lutego 2026 roku  zmieniające zarządzenie w sprawie powołania Komisji do oceny sprzętu, wyposażenia (za wyjątkiem sprzętu komputerowego) będącego na stanie Pomorskiego Urzędu Wojewódzkiego oraz Komisji likwidacyjnej zbędnych lub zużytych składników rzeczowych majątku ruchomego Pomorskiego Urzędu Wojewódzkiego w Gdańsku</dc:title>
  <dc:creator>Maria Leszczyńska</dc:creator>
  <cp:lastModifiedBy>Monika Giedrojć</cp:lastModifiedBy>
  <cp:revision>2</cp:revision>
  <cp:lastPrinted>2017-01-05T08:08:00Z</cp:lastPrinted>
  <dcterms:created xsi:type="dcterms:W3CDTF">2026-02-12T11:28:00Z</dcterms:created>
  <dcterms:modified xsi:type="dcterms:W3CDTF">2026-02-12T11:28:00Z</dcterms:modified>
</cp:coreProperties>
</file>