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4CA0CF" w14:textId="7E41243E" w:rsidR="005B27FD" w:rsidRDefault="005B27FD" w:rsidP="005B27FD">
      <w:pPr>
        <w:ind w:firstLine="0"/>
        <w:jc w:val="center"/>
        <w:rPr>
          <w:b/>
          <w:bCs/>
          <w:sz w:val="22"/>
          <w:szCs w:val="22"/>
          <w:lang w:val="en-US"/>
        </w:rPr>
      </w:pPr>
      <w:r w:rsidRPr="005B27FD">
        <w:rPr>
          <w:b/>
          <w:bCs/>
          <w:sz w:val="22"/>
          <w:szCs w:val="22"/>
          <w:lang w:val="en-US"/>
        </w:rPr>
        <w:t xml:space="preserve">TERMS AND CONDITIONS </w:t>
      </w:r>
      <w:r>
        <w:rPr>
          <w:b/>
          <w:bCs/>
          <w:sz w:val="22"/>
          <w:szCs w:val="22"/>
          <w:lang w:val="en-US"/>
        </w:rPr>
        <w:br/>
      </w:r>
      <w:r w:rsidRPr="005B27FD">
        <w:rPr>
          <w:b/>
          <w:bCs/>
          <w:sz w:val="22"/>
          <w:szCs w:val="22"/>
          <w:lang w:val="en-US"/>
        </w:rPr>
        <w:t>POLISH HERITAGE DAYS</w:t>
      </w:r>
      <w:r w:rsidR="00CB1B00">
        <w:rPr>
          <w:b/>
          <w:bCs/>
          <w:sz w:val="22"/>
          <w:szCs w:val="22"/>
          <w:lang w:val="en-US"/>
        </w:rPr>
        <w:t xml:space="preserve"> 2024</w:t>
      </w:r>
    </w:p>
    <w:p w14:paraId="37879AE7" w14:textId="77777777" w:rsidR="005B27FD" w:rsidRPr="005B27FD" w:rsidRDefault="005B27FD" w:rsidP="005B27FD">
      <w:pPr>
        <w:ind w:firstLine="0"/>
        <w:jc w:val="center"/>
        <w:rPr>
          <w:b/>
          <w:bCs/>
          <w:sz w:val="22"/>
          <w:szCs w:val="22"/>
          <w:lang w:val="en-US"/>
        </w:rPr>
      </w:pPr>
    </w:p>
    <w:p w14:paraId="14C1D7C7" w14:textId="3D97060E" w:rsidR="005B27FD" w:rsidRDefault="005B27FD" w:rsidP="005B27FD">
      <w:pPr>
        <w:ind w:firstLine="0"/>
        <w:rPr>
          <w:sz w:val="22"/>
          <w:szCs w:val="22"/>
          <w:lang w:val="en-US"/>
        </w:rPr>
      </w:pPr>
      <w:r w:rsidRPr="005B27FD">
        <w:rPr>
          <w:sz w:val="22"/>
          <w:szCs w:val="22"/>
          <w:lang w:val="en-US"/>
        </w:rPr>
        <w:t xml:space="preserve">The aim of Polish Heritage Days is to promote and celebrate Polish culture, heritage of past generations, Polish contribution to the cultural, economic and social life of the United Kingdom, and to </w:t>
      </w:r>
      <w:proofErr w:type="spellStart"/>
      <w:r w:rsidRPr="005B27FD">
        <w:rPr>
          <w:sz w:val="22"/>
          <w:szCs w:val="22"/>
          <w:lang w:val="en-US"/>
        </w:rPr>
        <w:t>emphasise</w:t>
      </w:r>
      <w:proofErr w:type="spellEnd"/>
      <w:r w:rsidRPr="005B27FD">
        <w:rPr>
          <w:sz w:val="22"/>
          <w:szCs w:val="22"/>
          <w:lang w:val="en-US"/>
        </w:rPr>
        <w:t xml:space="preserve"> the positive role that the Polish community plays in the United Kingdom. The initiative is aimed at the Polish diaspora, British citizens as well as other nationalities living in the United Kingdom.</w:t>
      </w:r>
    </w:p>
    <w:p w14:paraId="65D0153C" w14:textId="77777777" w:rsidR="00795819" w:rsidRPr="005B27FD" w:rsidRDefault="00795819" w:rsidP="005B27FD">
      <w:pPr>
        <w:ind w:firstLine="0"/>
        <w:rPr>
          <w:sz w:val="22"/>
          <w:szCs w:val="22"/>
          <w:lang w:val="en-US"/>
        </w:rPr>
      </w:pPr>
    </w:p>
    <w:p w14:paraId="6B7FB812" w14:textId="2BEA8D23" w:rsidR="005B27FD" w:rsidRDefault="005B27FD" w:rsidP="005B27FD">
      <w:pPr>
        <w:ind w:firstLine="0"/>
        <w:rPr>
          <w:sz w:val="22"/>
          <w:szCs w:val="22"/>
          <w:lang w:val="en-US"/>
        </w:rPr>
      </w:pPr>
      <w:r w:rsidRPr="005B27FD">
        <w:rPr>
          <w:sz w:val="22"/>
          <w:szCs w:val="22"/>
          <w:lang w:val="en-US"/>
        </w:rPr>
        <w:t>Polish Heritage Days is also an opportunity to celebrate with the wider community the Day of the Polish Diaspora and Poles Abroad and the Polish National Flag Day celebrated on 2 May as well as the 3 May Constitution Day.</w:t>
      </w:r>
    </w:p>
    <w:p w14:paraId="60354843" w14:textId="77777777" w:rsidR="00795819" w:rsidRPr="005B27FD" w:rsidRDefault="00795819" w:rsidP="005B27FD">
      <w:pPr>
        <w:ind w:firstLine="0"/>
        <w:rPr>
          <w:sz w:val="22"/>
          <w:szCs w:val="22"/>
          <w:lang w:val="en-US"/>
        </w:rPr>
      </w:pPr>
    </w:p>
    <w:p w14:paraId="1DC56F05" w14:textId="088004FD" w:rsidR="005B27FD" w:rsidRDefault="005B27FD" w:rsidP="005B27FD">
      <w:pPr>
        <w:ind w:firstLine="0"/>
        <w:rPr>
          <w:sz w:val="22"/>
          <w:szCs w:val="22"/>
          <w:lang w:val="en-US"/>
        </w:rPr>
      </w:pPr>
      <w:r w:rsidRPr="005B27FD">
        <w:rPr>
          <w:sz w:val="22"/>
          <w:szCs w:val="22"/>
          <w:lang w:val="en-US"/>
        </w:rPr>
        <w:t xml:space="preserve">The Polish Heritage Days grant </w:t>
      </w:r>
      <w:proofErr w:type="spellStart"/>
      <w:r w:rsidRPr="005B27FD">
        <w:rPr>
          <w:sz w:val="22"/>
          <w:szCs w:val="22"/>
          <w:lang w:val="en-US"/>
        </w:rPr>
        <w:t>programme</w:t>
      </w:r>
      <w:proofErr w:type="spellEnd"/>
      <w:r w:rsidRPr="005B27FD">
        <w:rPr>
          <w:sz w:val="22"/>
          <w:szCs w:val="22"/>
          <w:lang w:val="en-US"/>
        </w:rPr>
        <w:t xml:space="preserve">, which is aimed at a wide audience, supports cultural, artistic and educational activities prepared for a dignified celebration of Polish heritage. The </w:t>
      </w:r>
      <w:proofErr w:type="spellStart"/>
      <w:r w:rsidRPr="005B27FD">
        <w:rPr>
          <w:sz w:val="22"/>
          <w:szCs w:val="22"/>
          <w:lang w:val="en-US"/>
        </w:rPr>
        <w:t>programme</w:t>
      </w:r>
      <w:proofErr w:type="spellEnd"/>
      <w:r w:rsidRPr="005B27FD">
        <w:rPr>
          <w:sz w:val="22"/>
          <w:szCs w:val="22"/>
          <w:lang w:val="en-US"/>
        </w:rPr>
        <w:t xml:space="preserve"> will not support projects which are not in accordance with the values of freedom, solidarity and respect for dignity, and human rights that serve to strengthen the community ties based on Polish heritage.</w:t>
      </w:r>
    </w:p>
    <w:p w14:paraId="324C15BC" w14:textId="77777777" w:rsidR="00795819" w:rsidRPr="005B27FD" w:rsidRDefault="00795819" w:rsidP="005B27FD">
      <w:pPr>
        <w:ind w:firstLine="0"/>
        <w:rPr>
          <w:sz w:val="22"/>
          <w:szCs w:val="22"/>
          <w:lang w:val="en-US"/>
        </w:rPr>
      </w:pPr>
    </w:p>
    <w:p w14:paraId="3A40DC9F" w14:textId="0873A3D6" w:rsidR="005B27FD" w:rsidRPr="005B27FD" w:rsidRDefault="005B27FD" w:rsidP="005B27FD">
      <w:pPr>
        <w:ind w:firstLine="0"/>
        <w:rPr>
          <w:sz w:val="22"/>
          <w:szCs w:val="22"/>
          <w:lang w:val="en-US"/>
        </w:rPr>
      </w:pPr>
      <w:r w:rsidRPr="005B27FD">
        <w:rPr>
          <w:sz w:val="22"/>
          <w:szCs w:val="22"/>
          <w:lang w:val="en-US"/>
        </w:rPr>
        <w:t>The projects sh</w:t>
      </w:r>
      <w:r w:rsidR="0033452F">
        <w:rPr>
          <w:sz w:val="22"/>
          <w:szCs w:val="22"/>
          <w:lang w:val="en-US"/>
        </w:rPr>
        <w:t xml:space="preserve">ould contribute to the </w:t>
      </w:r>
      <w:proofErr w:type="spellStart"/>
      <w:r w:rsidR="0033452F">
        <w:rPr>
          <w:sz w:val="22"/>
          <w:szCs w:val="22"/>
          <w:lang w:val="en-US"/>
        </w:rPr>
        <w:t>popularis</w:t>
      </w:r>
      <w:r w:rsidRPr="005B27FD">
        <w:rPr>
          <w:sz w:val="22"/>
          <w:szCs w:val="22"/>
          <w:lang w:val="en-US"/>
        </w:rPr>
        <w:t>ation</w:t>
      </w:r>
      <w:proofErr w:type="spellEnd"/>
      <w:r w:rsidRPr="005B27FD">
        <w:rPr>
          <w:sz w:val="22"/>
          <w:szCs w:val="22"/>
          <w:lang w:val="en-US"/>
        </w:rPr>
        <w:t xml:space="preserve"> of knowledge about Polish culture, heritage of past generations, Polish contribution to the cultural, and economic and social life of the United Kingdom, taking into account regional contexts and strengthen the sense of local community by </w:t>
      </w:r>
      <w:proofErr w:type="spellStart"/>
      <w:r w:rsidRPr="005B27FD">
        <w:rPr>
          <w:sz w:val="22"/>
          <w:szCs w:val="22"/>
          <w:lang w:val="en-US"/>
        </w:rPr>
        <w:t>emphasising</w:t>
      </w:r>
      <w:proofErr w:type="spellEnd"/>
      <w:r w:rsidRPr="005B27FD">
        <w:rPr>
          <w:sz w:val="22"/>
          <w:szCs w:val="22"/>
          <w:lang w:val="en-US"/>
        </w:rPr>
        <w:t xml:space="preserve"> the positive role that the Polish diaspora plays in the United Kingdom.</w:t>
      </w:r>
    </w:p>
    <w:p w14:paraId="2C01E02E" w14:textId="42EC0FCB" w:rsidR="005B27FD" w:rsidRPr="005B27FD" w:rsidRDefault="005B27FD" w:rsidP="00795819">
      <w:pPr>
        <w:ind w:firstLine="0"/>
        <w:rPr>
          <w:sz w:val="22"/>
          <w:szCs w:val="22"/>
          <w:lang w:val="en-US"/>
        </w:rPr>
      </w:pPr>
    </w:p>
    <w:p w14:paraId="5F020F7D" w14:textId="77777777" w:rsidR="005B27FD" w:rsidRPr="005B27FD" w:rsidRDefault="005B27FD" w:rsidP="005B27FD">
      <w:pPr>
        <w:ind w:firstLine="0"/>
        <w:jc w:val="center"/>
        <w:rPr>
          <w:b/>
          <w:bCs/>
          <w:sz w:val="22"/>
          <w:szCs w:val="22"/>
          <w:lang w:val="en-US"/>
        </w:rPr>
      </w:pPr>
      <w:r w:rsidRPr="005B27FD">
        <w:rPr>
          <w:b/>
          <w:bCs/>
          <w:sz w:val="22"/>
          <w:szCs w:val="22"/>
          <w:lang w:val="en-US"/>
        </w:rPr>
        <w:t>§ 1</w:t>
      </w:r>
    </w:p>
    <w:p w14:paraId="6D1912E3" w14:textId="77777777" w:rsidR="005B27FD" w:rsidRPr="005B27FD" w:rsidRDefault="005B27FD" w:rsidP="005B27FD">
      <w:pPr>
        <w:ind w:firstLine="0"/>
        <w:jc w:val="center"/>
        <w:rPr>
          <w:b/>
          <w:bCs/>
          <w:sz w:val="22"/>
          <w:szCs w:val="22"/>
          <w:lang w:val="en-US"/>
        </w:rPr>
      </w:pPr>
      <w:r w:rsidRPr="005B27FD">
        <w:rPr>
          <w:b/>
          <w:bCs/>
          <w:sz w:val="22"/>
          <w:szCs w:val="22"/>
          <w:lang w:val="en-US"/>
        </w:rPr>
        <w:t>DEFINITIONS</w:t>
      </w:r>
    </w:p>
    <w:p w14:paraId="75F67E8E" w14:textId="77777777" w:rsidR="005B27FD" w:rsidRPr="005B27FD" w:rsidRDefault="005B27FD" w:rsidP="005B27FD">
      <w:pPr>
        <w:ind w:firstLine="0"/>
        <w:rPr>
          <w:sz w:val="22"/>
          <w:szCs w:val="22"/>
          <w:lang w:val="en-US"/>
        </w:rPr>
      </w:pPr>
      <w:r w:rsidRPr="005B27FD">
        <w:rPr>
          <w:sz w:val="22"/>
          <w:szCs w:val="22"/>
          <w:lang w:val="en-US"/>
        </w:rPr>
        <w:t>The terms used in the Terms and Conditions are defined as below:</w:t>
      </w:r>
    </w:p>
    <w:p w14:paraId="0C62039A" w14:textId="520D70C4" w:rsidR="005B27FD" w:rsidRPr="005B27FD" w:rsidRDefault="005B27FD" w:rsidP="005B27FD">
      <w:pPr>
        <w:ind w:left="708" w:firstLine="0"/>
        <w:rPr>
          <w:sz w:val="22"/>
          <w:szCs w:val="22"/>
          <w:lang w:val="en-US"/>
        </w:rPr>
      </w:pPr>
      <w:r w:rsidRPr="005B27FD">
        <w:rPr>
          <w:sz w:val="22"/>
          <w:szCs w:val="22"/>
          <w:lang w:val="en-US"/>
        </w:rPr>
        <w:t>1</w:t>
      </w:r>
      <w:r w:rsidR="00750994">
        <w:rPr>
          <w:sz w:val="22"/>
          <w:szCs w:val="22"/>
          <w:lang w:val="en-US"/>
        </w:rPr>
        <w:t xml:space="preserve">) </w:t>
      </w:r>
      <w:r w:rsidRPr="005B27FD">
        <w:rPr>
          <w:b/>
          <w:bCs/>
          <w:sz w:val="22"/>
          <w:szCs w:val="22"/>
          <w:lang w:val="en-US"/>
        </w:rPr>
        <w:t>Embassy</w:t>
      </w:r>
      <w:r w:rsidR="004E2FF7">
        <w:rPr>
          <w:sz w:val="22"/>
          <w:szCs w:val="22"/>
          <w:lang w:val="en-US"/>
        </w:rPr>
        <w:t xml:space="preserve"> </w:t>
      </w:r>
      <w:r w:rsidRPr="005B27FD">
        <w:rPr>
          <w:sz w:val="22"/>
          <w:szCs w:val="22"/>
          <w:lang w:val="en-US"/>
        </w:rPr>
        <w:t>–</w:t>
      </w:r>
      <w:r w:rsidR="004E2FF7">
        <w:rPr>
          <w:sz w:val="22"/>
          <w:szCs w:val="22"/>
          <w:lang w:val="en-US"/>
        </w:rPr>
        <w:t xml:space="preserve"> </w:t>
      </w:r>
      <w:r w:rsidRPr="005B27FD">
        <w:rPr>
          <w:sz w:val="22"/>
          <w:szCs w:val="22"/>
          <w:lang w:val="en-US"/>
        </w:rPr>
        <w:t>Embassy</w:t>
      </w:r>
      <w:r w:rsidR="004E2FF7">
        <w:rPr>
          <w:sz w:val="22"/>
          <w:szCs w:val="22"/>
          <w:lang w:val="en-US"/>
        </w:rPr>
        <w:t xml:space="preserve"> </w:t>
      </w:r>
      <w:r w:rsidRPr="005B27FD">
        <w:rPr>
          <w:sz w:val="22"/>
          <w:szCs w:val="22"/>
          <w:lang w:val="en-US"/>
        </w:rPr>
        <w:t>of</w:t>
      </w:r>
      <w:r w:rsidR="004E2FF7">
        <w:rPr>
          <w:sz w:val="22"/>
          <w:szCs w:val="22"/>
          <w:lang w:val="en-US"/>
        </w:rPr>
        <w:t xml:space="preserve"> </w:t>
      </w:r>
      <w:r w:rsidRPr="005B27FD">
        <w:rPr>
          <w:sz w:val="22"/>
          <w:szCs w:val="22"/>
          <w:lang w:val="en-US"/>
        </w:rPr>
        <w:t>the</w:t>
      </w:r>
      <w:r w:rsidR="004E2FF7">
        <w:rPr>
          <w:sz w:val="22"/>
          <w:szCs w:val="22"/>
          <w:lang w:val="en-US"/>
        </w:rPr>
        <w:t xml:space="preserve"> </w:t>
      </w:r>
      <w:r w:rsidRPr="005B27FD">
        <w:rPr>
          <w:sz w:val="22"/>
          <w:szCs w:val="22"/>
          <w:lang w:val="en-US"/>
        </w:rPr>
        <w:t>Republic</w:t>
      </w:r>
      <w:r w:rsidR="004E2FF7">
        <w:rPr>
          <w:sz w:val="22"/>
          <w:szCs w:val="22"/>
          <w:lang w:val="en-US"/>
        </w:rPr>
        <w:t xml:space="preserve"> </w:t>
      </w:r>
      <w:r w:rsidRPr="005B27FD">
        <w:rPr>
          <w:sz w:val="22"/>
          <w:szCs w:val="22"/>
          <w:lang w:val="en-US"/>
        </w:rPr>
        <w:t>of</w:t>
      </w:r>
      <w:r w:rsidR="004E2FF7">
        <w:rPr>
          <w:sz w:val="22"/>
          <w:szCs w:val="22"/>
          <w:lang w:val="en-US"/>
        </w:rPr>
        <w:t xml:space="preserve"> </w:t>
      </w:r>
      <w:r w:rsidRPr="005B27FD">
        <w:rPr>
          <w:sz w:val="22"/>
          <w:szCs w:val="22"/>
          <w:lang w:val="en-US"/>
        </w:rPr>
        <w:t>Poland</w:t>
      </w:r>
      <w:r w:rsidR="004E2FF7">
        <w:rPr>
          <w:sz w:val="22"/>
          <w:szCs w:val="22"/>
          <w:lang w:val="en-US"/>
        </w:rPr>
        <w:t xml:space="preserve"> </w:t>
      </w:r>
      <w:r w:rsidRPr="005B27FD">
        <w:rPr>
          <w:sz w:val="22"/>
          <w:szCs w:val="22"/>
          <w:lang w:val="en-US"/>
        </w:rPr>
        <w:t>in</w:t>
      </w:r>
      <w:r w:rsidR="004E2FF7">
        <w:rPr>
          <w:sz w:val="22"/>
          <w:szCs w:val="22"/>
          <w:lang w:val="en-US"/>
        </w:rPr>
        <w:t xml:space="preserve"> </w:t>
      </w:r>
      <w:r w:rsidRPr="005B27FD">
        <w:rPr>
          <w:sz w:val="22"/>
          <w:szCs w:val="22"/>
          <w:lang w:val="en-US"/>
        </w:rPr>
        <w:t>London,</w:t>
      </w:r>
      <w:r w:rsidR="004E2FF7">
        <w:rPr>
          <w:sz w:val="22"/>
          <w:szCs w:val="22"/>
          <w:lang w:val="en-US"/>
        </w:rPr>
        <w:t xml:space="preserve"> </w:t>
      </w:r>
      <w:r w:rsidRPr="005B27FD">
        <w:rPr>
          <w:sz w:val="22"/>
          <w:szCs w:val="22"/>
          <w:lang w:val="en-US"/>
        </w:rPr>
        <w:t>the</w:t>
      </w:r>
      <w:r w:rsidR="004E2FF7">
        <w:rPr>
          <w:sz w:val="22"/>
          <w:szCs w:val="22"/>
          <w:lang w:val="en-US"/>
        </w:rPr>
        <w:t xml:space="preserve"> </w:t>
      </w:r>
      <w:r w:rsidRPr="005B27FD">
        <w:rPr>
          <w:sz w:val="22"/>
          <w:szCs w:val="22"/>
          <w:lang w:val="en-US"/>
        </w:rPr>
        <w:t>institution</w:t>
      </w:r>
      <w:r w:rsidR="004E2FF7">
        <w:rPr>
          <w:sz w:val="22"/>
          <w:szCs w:val="22"/>
          <w:lang w:val="en-US"/>
        </w:rPr>
        <w:t xml:space="preserve"> </w:t>
      </w:r>
      <w:r w:rsidRPr="005B27FD">
        <w:rPr>
          <w:sz w:val="22"/>
          <w:szCs w:val="22"/>
          <w:lang w:val="en-US"/>
        </w:rPr>
        <w:t>managing</w:t>
      </w:r>
      <w:r w:rsidR="004E2FF7">
        <w:rPr>
          <w:sz w:val="22"/>
          <w:szCs w:val="22"/>
          <w:lang w:val="en-US"/>
        </w:rPr>
        <w:t xml:space="preserve"> </w:t>
      </w:r>
      <w:r w:rsidRPr="005B27FD">
        <w:rPr>
          <w:sz w:val="22"/>
          <w:szCs w:val="22"/>
          <w:lang w:val="en-US"/>
        </w:rPr>
        <w:t>the</w:t>
      </w:r>
      <w:r>
        <w:rPr>
          <w:sz w:val="22"/>
          <w:szCs w:val="22"/>
          <w:lang w:val="en-US"/>
        </w:rPr>
        <w:t xml:space="preserve"> </w:t>
      </w:r>
      <w:r w:rsidRPr="005B27FD">
        <w:rPr>
          <w:sz w:val="22"/>
          <w:szCs w:val="22"/>
          <w:lang w:val="en-US"/>
        </w:rPr>
        <w:t>initiative;</w:t>
      </w:r>
    </w:p>
    <w:p w14:paraId="2730E1B8" w14:textId="26DB93E0" w:rsidR="005B27FD" w:rsidRPr="005B27FD" w:rsidRDefault="005B27FD" w:rsidP="005B27FD">
      <w:pPr>
        <w:ind w:left="708" w:firstLine="0"/>
        <w:rPr>
          <w:sz w:val="22"/>
          <w:szCs w:val="22"/>
          <w:lang w:val="en-US"/>
        </w:rPr>
      </w:pPr>
      <w:r w:rsidRPr="005B27FD">
        <w:rPr>
          <w:sz w:val="22"/>
          <w:szCs w:val="22"/>
          <w:lang w:val="en-US"/>
        </w:rPr>
        <w:t>2</w:t>
      </w:r>
      <w:r w:rsidR="00750994">
        <w:rPr>
          <w:sz w:val="22"/>
          <w:szCs w:val="22"/>
          <w:lang w:val="en-US"/>
        </w:rPr>
        <w:t xml:space="preserve">) </w:t>
      </w:r>
      <w:r w:rsidRPr="005B27FD">
        <w:rPr>
          <w:b/>
          <w:bCs/>
          <w:sz w:val="22"/>
          <w:szCs w:val="22"/>
          <w:lang w:val="en-US"/>
        </w:rPr>
        <w:t xml:space="preserve">Ambassador </w:t>
      </w:r>
      <w:r w:rsidRPr="005B27FD">
        <w:rPr>
          <w:sz w:val="22"/>
          <w:szCs w:val="22"/>
          <w:lang w:val="en-US"/>
        </w:rPr>
        <w:t>– Ambassador Extraordinary and Plenipotentiary of the Republic of Poland to the United Kingdom of Great Britain and Northern Ireland;</w:t>
      </w:r>
    </w:p>
    <w:p w14:paraId="19502138" w14:textId="27EFAE9B" w:rsidR="005B27FD" w:rsidRPr="005B27FD" w:rsidRDefault="005B27FD" w:rsidP="005B27FD">
      <w:pPr>
        <w:ind w:left="708" w:firstLine="0"/>
        <w:rPr>
          <w:sz w:val="22"/>
          <w:szCs w:val="22"/>
          <w:lang w:val="en-US"/>
        </w:rPr>
      </w:pPr>
      <w:r w:rsidRPr="005B27FD">
        <w:rPr>
          <w:sz w:val="22"/>
          <w:szCs w:val="22"/>
          <w:lang w:val="en-US"/>
        </w:rPr>
        <w:t>3</w:t>
      </w:r>
      <w:r w:rsidR="00750994">
        <w:rPr>
          <w:sz w:val="22"/>
          <w:szCs w:val="22"/>
          <w:lang w:val="en-US"/>
        </w:rPr>
        <w:t xml:space="preserve">) </w:t>
      </w:r>
      <w:r w:rsidRPr="005B27FD">
        <w:rPr>
          <w:b/>
          <w:bCs/>
          <w:sz w:val="22"/>
          <w:szCs w:val="22"/>
          <w:lang w:val="en-US"/>
        </w:rPr>
        <w:t>PHD</w:t>
      </w:r>
      <w:r w:rsidRPr="005B27FD">
        <w:rPr>
          <w:sz w:val="22"/>
          <w:szCs w:val="22"/>
          <w:lang w:val="en-US"/>
        </w:rPr>
        <w:t xml:space="preserve"> – Polish Heritage Days;</w:t>
      </w:r>
    </w:p>
    <w:p w14:paraId="32171EDC" w14:textId="6F4A8DD3" w:rsidR="005B27FD" w:rsidRPr="005B27FD" w:rsidRDefault="005B27FD" w:rsidP="005B27FD">
      <w:pPr>
        <w:ind w:left="708" w:firstLine="0"/>
        <w:rPr>
          <w:sz w:val="22"/>
          <w:szCs w:val="22"/>
          <w:lang w:val="en-US"/>
        </w:rPr>
      </w:pPr>
      <w:r w:rsidRPr="005B27FD">
        <w:rPr>
          <w:sz w:val="22"/>
          <w:szCs w:val="22"/>
          <w:lang w:val="en-US"/>
        </w:rPr>
        <w:t>4</w:t>
      </w:r>
      <w:r w:rsidR="00750994">
        <w:rPr>
          <w:sz w:val="22"/>
          <w:szCs w:val="22"/>
          <w:lang w:val="en-US"/>
        </w:rPr>
        <w:t xml:space="preserve">) </w:t>
      </w:r>
      <w:r w:rsidRPr="005B27FD">
        <w:rPr>
          <w:b/>
          <w:bCs/>
          <w:sz w:val="22"/>
          <w:szCs w:val="22"/>
          <w:lang w:val="en-US"/>
        </w:rPr>
        <w:t xml:space="preserve">Applicant </w:t>
      </w:r>
      <w:r w:rsidRPr="005B27FD">
        <w:rPr>
          <w:sz w:val="22"/>
          <w:szCs w:val="22"/>
          <w:lang w:val="en-US"/>
        </w:rPr>
        <w:t>– an entity that submits an application for a project grant;</w:t>
      </w:r>
    </w:p>
    <w:p w14:paraId="3C07BCA2" w14:textId="359E9F28" w:rsidR="005B27FD" w:rsidRPr="005B27FD" w:rsidRDefault="005B27FD" w:rsidP="005B27FD">
      <w:pPr>
        <w:ind w:left="708" w:firstLine="0"/>
        <w:rPr>
          <w:sz w:val="22"/>
          <w:szCs w:val="22"/>
          <w:lang w:val="en-US"/>
        </w:rPr>
      </w:pPr>
      <w:r w:rsidRPr="005B27FD">
        <w:rPr>
          <w:sz w:val="22"/>
          <w:szCs w:val="22"/>
          <w:lang w:val="en-US"/>
        </w:rPr>
        <w:t>5</w:t>
      </w:r>
      <w:r w:rsidR="00750994">
        <w:rPr>
          <w:sz w:val="22"/>
          <w:szCs w:val="22"/>
          <w:lang w:val="en-US"/>
        </w:rPr>
        <w:t xml:space="preserve">) </w:t>
      </w:r>
      <w:r w:rsidRPr="005B27FD">
        <w:rPr>
          <w:b/>
          <w:bCs/>
          <w:sz w:val="22"/>
          <w:szCs w:val="22"/>
          <w:lang w:val="en-US"/>
        </w:rPr>
        <w:t>Beneficiary</w:t>
      </w:r>
      <w:r w:rsidRPr="005B27FD">
        <w:rPr>
          <w:sz w:val="22"/>
          <w:szCs w:val="22"/>
          <w:lang w:val="en-US"/>
        </w:rPr>
        <w:t xml:space="preserve"> – an applicant that has obtained a project grant;</w:t>
      </w:r>
    </w:p>
    <w:p w14:paraId="0FDC5D1C" w14:textId="0FCF6145" w:rsidR="005B27FD" w:rsidRPr="005B27FD" w:rsidRDefault="005B27FD" w:rsidP="005B27FD">
      <w:pPr>
        <w:ind w:left="708" w:firstLine="0"/>
        <w:rPr>
          <w:sz w:val="22"/>
          <w:szCs w:val="22"/>
          <w:lang w:val="en-US"/>
        </w:rPr>
      </w:pPr>
      <w:r w:rsidRPr="005B27FD">
        <w:rPr>
          <w:sz w:val="22"/>
          <w:szCs w:val="22"/>
          <w:lang w:val="en-US"/>
        </w:rPr>
        <w:t>6</w:t>
      </w:r>
      <w:r w:rsidR="00750994">
        <w:rPr>
          <w:sz w:val="22"/>
          <w:szCs w:val="22"/>
          <w:lang w:val="en-US"/>
        </w:rPr>
        <w:t xml:space="preserve">) </w:t>
      </w:r>
      <w:r w:rsidRPr="005B27FD">
        <w:rPr>
          <w:b/>
          <w:bCs/>
          <w:sz w:val="22"/>
          <w:szCs w:val="22"/>
          <w:lang w:val="en-US"/>
        </w:rPr>
        <w:t>Project</w:t>
      </w:r>
      <w:r w:rsidRPr="005B27FD">
        <w:rPr>
          <w:sz w:val="22"/>
          <w:szCs w:val="22"/>
          <w:lang w:val="en-US"/>
        </w:rPr>
        <w:t xml:space="preserve"> – an activity which is the subject of an application;</w:t>
      </w:r>
    </w:p>
    <w:p w14:paraId="13ECAEE0" w14:textId="413013E2" w:rsidR="005B27FD" w:rsidRPr="005B27FD" w:rsidRDefault="005B27FD" w:rsidP="005B27FD">
      <w:pPr>
        <w:ind w:left="708" w:firstLine="0"/>
        <w:rPr>
          <w:sz w:val="22"/>
          <w:szCs w:val="22"/>
          <w:lang w:val="en-US"/>
        </w:rPr>
      </w:pPr>
      <w:r w:rsidRPr="005B27FD">
        <w:rPr>
          <w:sz w:val="22"/>
          <w:szCs w:val="22"/>
          <w:lang w:val="en-US"/>
        </w:rPr>
        <w:lastRenderedPageBreak/>
        <w:t>7</w:t>
      </w:r>
      <w:r w:rsidR="00750994">
        <w:rPr>
          <w:sz w:val="22"/>
          <w:szCs w:val="22"/>
          <w:lang w:val="en-US"/>
        </w:rPr>
        <w:t xml:space="preserve">) </w:t>
      </w:r>
      <w:r w:rsidRPr="005B27FD">
        <w:rPr>
          <w:b/>
          <w:bCs/>
          <w:sz w:val="22"/>
          <w:szCs w:val="22"/>
          <w:lang w:val="en-US"/>
        </w:rPr>
        <w:t>Application</w:t>
      </w:r>
      <w:r w:rsidRPr="005B27FD">
        <w:rPr>
          <w:sz w:val="22"/>
          <w:szCs w:val="22"/>
          <w:lang w:val="en-US"/>
        </w:rPr>
        <w:t xml:space="preserve"> – a document with project information required to apply for a grant, completed and sent by an applicant;</w:t>
      </w:r>
    </w:p>
    <w:p w14:paraId="79FD8796" w14:textId="4580A50F" w:rsidR="005B27FD" w:rsidRPr="005B27FD" w:rsidRDefault="005B27FD" w:rsidP="005B27FD">
      <w:pPr>
        <w:rPr>
          <w:sz w:val="22"/>
          <w:szCs w:val="22"/>
          <w:lang w:val="en-US"/>
        </w:rPr>
      </w:pPr>
      <w:r w:rsidRPr="005B27FD">
        <w:rPr>
          <w:sz w:val="22"/>
          <w:szCs w:val="22"/>
          <w:lang w:val="en-US"/>
        </w:rPr>
        <w:t>8</w:t>
      </w:r>
      <w:r w:rsidR="00750994">
        <w:rPr>
          <w:sz w:val="22"/>
          <w:szCs w:val="22"/>
          <w:lang w:val="en-US"/>
        </w:rPr>
        <w:t xml:space="preserve">) </w:t>
      </w:r>
      <w:r w:rsidRPr="005B27FD">
        <w:rPr>
          <w:b/>
          <w:bCs/>
          <w:sz w:val="22"/>
          <w:szCs w:val="22"/>
          <w:lang w:val="en-US"/>
        </w:rPr>
        <w:t>Formal errors</w:t>
      </w:r>
      <w:r w:rsidRPr="005B27FD">
        <w:rPr>
          <w:sz w:val="22"/>
          <w:szCs w:val="22"/>
          <w:lang w:val="en-US"/>
        </w:rPr>
        <w:t xml:space="preserve"> – application shortcomings resulting from a project non-compliance with the initiative’s requirements and which cannot be corrected after an application deadline. </w:t>
      </w:r>
    </w:p>
    <w:p w14:paraId="17C88451" w14:textId="77777777" w:rsidR="005B27FD" w:rsidRDefault="005B27FD" w:rsidP="005B27FD">
      <w:pPr>
        <w:ind w:firstLine="0"/>
        <w:rPr>
          <w:sz w:val="22"/>
          <w:szCs w:val="22"/>
          <w:lang w:val="en-US"/>
        </w:rPr>
      </w:pPr>
    </w:p>
    <w:p w14:paraId="0E4778E3" w14:textId="0CF46B64" w:rsidR="005B27FD" w:rsidRPr="005B27FD" w:rsidRDefault="005B27FD" w:rsidP="005B27FD">
      <w:pPr>
        <w:ind w:firstLine="0"/>
        <w:jc w:val="center"/>
        <w:rPr>
          <w:b/>
          <w:bCs/>
          <w:sz w:val="22"/>
          <w:szCs w:val="22"/>
          <w:lang w:val="en-US"/>
        </w:rPr>
      </w:pPr>
      <w:r w:rsidRPr="005B27FD">
        <w:rPr>
          <w:b/>
          <w:bCs/>
          <w:sz w:val="22"/>
          <w:szCs w:val="22"/>
          <w:lang w:val="en-US"/>
        </w:rPr>
        <w:t>§ 2</w:t>
      </w:r>
    </w:p>
    <w:p w14:paraId="66F54573" w14:textId="77777777" w:rsidR="005B27FD" w:rsidRPr="005B27FD" w:rsidRDefault="005B27FD" w:rsidP="005B27FD">
      <w:pPr>
        <w:ind w:firstLine="0"/>
        <w:jc w:val="center"/>
        <w:rPr>
          <w:b/>
          <w:bCs/>
          <w:sz w:val="22"/>
          <w:szCs w:val="22"/>
          <w:lang w:val="en-US"/>
        </w:rPr>
      </w:pPr>
      <w:r w:rsidRPr="005B27FD">
        <w:rPr>
          <w:b/>
          <w:bCs/>
          <w:sz w:val="22"/>
          <w:szCs w:val="22"/>
          <w:lang w:val="en-US"/>
        </w:rPr>
        <w:t>MANAGING INSTITUTION</w:t>
      </w:r>
    </w:p>
    <w:p w14:paraId="6A763453" w14:textId="3C7DF3C5" w:rsidR="005B27FD" w:rsidRPr="005B27FD" w:rsidRDefault="005B27FD" w:rsidP="005B27FD">
      <w:pPr>
        <w:ind w:firstLine="0"/>
        <w:rPr>
          <w:sz w:val="22"/>
          <w:szCs w:val="22"/>
          <w:lang w:val="en-US"/>
        </w:rPr>
      </w:pPr>
      <w:r w:rsidRPr="005B27FD">
        <w:rPr>
          <w:sz w:val="22"/>
          <w:szCs w:val="22"/>
          <w:lang w:val="en-US"/>
        </w:rPr>
        <w:t xml:space="preserve">According to the consular administrative districts, the </w:t>
      </w:r>
      <w:r w:rsidR="0033452F" w:rsidRPr="005B27FD">
        <w:rPr>
          <w:sz w:val="22"/>
          <w:szCs w:val="22"/>
          <w:lang w:val="en-US"/>
        </w:rPr>
        <w:t>initiative’s</w:t>
      </w:r>
      <w:r w:rsidRPr="005B27FD">
        <w:rPr>
          <w:sz w:val="22"/>
          <w:szCs w:val="22"/>
          <w:lang w:val="en-US"/>
        </w:rPr>
        <w:t xml:space="preserve"> managing authorities are as below:</w:t>
      </w:r>
    </w:p>
    <w:p w14:paraId="53C25567" w14:textId="46FD9865" w:rsidR="005B27FD" w:rsidRPr="005B27FD" w:rsidRDefault="005B27FD" w:rsidP="00795819">
      <w:pPr>
        <w:ind w:firstLine="0"/>
        <w:rPr>
          <w:sz w:val="22"/>
          <w:szCs w:val="22"/>
          <w:lang w:val="en-US"/>
        </w:rPr>
      </w:pPr>
      <w:r w:rsidRPr="005B27FD">
        <w:rPr>
          <w:sz w:val="22"/>
          <w:szCs w:val="22"/>
          <w:lang w:val="en-US"/>
        </w:rPr>
        <w:t>1.</w:t>
      </w:r>
      <w:r w:rsidR="00750994">
        <w:rPr>
          <w:sz w:val="22"/>
          <w:szCs w:val="22"/>
          <w:lang w:val="en-US"/>
        </w:rPr>
        <w:t xml:space="preserve"> </w:t>
      </w:r>
      <w:r w:rsidRPr="005B27FD">
        <w:rPr>
          <w:sz w:val="22"/>
          <w:szCs w:val="22"/>
          <w:lang w:val="en-US"/>
        </w:rPr>
        <w:t xml:space="preserve">Embassy of the Republic of Poland in London [includes Bedfordshire, Berkshire, Bristol, Buckinghamshire, </w:t>
      </w:r>
      <w:proofErr w:type="spellStart"/>
      <w:r w:rsidRPr="005B27FD">
        <w:rPr>
          <w:sz w:val="22"/>
          <w:szCs w:val="22"/>
          <w:lang w:val="en-US"/>
        </w:rPr>
        <w:t>Cambridgeshire</w:t>
      </w:r>
      <w:proofErr w:type="spellEnd"/>
      <w:r w:rsidRPr="005B27FD">
        <w:rPr>
          <w:sz w:val="22"/>
          <w:szCs w:val="22"/>
          <w:lang w:val="en-US"/>
        </w:rPr>
        <w:t xml:space="preserve">, Cornwall, Devon, Dorset, East Sussex, Essex, Gloucestershire, Greater London, Hampshire, Herefordshire, Kent, Norfolk, </w:t>
      </w:r>
      <w:proofErr w:type="spellStart"/>
      <w:r w:rsidRPr="005B27FD">
        <w:rPr>
          <w:sz w:val="22"/>
          <w:szCs w:val="22"/>
          <w:lang w:val="en-US"/>
        </w:rPr>
        <w:t>Northamptonshire</w:t>
      </w:r>
      <w:proofErr w:type="spellEnd"/>
      <w:r w:rsidRPr="005B27FD">
        <w:rPr>
          <w:sz w:val="22"/>
          <w:szCs w:val="22"/>
          <w:lang w:val="en-US"/>
        </w:rPr>
        <w:t xml:space="preserve">, </w:t>
      </w:r>
      <w:proofErr w:type="spellStart"/>
      <w:r w:rsidRPr="005B27FD">
        <w:rPr>
          <w:sz w:val="22"/>
          <w:szCs w:val="22"/>
          <w:lang w:val="en-US"/>
        </w:rPr>
        <w:t>Oxfordshire</w:t>
      </w:r>
      <w:proofErr w:type="spellEnd"/>
      <w:r w:rsidRPr="005B27FD">
        <w:rPr>
          <w:sz w:val="22"/>
          <w:szCs w:val="22"/>
          <w:lang w:val="en-US"/>
        </w:rPr>
        <w:t>, Somerset, Suffolk, Surrey, Warwickshire, West Sussex, Wiltshire, Worcestershire, West Midlands, Isle of Wight, Channel Islands (Jersey</w:t>
      </w:r>
      <w:r w:rsidR="0033452F">
        <w:rPr>
          <w:sz w:val="22"/>
          <w:szCs w:val="22"/>
          <w:lang w:val="en-US"/>
        </w:rPr>
        <w:t xml:space="preserve"> and </w:t>
      </w:r>
      <w:r w:rsidRPr="005B27FD">
        <w:rPr>
          <w:sz w:val="22"/>
          <w:szCs w:val="22"/>
          <w:lang w:val="en-US"/>
        </w:rPr>
        <w:t>Guernsey), Gibraltar and overseas territories];</w:t>
      </w:r>
    </w:p>
    <w:p w14:paraId="615336EB" w14:textId="09CC2DA4" w:rsidR="005B27FD" w:rsidRPr="005B27FD" w:rsidRDefault="005B27FD" w:rsidP="00795819">
      <w:pPr>
        <w:ind w:firstLine="0"/>
        <w:rPr>
          <w:sz w:val="22"/>
          <w:szCs w:val="22"/>
          <w:lang w:val="en-US"/>
        </w:rPr>
      </w:pPr>
      <w:r w:rsidRPr="005B27FD">
        <w:rPr>
          <w:sz w:val="22"/>
          <w:szCs w:val="22"/>
          <w:lang w:val="en-US"/>
        </w:rPr>
        <w:t>2.</w:t>
      </w:r>
      <w:r w:rsidR="00750994">
        <w:rPr>
          <w:sz w:val="22"/>
          <w:szCs w:val="22"/>
          <w:lang w:val="en-US"/>
        </w:rPr>
        <w:t xml:space="preserve"> </w:t>
      </w:r>
      <w:r w:rsidRPr="005B27FD">
        <w:rPr>
          <w:sz w:val="22"/>
          <w:szCs w:val="22"/>
          <w:lang w:val="en-US"/>
        </w:rPr>
        <w:t>Consulate General of the Republic of Poland in Manchester [includes Cheshire, Cumbria, Derbyshire, Durham, Greater Manchester, East Riding of Yorkshire, Lancashire, Leicestershire, Lincolnshire, Merseyside, Northumberland, Nottinghamshire, Shropshire, Staffordshire, Tyne and Wear, North Yorkshire, Rutland, South Yorkshire, West Yorkshire, Isle of Man and Wales];</w:t>
      </w:r>
    </w:p>
    <w:p w14:paraId="506EC1CB" w14:textId="2921EBD2" w:rsidR="005B27FD" w:rsidRPr="005B27FD" w:rsidRDefault="005B27FD" w:rsidP="00795819">
      <w:pPr>
        <w:ind w:firstLine="0"/>
        <w:rPr>
          <w:sz w:val="22"/>
          <w:szCs w:val="22"/>
          <w:lang w:val="en-US"/>
        </w:rPr>
      </w:pPr>
      <w:r w:rsidRPr="005B27FD">
        <w:rPr>
          <w:sz w:val="22"/>
          <w:szCs w:val="22"/>
          <w:lang w:val="en-US"/>
        </w:rPr>
        <w:t>3.</w:t>
      </w:r>
      <w:r w:rsidR="00750994">
        <w:rPr>
          <w:sz w:val="22"/>
          <w:szCs w:val="22"/>
          <w:lang w:val="en-US"/>
        </w:rPr>
        <w:t xml:space="preserve"> </w:t>
      </w:r>
      <w:r w:rsidRPr="005B27FD">
        <w:rPr>
          <w:sz w:val="22"/>
          <w:szCs w:val="22"/>
          <w:lang w:val="en-US"/>
        </w:rPr>
        <w:t>Consulate General of the Republic of Poland in Edinburgh [includes Scotland];</w:t>
      </w:r>
    </w:p>
    <w:p w14:paraId="440D5C37" w14:textId="360E37FA" w:rsidR="005B27FD" w:rsidRPr="005B27FD" w:rsidRDefault="005B27FD" w:rsidP="00795819">
      <w:pPr>
        <w:ind w:firstLine="0"/>
        <w:rPr>
          <w:sz w:val="22"/>
          <w:szCs w:val="22"/>
          <w:lang w:val="en-US"/>
        </w:rPr>
      </w:pPr>
      <w:r w:rsidRPr="005B27FD">
        <w:rPr>
          <w:sz w:val="22"/>
          <w:szCs w:val="22"/>
          <w:lang w:val="en-US"/>
        </w:rPr>
        <w:t>4.</w:t>
      </w:r>
      <w:r w:rsidR="00750994">
        <w:rPr>
          <w:sz w:val="22"/>
          <w:szCs w:val="22"/>
          <w:lang w:val="en-US"/>
        </w:rPr>
        <w:t xml:space="preserve"> </w:t>
      </w:r>
      <w:r w:rsidRPr="005B27FD">
        <w:rPr>
          <w:sz w:val="22"/>
          <w:szCs w:val="22"/>
          <w:lang w:val="en-US"/>
        </w:rPr>
        <w:t>Consulate General of the Republic of Poland in Belfast [includes Northern Ireland].</w:t>
      </w:r>
    </w:p>
    <w:p w14:paraId="4F979128" w14:textId="77777777" w:rsidR="005B27FD" w:rsidRPr="005B27FD" w:rsidRDefault="005B27FD" w:rsidP="005B27FD">
      <w:pPr>
        <w:rPr>
          <w:sz w:val="22"/>
          <w:szCs w:val="22"/>
          <w:lang w:val="en-US"/>
        </w:rPr>
      </w:pPr>
    </w:p>
    <w:p w14:paraId="50C0B74B" w14:textId="77777777" w:rsidR="005B27FD" w:rsidRPr="005B27FD" w:rsidRDefault="005B27FD" w:rsidP="005B27FD">
      <w:pPr>
        <w:ind w:firstLine="0"/>
        <w:jc w:val="center"/>
        <w:rPr>
          <w:b/>
          <w:bCs/>
          <w:sz w:val="22"/>
          <w:szCs w:val="22"/>
          <w:lang w:val="en-US"/>
        </w:rPr>
      </w:pPr>
      <w:r w:rsidRPr="005B27FD">
        <w:rPr>
          <w:b/>
          <w:bCs/>
          <w:sz w:val="22"/>
          <w:szCs w:val="22"/>
          <w:lang w:val="en-US"/>
        </w:rPr>
        <w:t>§ 3</w:t>
      </w:r>
    </w:p>
    <w:p w14:paraId="0C44A2CC" w14:textId="77777777" w:rsidR="005B27FD" w:rsidRPr="005B27FD" w:rsidRDefault="005B27FD" w:rsidP="005B27FD">
      <w:pPr>
        <w:ind w:firstLine="0"/>
        <w:jc w:val="center"/>
        <w:rPr>
          <w:b/>
          <w:bCs/>
          <w:sz w:val="22"/>
          <w:szCs w:val="22"/>
          <w:lang w:val="en-US"/>
        </w:rPr>
      </w:pPr>
      <w:r w:rsidRPr="005B27FD">
        <w:rPr>
          <w:b/>
          <w:bCs/>
          <w:sz w:val="22"/>
          <w:szCs w:val="22"/>
          <w:lang w:val="en-US"/>
        </w:rPr>
        <w:t>AIM</w:t>
      </w:r>
    </w:p>
    <w:p w14:paraId="1345BBC5" w14:textId="790BBAB5" w:rsidR="005B27FD" w:rsidRPr="005B27FD" w:rsidRDefault="005B27FD" w:rsidP="00750994">
      <w:pPr>
        <w:ind w:firstLine="0"/>
        <w:rPr>
          <w:sz w:val="22"/>
          <w:szCs w:val="22"/>
          <w:lang w:val="en-US"/>
        </w:rPr>
      </w:pPr>
      <w:r w:rsidRPr="005B27FD">
        <w:rPr>
          <w:sz w:val="22"/>
          <w:szCs w:val="22"/>
          <w:lang w:val="en-US"/>
        </w:rPr>
        <w:t xml:space="preserve">The strategic aim of Polish Heritage Days is to promote the Polish culture, heritage of past generations, Polish contribution to the cultural, economic and social life of the United Kingdom, and to </w:t>
      </w:r>
      <w:proofErr w:type="spellStart"/>
      <w:r w:rsidRPr="005B27FD">
        <w:rPr>
          <w:sz w:val="22"/>
          <w:szCs w:val="22"/>
          <w:lang w:val="en-US"/>
        </w:rPr>
        <w:t>emphasise</w:t>
      </w:r>
      <w:proofErr w:type="spellEnd"/>
      <w:r w:rsidRPr="005B27FD">
        <w:rPr>
          <w:sz w:val="22"/>
          <w:szCs w:val="22"/>
          <w:lang w:val="en-US"/>
        </w:rPr>
        <w:t xml:space="preserve"> the positive role that the Polish community plays in the United Kingdom.</w:t>
      </w:r>
      <w:r w:rsidR="00693208">
        <w:rPr>
          <w:sz w:val="22"/>
          <w:szCs w:val="22"/>
          <w:lang w:val="en-US"/>
        </w:rPr>
        <w:t xml:space="preserve"> </w:t>
      </w:r>
      <w:r w:rsidRPr="005B27FD">
        <w:rPr>
          <w:sz w:val="22"/>
          <w:szCs w:val="22"/>
          <w:lang w:val="en-US"/>
        </w:rPr>
        <w:t>The Polish Heritage Days grant supports projects which contribute to:</w:t>
      </w:r>
    </w:p>
    <w:p w14:paraId="7541233E" w14:textId="5198A786" w:rsidR="005B27FD" w:rsidRPr="005B27FD" w:rsidRDefault="005B27FD" w:rsidP="005B27FD">
      <w:pPr>
        <w:rPr>
          <w:sz w:val="22"/>
          <w:szCs w:val="22"/>
          <w:lang w:val="en-US"/>
        </w:rPr>
      </w:pPr>
      <w:r w:rsidRPr="005B27FD">
        <w:rPr>
          <w:sz w:val="22"/>
          <w:szCs w:val="22"/>
          <w:lang w:val="en-US"/>
        </w:rPr>
        <w:t>1</w:t>
      </w:r>
      <w:r w:rsidR="00750994">
        <w:rPr>
          <w:sz w:val="22"/>
          <w:szCs w:val="22"/>
          <w:lang w:val="en-US"/>
        </w:rPr>
        <w:t xml:space="preserve">) </w:t>
      </w:r>
      <w:r w:rsidRPr="005B27FD">
        <w:rPr>
          <w:sz w:val="22"/>
          <w:szCs w:val="22"/>
          <w:lang w:val="en-US"/>
        </w:rPr>
        <w:t>the promotion of Polish heritage in the United Kingdom;</w:t>
      </w:r>
    </w:p>
    <w:p w14:paraId="5EF207F1" w14:textId="36E1D15E" w:rsidR="005B27FD" w:rsidRPr="005B27FD" w:rsidRDefault="005B27FD" w:rsidP="005B27FD">
      <w:pPr>
        <w:rPr>
          <w:sz w:val="22"/>
          <w:szCs w:val="22"/>
          <w:lang w:val="en-US"/>
        </w:rPr>
      </w:pPr>
      <w:r w:rsidRPr="005B27FD">
        <w:rPr>
          <w:sz w:val="22"/>
          <w:szCs w:val="22"/>
          <w:lang w:val="en-US"/>
        </w:rPr>
        <w:t>2</w:t>
      </w:r>
      <w:r w:rsidR="00750994">
        <w:rPr>
          <w:sz w:val="22"/>
          <w:szCs w:val="22"/>
          <w:lang w:val="en-US"/>
        </w:rPr>
        <w:t xml:space="preserve">) </w:t>
      </w:r>
      <w:r w:rsidRPr="005B27FD">
        <w:rPr>
          <w:sz w:val="22"/>
          <w:szCs w:val="22"/>
          <w:lang w:val="en-US"/>
        </w:rPr>
        <w:t>the strengthening of positive image of the Polish diaspora in the United Kingdom;</w:t>
      </w:r>
    </w:p>
    <w:p w14:paraId="0627A3A9" w14:textId="41F58674" w:rsidR="005B27FD" w:rsidRPr="005B27FD" w:rsidRDefault="005B27FD" w:rsidP="005B27FD">
      <w:pPr>
        <w:rPr>
          <w:sz w:val="22"/>
          <w:szCs w:val="22"/>
          <w:lang w:val="en-US"/>
        </w:rPr>
      </w:pPr>
      <w:r w:rsidRPr="005B27FD">
        <w:rPr>
          <w:sz w:val="22"/>
          <w:szCs w:val="22"/>
          <w:lang w:val="en-US"/>
        </w:rPr>
        <w:t>3</w:t>
      </w:r>
      <w:r w:rsidR="00750994">
        <w:rPr>
          <w:sz w:val="22"/>
          <w:szCs w:val="22"/>
          <w:lang w:val="en-US"/>
        </w:rPr>
        <w:t xml:space="preserve">) </w:t>
      </w:r>
      <w:r w:rsidRPr="005B27FD">
        <w:rPr>
          <w:sz w:val="22"/>
          <w:szCs w:val="22"/>
          <w:lang w:val="en-US"/>
        </w:rPr>
        <w:t xml:space="preserve">the involvement of local British authorities and institutions in projects </w:t>
      </w:r>
      <w:proofErr w:type="spellStart"/>
      <w:r w:rsidRPr="005B27FD">
        <w:rPr>
          <w:sz w:val="22"/>
          <w:szCs w:val="22"/>
          <w:lang w:val="en-US"/>
        </w:rPr>
        <w:t>organised</w:t>
      </w:r>
      <w:proofErr w:type="spellEnd"/>
      <w:r w:rsidRPr="005B27FD">
        <w:rPr>
          <w:sz w:val="22"/>
          <w:szCs w:val="22"/>
          <w:lang w:val="en-US"/>
        </w:rPr>
        <w:t xml:space="preserve"> </w:t>
      </w:r>
      <w:r w:rsidR="00693208">
        <w:rPr>
          <w:sz w:val="22"/>
          <w:szCs w:val="22"/>
          <w:lang w:val="en-US"/>
        </w:rPr>
        <w:tab/>
      </w:r>
      <w:r w:rsidR="00693208">
        <w:rPr>
          <w:sz w:val="22"/>
          <w:szCs w:val="22"/>
          <w:lang w:val="en-US"/>
        </w:rPr>
        <w:tab/>
      </w:r>
      <w:r w:rsidRPr="005B27FD">
        <w:rPr>
          <w:sz w:val="22"/>
          <w:szCs w:val="22"/>
          <w:lang w:val="en-US"/>
        </w:rPr>
        <w:t>as part of PHD.</w:t>
      </w:r>
    </w:p>
    <w:p w14:paraId="54D968D8" w14:textId="77777777" w:rsidR="005B27FD" w:rsidRPr="005B27FD" w:rsidRDefault="005B27FD" w:rsidP="005B27FD">
      <w:pPr>
        <w:ind w:firstLine="0"/>
        <w:rPr>
          <w:sz w:val="22"/>
          <w:szCs w:val="22"/>
          <w:lang w:val="en-US"/>
        </w:rPr>
      </w:pPr>
    </w:p>
    <w:p w14:paraId="366484DA" w14:textId="77777777" w:rsidR="00693208" w:rsidRDefault="00693208" w:rsidP="005B27FD">
      <w:pPr>
        <w:ind w:firstLine="0"/>
        <w:jc w:val="center"/>
        <w:rPr>
          <w:b/>
          <w:bCs/>
          <w:sz w:val="22"/>
          <w:szCs w:val="22"/>
          <w:lang w:val="en-US"/>
        </w:rPr>
      </w:pPr>
    </w:p>
    <w:p w14:paraId="2319BB6B" w14:textId="77777777" w:rsidR="00693208" w:rsidRDefault="00693208" w:rsidP="005B27FD">
      <w:pPr>
        <w:ind w:firstLine="0"/>
        <w:jc w:val="center"/>
        <w:rPr>
          <w:b/>
          <w:bCs/>
          <w:sz w:val="22"/>
          <w:szCs w:val="22"/>
          <w:lang w:val="en-US"/>
        </w:rPr>
      </w:pPr>
    </w:p>
    <w:p w14:paraId="4D0597DF" w14:textId="77777777" w:rsidR="00693208" w:rsidRDefault="00693208" w:rsidP="005B27FD">
      <w:pPr>
        <w:ind w:firstLine="0"/>
        <w:jc w:val="center"/>
        <w:rPr>
          <w:b/>
          <w:bCs/>
          <w:sz w:val="22"/>
          <w:szCs w:val="22"/>
          <w:lang w:val="en-US"/>
        </w:rPr>
      </w:pPr>
    </w:p>
    <w:p w14:paraId="1E5CC411" w14:textId="77777777" w:rsidR="00693208" w:rsidRDefault="00693208" w:rsidP="005B27FD">
      <w:pPr>
        <w:ind w:firstLine="0"/>
        <w:jc w:val="center"/>
        <w:rPr>
          <w:b/>
          <w:bCs/>
          <w:sz w:val="22"/>
          <w:szCs w:val="22"/>
          <w:lang w:val="en-US"/>
        </w:rPr>
      </w:pPr>
    </w:p>
    <w:p w14:paraId="33980195" w14:textId="6AA02FF5" w:rsidR="005B27FD" w:rsidRPr="005B27FD" w:rsidRDefault="005B27FD" w:rsidP="005B27FD">
      <w:pPr>
        <w:ind w:firstLine="0"/>
        <w:jc w:val="center"/>
        <w:rPr>
          <w:b/>
          <w:bCs/>
          <w:sz w:val="22"/>
          <w:szCs w:val="22"/>
          <w:lang w:val="en-US"/>
        </w:rPr>
      </w:pPr>
      <w:r w:rsidRPr="005B27FD">
        <w:rPr>
          <w:b/>
          <w:bCs/>
          <w:sz w:val="22"/>
          <w:szCs w:val="22"/>
          <w:lang w:val="en-US"/>
        </w:rPr>
        <w:lastRenderedPageBreak/>
        <w:t>§ 4</w:t>
      </w:r>
    </w:p>
    <w:p w14:paraId="6981862C" w14:textId="77777777" w:rsidR="005B27FD" w:rsidRPr="005B27FD" w:rsidRDefault="005B27FD" w:rsidP="005B27FD">
      <w:pPr>
        <w:ind w:firstLine="0"/>
        <w:jc w:val="center"/>
        <w:rPr>
          <w:b/>
          <w:bCs/>
          <w:sz w:val="22"/>
          <w:szCs w:val="22"/>
          <w:lang w:val="en-US"/>
        </w:rPr>
      </w:pPr>
      <w:r w:rsidRPr="005B27FD">
        <w:rPr>
          <w:b/>
          <w:bCs/>
          <w:sz w:val="22"/>
          <w:szCs w:val="22"/>
          <w:lang w:val="en-US"/>
        </w:rPr>
        <w:t>QUALIFIED APPLICANTS</w:t>
      </w:r>
    </w:p>
    <w:p w14:paraId="2905260B" w14:textId="41A77B74" w:rsidR="005B27FD" w:rsidRPr="005B27FD" w:rsidRDefault="005B27FD" w:rsidP="005B27FD">
      <w:pPr>
        <w:ind w:firstLine="0"/>
        <w:rPr>
          <w:sz w:val="22"/>
          <w:szCs w:val="22"/>
          <w:lang w:val="en-US"/>
        </w:rPr>
      </w:pPr>
      <w:r w:rsidRPr="005B27FD">
        <w:rPr>
          <w:sz w:val="22"/>
          <w:szCs w:val="22"/>
          <w:lang w:val="en-US"/>
        </w:rPr>
        <w:t xml:space="preserve">Charities and </w:t>
      </w:r>
      <w:proofErr w:type="spellStart"/>
      <w:r w:rsidRPr="005B27FD">
        <w:rPr>
          <w:sz w:val="22"/>
          <w:szCs w:val="22"/>
          <w:lang w:val="en-US"/>
        </w:rPr>
        <w:t>organisations</w:t>
      </w:r>
      <w:proofErr w:type="spellEnd"/>
      <w:r w:rsidRPr="005B27FD">
        <w:rPr>
          <w:sz w:val="22"/>
          <w:szCs w:val="22"/>
          <w:lang w:val="en-US"/>
        </w:rPr>
        <w:t xml:space="preserve"> of a qualified legal status that work with local communities on public engagement, awareness and understanding of the benefits of multiculturalism, diversity and tolerance.</w:t>
      </w:r>
    </w:p>
    <w:p w14:paraId="719AA577" w14:textId="77777777" w:rsidR="005B27FD" w:rsidRPr="005B27FD" w:rsidRDefault="005B27FD" w:rsidP="005B27FD">
      <w:pPr>
        <w:ind w:firstLine="0"/>
        <w:rPr>
          <w:sz w:val="22"/>
          <w:szCs w:val="22"/>
          <w:lang w:val="en-US"/>
        </w:rPr>
      </w:pPr>
    </w:p>
    <w:p w14:paraId="54CAB38D" w14:textId="77777777" w:rsidR="005B27FD" w:rsidRPr="005B27FD" w:rsidRDefault="005B27FD" w:rsidP="005B27FD">
      <w:pPr>
        <w:ind w:firstLine="0"/>
        <w:jc w:val="center"/>
        <w:rPr>
          <w:b/>
          <w:bCs/>
          <w:sz w:val="22"/>
          <w:szCs w:val="22"/>
          <w:lang w:val="en-US"/>
        </w:rPr>
      </w:pPr>
      <w:r w:rsidRPr="005B27FD">
        <w:rPr>
          <w:b/>
          <w:bCs/>
          <w:sz w:val="22"/>
          <w:szCs w:val="22"/>
          <w:lang w:val="en-US"/>
        </w:rPr>
        <w:t>§ 5</w:t>
      </w:r>
    </w:p>
    <w:p w14:paraId="7F5702A8" w14:textId="77777777" w:rsidR="005B27FD" w:rsidRPr="005B27FD" w:rsidRDefault="005B27FD" w:rsidP="005B27FD">
      <w:pPr>
        <w:ind w:firstLine="0"/>
        <w:jc w:val="center"/>
        <w:rPr>
          <w:b/>
          <w:bCs/>
          <w:sz w:val="22"/>
          <w:szCs w:val="22"/>
          <w:lang w:val="en-US"/>
        </w:rPr>
      </w:pPr>
      <w:r w:rsidRPr="005B27FD">
        <w:rPr>
          <w:b/>
          <w:bCs/>
          <w:sz w:val="22"/>
          <w:szCs w:val="22"/>
          <w:lang w:val="en-US"/>
        </w:rPr>
        <w:t>ACTIVITIES WHICH QUALIFY FOR FUNDING</w:t>
      </w:r>
    </w:p>
    <w:p w14:paraId="5A150746" w14:textId="63080247" w:rsidR="005B27FD" w:rsidRPr="005B27FD" w:rsidRDefault="005B27FD" w:rsidP="005B27FD">
      <w:pPr>
        <w:ind w:firstLine="0"/>
        <w:rPr>
          <w:sz w:val="22"/>
          <w:szCs w:val="22"/>
          <w:lang w:val="en-US"/>
        </w:rPr>
      </w:pPr>
      <w:r w:rsidRPr="005B27FD">
        <w:rPr>
          <w:sz w:val="22"/>
          <w:szCs w:val="22"/>
          <w:lang w:val="en-US"/>
        </w:rPr>
        <w:t>1.</w:t>
      </w:r>
      <w:r w:rsidR="00750994">
        <w:rPr>
          <w:sz w:val="22"/>
          <w:szCs w:val="22"/>
          <w:lang w:val="en-US"/>
        </w:rPr>
        <w:t xml:space="preserve"> </w:t>
      </w:r>
      <w:r w:rsidRPr="005B27FD">
        <w:rPr>
          <w:sz w:val="22"/>
          <w:szCs w:val="22"/>
          <w:lang w:val="en-US"/>
        </w:rPr>
        <w:t xml:space="preserve">The Polish Heritage Days funding provides grants for small as well as large projects planned to be </w:t>
      </w:r>
      <w:proofErr w:type="spellStart"/>
      <w:r w:rsidRPr="005B27FD">
        <w:rPr>
          <w:sz w:val="22"/>
          <w:szCs w:val="22"/>
          <w:lang w:val="en-US"/>
        </w:rPr>
        <w:t>organised</w:t>
      </w:r>
      <w:proofErr w:type="spellEnd"/>
      <w:r w:rsidRPr="005B27FD">
        <w:rPr>
          <w:sz w:val="22"/>
          <w:szCs w:val="22"/>
          <w:lang w:val="en-US"/>
        </w:rPr>
        <w:t xml:space="preserve"> throughout the month of May 202</w:t>
      </w:r>
      <w:r w:rsidR="00617B48">
        <w:rPr>
          <w:sz w:val="22"/>
          <w:szCs w:val="22"/>
          <w:lang w:val="en-US"/>
        </w:rPr>
        <w:t>4</w:t>
      </w:r>
      <w:r w:rsidRPr="005B27FD">
        <w:rPr>
          <w:sz w:val="22"/>
          <w:szCs w:val="22"/>
          <w:lang w:val="en-US"/>
        </w:rPr>
        <w:t xml:space="preserve">, with particular preference for those events </w:t>
      </w:r>
      <w:proofErr w:type="spellStart"/>
      <w:r w:rsidRPr="005B27FD">
        <w:rPr>
          <w:sz w:val="22"/>
          <w:szCs w:val="22"/>
          <w:lang w:val="en-US"/>
        </w:rPr>
        <w:t>organised</w:t>
      </w:r>
      <w:proofErr w:type="spellEnd"/>
      <w:r w:rsidRPr="005B27FD">
        <w:rPr>
          <w:sz w:val="22"/>
          <w:szCs w:val="22"/>
          <w:lang w:val="en-US"/>
        </w:rPr>
        <w:t xml:space="preserve"> on the first weekend of May. The theme of Polish Heritage Days 202</w:t>
      </w:r>
      <w:r w:rsidR="00617B48">
        <w:rPr>
          <w:sz w:val="22"/>
          <w:szCs w:val="22"/>
          <w:lang w:val="en-US"/>
        </w:rPr>
        <w:t>4</w:t>
      </w:r>
      <w:r w:rsidRPr="005B27FD">
        <w:rPr>
          <w:sz w:val="22"/>
          <w:szCs w:val="22"/>
          <w:lang w:val="en-US"/>
        </w:rPr>
        <w:t xml:space="preserve"> is Polish solidarity and </w:t>
      </w:r>
      <w:r>
        <w:rPr>
          <w:sz w:val="22"/>
          <w:szCs w:val="22"/>
          <w:lang w:val="en-US"/>
        </w:rPr>
        <w:t xml:space="preserve">role of Poles in </w:t>
      </w:r>
      <w:r w:rsidRPr="005B27FD">
        <w:rPr>
          <w:sz w:val="22"/>
          <w:szCs w:val="22"/>
          <w:lang w:val="en-US"/>
        </w:rPr>
        <w:t>strengthening local communities</w:t>
      </w:r>
      <w:r>
        <w:rPr>
          <w:sz w:val="22"/>
          <w:szCs w:val="22"/>
          <w:lang w:val="en-US"/>
        </w:rPr>
        <w:t>.</w:t>
      </w:r>
      <w:r w:rsidRPr="005B27FD">
        <w:rPr>
          <w:sz w:val="22"/>
          <w:szCs w:val="22"/>
          <w:lang w:val="en-US"/>
        </w:rPr>
        <w:t xml:space="preserve"> The projects </w:t>
      </w:r>
      <w:r w:rsidR="00750994">
        <w:rPr>
          <w:sz w:val="22"/>
          <w:szCs w:val="22"/>
          <w:lang w:val="en-US"/>
        </w:rPr>
        <w:t>should</w:t>
      </w:r>
      <w:r w:rsidRPr="005B27FD">
        <w:rPr>
          <w:sz w:val="22"/>
          <w:szCs w:val="22"/>
          <w:lang w:val="en-US"/>
        </w:rPr>
        <w:t xml:space="preserve"> promote Polish </w:t>
      </w:r>
      <w:r>
        <w:rPr>
          <w:sz w:val="22"/>
          <w:szCs w:val="22"/>
          <w:lang w:val="en-US"/>
        </w:rPr>
        <w:t xml:space="preserve">history, culture, </w:t>
      </w:r>
      <w:r w:rsidRPr="005B27FD">
        <w:rPr>
          <w:sz w:val="22"/>
          <w:szCs w:val="22"/>
          <w:lang w:val="en-US"/>
        </w:rPr>
        <w:t xml:space="preserve">heritage </w:t>
      </w:r>
      <w:r>
        <w:rPr>
          <w:sz w:val="22"/>
          <w:szCs w:val="22"/>
          <w:lang w:val="en-US"/>
        </w:rPr>
        <w:t xml:space="preserve">or </w:t>
      </w:r>
      <w:r w:rsidRPr="005B27FD">
        <w:rPr>
          <w:sz w:val="22"/>
          <w:szCs w:val="22"/>
          <w:lang w:val="en-US"/>
        </w:rPr>
        <w:t>community values and a positive image of the Polish diaspora in the United Kingdom.</w:t>
      </w:r>
    </w:p>
    <w:p w14:paraId="73C4FC7E" w14:textId="75F2B912" w:rsidR="005B27FD" w:rsidRPr="005B27FD" w:rsidRDefault="005B27FD" w:rsidP="005B27FD">
      <w:pPr>
        <w:ind w:firstLine="0"/>
        <w:rPr>
          <w:sz w:val="22"/>
          <w:szCs w:val="22"/>
          <w:lang w:val="en-US"/>
        </w:rPr>
      </w:pPr>
      <w:r w:rsidRPr="005B27FD">
        <w:rPr>
          <w:sz w:val="22"/>
          <w:szCs w:val="22"/>
          <w:lang w:val="en-US"/>
        </w:rPr>
        <w:t>2.</w:t>
      </w:r>
      <w:r w:rsidR="00750994">
        <w:rPr>
          <w:sz w:val="22"/>
          <w:szCs w:val="22"/>
          <w:lang w:val="en-US"/>
        </w:rPr>
        <w:t xml:space="preserve"> </w:t>
      </w:r>
      <w:r w:rsidRPr="005B27FD">
        <w:rPr>
          <w:sz w:val="22"/>
          <w:szCs w:val="22"/>
          <w:lang w:val="en-US"/>
        </w:rPr>
        <w:t xml:space="preserve">The aim of the </w:t>
      </w:r>
      <w:proofErr w:type="spellStart"/>
      <w:r w:rsidRPr="005B27FD">
        <w:rPr>
          <w:sz w:val="22"/>
          <w:szCs w:val="22"/>
          <w:lang w:val="en-US"/>
        </w:rPr>
        <w:t>programme</w:t>
      </w:r>
      <w:proofErr w:type="spellEnd"/>
      <w:r w:rsidRPr="005B27FD">
        <w:rPr>
          <w:sz w:val="22"/>
          <w:szCs w:val="22"/>
          <w:lang w:val="en-US"/>
        </w:rPr>
        <w:t xml:space="preserve"> is to support non-profit projects.</w:t>
      </w:r>
    </w:p>
    <w:p w14:paraId="67175579" w14:textId="16B0F588" w:rsidR="005B27FD" w:rsidRPr="005B27FD" w:rsidRDefault="005B27FD" w:rsidP="005B27FD">
      <w:pPr>
        <w:ind w:firstLine="0"/>
        <w:rPr>
          <w:sz w:val="22"/>
          <w:szCs w:val="22"/>
          <w:lang w:val="en-US"/>
        </w:rPr>
      </w:pPr>
      <w:r w:rsidRPr="005B27FD">
        <w:rPr>
          <w:sz w:val="22"/>
          <w:szCs w:val="22"/>
          <w:lang w:val="en-US"/>
        </w:rPr>
        <w:t>3.</w:t>
      </w:r>
      <w:r w:rsidR="00750994">
        <w:rPr>
          <w:sz w:val="22"/>
          <w:szCs w:val="22"/>
          <w:lang w:val="en-US"/>
        </w:rPr>
        <w:t xml:space="preserve"> </w:t>
      </w:r>
      <w:r w:rsidRPr="005B27FD">
        <w:rPr>
          <w:sz w:val="22"/>
          <w:szCs w:val="22"/>
          <w:lang w:val="en-US"/>
        </w:rPr>
        <w:t xml:space="preserve">Types of projects </w:t>
      </w:r>
      <w:r w:rsidR="004E2FF7">
        <w:rPr>
          <w:sz w:val="22"/>
          <w:szCs w:val="22"/>
          <w:lang w:val="en-US"/>
        </w:rPr>
        <w:t xml:space="preserve">(preferably virtual) </w:t>
      </w:r>
      <w:r w:rsidRPr="005B27FD">
        <w:rPr>
          <w:sz w:val="22"/>
          <w:szCs w:val="22"/>
          <w:lang w:val="en-US"/>
        </w:rPr>
        <w:t>which can qualify for funding are as below:</w:t>
      </w:r>
    </w:p>
    <w:p w14:paraId="0536EBC9" w14:textId="3B301284" w:rsidR="005B27FD" w:rsidRPr="005B27FD" w:rsidRDefault="005B27FD" w:rsidP="005B27FD">
      <w:pPr>
        <w:rPr>
          <w:sz w:val="22"/>
          <w:szCs w:val="22"/>
          <w:lang w:val="en-US"/>
        </w:rPr>
      </w:pPr>
      <w:r w:rsidRPr="005B27FD">
        <w:rPr>
          <w:sz w:val="22"/>
          <w:szCs w:val="22"/>
          <w:lang w:val="en-US"/>
        </w:rPr>
        <w:t>1</w:t>
      </w:r>
      <w:r w:rsidR="00750994">
        <w:rPr>
          <w:sz w:val="22"/>
          <w:szCs w:val="22"/>
          <w:lang w:val="en-US"/>
        </w:rPr>
        <w:t xml:space="preserve">) </w:t>
      </w:r>
      <w:r w:rsidRPr="005B27FD">
        <w:rPr>
          <w:sz w:val="22"/>
          <w:szCs w:val="22"/>
          <w:lang w:val="en-US"/>
        </w:rPr>
        <w:t>festivals, concerts, performances (theatrical, musical or any other artistic performances</w:t>
      </w:r>
      <w:r w:rsidR="004E2FF7">
        <w:rPr>
          <w:sz w:val="22"/>
          <w:szCs w:val="22"/>
          <w:lang w:val="en-US"/>
        </w:rPr>
        <w:t>)</w:t>
      </w:r>
      <w:r w:rsidRPr="005B27FD">
        <w:rPr>
          <w:sz w:val="22"/>
          <w:szCs w:val="22"/>
          <w:lang w:val="en-US"/>
        </w:rPr>
        <w:t>;</w:t>
      </w:r>
    </w:p>
    <w:p w14:paraId="270035EB" w14:textId="2F6479E8" w:rsidR="005B27FD" w:rsidRPr="005B27FD" w:rsidRDefault="005B27FD" w:rsidP="005B27FD">
      <w:pPr>
        <w:rPr>
          <w:sz w:val="22"/>
          <w:szCs w:val="22"/>
          <w:lang w:val="en-US"/>
        </w:rPr>
      </w:pPr>
      <w:r w:rsidRPr="005B27FD">
        <w:rPr>
          <w:sz w:val="22"/>
          <w:szCs w:val="22"/>
          <w:lang w:val="en-US"/>
        </w:rPr>
        <w:t>2</w:t>
      </w:r>
      <w:r w:rsidR="00750994">
        <w:rPr>
          <w:sz w:val="22"/>
          <w:szCs w:val="22"/>
          <w:lang w:val="en-US"/>
        </w:rPr>
        <w:t xml:space="preserve">) </w:t>
      </w:r>
      <w:r w:rsidRPr="005B27FD">
        <w:rPr>
          <w:sz w:val="22"/>
          <w:szCs w:val="22"/>
          <w:lang w:val="en-US"/>
        </w:rPr>
        <w:t>exhibitions</w:t>
      </w:r>
      <w:r w:rsidR="004E2FF7">
        <w:rPr>
          <w:sz w:val="22"/>
          <w:szCs w:val="22"/>
          <w:lang w:val="en-US"/>
        </w:rPr>
        <w:t>, virtual exhibitions</w:t>
      </w:r>
      <w:r w:rsidRPr="005B27FD">
        <w:rPr>
          <w:sz w:val="22"/>
          <w:szCs w:val="22"/>
          <w:lang w:val="en-US"/>
        </w:rPr>
        <w:t xml:space="preserve"> and catalogues;</w:t>
      </w:r>
    </w:p>
    <w:p w14:paraId="4E213F2E" w14:textId="340D4056" w:rsidR="005B27FD" w:rsidRPr="005B27FD" w:rsidRDefault="005B27FD" w:rsidP="005B27FD">
      <w:pPr>
        <w:rPr>
          <w:sz w:val="22"/>
          <w:szCs w:val="22"/>
          <w:lang w:val="en-US"/>
        </w:rPr>
      </w:pPr>
      <w:r w:rsidRPr="005B27FD">
        <w:rPr>
          <w:sz w:val="22"/>
          <w:szCs w:val="22"/>
          <w:lang w:val="en-US"/>
        </w:rPr>
        <w:t>3</w:t>
      </w:r>
      <w:r w:rsidR="00750994">
        <w:rPr>
          <w:sz w:val="22"/>
          <w:szCs w:val="22"/>
          <w:lang w:val="en-US"/>
        </w:rPr>
        <w:t xml:space="preserve">) </w:t>
      </w:r>
      <w:r w:rsidRPr="005B27FD">
        <w:rPr>
          <w:sz w:val="22"/>
          <w:szCs w:val="22"/>
          <w:lang w:val="en-US"/>
        </w:rPr>
        <w:t>educational projects, for instance interactive or collaborative workshops;</w:t>
      </w:r>
    </w:p>
    <w:p w14:paraId="6C819423" w14:textId="299AFD45" w:rsidR="005B27FD" w:rsidRPr="005B27FD" w:rsidRDefault="005B27FD" w:rsidP="005B27FD">
      <w:pPr>
        <w:rPr>
          <w:sz w:val="22"/>
          <w:szCs w:val="22"/>
          <w:lang w:val="en-US"/>
        </w:rPr>
      </w:pPr>
      <w:r w:rsidRPr="005B27FD">
        <w:rPr>
          <w:sz w:val="22"/>
          <w:szCs w:val="22"/>
          <w:lang w:val="en-US"/>
        </w:rPr>
        <w:t>4</w:t>
      </w:r>
      <w:r w:rsidR="00750994">
        <w:rPr>
          <w:sz w:val="22"/>
          <w:szCs w:val="22"/>
          <w:lang w:val="en-US"/>
        </w:rPr>
        <w:t xml:space="preserve">) </w:t>
      </w:r>
      <w:r w:rsidRPr="005B27FD">
        <w:rPr>
          <w:sz w:val="22"/>
          <w:szCs w:val="22"/>
          <w:lang w:val="en-US"/>
        </w:rPr>
        <w:t>outdoor games, lectures, talks, heritage or thematic walks;</w:t>
      </w:r>
    </w:p>
    <w:p w14:paraId="421CE70B" w14:textId="3E862755" w:rsidR="005B27FD" w:rsidRPr="005B27FD" w:rsidRDefault="005B27FD" w:rsidP="005B27FD">
      <w:pPr>
        <w:rPr>
          <w:sz w:val="22"/>
          <w:szCs w:val="22"/>
          <w:lang w:val="en-US"/>
        </w:rPr>
      </w:pPr>
      <w:r w:rsidRPr="005B27FD">
        <w:rPr>
          <w:sz w:val="22"/>
          <w:szCs w:val="22"/>
          <w:lang w:val="en-US"/>
        </w:rPr>
        <w:t>5</w:t>
      </w:r>
      <w:r w:rsidR="00750994">
        <w:rPr>
          <w:sz w:val="22"/>
          <w:szCs w:val="22"/>
          <w:lang w:val="en-US"/>
        </w:rPr>
        <w:t xml:space="preserve">) </w:t>
      </w:r>
      <w:r w:rsidRPr="005B27FD">
        <w:rPr>
          <w:sz w:val="22"/>
          <w:szCs w:val="22"/>
          <w:lang w:val="en-US"/>
        </w:rPr>
        <w:t>competitions;</w:t>
      </w:r>
    </w:p>
    <w:p w14:paraId="69D8733A" w14:textId="7ABAC2CE" w:rsidR="005B27FD" w:rsidRPr="005B27FD" w:rsidRDefault="005B27FD" w:rsidP="005B27FD">
      <w:pPr>
        <w:rPr>
          <w:sz w:val="22"/>
          <w:szCs w:val="22"/>
          <w:lang w:val="en-US"/>
        </w:rPr>
      </w:pPr>
      <w:r w:rsidRPr="005B27FD">
        <w:rPr>
          <w:sz w:val="22"/>
          <w:szCs w:val="22"/>
          <w:lang w:val="en-US"/>
        </w:rPr>
        <w:t>6</w:t>
      </w:r>
      <w:r w:rsidR="00750994">
        <w:rPr>
          <w:sz w:val="22"/>
          <w:szCs w:val="22"/>
          <w:lang w:val="en-US"/>
        </w:rPr>
        <w:t xml:space="preserve">) </w:t>
      </w:r>
      <w:r w:rsidRPr="005B27FD">
        <w:rPr>
          <w:sz w:val="22"/>
          <w:szCs w:val="22"/>
          <w:lang w:val="en-US"/>
        </w:rPr>
        <w:t>marking of thematical and historical walks;</w:t>
      </w:r>
    </w:p>
    <w:p w14:paraId="2FC956EE" w14:textId="7950A23D" w:rsidR="005B27FD" w:rsidRPr="005B27FD" w:rsidRDefault="005B27FD" w:rsidP="005B27FD">
      <w:pPr>
        <w:rPr>
          <w:sz w:val="22"/>
          <w:szCs w:val="22"/>
          <w:lang w:val="en-US"/>
        </w:rPr>
      </w:pPr>
      <w:r w:rsidRPr="005B27FD">
        <w:rPr>
          <w:sz w:val="22"/>
          <w:szCs w:val="22"/>
          <w:lang w:val="en-US"/>
        </w:rPr>
        <w:t>7</w:t>
      </w:r>
      <w:r w:rsidR="00750994">
        <w:rPr>
          <w:sz w:val="22"/>
          <w:szCs w:val="22"/>
          <w:lang w:val="en-US"/>
        </w:rPr>
        <w:t xml:space="preserve">) </w:t>
      </w:r>
      <w:r w:rsidRPr="005B27FD">
        <w:rPr>
          <w:sz w:val="22"/>
          <w:szCs w:val="22"/>
          <w:lang w:val="en-US"/>
        </w:rPr>
        <w:t>conferences</w:t>
      </w:r>
      <w:r>
        <w:rPr>
          <w:sz w:val="22"/>
          <w:szCs w:val="22"/>
          <w:lang w:val="en-US"/>
        </w:rPr>
        <w:t>, virtual meetings</w:t>
      </w:r>
      <w:r w:rsidRPr="005B27FD">
        <w:rPr>
          <w:sz w:val="22"/>
          <w:szCs w:val="22"/>
          <w:lang w:val="en-US"/>
        </w:rPr>
        <w:t>;</w:t>
      </w:r>
    </w:p>
    <w:p w14:paraId="5A18C0A6" w14:textId="5FDD3953" w:rsidR="005B27FD" w:rsidRPr="005B27FD" w:rsidRDefault="005B27FD" w:rsidP="005B27FD">
      <w:pPr>
        <w:rPr>
          <w:sz w:val="22"/>
          <w:szCs w:val="22"/>
          <w:lang w:val="en-US"/>
        </w:rPr>
      </w:pPr>
      <w:r w:rsidRPr="005B27FD">
        <w:rPr>
          <w:sz w:val="22"/>
          <w:szCs w:val="22"/>
          <w:lang w:val="en-US"/>
        </w:rPr>
        <w:t>8</w:t>
      </w:r>
      <w:r w:rsidR="00750994">
        <w:rPr>
          <w:sz w:val="22"/>
          <w:szCs w:val="22"/>
          <w:lang w:val="en-US"/>
        </w:rPr>
        <w:t xml:space="preserve">) </w:t>
      </w:r>
      <w:r w:rsidRPr="005B27FD">
        <w:rPr>
          <w:sz w:val="22"/>
          <w:szCs w:val="22"/>
          <w:lang w:val="en-US"/>
        </w:rPr>
        <w:t>sport competitions, sport and recreation projects that may include artistic elements.</w:t>
      </w:r>
    </w:p>
    <w:p w14:paraId="02A3987E" w14:textId="23D9244A" w:rsidR="005B27FD" w:rsidRPr="005B27FD" w:rsidRDefault="005B27FD" w:rsidP="005B27FD">
      <w:pPr>
        <w:ind w:firstLine="0"/>
        <w:rPr>
          <w:sz w:val="22"/>
          <w:szCs w:val="22"/>
          <w:lang w:val="en-US"/>
        </w:rPr>
      </w:pPr>
      <w:r w:rsidRPr="005B27FD">
        <w:rPr>
          <w:sz w:val="22"/>
          <w:szCs w:val="22"/>
          <w:lang w:val="en-US"/>
        </w:rPr>
        <w:t>4.</w:t>
      </w:r>
      <w:r w:rsidR="00750994">
        <w:rPr>
          <w:sz w:val="22"/>
          <w:szCs w:val="22"/>
          <w:lang w:val="en-US"/>
        </w:rPr>
        <w:t xml:space="preserve"> </w:t>
      </w:r>
      <w:r w:rsidRPr="005B27FD">
        <w:rPr>
          <w:sz w:val="22"/>
          <w:szCs w:val="22"/>
          <w:lang w:val="en-US"/>
        </w:rPr>
        <w:t>The following project costs will not qualify for funding:</w:t>
      </w:r>
    </w:p>
    <w:p w14:paraId="591DDABC" w14:textId="6AB0170B" w:rsidR="005B27FD" w:rsidRPr="005B27FD" w:rsidRDefault="005B27FD" w:rsidP="005B27FD">
      <w:pPr>
        <w:rPr>
          <w:sz w:val="22"/>
          <w:szCs w:val="22"/>
          <w:lang w:val="en-US"/>
        </w:rPr>
      </w:pPr>
      <w:r w:rsidRPr="005B27FD">
        <w:rPr>
          <w:sz w:val="22"/>
          <w:szCs w:val="22"/>
          <w:lang w:val="en-US"/>
        </w:rPr>
        <w:t>1</w:t>
      </w:r>
      <w:r w:rsidR="00750994">
        <w:rPr>
          <w:sz w:val="22"/>
          <w:szCs w:val="22"/>
          <w:lang w:val="en-US"/>
        </w:rPr>
        <w:t xml:space="preserve">) </w:t>
      </w:r>
      <w:r w:rsidRPr="005B27FD">
        <w:rPr>
          <w:sz w:val="22"/>
          <w:szCs w:val="22"/>
          <w:lang w:val="en-US"/>
        </w:rPr>
        <w:t>purchase of any fixed assets;</w:t>
      </w:r>
    </w:p>
    <w:p w14:paraId="695D4AA5" w14:textId="0A2B147F" w:rsidR="005B27FD" w:rsidRPr="005B27FD" w:rsidRDefault="005B27FD" w:rsidP="005B27FD">
      <w:pPr>
        <w:rPr>
          <w:sz w:val="22"/>
          <w:szCs w:val="22"/>
          <w:lang w:val="en-US"/>
        </w:rPr>
      </w:pPr>
      <w:r w:rsidRPr="005B27FD">
        <w:rPr>
          <w:sz w:val="22"/>
          <w:szCs w:val="22"/>
          <w:lang w:val="en-US"/>
        </w:rPr>
        <w:t>2</w:t>
      </w:r>
      <w:r w:rsidR="00750994">
        <w:rPr>
          <w:sz w:val="22"/>
          <w:szCs w:val="22"/>
          <w:lang w:val="en-US"/>
        </w:rPr>
        <w:t xml:space="preserve">) </w:t>
      </w:r>
      <w:r w:rsidRPr="005B27FD">
        <w:rPr>
          <w:sz w:val="22"/>
          <w:szCs w:val="22"/>
          <w:lang w:val="en-US"/>
        </w:rPr>
        <w:t>publishing of newspapers or journals;</w:t>
      </w:r>
    </w:p>
    <w:p w14:paraId="3B057F72" w14:textId="61600311" w:rsidR="005B27FD" w:rsidRPr="005B27FD" w:rsidRDefault="005B27FD" w:rsidP="005B27FD">
      <w:pPr>
        <w:rPr>
          <w:sz w:val="22"/>
          <w:szCs w:val="22"/>
          <w:lang w:val="en-US"/>
        </w:rPr>
      </w:pPr>
      <w:r w:rsidRPr="005B27FD">
        <w:rPr>
          <w:sz w:val="22"/>
          <w:szCs w:val="22"/>
          <w:lang w:val="en-US"/>
        </w:rPr>
        <w:t>3</w:t>
      </w:r>
      <w:r w:rsidR="00750994">
        <w:rPr>
          <w:sz w:val="22"/>
          <w:szCs w:val="22"/>
          <w:lang w:val="en-US"/>
        </w:rPr>
        <w:t xml:space="preserve">) </w:t>
      </w:r>
      <w:r w:rsidRPr="005B27FD">
        <w:rPr>
          <w:sz w:val="22"/>
          <w:szCs w:val="22"/>
          <w:lang w:val="en-US"/>
        </w:rPr>
        <w:t>activities</w:t>
      </w:r>
      <w:r w:rsidR="004E2FF7">
        <w:rPr>
          <w:sz w:val="22"/>
          <w:szCs w:val="22"/>
          <w:lang w:val="en-US"/>
        </w:rPr>
        <w:t xml:space="preserve"> </w:t>
      </w:r>
      <w:r w:rsidRPr="005B27FD">
        <w:rPr>
          <w:sz w:val="22"/>
          <w:szCs w:val="22"/>
          <w:lang w:val="en-US"/>
        </w:rPr>
        <w:t>in</w:t>
      </w:r>
      <w:r w:rsidR="004E2FF7">
        <w:rPr>
          <w:sz w:val="22"/>
          <w:szCs w:val="22"/>
          <w:lang w:val="en-US"/>
        </w:rPr>
        <w:t xml:space="preserve"> </w:t>
      </w:r>
      <w:r w:rsidRPr="005B27FD">
        <w:rPr>
          <w:sz w:val="22"/>
          <w:szCs w:val="22"/>
          <w:lang w:val="en-US"/>
        </w:rPr>
        <w:t>relation</w:t>
      </w:r>
      <w:r w:rsidR="004E2FF7">
        <w:rPr>
          <w:sz w:val="22"/>
          <w:szCs w:val="22"/>
          <w:lang w:val="en-US"/>
        </w:rPr>
        <w:t xml:space="preserve"> </w:t>
      </w:r>
      <w:r w:rsidRPr="005B27FD">
        <w:rPr>
          <w:sz w:val="22"/>
          <w:szCs w:val="22"/>
          <w:lang w:val="en-US"/>
        </w:rPr>
        <w:t>to</w:t>
      </w:r>
      <w:r w:rsidR="004E2FF7">
        <w:rPr>
          <w:sz w:val="22"/>
          <w:szCs w:val="22"/>
          <w:lang w:val="en-US"/>
        </w:rPr>
        <w:t xml:space="preserve"> </w:t>
      </w:r>
      <w:r w:rsidRPr="005B27FD">
        <w:rPr>
          <w:sz w:val="22"/>
          <w:szCs w:val="22"/>
          <w:lang w:val="en-US"/>
        </w:rPr>
        <w:t>the</w:t>
      </w:r>
      <w:r w:rsidR="004E2FF7">
        <w:rPr>
          <w:sz w:val="22"/>
          <w:szCs w:val="22"/>
          <w:lang w:val="en-US"/>
        </w:rPr>
        <w:t xml:space="preserve"> </w:t>
      </w:r>
      <w:r w:rsidRPr="005B27FD">
        <w:rPr>
          <w:sz w:val="22"/>
          <w:szCs w:val="22"/>
          <w:lang w:val="en-US"/>
        </w:rPr>
        <w:t>creation,</w:t>
      </w:r>
      <w:r w:rsidR="004E2FF7">
        <w:rPr>
          <w:sz w:val="22"/>
          <w:szCs w:val="22"/>
          <w:lang w:val="en-US"/>
        </w:rPr>
        <w:t xml:space="preserve"> </w:t>
      </w:r>
      <w:r w:rsidRPr="005B27FD">
        <w:rPr>
          <w:sz w:val="22"/>
          <w:szCs w:val="22"/>
          <w:lang w:val="en-US"/>
        </w:rPr>
        <w:t>editing,</w:t>
      </w:r>
      <w:r w:rsidR="004E2FF7">
        <w:rPr>
          <w:sz w:val="22"/>
          <w:szCs w:val="22"/>
          <w:lang w:val="en-US"/>
        </w:rPr>
        <w:t xml:space="preserve"> </w:t>
      </w:r>
      <w:r w:rsidRPr="005B27FD">
        <w:rPr>
          <w:sz w:val="22"/>
          <w:szCs w:val="22"/>
          <w:lang w:val="en-US"/>
        </w:rPr>
        <w:t>production,</w:t>
      </w:r>
      <w:r w:rsidR="004E2FF7">
        <w:rPr>
          <w:sz w:val="22"/>
          <w:szCs w:val="22"/>
          <w:lang w:val="en-US"/>
        </w:rPr>
        <w:t xml:space="preserve"> </w:t>
      </w:r>
      <w:r w:rsidRPr="005B27FD">
        <w:rPr>
          <w:sz w:val="22"/>
          <w:szCs w:val="22"/>
          <w:lang w:val="en-US"/>
        </w:rPr>
        <w:t>distribution,</w:t>
      </w:r>
      <w:r w:rsidR="004E2FF7">
        <w:rPr>
          <w:sz w:val="22"/>
          <w:szCs w:val="22"/>
          <w:lang w:val="en-US"/>
        </w:rPr>
        <w:t xml:space="preserve"> </w:t>
      </w:r>
      <w:proofErr w:type="spellStart"/>
      <w:r w:rsidRPr="005B27FD">
        <w:rPr>
          <w:sz w:val="22"/>
          <w:szCs w:val="22"/>
          <w:lang w:val="en-US"/>
        </w:rPr>
        <w:t>digitisation</w:t>
      </w:r>
      <w:proofErr w:type="spellEnd"/>
      <w:r w:rsidRPr="005B27FD">
        <w:rPr>
          <w:sz w:val="22"/>
          <w:szCs w:val="22"/>
          <w:lang w:val="en-US"/>
        </w:rPr>
        <w:t xml:space="preserve"> and publication of musical and literary works as well as their translations (with the exception of exhibition catalogues);</w:t>
      </w:r>
    </w:p>
    <w:p w14:paraId="5CF71AA5" w14:textId="51BF6669" w:rsidR="005B27FD" w:rsidRPr="005B27FD" w:rsidRDefault="005B27FD" w:rsidP="005B27FD">
      <w:pPr>
        <w:rPr>
          <w:sz w:val="22"/>
          <w:szCs w:val="22"/>
          <w:lang w:val="en-US"/>
        </w:rPr>
      </w:pPr>
      <w:r w:rsidRPr="005B27FD">
        <w:rPr>
          <w:sz w:val="22"/>
          <w:szCs w:val="22"/>
          <w:lang w:val="en-US"/>
        </w:rPr>
        <w:t>4</w:t>
      </w:r>
      <w:r w:rsidR="00750994">
        <w:rPr>
          <w:sz w:val="22"/>
          <w:szCs w:val="22"/>
          <w:lang w:val="en-US"/>
        </w:rPr>
        <w:t xml:space="preserve">) </w:t>
      </w:r>
      <w:r w:rsidRPr="005B27FD">
        <w:rPr>
          <w:sz w:val="22"/>
          <w:szCs w:val="22"/>
          <w:lang w:val="en-US"/>
        </w:rPr>
        <w:t>activities related to the creation of</w:t>
      </w:r>
      <w:r w:rsidR="004E2FF7">
        <w:rPr>
          <w:sz w:val="22"/>
          <w:szCs w:val="22"/>
          <w:lang w:val="en-US"/>
        </w:rPr>
        <w:t xml:space="preserve"> </w:t>
      </w:r>
      <w:r w:rsidRPr="005B27FD">
        <w:rPr>
          <w:sz w:val="22"/>
          <w:szCs w:val="22"/>
          <w:lang w:val="en-US"/>
        </w:rPr>
        <w:t>screenplays,</w:t>
      </w:r>
      <w:r w:rsidR="004E2FF7">
        <w:rPr>
          <w:sz w:val="22"/>
          <w:szCs w:val="22"/>
          <w:lang w:val="en-US"/>
        </w:rPr>
        <w:t xml:space="preserve"> </w:t>
      </w:r>
      <w:r w:rsidRPr="005B27FD">
        <w:rPr>
          <w:sz w:val="22"/>
          <w:szCs w:val="22"/>
          <w:lang w:val="en-US"/>
        </w:rPr>
        <w:t>development</w:t>
      </w:r>
      <w:r w:rsidR="004E2FF7">
        <w:rPr>
          <w:sz w:val="22"/>
          <w:szCs w:val="22"/>
          <w:lang w:val="en-US"/>
        </w:rPr>
        <w:t xml:space="preserve"> </w:t>
      </w:r>
      <w:r w:rsidRPr="005B27FD">
        <w:rPr>
          <w:sz w:val="22"/>
          <w:szCs w:val="22"/>
          <w:lang w:val="en-US"/>
        </w:rPr>
        <w:t>of</w:t>
      </w:r>
      <w:r w:rsidR="004E2FF7">
        <w:rPr>
          <w:sz w:val="22"/>
          <w:szCs w:val="22"/>
          <w:lang w:val="en-US"/>
        </w:rPr>
        <w:t xml:space="preserve"> </w:t>
      </w:r>
      <w:r w:rsidRPr="005B27FD">
        <w:rPr>
          <w:sz w:val="22"/>
          <w:szCs w:val="22"/>
          <w:lang w:val="en-US"/>
        </w:rPr>
        <w:t>projects,</w:t>
      </w:r>
      <w:r w:rsidR="004E2FF7">
        <w:rPr>
          <w:sz w:val="22"/>
          <w:szCs w:val="22"/>
          <w:lang w:val="en-US"/>
        </w:rPr>
        <w:t xml:space="preserve"> </w:t>
      </w:r>
      <w:r w:rsidRPr="005B27FD">
        <w:rPr>
          <w:sz w:val="22"/>
          <w:szCs w:val="22"/>
          <w:lang w:val="en-US"/>
        </w:rPr>
        <w:t>production and promotion of audiovisual works (with the exception of any documentation of the project as part of film workshops);</w:t>
      </w:r>
    </w:p>
    <w:p w14:paraId="0EC60ACE" w14:textId="490B9A72" w:rsidR="005B27FD" w:rsidRPr="005B27FD" w:rsidRDefault="005B27FD" w:rsidP="005B27FD">
      <w:pPr>
        <w:rPr>
          <w:sz w:val="22"/>
          <w:szCs w:val="22"/>
          <w:lang w:val="en-US"/>
        </w:rPr>
      </w:pPr>
      <w:r w:rsidRPr="005B27FD">
        <w:rPr>
          <w:sz w:val="22"/>
          <w:szCs w:val="22"/>
          <w:lang w:val="en-US"/>
        </w:rPr>
        <w:t>5</w:t>
      </w:r>
      <w:r w:rsidR="00750994">
        <w:rPr>
          <w:sz w:val="22"/>
          <w:szCs w:val="22"/>
          <w:lang w:val="en-US"/>
        </w:rPr>
        <w:t xml:space="preserve">) </w:t>
      </w:r>
      <w:r w:rsidRPr="005B27FD">
        <w:rPr>
          <w:sz w:val="22"/>
          <w:szCs w:val="22"/>
          <w:lang w:val="en-US"/>
        </w:rPr>
        <w:t>internships and scientific scholarships;</w:t>
      </w:r>
    </w:p>
    <w:p w14:paraId="5E9932A9" w14:textId="361ED938" w:rsidR="005B27FD" w:rsidRPr="005B27FD" w:rsidRDefault="005B27FD" w:rsidP="005B27FD">
      <w:pPr>
        <w:rPr>
          <w:sz w:val="22"/>
          <w:szCs w:val="22"/>
          <w:lang w:val="en-US"/>
        </w:rPr>
      </w:pPr>
      <w:r w:rsidRPr="005B27FD">
        <w:rPr>
          <w:sz w:val="22"/>
          <w:szCs w:val="22"/>
          <w:lang w:val="en-US"/>
        </w:rPr>
        <w:t>6</w:t>
      </w:r>
      <w:r w:rsidR="00750994">
        <w:rPr>
          <w:sz w:val="22"/>
          <w:szCs w:val="22"/>
          <w:lang w:val="en-US"/>
        </w:rPr>
        <w:t xml:space="preserve">) </w:t>
      </w:r>
      <w:r w:rsidRPr="005B27FD">
        <w:rPr>
          <w:sz w:val="22"/>
          <w:szCs w:val="22"/>
          <w:lang w:val="en-US"/>
        </w:rPr>
        <w:t>research and scientific projects;</w:t>
      </w:r>
    </w:p>
    <w:p w14:paraId="36397595" w14:textId="42E01598" w:rsidR="005B27FD" w:rsidRPr="005B27FD" w:rsidRDefault="005B27FD" w:rsidP="005B27FD">
      <w:pPr>
        <w:rPr>
          <w:sz w:val="22"/>
          <w:szCs w:val="22"/>
          <w:lang w:val="en-US"/>
        </w:rPr>
      </w:pPr>
      <w:r w:rsidRPr="005B27FD">
        <w:rPr>
          <w:sz w:val="22"/>
          <w:szCs w:val="22"/>
          <w:lang w:val="en-US"/>
        </w:rPr>
        <w:t>7</w:t>
      </w:r>
      <w:r w:rsidR="00750994">
        <w:rPr>
          <w:sz w:val="22"/>
          <w:szCs w:val="22"/>
          <w:lang w:val="en-US"/>
        </w:rPr>
        <w:t xml:space="preserve">) </w:t>
      </w:r>
      <w:r w:rsidRPr="005B27FD">
        <w:rPr>
          <w:sz w:val="22"/>
          <w:szCs w:val="22"/>
          <w:lang w:val="en-US"/>
        </w:rPr>
        <w:t xml:space="preserve">activities related to the </w:t>
      </w:r>
      <w:proofErr w:type="spellStart"/>
      <w:r w:rsidRPr="005B27FD">
        <w:rPr>
          <w:sz w:val="22"/>
          <w:szCs w:val="22"/>
          <w:lang w:val="en-US"/>
        </w:rPr>
        <w:t>digitalisation</w:t>
      </w:r>
      <w:proofErr w:type="spellEnd"/>
      <w:r w:rsidRPr="005B27FD">
        <w:rPr>
          <w:sz w:val="22"/>
          <w:szCs w:val="22"/>
          <w:lang w:val="en-US"/>
        </w:rPr>
        <w:t xml:space="preserve"> of resources;</w:t>
      </w:r>
    </w:p>
    <w:p w14:paraId="55609617" w14:textId="5C441789" w:rsidR="005B27FD" w:rsidRPr="005B27FD" w:rsidRDefault="005B27FD" w:rsidP="005B27FD">
      <w:pPr>
        <w:rPr>
          <w:sz w:val="22"/>
          <w:szCs w:val="22"/>
          <w:lang w:val="en-US"/>
        </w:rPr>
      </w:pPr>
      <w:r w:rsidRPr="005B27FD">
        <w:rPr>
          <w:sz w:val="22"/>
          <w:szCs w:val="22"/>
          <w:lang w:val="en-US"/>
        </w:rPr>
        <w:lastRenderedPageBreak/>
        <w:t>8</w:t>
      </w:r>
      <w:r w:rsidR="00750994">
        <w:rPr>
          <w:sz w:val="22"/>
          <w:szCs w:val="22"/>
          <w:lang w:val="en-US"/>
        </w:rPr>
        <w:t xml:space="preserve">) </w:t>
      </w:r>
      <w:proofErr w:type="spellStart"/>
      <w:r w:rsidRPr="005B27FD">
        <w:rPr>
          <w:sz w:val="22"/>
          <w:szCs w:val="22"/>
          <w:lang w:val="en-US"/>
        </w:rPr>
        <w:t>organisation</w:t>
      </w:r>
      <w:proofErr w:type="spellEnd"/>
      <w:r w:rsidRPr="005B27FD">
        <w:rPr>
          <w:sz w:val="22"/>
          <w:szCs w:val="22"/>
          <w:lang w:val="en-US"/>
        </w:rPr>
        <w:t xml:space="preserve"> of social and educational campaigns;</w:t>
      </w:r>
    </w:p>
    <w:p w14:paraId="756ADCB3" w14:textId="4BD62A6D" w:rsidR="005B27FD" w:rsidRPr="005B27FD" w:rsidRDefault="005B27FD" w:rsidP="005B27FD">
      <w:pPr>
        <w:rPr>
          <w:sz w:val="22"/>
          <w:szCs w:val="22"/>
          <w:lang w:val="en-US"/>
        </w:rPr>
      </w:pPr>
      <w:r w:rsidRPr="005B27FD">
        <w:rPr>
          <w:sz w:val="22"/>
          <w:szCs w:val="22"/>
          <w:lang w:val="en-US"/>
        </w:rPr>
        <w:t>9</w:t>
      </w:r>
      <w:r w:rsidR="00750994">
        <w:rPr>
          <w:sz w:val="22"/>
          <w:szCs w:val="22"/>
          <w:lang w:val="en-US"/>
        </w:rPr>
        <w:t xml:space="preserve">) </w:t>
      </w:r>
      <w:r w:rsidRPr="005B27FD">
        <w:rPr>
          <w:sz w:val="22"/>
          <w:szCs w:val="22"/>
          <w:lang w:val="en-US"/>
        </w:rPr>
        <w:t>creation of mobile application and any other type of software.</w:t>
      </w:r>
    </w:p>
    <w:p w14:paraId="19326334" w14:textId="77777777" w:rsidR="005B27FD" w:rsidRPr="005B27FD" w:rsidRDefault="005B27FD" w:rsidP="004E2FF7">
      <w:pPr>
        <w:ind w:firstLine="0"/>
        <w:rPr>
          <w:sz w:val="22"/>
          <w:szCs w:val="22"/>
          <w:lang w:val="en-US"/>
        </w:rPr>
      </w:pPr>
    </w:p>
    <w:p w14:paraId="3D148088" w14:textId="12EE1F6E" w:rsidR="005B27FD" w:rsidRPr="004E2FF7" w:rsidRDefault="005B27FD" w:rsidP="004E2FF7">
      <w:pPr>
        <w:ind w:firstLine="0"/>
        <w:jc w:val="center"/>
        <w:rPr>
          <w:b/>
          <w:bCs/>
          <w:sz w:val="22"/>
          <w:szCs w:val="22"/>
          <w:lang w:val="en-US"/>
        </w:rPr>
      </w:pPr>
      <w:r w:rsidRPr="004E2FF7">
        <w:rPr>
          <w:b/>
          <w:bCs/>
          <w:sz w:val="22"/>
          <w:szCs w:val="22"/>
          <w:lang w:val="en-US"/>
        </w:rPr>
        <w:t xml:space="preserve">§ </w:t>
      </w:r>
      <w:r w:rsidR="004E2FF7">
        <w:rPr>
          <w:b/>
          <w:bCs/>
          <w:sz w:val="22"/>
          <w:szCs w:val="22"/>
          <w:lang w:val="en-US"/>
        </w:rPr>
        <w:t>6</w:t>
      </w:r>
    </w:p>
    <w:p w14:paraId="5693B58D" w14:textId="77777777" w:rsidR="005B27FD" w:rsidRPr="004E2FF7" w:rsidRDefault="005B27FD" w:rsidP="004E2FF7">
      <w:pPr>
        <w:ind w:firstLine="0"/>
        <w:jc w:val="center"/>
        <w:rPr>
          <w:b/>
          <w:bCs/>
          <w:sz w:val="22"/>
          <w:szCs w:val="22"/>
          <w:lang w:val="en-US"/>
        </w:rPr>
      </w:pPr>
      <w:r w:rsidRPr="004E2FF7">
        <w:rPr>
          <w:b/>
          <w:bCs/>
          <w:sz w:val="22"/>
          <w:szCs w:val="22"/>
          <w:lang w:val="en-US"/>
        </w:rPr>
        <w:t>FORMAL AND FINANCIAL REQUIREMENTS FOR THE PROPOSED TASKS</w:t>
      </w:r>
    </w:p>
    <w:p w14:paraId="7BA8BB62" w14:textId="4F7757C1" w:rsidR="005B27FD" w:rsidRPr="005B27FD" w:rsidRDefault="005B27FD" w:rsidP="004E2FF7">
      <w:pPr>
        <w:ind w:firstLine="0"/>
        <w:rPr>
          <w:sz w:val="22"/>
          <w:szCs w:val="22"/>
          <w:lang w:val="en-US"/>
        </w:rPr>
      </w:pPr>
      <w:r w:rsidRPr="005B27FD">
        <w:rPr>
          <w:sz w:val="22"/>
          <w:szCs w:val="22"/>
          <w:lang w:val="en-US"/>
        </w:rPr>
        <w:t>1</w:t>
      </w:r>
      <w:r w:rsidR="00750994">
        <w:rPr>
          <w:sz w:val="22"/>
          <w:szCs w:val="22"/>
          <w:lang w:val="en-US"/>
        </w:rPr>
        <w:t xml:space="preserve">. </w:t>
      </w:r>
      <w:r w:rsidRPr="005B27FD">
        <w:rPr>
          <w:sz w:val="22"/>
          <w:szCs w:val="22"/>
          <w:lang w:val="en-US"/>
        </w:rPr>
        <w:t xml:space="preserve">The project should be </w:t>
      </w:r>
      <w:proofErr w:type="spellStart"/>
      <w:r w:rsidRPr="005B27FD">
        <w:rPr>
          <w:sz w:val="22"/>
          <w:szCs w:val="22"/>
          <w:lang w:val="en-US"/>
        </w:rPr>
        <w:t>realised</w:t>
      </w:r>
      <w:proofErr w:type="spellEnd"/>
      <w:r w:rsidRPr="005B27FD">
        <w:rPr>
          <w:sz w:val="22"/>
          <w:szCs w:val="22"/>
          <w:lang w:val="en-US"/>
        </w:rPr>
        <w:t xml:space="preserve"> i</w:t>
      </w:r>
      <w:r w:rsidR="00617B48">
        <w:rPr>
          <w:sz w:val="22"/>
          <w:szCs w:val="22"/>
          <w:lang w:val="en-US"/>
        </w:rPr>
        <w:t xml:space="preserve">n the United Kingdom in </w:t>
      </w:r>
      <w:r w:rsidR="00145D0B">
        <w:rPr>
          <w:sz w:val="22"/>
          <w:szCs w:val="22"/>
          <w:lang w:val="en-US"/>
        </w:rPr>
        <w:t xml:space="preserve">the year </w:t>
      </w:r>
      <w:r w:rsidR="00617B48">
        <w:rPr>
          <w:sz w:val="22"/>
          <w:szCs w:val="22"/>
          <w:lang w:val="en-US"/>
        </w:rPr>
        <w:t>2024</w:t>
      </w:r>
      <w:r w:rsidRPr="005B27FD">
        <w:rPr>
          <w:sz w:val="22"/>
          <w:szCs w:val="22"/>
          <w:lang w:val="en-US"/>
        </w:rPr>
        <w:t>.</w:t>
      </w:r>
    </w:p>
    <w:p w14:paraId="1329A4A7" w14:textId="49FF3994" w:rsidR="005B27FD" w:rsidRPr="005B27FD" w:rsidRDefault="005B27FD" w:rsidP="004E2FF7">
      <w:pPr>
        <w:ind w:firstLine="0"/>
        <w:rPr>
          <w:sz w:val="22"/>
          <w:szCs w:val="22"/>
          <w:lang w:val="en-US"/>
        </w:rPr>
      </w:pPr>
      <w:r w:rsidRPr="005B27FD">
        <w:rPr>
          <w:sz w:val="22"/>
          <w:szCs w:val="22"/>
          <w:lang w:val="en-US"/>
        </w:rPr>
        <w:t>2</w:t>
      </w:r>
      <w:r w:rsidR="00750994">
        <w:rPr>
          <w:sz w:val="22"/>
          <w:szCs w:val="22"/>
          <w:lang w:val="en-US"/>
        </w:rPr>
        <w:t xml:space="preserve">. </w:t>
      </w:r>
      <w:r w:rsidRPr="005B27FD">
        <w:rPr>
          <w:sz w:val="22"/>
          <w:szCs w:val="22"/>
          <w:lang w:val="en-US"/>
        </w:rPr>
        <w:t xml:space="preserve">All activities related to the proposed project will start on 1 </w:t>
      </w:r>
      <w:r w:rsidR="00617B48">
        <w:rPr>
          <w:sz w:val="22"/>
          <w:szCs w:val="22"/>
          <w:lang w:val="en-US"/>
        </w:rPr>
        <w:t>April</w:t>
      </w:r>
      <w:r w:rsidRPr="005B27FD">
        <w:rPr>
          <w:sz w:val="22"/>
          <w:szCs w:val="22"/>
          <w:lang w:val="en-US"/>
        </w:rPr>
        <w:t xml:space="preserve"> and end on 31 May 202</w:t>
      </w:r>
      <w:r w:rsidR="00617B48">
        <w:rPr>
          <w:sz w:val="22"/>
          <w:szCs w:val="22"/>
          <w:lang w:val="en-US"/>
        </w:rPr>
        <w:t>4</w:t>
      </w:r>
      <w:r w:rsidRPr="005B27FD">
        <w:rPr>
          <w:sz w:val="22"/>
          <w:szCs w:val="22"/>
          <w:lang w:val="en-US"/>
        </w:rPr>
        <w:t>.</w:t>
      </w:r>
    </w:p>
    <w:p w14:paraId="36E975F6" w14:textId="0A2813EB" w:rsidR="005B27FD" w:rsidRPr="005B27FD" w:rsidRDefault="005B27FD" w:rsidP="004E2FF7">
      <w:pPr>
        <w:ind w:firstLine="0"/>
        <w:rPr>
          <w:sz w:val="22"/>
          <w:szCs w:val="22"/>
          <w:lang w:val="en-US"/>
        </w:rPr>
      </w:pPr>
      <w:r w:rsidRPr="005B27FD">
        <w:rPr>
          <w:sz w:val="22"/>
          <w:szCs w:val="22"/>
          <w:lang w:val="en-US"/>
        </w:rPr>
        <w:t>3</w:t>
      </w:r>
      <w:r w:rsidR="00750994">
        <w:rPr>
          <w:sz w:val="22"/>
          <w:szCs w:val="22"/>
          <w:lang w:val="en-US"/>
        </w:rPr>
        <w:t xml:space="preserve">. </w:t>
      </w:r>
      <w:r w:rsidRPr="005B27FD">
        <w:rPr>
          <w:sz w:val="22"/>
          <w:szCs w:val="22"/>
          <w:lang w:val="en-US"/>
        </w:rPr>
        <w:t>Costs incurred only in the course of the funding scheme, from the date of the receipt of the</w:t>
      </w:r>
      <w:r w:rsidR="004E2FF7">
        <w:rPr>
          <w:sz w:val="22"/>
          <w:szCs w:val="22"/>
          <w:lang w:val="en-US"/>
        </w:rPr>
        <w:t xml:space="preserve"> </w:t>
      </w:r>
      <w:r w:rsidRPr="005B27FD">
        <w:rPr>
          <w:sz w:val="22"/>
          <w:szCs w:val="22"/>
          <w:lang w:val="en-US"/>
        </w:rPr>
        <w:t>Ambassador’s decision and the date of the fund granting until 31 May 202</w:t>
      </w:r>
      <w:r w:rsidR="00617B48">
        <w:rPr>
          <w:sz w:val="22"/>
          <w:szCs w:val="22"/>
          <w:lang w:val="en-US"/>
        </w:rPr>
        <w:t>4</w:t>
      </w:r>
      <w:r w:rsidRPr="005B27FD">
        <w:rPr>
          <w:sz w:val="22"/>
          <w:szCs w:val="22"/>
          <w:lang w:val="en-US"/>
        </w:rPr>
        <w:t>, will qualify for a refund.</w:t>
      </w:r>
    </w:p>
    <w:p w14:paraId="355F1F55" w14:textId="35B49B57" w:rsidR="005B27FD" w:rsidRPr="005B27FD" w:rsidRDefault="005B27FD" w:rsidP="004E2FF7">
      <w:pPr>
        <w:ind w:firstLine="0"/>
        <w:rPr>
          <w:sz w:val="22"/>
          <w:szCs w:val="22"/>
          <w:lang w:val="en-US"/>
        </w:rPr>
      </w:pPr>
      <w:r w:rsidRPr="005B27FD">
        <w:rPr>
          <w:sz w:val="22"/>
          <w:szCs w:val="22"/>
          <w:lang w:val="en-US"/>
        </w:rPr>
        <w:t>4</w:t>
      </w:r>
      <w:r w:rsidR="00750994">
        <w:rPr>
          <w:sz w:val="22"/>
          <w:szCs w:val="22"/>
          <w:lang w:val="en-US"/>
        </w:rPr>
        <w:t xml:space="preserve">. </w:t>
      </w:r>
      <w:r w:rsidRPr="005B27FD">
        <w:rPr>
          <w:sz w:val="22"/>
          <w:szCs w:val="22"/>
          <w:lang w:val="en-US"/>
        </w:rPr>
        <w:t xml:space="preserve">Every </w:t>
      </w:r>
      <w:proofErr w:type="spellStart"/>
      <w:r w:rsidRPr="005B27FD">
        <w:rPr>
          <w:sz w:val="22"/>
          <w:szCs w:val="22"/>
          <w:lang w:val="en-US"/>
        </w:rPr>
        <w:t>organisation</w:t>
      </w:r>
      <w:proofErr w:type="spellEnd"/>
      <w:r w:rsidRPr="005B27FD">
        <w:rPr>
          <w:sz w:val="22"/>
          <w:szCs w:val="22"/>
          <w:lang w:val="en-US"/>
        </w:rPr>
        <w:t xml:space="preserve"> is allowed to submit a maximum of one application.</w:t>
      </w:r>
    </w:p>
    <w:p w14:paraId="7F507BC9" w14:textId="6C25E8E0" w:rsidR="005B27FD" w:rsidRPr="005B27FD" w:rsidRDefault="005B27FD" w:rsidP="004E2FF7">
      <w:pPr>
        <w:ind w:firstLine="0"/>
        <w:rPr>
          <w:sz w:val="22"/>
          <w:szCs w:val="22"/>
          <w:lang w:val="en-US"/>
        </w:rPr>
      </w:pPr>
      <w:r w:rsidRPr="005B27FD">
        <w:rPr>
          <w:sz w:val="22"/>
          <w:szCs w:val="22"/>
          <w:lang w:val="en-US"/>
        </w:rPr>
        <w:t>5</w:t>
      </w:r>
      <w:r w:rsidR="00750994">
        <w:rPr>
          <w:sz w:val="22"/>
          <w:szCs w:val="22"/>
          <w:lang w:val="en-US"/>
        </w:rPr>
        <w:t xml:space="preserve">. </w:t>
      </w:r>
      <w:r w:rsidR="00693208" w:rsidRPr="00693208">
        <w:rPr>
          <w:sz w:val="22"/>
          <w:szCs w:val="22"/>
          <w:lang w:val="en-US"/>
        </w:rPr>
        <w:t xml:space="preserve">The </w:t>
      </w:r>
      <w:r w:rsidR="00693208" w:rsidRPr="005B27FD">
        <w:rPr>
          <w:sz w:val="22"/>
          <w:szCs w:val="22"/>
          <w:lang w:val="en-US"/>
        </w:rPr>
        <w:t>funding grant</w:t>
      </w:r>
      <w:r w:rsidR="00693208">
        <w:rPr>
          <w:sz w:val="22"/>
          <w:szCs w:val="22"/>
          <w:lang w:val="en-US"/>
        </w:rPr>
        <w:t xml:space="preserve"> </w:t>
      </w:r>
      <w:r w:rsidR="00693208" w:rsidRPr="00693208">
        <w:rPr>
          <w:sz w:val="22"/>
          <w:szCs w:val="22"/>
          <w:lang w:val="en-US"/>
        </w:rPr>
        <w:t>cannot finance renovation and modernization work on buildings and facilities and facilities, nor the costs of preparing meals, including the purchase of foodstuffs.</w:t>
      </w:r>
    </w:p>
    <w:p w14:paraId="4DA9B951" w14:textId="5DFE89CB" w:rsidR="005B27FD" w:rsidRPr="005B27FD" w:rsidRDefault="00145D0B" w:rsidP="004E2FF7">
      <w:pPr>
        <w:ind w:firstLine="0"/>
        <w:rPr>
          <w:sz w:val="22"/>
          <w:szCs w:val="22"/>
          <w:lang w:val="en-US"/>
        </w:rPr>
      </w:pPr>
      <w:r>
        <w:rPr>
          <w:sz w:val="22"/>
          <w:szCs w:val="22"/>
          <w:lang w:val="en-US"/>
        </w:rPr>
        <w:t>6</w:t>
      </w:r>
      <w:r w:rsidR="00750994">
        <w:rPr>
          <w:sz w:val="22"/>
          <w:szCs w:val="22"/>
          <w:lang w:val="en-US"/>
        </w:rPr>
        <w:t xml:space="preserve">. </w:t>
      </w:r>
      <w:r w:rsidR="005B27FD" w:rsidRPr="005B27FD">
        <w:rPr>
          <w:sz w:val="22"/>
          <w:szCs w:val="22"/>
          <w:lang w:val="en-US"/>
        </w:rPr>
        <w:t>The funding grant</w:t>
      </w:r>
      <w:r w:rsidR="004E2FF7">
        <w:rPr>
          <w:sz w:val="22"/>
          <w:szCs w:val="22"/>
          <w:lang w:val="en-US"/>
        </w:rPr>
        <w:t xml:space="preserve"> </w:t>
      </w:r>
      <w:r w:rsidR="005B27FD" w:rsidRPr="005B27FD">
        <w:rPr>
          <w:sz w:val="22"/>
          <w:szCs w:val="22"/>
          <w:lang w:val="en-US"/>
        </w:rPr>
        <w:t>cannot be used to cover:</w:t>
      </w:r>
    </w:p>
    <w:p w14:paraId="78312521" w14:textId="4A6A09DF" w:rsidR="005B27FD" w:rsidRPr="005B27FD" w:rsidRDefault="005B27FD" w:rsidP="004E2FF7">
      <w:pPr>
        <w:rPr>
          <w:sz w:val="22"/>
          <w:szCs w:val="22"/>
          <w:lang w:val="en-US"/>
        </w:rPr>
      </w:pPr>
      <w:r w:rsidRPr="005B27FD">
        <w:rPr>
          <w:sz w:val="22"/>
          <w:szCs w:val="22"/>
          <w:lang w:val="en-US"/>
        </w:rPr>
        <w:t>1</w:t>
      </w:r>
      <w:r w:rsidR="00750994">
        <w:rPr>
          <w:sz w:val="22"/>
          <w:szCs w:val="22"/>
          <w:lang w:val="en-US"/>
        </w:rPr>
        <w:t xml:space="preserve">) </w:t>
      </w:r>
      <w:r w:rsidRPr="005B27FD">
        <w:rPr>
          <w:sz w:val="22"/>
          <w:szCs w:val="22"/>
          <w:lang w:val="en-US"/>
        </w:rPr>
        <w:t xml:space="preserve">investment expenses; </w:t>
      </w:r>
    </w:p>
    <w:p w14:paraId="106A6226" w14:textId="48DA20C2" w:rsidR="005B27FD" w:rsidRPr="005B27FD" w:rsidRDefault="005B27FD" w:rsidP="005B27FD">
      <w:pPr>
        <w:rPr>
          <w:sz w:val="22"/>
          <w:szCs w:val="22"/>
          <w:lang w:val="en-US"/>
        </w:rPr>
      </w:pPr>
      <w:r w:rsidRPr="005B27FD">
        <w:rPr>
          <w:sz w:val="22"/>
          <w:szCs w:val="22"/>
          <w:lang w:val="en-US"/>
        </w:rPr>
        <w:t>2</w:t>
      </w:r>
      <w:r w:rsidR="00750994">
        <w:rPr>
          <w:sz w:val="22"/>
          <w:szCs w:val="22"/>
          <w:lang w:val="en-US"/>
        </w:rPr>
        <w:t xml:space="preserve">) </w:t>
      </w:r>
      <w:r w:rsidRPr="005B27FD">
        <w:rPr>
          <w:sz w:val="22"/>
          <w:szCs w:val="22"/>
          <w:lang w:val="en-US"/>
        </w:rPr>
        <w:t>purchase of fixed assets</w:t>
      </w:r>
      <w:r w:rsidR="004E2FF7">
        <w:rPr>
          <w:rStyle w:val="Odwoanieprzypisudolnego"/>
          <w:sz w:val="22"/>
          <w:szCs w:val="22"/>
          <w:lang w:val="en-US"/>
        </w:rPr>
        <w:footnoteReference w:id="1"/>
      </w:r>
      <w:r w:rsidRPr="005B27FD">
        <w:rPr>
          <w:sz w:val="22"/>
          <w:szCs w:val="22"/>
          <w:lang w:val="en-US"/>
        </w:rPr>
        <w:t>.</w:t>
      </w:r>
    </w:p>
    <w:p w14:paraId="5C43F949" w14:textId="578D71D7" w:rsidR="005B27FD" w:rsidRPr="005B27FD" w:rsidRDefault="00145D0B" w:rsidP="004E2FF7">
      <w:pPr>
        <w:ind w:firstLine="0"/>
        <w:rPr>
          <w:sz w:val="22"/>
          <w:szCs w:val="22"/>
          <w:lang w:val="en-US"/>
        </w:rPr>
      </w:pPr>
      <w:r>
        <w:rPr>
          <w:sz w:val="22"/>
          <w:szCs w:val="22"/>
          <w:lang w:val="en-US"/>
        </w:rPr>
        <w:t>7</w:t>
      </w:r>
      <w:r w:rsidR="00750994">
        <w:rPr>
          <w:sz w:val="22"/>
          <w:szCs w:val="22"/>
          <w:lang w:val="en-US"/>
        </w:rPr>
        <w:t xml:space="preserve">. </w:t>
      </w:r>
      <w:r w:rsidR="005B27FD" w:rsidRPr="005B27FD">
        <w:rPr>
          <w:sz w:val="22"/>
          <w:szCs w:val="22"/>
          <w:lang w:val="en-US"/>
        </w:rPr>
        <w:t>All costs must be incurred in the course of the project as stated in § 2.</w:t>
      </w:r>
    </w:p>
    <w:p w14:paraId="36BF492D" w14:textId="273A3CF0" w:rsidR="005B27FD" w:rsidRPr="005B27FD" w:rsidRDefault="00145D0B" w:rsidP="004E2FF7">
      <w:pPr>
        <w:ind w:firstLine="0"/>
        <w:rPr>
          <w:sz w:val="22"/>
          <w:szCs w:val="22"/>
          <w:lang w:val="en-US"/>
        </w:rPr>
      </w:pPr>
      <w:r>
        <w:rPr>
          <w:sz w:val="22"/>
          <w:szCs w:val="22"/>
          <w:lang w:val="en-US"/>
        </w:rPr>
        <w:t>8</w:t>
      </w:r>
      <w:r w:rsidR="00750994">
        <w:rPr>
          <w:sz w:val="22"/>
          <w:szCs w:val="22"/>
          <w:lang w:val="en-US"/>
        </w:rPr>
        <w:t xml:space="preserve">. </w:t>
      </w:r>
      <w:r w:rsidR="005B27FD" w:rsidRPr="005B27FD">
        <w:rPr>
          <w:sz w:val="22"/>
          <w:szCs w:val="22"/>
          <w:lang w:val="en-US"/>
        </w:rPr>
        <w:t>The project</w:t>
      </w:r>
      <w:r w:rsidR="004E2FF7">
        <w:rPr>
          <w:sz w:val="22"/>
          <w:szCs w:val="22"/>
          <w:lang w:val="en-US"/>
        </w:rPr>
        <w:t xml:space="preserve"> </w:t>
      </w:r>
      <w:r w:rsidR="005B27FD" w:rsidRPr="005B27FD">
        <w:rPr>
          <w:sz w:val="22"/>
          <w:szCs w:val="22"/>
          <w:lang w:val="en-US"/>
        </w:rPr>
        <w:t>is considered completed</w:t>
      </w:r>
      <w:r w:rsidR="004E2FF7">
        <w:rPr>
          <w:sz w:val="22"/>
          <w:szCs w:val="22"/>
          <w:lang w:val="en-US"/>
        </w:rPr>
        <w:t xml:space="preserve"> </w:t>
      </w:r>
      <w:r w:rsidR="005B27FD" w:rsidRPr="005B27FD">
        <w:rPr>
          <w:sz w:val="22"/>
          <w:szCs w:val="22"/>
          <w:lang w:val="en-US"/>
        </w:rPr>
        <w:t>once it is confirmed by the Embassy (Protocol of Receipt</w:t>
      </w:r>
      <w:r w:rsidR="009053DE">
        <w:rPr>
          <w:sz w:val="22"/>
          <w:szCs w:val="22"/>
          <w:lang w:val="en-US"/>
        </w:rPr>
        <w:t>, see</w:t>
      </w:r>
      <w:r w:rsidR="004E2FF7">
        <w:rPr>
          <w:sz w:val="22"/>
          <w:szCs w:val="22"/>
          <w:lang w:val="en-US"/>
        </w:rPr>
        <w:t xml:space="preserve"> </w:t>
      </w:r>
      <w:r w:rsidR="009053DE">
        <w:rPr>
          <w:sz w:val="22"/>
          <w:szCs w:val="22"/>
          <w:lang w:val="en-US"/>
        </w:rPr>
        <w:t>Annex No. 2</w:t>
      </w:r>
      <w:r w:rsidR="004E2FF7">
        <w:rPr>
          <w:sz w:val="22"/>
          <w:szCs w:val="22"/>
          <w:lang w:val="en-US"/>
        </w:rPr>
        <w:t>)</w:t>
      </w:r>
      <w:r w:rsidR="005B27FD" w:rsidRPr="005B27FD">
        <w:rPr>
          <w:sz w:val="22"/>
          <w:szCs w:val="22"/>
          <w:lang w:val="en-US"/>
        </w:rPr>
        <w:t>.</w:t>
      </w:r>
    </w:p>
    <w:p w14:paraId="63670D26" w14:textId="1D9EC825" w:rsidR="005B27FD" w:rsidRDefault="00145D0B" w:rsidP="004E2FF7">
      <w:pPr>
        <w:ind w:firstLine="0"/>
        <w:rPr>
          <w:sz w:val="22"/>
          <w:szCs w:val="22"/>
          <w:lang w:val="en-US"/>
        </w:rPr>
      </w:pPr>
      <w:r>
        <w:rPr>
          <w:sz w:val="22"/>
          <w:szCs w:val="22"/>
          <w:lang w:val="en-US"/>
        </w:rPr>
        <w:t>9</w:t>
      </w:r>
      <w:r w:rsidR="00750994">
        <w:rPr>
          <w:sz w:val="22"/>
          <w:szCs w:val="22"/>
          <w:lang w:val="en-US"/>
        </w:rPr>
        <w:t xml:space="preserve">. </w:t>
      </w:r>
      <w:r w:rsidR="005B27FD" w:rsidRPr="005B27FD">
        <w:rPr>
          <w:sz w:val="22"/>
          <w:szCs w:val="22"/>
          <w:lang w:val="en-US"/>
        </w:rPr>
        <w:t xml:space="preserve">The funding grant can only be </w:t>
      </w:r>
      <w:r w:rsidR="0033452F" w:rsidRPr="005B27FD">
        <w:rPr>
          <w:sz w:val="22"/>
          <w:szCs w:val="22"/>
          <w:lang w:val="en-US"/>
        </w:rPr>
        <w:t>transferred</w:t>
      </w:r>
      <w:r w:rsidR="005B27FD" w:rsidRPr="005B27FD">
        <w:rPr>
          <w:sz w:val="22"/>
          <w:szCs w:val="22"/>
          <w:lang w:val="en-US"/>
        </w:rPr>
        <w:t xml:space="preserve"> to an applicant’s</w:t>
      </w:r>
      <w:r w:rsidR="004E2FF7">
        <w:rPr>
          <w:sz w:val="22"/>
          <w:szCs w:val="22"/>
          <w:lang w:val="en-US"/>
        </w:rPr>
        <w:t xml:space="preserve"> </w:t>
      </w:r>
      <w:r w:rsidR="005B27FD" w:rsidRPr="005B27FD">
        <w:rPr>
          <w:sz w:val="22"/>
          <w:szCs w:val="22"/>
          <w:lang w:val="en-US"/>
        </w:rPr>
        <w:t>bank account upon the approval and signature of the Protocol of Receipt and invoice issuing.</w:t>
      </w:r>
    </w:p>
    <w:p w14:paraId="6F70E710" w14:textId="5845D96F" w:rsidR="00145D0B" w:rsidRDefault="00145D0B" w:rsidP="004E2FF7">
      <w:pPr>
        <w:ind w:firstLine="0"/>
        <w:rPr>
          <w:sz w:val="22"/>
          <w:szCs w:val="22"/>
          <w:lang w:val="en-US"/>
        </w:rPr>
      </w:pPr>
      <w:r>
        <w:rPr>
          <w:sz w:val="22"/>
          <w:szCs w:val="22"/>
          <w:lang w:val="en-US"/>
        </w:rPr>
        <w:t xml:space="preserve">10. </w:t>
      </w:r>
      <w:r w:rsidRPr="00145D0B">
        <w:rPr>
          <w:sz w:val="22"/>
          <w:szCs w:val="22"/>
          <w:lang w:val="en-US"/>
        </w:rPr>
        <w:t>The deadline for the applicant to submit settlement documents to the Embassy is 30 June 2024.</w:t>
      </w:r>
    </w:p>
    <w:p w14:paraId="780B5241" w14:textId="77777777" w:rsidR="00145D0B" w:rsidRPr="005B27FD" w:rsidRDefault="00145D0B" w:rsidP="004E2FF7">
      <w:pPr>
        <w:ind w:firstLine="0"/>
        <w:rPr>
          <w:sz w:val="22"/>
          <w:szCs w:val="22"/>
          <w:lang w:val="en-US"/>
        </w:rPr>
      </w:pPr>
    </w:p>
    <w:p w14:paraId="62C34225" w14:textId="7ACF49EB" w:rsidR="005B27FD" w:rsidRPr="004E2FF7" w:rsidRDefault="005B27FD" w:rsidP="004E2FF7">
      <w:pPr>
        <w:ind w:firstLine="0"/>
        <w:jc w:val="center"/>
        <w:rPr>
          <w:b/>
          <w:bCs/>
          <w:sz w:val="22"/>
          <w:szCs w:val="22"/>
          <w:lang w:val="en-US"/>
        </w:rPr>
      </w:pPr>
      <w:r w:rsidRPr="004E2FF7">
        <w:rPr>
          <w:b/>
          <w:bCs/>
          <w:sz w:val="22"/>
          <w:szCs w:val="22"/>
          <w:lang w:val="en-US"/>
        </w:rPr>
        <w:t xml:space="preserve">§ </w:t>
      </w:r>
      <w:r w:rsidR="004E2FF7" w:rsidRPr="004E2FF7">
        <w:rPr>
          <w:b/>
          <w:bCs/>
          <w:sz w:val="22"/>
          <w:szCs w:val="22"/>
          <w:lang w:val="en-US"/>
        </w:rPr>
        <w:t>7</w:t>
      </w:r>
    </w:p>
    <w:p w14:paraId="77CD69EB" w14:textId="77777777" w:rsidR="005B27FD" w:rsidRPr="004E2FF7" w:rsidRDefault="005B27FD" w:rsidP="004E2FF7">
      <w:pPr>
        <w:ind w:firstLine="0"/>
        <w:jc w:val="center"/>
        <w:rPr>
          <w:b/>
          <w:bCs/>
          <w:sz w:val="22"/>
          <w:szCs w:val="22"/>
          <w:lang w:val="en-US"/>
        </w:rPr>
      </w:pPr>
      <w:r w:rsidRPr="004E2FF7">
        <w:rPr>
          <w:b/>
          <w:bCs/>
          <w:sz w:val="22"/>
          <w:szCs w:val="22"/>
          <w:lang w:val="en-US"/>
        </w:rPr>
        <w:t>TIMETABLE OF THE CALL FOR APPLICATIONS</w:t>
      </w:r>
    </w:p>
    <w:p w14:paraId="1E654C77" w14:textId="7494FA65" w:rsidR="005B27FD" w:rsidRPr="005B27FD" w:rsidRDefault="005B27FD" w:rsidP="004E2FF7">
      <w:pPr>
        <w:ind w:firstLine="0"/>
        <w:rPr>
          <w:sz w:val="22"/>
          <w:szCs w:val="22"/>
          <w:lang w:val="en-US"/>
        </w:rPr>
      </w:pPr>
      <w:r w:rsidRPr="005B27FD">
        <w:rPr>
          <w:sz w:val="22"/>
          <w:szCs w:val="22"/>
          <w:lang w:val="en-US"/>
        </w:rPr>
        <w:t>1</w:t>
      </w:r>
      <w:r w:rsidR="00750994">
        <w:rPr>
          <w:sz w:val="22"/>
          <w:szCs w:val="22"/>
          <w:lang w:val="en-US"/>
        </w:rPr>
        <w:t xml:space="preserve">. </w:t>
      </w:r>
      <w:r w:rsidRPr="005B27FD">
        <w:rPr>
          <w:sz w:val="22"/>
          <w:szCs w:val="22"/>
          <w:lang w:val="en-US"/>
        </w:rPr>
        <w:t xml:space="preserve">Polish Heritage Days call for application is open from </w:t>
      </w:r>
      <w:r w:rsidR="00386CF9">
        <w:rPr>
          <w:sz w:val="22"/>
          <w:szCs w:val="22"/>
          <w:lang w:val="en-US"/>
        </w:rPr>
        <w:t>16</w:t>
      </w:r>
      <w:r w:rsidRPr="005B27FD">
        <w:rPr>
          <w:sz w:val="22"/>
          <w:szCs w:val="22"/>
          <w:lang w:val="en-US"/>
        </w:rPr>
        <w:t xml:space="preserve"> February to </w:t>
      </w:r>
      <w:r w:rsidR="00617B48">
        <w:rPr>
          <w:sz w:val="22"/>
          <w:szCs w:val="22"/>
          <w:lang w:val="en-US"/>
        </w:rPr>
        <w:t>15</w:t>
      </w:r>
      <w:r w:rsidRPr="005B27FD">
        <w:rPr>
          <w:sz w:val="22"/>
          <w:szCs w:val="22"/>
          <w:lang w:val="en-US"/>
        </w:rPr>
        <w:t xml:space="preserve"> March 202</w:t>
      </w:r>
      <w:r w:rsidR="00617B48">
        <w:rPr>
          <w:sz w:val="22"/>
          <w:szCs w:val="22"/>
          <w:lang w:val="en-US"/>
        </w:rPr>
        <w:t>4</w:t>
      </w:r>
      <w:r w:rsidRPr="005B27FD">
        <w:rPr>
          <w:sz w:val="22"/>
          <w:szCs w:val="22"/>
          <w:lang w:val="en-US"/>
        </w:rPr>
        <w:t>.</w:t>
      </w:r>
    </w:p>
    <w:p w14:paraId="2F3340E1" w14:textId="03EBAC20" w:rsidR="005B27FD" w:rsidRPr="005B27FD" w:rsidRDefault="005B27FD" w:rsidP="004E2FF7">
      <w:pPr>
        <w:ind w:firstLine="0"/>
        <w:rPr>
          <w:sz w:val="22"/>
          <w:szCs w:val="22"/>
          <w:lang w:val="en-US"/>
        </w:rPr>
      </w:pPr>
      <w:r w:rsidRPr="005B27FD">
        <w:rPr>
          <w:sz w:val="22"/>
          <w:szCs w:val="22"/>
          <w:lang w:val="en-US"/>
        </w:rPr>
        <w:t>2</w:t>
      </w:r>
      <w:r w:rsidR="00750994">
        <w:rPr>
          <w:sz w:val="22"/>
          <w:szCs w:val="22"/>
          <w:lang w:val="en-US"/>
        </w:rPr>
        <w:t xml:space="preserve">. </w:t>
      </w:r>
      <w:r w:rsidRPr="005B27FD">
        <w:rPr>
          <w:sz w:val="22"/>
          <w:szCs w:val="22"/>
          <w:lang w:val="en-US"/>
        </w:rPr>
        <w:t>The application form is included in Annex No. 2.</w:t>
      </w:r>
    </w:p>
    <w:p w14:paraId="5C4CD4CC" w14:textId="6EA80D7C" w:rsidR="005B27FD" w:rsidRPr="005B27FD" w:rsidRDefault="005B27FD" w:rsidP="004E2FF7">
      <w:pPr>
        <w:ind w:firstLine="0"/>
        <w:rPr>
          <w:sz w:val="22"/>
          <w:szCs w:val="22"/>
          <w:lang w:val="en-US"/>
        </w:rPr>
      </w:pPr>
      <w:r w:rsidRPr="005B27FD">
        <w:rPr>
          <w:sz w:val="22"/>
          <w:szCs w:val="22"/>
          <w:lang w:val="en-US"/>
        </w:rPr>
        <w:t>3</w:t>
      </w:r>
      <w:r w:rsidR="00750994">
        <w:rPr>
          <w:sz w:val="22"/>
          <w:szCs w:val="22"/>
          <w:lang w:val="en-US"/>
        </w:rPr>
        <w:t xml:space="preserve">. </w:t>
      </w:r>
      <w:r w:rsidRPr="005B27FD">
        <w:rPr>
          <w:sz w:val="22"/>
          <w:szCs w:val="22"/>
          <w:lang w:val="en-US"/>
        </w:rPr>
        <w:t>In case of any additional financial means, the Ambassador reserves the right to announce an additional call for applications.</w:t>
      </w:r>
    </w:p>
    <w:p w14:paraId="0A8C86E1" w14:textId="4CDCAEA1" w:rsidR="005B27FD" w:rsidRPr="005B27FD" w:rsidRDefault="005B27FD" w:rsidP="004E2FF7">
      <w:pPr>
        <w:ind w:firstLine="0"/>
        <w:rPr>
          <w:sz w:val="22"/>
          <w:szCs w:val="22"/>
          <w:lang w:val="en-US"/>
        </w:rPr>
      </w:pPr>
      <w:r w:rsidRPr="005B27FD">
        <w:rPr>
          <w:sz w:val="22"/>
          <w:szCs w:val="22"/>
          <w:lang w:val="en-US"/>
        </w:rPr>
        <w:t>4</w:t>
      </w:r>
      <w:r w:rsidR="00750994">
        <w:rPr>
          <w:sz w:val="22"/>
          <w:szCs w:val="22"/>
          <w:lang w:val="en-US"/>
        </w:rPr>
        <w:t xml:space="preserve">. </w:t>
      </w:r>
      <w:r w:rsidRPr="005B27FD">
        <w:rPr>
          <w:sz w:val="22"/>
          <w:szCs w:val="22"/>
          <w:lang w:val="en-US"/>
        </w:rPr>
        <w:t>An applicant may submit an application correction or provide supplementary information in the course of the call for applications as stated in § 1.</w:t>
      </w:r>
    </w:p>
    <w:p w14:paraId="6FD05C97" w14:textId="77777777" w:rsidR="00145D0B" w:rsidRDefault="00145D0B" w:rsidP="004E2FF7">
      <w:pPr>
        <w:ind w:firstLine="0"/>
        <w:rPr>
          <w:sz w:val="22"/>
          <w:szCs w:val="22"/>
          <w:lang w:val="en-US"/>
        </w:rPr>
      </w:pPr>
    </w:p>
    <w:p w14:paraId="7F8DF6AE" w14:textId="77777777" w:rsidR="00145D0B" w:rsidRDefault="00145D0B" w:rsidP="004E2FF7">
      <w:pPr>
        <w:ind w:firstLine="0"/>
        <w:rPr>
          <w:sz w:val="22"/>
          <w:szCs w:val="22"/>
          <w:lang w:val="en-US"/>
        </w:rPr>
      </w:pPr>
    </w:p>
    <w:p w14:paraId="4C1F2760" w14:textId="277CF349" w:rsidR="005B27FD" w:rsidRPr="005B27FD" w:rsidRDefault="005B27FD" w:rsidP="004E2FF7">
      <w:pPr>
        <w:ind w:firstLine="0"/>
        <w:rPr>
          <w:sz w:val="22"/>
          <w:szCs w:val="22"/>
          <w:lang w:val="en-US"/>
        </w:rPr>
      </w:pPr>
      <w:r w:rsidRPr="005B27FD">
        <w:rPr>
          <w:sz w:val="22"/>
          <w:szCs w:val="22"/>
          <w:lang w:val="en-US"/>
        </w:rPr>
        <w:lastRenderedPageBreak/>
        <w:t>5</w:t>
      </w:r>
      <w:r w:rsidR="00750994">
        <w:rPr>
          <w:sz w:val="22"/>
          <w:szCs w:val="22"/>
          <w:lang w:val="en-US"/>
        </w:rPr>
        <w:t xml:space="preserve">. </w:t>
      </w:r>
      <w:r w:rsidRPr="005B27FD">
        <w:rPr>
          <w:sz w:val="22"/>
          <w:szCs w:val="22"/>
          <w:lang w:val="en-US"/>
        </w:rPr>
        <w:t>Applications and any application correction or supplement can be submitted in the course of the call for applications to the following addresses:</w:t>
      </w:r>
    </w:p>
    <w:p w14:paraId="5CE22164" w14:textId="4B88E1EC" w:rsidR="005B27FD" w:rsidRPr="005B27FD" w:rsidRDefault="008C47FF" w:rsidP="004E2FF7">
      <w:pPr>
        <w:ind w:firstLine="0"/>
        <w:rPr>
          <w:sz w:val="22"/>
          <w:szCs w:val="22"/>
          <w:lang w:val="en-US"/>
        </w:rPr>
      </w:pPr>
      <w:hyperlink r:id="rId7" w:history="1">
        <w:r w:rsidR="004E2FF7" w:rsidRPr="00192225">
          <w:rPr>
            <w:rStyle w:val="Hipercze"/>
            <w:sz w:val="22"/>
            <w:szCs w:val="22"/>
            <w:lang w:val="en-US"/>
          </w:rPr>
          <w:t>polishday.london@msz.gov.pl</w:t>
        </w:r>
      </w:hyperlink>
      <w:r w:rsidR="004E2FF7">
        <w:rPr>
          <w:sz w:val="22"/>
          <w:szCs w:val="22"/>
          <w:lang w:val="en-US"/>
        </w:rPr>
        <w:t xml:space="preserve"> </w:t>
      </w:r>
      <w:r w:rsidR="005B27FD" w:rsidRPr="005B27FD">
        <w:rPr>
          <w:sz w:val="22"/>
          <w:szCs w:val="22"/>
          <w:lang w:val="en-US"/>
        </w:rPr>
        <w:t>(</w:t>
      </w:r>
      <w:proofErr w:type="spellStart"/>
      <w:r w:rsidR="005B27FD" w:rsidRPr="005B27FD">
        <w:rPr>
          <w:sz w:val="22"/>
          <w:szCs w:val="22"/>
          <w:lang w:val="en-US"/>
        </w:rPr>
        <w:t>organisations</w:t>
      </w:r>
      <w:proofErr w:type="spellEnd"/>
      <w:r w:rsidR="005B27FD" w:rsidRPr="005B27FD">
        <w:rPr>
          <w:sz w:val="22"/>
          <w:szCs w:val="22"/>
          <w:lang w:val="en-US"/>
        </w:rPr>
        <w:t xml:space="preserve"> in the consular district of London);</w:t>
      </w:r>
    </w:p>
    <w:p w14:paraId="17FC0658" w14:textId="368412AE" w:rsidR="005B27FD" w:rsidRPr="005B27FD" w:rsidRDefault="008C47FF" w:rsidP="004E2FF7">
      <w:pPr>
        <w:ind w:firstLine="0"/>
        <w:rPr>
          <w:sz w:val="22"/>
          <w:szCs w:val="22"/>
          <w:lang w:val="en-US"/>
        </w:rPr>
      </w:pPr>
      <w:hyperlink r:id="rId8" w:history="1">
        <w:r w:rsidR="004E2FF7" w:rsidRPr="00192225">
          <w:rPr>
            <w:rStyle w:val="Hipercze"/>
            <w:sz w:val="22"/>
            <w:szCs w:val="22"/>
            <w:lang w:val="en-US"/>
          </w:rPr>
          <w:t>polishday.manchester@msz.gov.pl</w:t>
        </w:r>
      </w:hyperlink>
      <w:r w:rsidR="004E2FF7">
        <w:rPr>
          <w:sz w:val="22"/>
          <w:szCs w:val="22"/>
          <w:lang w:val="en-US"/>
        </w:rPr>
        <w:t xml:space="preserve"> </w:t>
      </w:r>
      <w:r w:rsidR="005B27FD" w:rsidRPr="005B27FD">
        <w:rPr>
          <w:sz w:val="22"/>
          <w:szCs w:val="22"/>
          <w:lang w:val="en-US"/>
        </w:rPr>
        <w:t>(</w:t>
      </w:r>
      <w:proofErr w:type="spellStart"/>
      <w:r w:rsidR="005B27FD" w:rsidRPr="005B27FD">
        <w:rPr>
          <w:sz w:val="22"/>
          <w:szCs w:val="22"/>
          <w:lang w:val="en-US"/>
        </w:rPr>
        <w:t>organisations</w:t>
      </w:r>
      <w:proofErr w:type="spellEnd"/>
      <w:r w:rsidR="005B27FD" w:rsidRPr="005B27FD">
        <w:rPr>
          <w:sz w:val="22"/>
          <w:szCs w:val="22"/>
          <w:lang w:val="en-US"/>
        </w:rPr>
        <w:t xml:space="preserve"> in the consular </w:t>
      </w:r>
      <w:proofErr w:type="spellStart"/>
      <w:r w:rsidR="005B27FD" w:rsidRPr="005B27FD">
        <w:rPr>
          <w:sz w:val="22"/>
          <w:szCs w:val="22"/>
          <w:lang w:val="en-US"/>
        </w:rPr>
        <w:t>disctrict</w:t>
      </w:r>
      <w:proofErr w:type="spellEnd"/>
      <w:r w:rsidR="005B27FD" w:rsidRPr="005B27FD">
        <w:rPr>
          <w:sz w:val="22"/>
          <w:szCs w:val="22"/>
          <w:lang w:val="en-US"/>
        </w:rPr>
        <w:t xml:space="preserve"> of Manchester);</w:t>
      </w:r>
    </w:p>
    <w:p w14:paraId="2B3E0BD0" w14:textId="6A2D8920" w:rsidR="005B27FD" w:rsidRPr="005B27FD" w:rsidRDefault="008C47FF" w:rsidP="004E2FF7">
      <w:pPr>
        <w:ind w:firstLine="0"/>
        <w:rPr>
          <w:sz w:val="22"/>
          <w:szCs w:val="22"/>
          <w:lang w:val="en-US"/>
        </w:rPr>
      </w:pPr>
      <w:hyperlink r:id="rId9" w:history="1">
        <w:r w:rsidR="004E2FF7" w:rsidRPr="00192225">
          <w:rPr>
            <w:rStyle w:val="Hipercze"/>
            <w:sz w:val="22"/>
            <w:szCs w:val="22"/>
            <w:lang w:val="en-US"/>
          </w:rPr>
          <w:t>polishday.edinburgh@msz.gov.pl</w:t>
        </w:r>
      </w:hyperlink>
      <w:r w:rsidR="004E2FF7">
        <w:rPr>
          <w:sz w:val="22"/>
          <w:szCs w:val="22"/>
          <w:lang w:val="en-US"/>
        </w:rPr>
        <w:t xml:space="preserve"> </w:t>
      </w:r>
      <w:r w:rsidR="005B27FD" w:rsidRPr="005B27FD">
        <w:rPr>
          <w:sz w:val="22"/>
          <w:szCs w:val="22"/>
          <w:lang w:val="en-US"/>
        </w:rPr>
        <w:t>(</w:t>
      </w:r>
      <w:proofErr w:type="spellStart"/>
      <w:r w:rsidR="005B27FD" w:rsidRPr="005B27FD">
        <w:rPr>
          <w:sz w:val="22"/>
          <w:szCs w:val="22"/>
          <w:lang w:val="en-US"/>
        </w:rPr>
        <w:t>organisations</w:t>
      </w:r>
      <w:proofErr w:type="spellEnd"/>
      <w:r w:rsidR="005B27FD" w:rsidRPr="005B27FD">
        <w:rPr>
          <w:sz w:val="22"/>
          <w:szCs w:val="22"/>
          <w:lang w:val="en-US"/>
        </w:rPr>
        <w:t xml:space="preserve"> in the consular district of Edinburgh);</w:t>
      </w:r>
    </w:p>
    <w:p w14:paraId="0657E263" w14:textId="272120AC" w:rsidR="005B27FD" w:rsidRPr="005B27FD" w:rsidRDefault="008C47FF" w:rsidP="004E2FF7">
      <w:pPr>
        <w:ind w:firstLine="0"/>
        <w:rPr>
          <w:sz w:val="22"/>
          <w:szCs w:val="22"/>
          <w:lang w:val="en-US"/>
        </w:rPr>
      </w:pPr>
      <w:hyperlink r:id="rId10" w:history="1">
        <w:r w:rsidR="004E2FF7" w:rsidRPr="00192225">
          <w:rPr>
            <w:rStyle w:val="Hipercze"/>
            <w:sz w:val="22"/>
            <w:szCs w:val="22"/>
            <w:lang w:val="en-US"/>
          </w:rPr>
          <w:t>polishday.belfast@msz.gov.pl</w:t>
        </w:r>
      </w:hyperlink>
      <w:r w:rsidR="004E2FF7">
        <w:rPr>
          <w:sz w:val="22"/>
          <w:szCs w:val="22"/>
          <w:lang w:val="en-US"/>
        </w:rPr>
        <w:t xml:space="preserve"> </w:t>
      </w:r>
      <w:r w:rsidR="005B27FD" w:rsidRPr="005B27FD">
        <w:rPr>
          <w:sz w:val="22"/>
          <w:szCs w:val="22"/>
          <w:lang w:val="en-US"/>
        </w:rPr>
        <w:t>(</w:t>
      </w:r>
      <w:proofErr w:type="spellStart"/>
      <w:r w:rsidR="005B27FD" w:rsidRPr="005B27FD">
        <w:rPr>
          <w:sz w:val="22"/>
          <w:szCs w:val="22"/>
          <w:lang w:val="en-US"/>
        </w:rPr>
        <w:t>organisations</w:t>
      </w:r>
      <w:proofErr w:type="spellEnd"/>
      <w:r w:rsidR="005B27FD" w:rsidRPr="005B27FD">
        <w:rPr>
          <w:sz w:val="22"/>
          <w:szCs w:val="22"/>
          <w:lang w:val="en-US"/>
        </w:rPr>
        <w:t xml:space="preserve"> in the consular district of Belfast).</w:t>
      </w:r>
    </w:p>
    <w:p w14:paraId="07294263" w14:textId="77777777" w:rsidR="005B27FD" w:rsidRPr="005B27FD" w:rsidRDefault="005B27FD" w:rsidP="004E2FF7">
      <w:pPr>
        <w:ind w:firstLine="0"/>
        <w:rPr>
          <w:sz w:val="22"/>
          <w:szCs w:val="22"/>
          <w:lang w:val="en-US"/>
        </w:rPr>
      </w:pPr>
    </w:p>
    <w:p w14:paraId="54E48DA1" w14:textId="230B5F9C" w:rsidR="005B27FD" w:rsidRDefault="005B27FD" w:rsidP="004E2FF7">
      <w:pPr>
        <w:ind w:firstLine="0"/>
        <w:jc w:val="center"/>
        <w:rPr>
          <w:b/>
          <w:bCs/>
          <w:sz w:val="22"/>
          <w:szCs w:val="22"/>
          <w:lang w:val="en-US"/>
        </w:rPr>
      </w:pPr>
      <w:r w:rsidRPr="004E2FF7">
        <w:rPr>
          <w:b/>
          <w:bCs/>
          <w:sz w:val="22"/>
          <w:szCs w:val="22"/>
          <w:lang w:val="en-US"/>
        </w:rPr>
        <w:t>§</w:t>
      </w:r>
      <w:r w:rsidR="004E2FF7" w:rsidRPr="004E2FF7">
        <w:rPr>
          <w:b/>
          <w:bCs/>
          <w:sz w:val="22"/>
          <w:szCs w:val="22"/>
          <w:lang w:val="en-US"/>
        </w:rPr>
        <w:t xml:space="preserve"> 8</w:t>
      </w:r>
    </w:p>
    <w:p w14:paraId="065FB353" w14:textId="0658674F" w:rsidR="00795819" w:rsidRPr="004E2FF7" w:rsidRDefault="00795819" w:rsidP="004E2FF7">
      <w:pPr>
        <w:ind w:firstLine="0"/>
        <w:jc w:val="center"/>
        <w:rPr>
          <w:b/>
          <w:bCs/>
          <w:sz w:val="22"/>
          <w:szCs w:val="22"/>
          <w:lang w:val="en-US"/>
        </w:rPr>
      </w:pPr>
      <w:r>
        <w:rPr>
          <w:b/>
          <w:bCs/>
          <w:sz w:val="22"/>
          <w:szCs w:val="22"/>
          <w:lang w:val="en-US"/>
        </w:rPr>
        <w:t>DECISION</w:t>
      </w:r>
    </w:p>
    <w:p w14:paraId="5F1A4622" w14:textId="0EF56993" w:rsidR="005B27FD" w:rsidRPr="005B27FD" w:rsidRDefault="005B27FD" w:rsidP="004E2FF7">
      <w:pPr>
        <w:ind w:firstLine="0"/>
        <w:rPr>
          <w:sz w:val="22"/>
          <w:szCs w:val="22"/>
          <w:lang w:val="en-US"/>
        </w:rPr>
      </w:pPr>
      <w:r w:rsidRPr="005B27FD">
        <w:rPr>
          <w:sz w:val="22"/>
          <w:szCs w:val="22"/>
          <w:lang w:val="en-US"/>
        </w:rPr>
        <w:t>1</w:t>
      </w:r>
      <w:r w:rsidR="00750994">
        <w:rPr>
          <w:sz w:val="22"/>
          <w:szCs w:val="22"/>
          <w:lang w:val="en-US"/>
        </w:rPr>
        <w:t xml:space="preserve">. </w:t>
      </w:r>
      <w:r w:rsidRPr="005B27FD">
        <w:rPr>
          <w:sz w:val="22"/>
          <w:szCs w:val="22"/>
          <w:lang w:val="en-US"/>
        </w:rPr>
        <w:t>The application decision is final. It does not require justification and it is not subject to repeal.</w:t>
      </w:r>
    </w:p>
    <w:p w14:paraId="4A36B14F" w14:textId="65B308D8" w:rsidR="00C06081" w:rsidRPr="005B27FD" w:rsidRDefault="005B27FD" w:rsidP="004E2FF7">
      <w:pPr>
        <w:ind w:firstLine="0"/>
        <w:rPr>
          <w:sz w:val="22"/>
          <w:szCs w:val="22"/>
          <w:lang w:val="en-US"/>
        </w:rPr>
      </w:pPr>
      <w:r w:rsidRPr="005B27FD">
        <w:rPr>
          <w:sz w:val="22"/>
          <w:szCs w:val="22"/>
          <w:lang w:val="en-US"/>
        </w:rPr>
        <w:t>2</w:t>
      </w:r>
      <w:r w:rsidR="00750994">
        <w:rPr>
          <w:sz w:val="22"/>
          <w:szCs w:val="22"/>
          <w:lang w:val="en-US"/>
        </w:rPr>
        <w:t xml:space="preserve">. </w:t>
      </w:r>
      <w:r w:rsidRPr="005B27FD">
        <w:rPr>
          <w:sz w:val="22"/>
          <w:szCs w:val="22"/>
          <w:lang w:val="en-US"/>
        </w:rPr>
        <w:t xml:space="preserve">The decision may be withdrawn if an applicant violates any of the rules stated in the Terms and </w:t>
      </w:r>
      <w:bookmarkStart w:id="0" w:name="_GoBack"/>
      <w:bookmarkEnd w:id="0"/>
      <w:r w:rsidRPr="005B27FD">
        <w:rPr>
          <w:sz w:val="22"/>
          <w:szCs w:val="22"/>
          <w:lang w:val="en-US"/>
        </w:rPr>
        <w:t>Conditions, particularly the rules in § 6 i § 7.</w:t>
      </w:r>
    </w:p>
    <w:sectPr w:rsidR="00C06081" w:rsidRPr="005B27FD" w:rsidSect="00E36F5C">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8EDA6" w14:textId="77777777" w:rsidR="008C47FF" w:rsidRDefault="008C47FF" w:rsidP="004E2FF7">
      <w:pPr>
        <w:spacing w:line="240" w:lineRule="auto"/>
      </w:pPr>
      <w:r>
        <w:separator/>
      </w:r>
    </w:p>
  </w:endnote>
  <w:endnote w:type="continuationSeparator" w:id="0">
    <w:p w14:paraId="02A49B95" w14:textId="77777777" w:rsidR="008C47FF" w:rsidRDefault="008C47FF" w:rsidP="004E2F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Tekst podstawo">
    <w:altName w:val="Times New Roman"/>
    <w:charset w:val="00"/>
    <w:family w:val="roman"/>
    <w:pitch w:val="default"/>
  </w:font>
  <w:font w:name="Lucida Grande">
    <w:altName w:val="Arial"/>
    <w:charset w:val="00"/>
    <w:family w:val="auto"/>
    <w:pitch w:val="variable"/>
    <w:sig w:usb0="E1000AEF" w:usb1="5000A1FF" w:usb2="00000000" w:usb3="00000000" w:csb0="000001BF" w:csb1="00000000"/>
  </w:font>
  <w:font w:name="Calibri Light">
    <w:panose1 w:val="020F0302020204030204"/>
    <w:charset w:val="EE"/>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30B24" w14:textId="77777777" w:rsidR="008C47FF" w:rsidRDefault="008C47FF" w:rsidP="004E2FF7">
      <w:pPr>
        <w:spacing w:line="240" w:lineRule="auto"/>
      </w:pPr>
      <w:r>
        <w:separator/>
      </w:r>
    </w:p>
  </w:footnote>
  <w:footnote w:type="continuationSeparator" w:id="0">
    <w:p w14:paraId="49366F33" w14:textId="77777777" w:rsidR="008C47FF" w:rsidRDefault="008C47FF" w:rsidP="004E2FF7">
      <w:pPr>
        <w:spacing w:line="240" w:lineRule="auto"/>
      </w:pPr>
      <w:r>
        <w:continuationSeparator/>
      </w:r>
    </w:p>
  </w:footnote>
  <w:footnote w:id="1">
    <w:p w14:paraId="3952010A" w14:textId="03C97ED3" w:rsidR="004E2FF7" w:rsidRPr="004E2FF7" w:rsidRDefault="004E2FF7">
      <w:pPr>
        <w:pStyle w:val="Tekstprzypisudolnego"/>
        <w:rPr>
          <w:lang w:val="en-US"/>
        </w:rPr>
      </w:pPr>
      <w:r w:rsidRPr="004E2FF7">
        <w:rPr>
          <w:rStyle w:val="Odwoanieprzypisudolnego"/>
        </w:rPr>
        <w:footnoteRef/>
      </w:r>
      <w:r w:rsidRPr="004E2FF7">
        <w:rPr>
          <w:lang w:val="en-US"/>
        </w:rPr>
        <w:t xml:space="preserve"> In accordance with Poland’s Accounting Act of 29 September 1994 (</w:t>
      </w:r>
      <w:proofErr w:type="spellStart"/>
      <w:r w:rsidRPr="004E2FF7">
        <w:rPr>
          <w:lang w:val="en-US"/>
        </w:rPr>
        <w:t>Dz.U</w:t>
      </w:r>
      <w:proofErr w:type="spellEnd"/>
      <w:r w:rsidRPr="004E2FF7">
        <w:rPr>
          <w:lang w:val="en-US"/>
        </w:rPr>
        <w:t>. z 2019 poz.351).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7FD"/>
    <w:rsid w:val="00095AF8"/>
    <w:rsid w:val="00145D0B"/>
    <w:rsid w:val="002079AF"/>
    <w:rsid w:val="0033452F"/>
    <w:rsid w:val="00386CF9"/>
    <w:rsid w:val="003E36B3"/>
    <w:rsid w:val="00461FF5"/>
    <w:rsid w:val="004E2FF7"/>
    <w:rsid w:val="005B27FD"/>
    <w:rsid w:val="00617B48"/>
    <w:rsid w:val="00662920"/>
    <w:rsid w:val="00693208"/>
    <w:rsid w:val="00750994"/>
    <w:rsid w:val="00795819"/>
    <w:rsid w:val="00801800"/>
    <w:rsid w:val="008C47FF"/>
    <w:rsid w:val="009053DE"/>
    <w:rsid w:val="00A316CF"/>
    <w:rsid w:val="00A3417E"/>
    <w:rsid w:val="00BC7D93"/>
    <w:rsid w:val="00CB1B00"/>
    <w:rsid w:val="00CC1792"/>
    <w:rsid w:val="00D525FD"/>
    <w:rsid w:val="00E36F5C"/>
    <w:rsid w:val="00E9439F"/>
    <w:rsid w:val="00F34691"/>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674DD9"/>
  <w15:docId w15:val="{FF045064-8AB3-4B93-BDAC-887BD5B77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l-PL" w:eastAsia="en-US" w:bidi="ar-SA"/>
      </w:rPr>
    </w:rPrDefault>
    <w:pPrDefault>
      <w:pPr>
        <w:spacing w:line="360" w:lineRule="auto"/>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OREKTA">
    <w:name w:val="KOREKTA"/>
    <w:basedOn w:val="Normalny"/>
    <w:qFormat/>
    <w:rsid w:val="00E9439F"/>
    <w:pPr>
      <w:spacing w:after="200"/>
    </w:pPr>
    <w:rPr>
      <w:rFonts w:ascii="Times New Roman" w:hAnsi="Times New Roman" w:cs="Times New Roman"/>
    </w:rPr>
  </w:style>
  <w:style w:type="paragraph" w:customStyle="1" w:styleId="KOREKTAprzypisy">
    <w:name w:val="KOREKTA przypisy"/>
    <w:basedOn w:val="Normalny"/>
    <w:qFormat/>
    <w:rsid w:val="00E9439F"/>
    <w:rPr>
      <w:rFonts w:ascii="Times New Roman" w:hAnsi="Times New Roman" w:cs="Times New Roman"/>
      <w:sz w:val="20"/>
    </w:rPr>
  </w:style>
  <w:style w:type="paragraph" w:styleId="Tytu">
    <w:name w:val="Title"/>
    <w:basedOn w:val="Normalny"/>
    <w:next w:val="Normalny"/>
    <w:link w:val="TytuZnak"/>
    <w:uiPriority w:val="10"/>
    <w:qFormat/>
    <w:rsid w:val="00F34691"/>
    <w:pPr>
      <w:spacing w:before="120" w:after="120"/>
      <w:contextualSpacing/>
    </w:pPr>
    <w:rPr>
      <w:rFonts w:ascii="Times New Roman" w:eastAsiaTheme="majorEastAsia" w:hAnsi="Times New Roman" w:cstheme="majorBidi"/>
      <w:b/>
      <w:spacing w:val="-10"/>
      <w:kern w:val="28"/>
      <w:szCs w:val="56"/>
    </w:rPr>
  </w:style>
  <w:style w:type="character" w:customStyle="1" w:styleId="TytuZnak">
    <w:name w:val="Tytuł Znak"/>
    <w:basedOn w:val="Domylnaczcionkaakapitu"/>
    <w:link w:val="Tytu"/>
    <w:uiPriority w:val="10"/>
    <w:rsid w:val="00F34691"/>
    <w:rPr>
      <w:rFonts w:ascii="Times New Roman" w:eastAsiaTheme="majorEastAsia" w:hAnsi="Times New Roman" w:cstheme="majorBidi"/>
      <w:b/>
      <w:spacing w:val="-10"/>
      <w:kern w:val="28"/>
      <w:szCs w:val="56"/>
    </w:rPr>
  </w:style>
  <w:style w:type="paragraph" w:customStyle="1" w:styleId="Tytudziaumagisterka">
    <w:name w:val="Tytuł działu magisterka"/>
    <w:basedOn w:val="Normalny"/>
    <w:qFormat/>
    <w:rsid w:val="00F34691"/>
    <w:rPr>
      <w:rFonts w:ascii="Times New Roman" w:hAnsi="Times New Roman" w:cs="Times New Roman"/>
      <w:b/>
      <w:bCs/>
    </w:rPr>
  </w:style>
  <w:style w:type="paragraph" w:styleId="Spistreci1">
    <w:name w:val="toc 1"/>
    <w:aliases w:val="Spis treści magisterka"/>
    <w:basedOn w:val="Normalny"/>
    <w:next w:val="Normalny"/>
    <w:autoRedefine/>
    <w:uiPriority w:val="39"/>
    <w:unhideWhenUsed/>
    <w:qFormat/>
    <w:rsid w:val="00F34691"/>
    <w:pPr>
      <w:spacing w:before="480" w:after="480"/>
    </w:pPr>
    <w:rPr>
      <w:rFonts w:ascii="Times New Roman" w:hAnsi="Times New Roman" w:cs="Times New Roman (Tekst podstawo"/>
      <w:b/>
      <w:bCs/>
      <w:szCs w:val="20"/>
    </w:rPr>
  </w:style>
  <w:style w:type="character" w:styleId="Hipercze">
    <w:name w:val="Hyperlink"/>
    <w:basedOn w:val="Domylnaczcionkaakapitu"/>
    <w:uiPriority w:val="99"/>
    <w:unhideWhenUsed/>
    <w:rsid w:val="004E2FF7"/>
    <w:rPr>
      <w:color w:val="0563C1" w:themeColor="hyperlink"/>
      <w:u w:val="single"/>
    </w:rPr>
  </w:style>
  <w:style w:type="character" w:customStyle="1" w:styleId="Nierozpoznanawzmianka1">
    <w:name w:val="Nierozpoznana wzmianka1"/>
    <w:basedOn w:val="Domylnaczcionkaakapitu"/>
    <w:uiPriority w:val="99"/>
    <w:semiHidden/>
    <w:unhideWhenUsed/>
    <w:rsid w:val="004E2FF7"/>
    <w:rPr>
      <w:color w:val="605E5C"/>
      <w:shd w:val="clear" w:color="auto" w:fill="E1DFDD"/>
    </w:rPr>
  </w:style>
  <w:style w:type="paragraph" w:styleId="Tekstprzypisudolnego">
    <w:name w:val="footnote text"/>
    <w:basedOn w:val="Normalny"/>
    <w:link w:val="TekstprzypisudolnegoZnak"/>
    <w:uiPriority w:val="99"/>
    <w:semiHidden/>
    <w:unhideWhenUsed/>
    <w:rsid w:val="004E2FF7"/>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E2FF7"/>
    <w:rPr>
      <w:sz w:val="20"/>
      <w:szCs w:val="20"/>
    </w:rPr>
  </w:style>
  <w:style w:type="character" w:styleId="Odwoanieprzypisudolnego">
    <w:name w:val="footnote reference"/>
    <w:basedOn w:val="Domylnaczcionkaakapitu"/>
    <w:uiPriority w:val="99"/>
    <w:semiHidden/>
    <w:unhideWhenUsed/>
    <w:rsid w:val="004E2FF7"/>
    <w:rPr>
      <w:vertAlign w:val="superscript"/>
    </w:rPr>
  </w:style>
  <w:style w:type="paragraph" w:styleId="Tekstdymka">
    <w:name w:val="Balloon Text"/>
    <w:basedOn w:val="Normalny"/>
    <w:link w:val="TekstdymkaZnak"/>
    <w:uiPriority w:val="99"/>
    <w:semiHidden/>
    <w:unhideWhenUsed/>
    <w:rsid w:val="0033452F"/>
    <w:pPr>
      <w:spacing w:line="240" w:lineRule="auto"/>
    </w:pPr>
    <w:rPr>
      <w:rFonts w:ascii="Lucida Grande" w:hAnsi="Lucida Grande" w:cs="Lucida Grande"/>
      <w:sz w:val="18"/>
      <w:szCs w:val="18"/>
    </w:rPr>
  </w:style>
  <w:style w:type="character" w:customStyle="1" w:styleId="TekstdymkaZnak">
    <w:name w:val="Tekst dymka Znak"/>
    <w:basedOn w:val="Domylnaczcionkaakapitu"/>
    <w:link w:val="Tekstdymka"/>
    <w:uiPriority w:val="99"/>
    <w:semiHidden/>
    <w:rsid w:val="0033452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ishday.manchester@msz.gov.pl" TargetMode="External"/><Relationship Id="rId3" Type="http://schemas.openxmlformats.org/officeDocument/2006/relationships/settings" Target="settings.xml"/><Relationship Id="rId7" Type="http://schemas.openxmlformats.org/officeDocument/2006/relationships/hyperlink" Target="mailto:polishday.london@msz.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olishday.belfast@msz.gov.pl" TargetMode="External"/><Relationship Id="rId4" Type="http://schemas.openxmlformats.org/officeDocument/2006/relationships/webSettings" Target="webSettings.xml"/><Relationship Id="rId9" Type="http://schemas.openxmlformats.org/officeDocument/2006/relationships/hyperlink" Target="mailto:polishday.edinburgh@msz.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07C3C-24E8-4E37-9D16-B31B75842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1276</Words>
  <Characters>7662</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A00302010</dc:creator>
  <cp:keywords/>
  <dc:description/>
  <cp:lastModifiedBy>Balcerowski Tomasz</cp:lastModifiedBy>
  <cp:revision>2</cp:revision>
  <cp:lastPrinted>2024-01-24T11:58:00Z</cp:lastPrinted>
  <dcterms:created xsi:type="dcterms:W3CDTF">2024-02-16T11:19:00Z</dcterms:created>
  <dcterms:modified xsi:type="dcterms:W3CDTF">2024-02-16T11:19:00Z</dcterms:modified>
</cp:coreProperties>
</file>