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6C2F9FC" w14:textId="13226F58" w:rsidR="00236E28" w:rsidRPr="007E2126" w:rsidRDefault="00D02D55" w:rsidP="00C17CC0">
      <w:pPr>
        <w:tabs>
          <w:tab w:val="left" w:pos="5387"/>
        </w:tabs>
        <w:spacing w:line="276" w:lineRule="auto"/>
        <w:jc w:val="right"/>
        <w:rPr>
          <w:bCs/>
          <w:sz w:val="22"/>
          <w:szCs w:val="22"/>
        </w:rPr>
      </w:pPr>
      <w:r w:rsidRPr="007E2126">
        <w:rPr>
          <w:bCs/>
          <w:sz w:val="22"/>
          <w:szCs w:val="22"/>
        </w:rPr>
        <w:t xml:space="preserve">Załącznik nr </w:t>
      </w:r>
      <w:r w:rsidR="008932D9" w:rsidRPr="007E2126">
        <w:rPr>
          <w:bCs/>
          <w:sz w:val="22"/>
          <w:szCs w:val="22"/>
        </w:rPr>
        <w:t xml:space="preserve">11 </w:t>
      </w:r>
      <w:r w:rsidRPr="007E2126">
        <w:rPr>
          <w:bCs/>
          <w:sz w:val="22"/>
          <w:szCs w:val="22"/>
        </w:rPr>
        <w:t>do SWZ</w:t>
      </w:r>
    </w:p>
    <w:p w14:paraId="70FD0199" w14:textId="77777777" w:rsidR="00236E28" w:rsidRPr="007E2126" w:rsidRDefault="00236E28" w:rsidP="00C17CC0">
      <w:pPr>
        <w:spacing w:line="276" w:lineRule="auto"/>
        <w:jc w:val="center"/>
        <w:rPr>
          <w:b/>
          <w:bCs/>
          <w:sz w:val="22"/>
          <w:szCs w:val="22"/>
        </w:rPr>
      </w:pPr>
    </w:p>
    <w:p w14:paraId="40A26D05" w14:textId="2D69DA00" w:rsidR="00067FEE" w:rsidRPr="007E2126" w:rsidRDefault="00067FEE" w:rsidP="00C17CC0">
      <w:pPr>
        <w:spacing w:line="276" w:lineRule="auto"/>
        <w:jc w:val="center"/>
        <w:rPr>
          <w:sz w:val="22"/>
          <w:szCs w:val="22"/>
        </w:rPr>
      </w:pPr>
      <w:r w:rsidRPr="007E2126">
        <w:rPr>
          <w:sz w:val="22"/>
          <w:szCs w:val="22"/>
        </w:rPr>
        <w:t>/WZÓR/</w:t>
      </w:r>
    </w:p>
    <w:p w14:paraId="323D253F" w14:textId="77777777" w:rsidR="00067FEE" w:rsidRPr="007E2126" w:rsidRDefault="00067FEE" w:rsidP="00C17CC0">
      <w:pPr>
        <w:spacing w:line="276" w:lineRule="auto"/>
        <w:rPr>
          <w:sz w:val="22"/>
          <w:szCs w:val="22"/>
        </w:rPr>
      </w:pPr>
      <w:r w:rsidRPr="007E2126">
        <w:rPr>
          <w:sz w:val="22"/>
          <w:szCs w:val="22"/>
        </w:rPr>
        <w:t xml:space="preserve"> </w:t>
      </w:r>
    </w:p>
    <w:p w14:paraId="6ECA9FDA" w14:textId="50DCF98E" w:rsidR="00067FEE" w:rsidRPr="00DC4EA6" w:rsidRDefault="00067FEE" w:rsidP="00C17CC0">
      <w:pPr>
        <w:spacing w:line="276" w:lineRule="auto"/>
        <w:jc w:val="center"/>
        <w:rPr>
          <w:b/>
          <w:sz w:val="22"/>
          <w:szCs w:val="22"/>
        </w:rPr>
      </w:pPr>
      <w:r w:rsidRPr="00DC4EA6">
        <w:rPr>
          <w:b/>
          <w:sz w:val="22"/>
          <w:szCs w:val="22"/>
        </w:rPr>
        <w:t>Umowa nr SA.271………..</w:t>
      </w:r>
    </w:p>
    <w:p w14:paraId="6E635059" w14:textId="77777777" w:rsidR="00067FEE" w:rsidRPr="007E2126" w:rsidRDefault="00067FEE" w:rsidP="00C17CC0">
      <w:pPr>
        <w:spacing w:line="276" w:lineRule="auto"/>
        <w:rPr>
          <w:sz w:val="22"/>
          <w:szCs w:val="22"/>
        </w:rPr>
      </w:pPr>
      <w:r w:rsidRPr="007E2126">
        <w:rPr>
          <w:sz w:val="22"/>
          <w:szCs w:val="22"/>
        </w:rPr>
        <w:t xml:space="preserve"> </w:t>
      </w:r>
    </w:p>
    <w:p w14:paraId="730E64BC" w14:textId="43B5204F" w:rsidR="00067FEE" w:rsidRPr="007E2126" w:rsidRDefault="00067FEE" w:rsidP="00C17CC0">
      <w:pPr>
        <w:spacing w:line="276" w:lineRule="auto"/>
        <w:jc w:val="both"/>
        <w:rPr>
          <w:sz w:val="22"/>
          <w:szCs w:val="22"/>
        </w:rPr>
      </w:pPr>
      <w:r w:rsidRPr="007E2126">
        <w:rPr>
          <w:sz w:val="22"/>
          <w:szCs w:val="22"/>
        </w:rPr>
        <w:t>W dniu ………………… r. pomiędzy</w:t>
      </w:r>
      <w:r w:rsidR="00280130" w:rsidRPr="007E2126">
        <w:rPr>
          <w:sz w:val="22"/>
          <w:szCs w:val="22"/>
        </w:rPr>
        <w:t xml:space="preserve"> </w:t>
      </w:r>
    </w:p>
    <w:p w14:paraId="46D58E02" w14:textId="77777777" w:rsidR="00DC4EA6" w:rsidRDefault="00067FEE" w:rsidP="00C17CC0">
      <w:pPr>
        <w:spacing w:line="276" w:lineRule="auto"/>
        <w:jc w:val="both"/>
        <w:rPr>
          <w:sz w:val="22"/>
          <w:szCs w:val="22"/>
        </w:rPr>
      </w:pPr>
      <w:r w:rsidRPr="00DC4EA6">
        <w:rPr>
          <w:b/>
          <w:sz w:val="22"/>
          <w:szCs w:val="22"/>
        </w:rPr>
        <w:t>Skarbem Państwa Państwowym Gospodarstwem Leśnym Lasy Państwowe Nadleśnictwem Sokołów</w:t>
      </w:r>
      <w:r w:rsidRPr="007E2126">
        <w:rPr>
          <w:sz w:val="22"/>
          <w:szCs w:val="22"/>
        </w:rPr>
        <w:t xml:space="preserve"> mającym siedzibę pod adresem: Sokołów Podlaski, ul. Kupientyńska 17B, 08-300 Sokołów Podlaski, </w:t>
      </w:r>
      <w:r w:rsidR="00DC4EA6">
        <w:rPr>
          <w:sz w:val="22"/>
          <w:szCs w:val="22"/>
        </w:rPr>
        <w:t>NIP 823 000 25 67</w:t>
      </w:r>
    </w:p>
    <w:p w14:paraId="24762603" w14:textId="09B5AC62" w:rsidR="00067FEE" w:rsidRPr="007E2126" w:rsidRDefault="00067FEE" w:rsidP="00C17CC0">
      <w:pPr>
        <w:spacing w:line="276" w:lineRule="auto"/>
        <w:jc w:val="both"/>
        <w:rPr>
          <w:sz w:val="22"/>
          <w:szCs w:val="22"/>
        </w:rPr>
      </w:pPr>
      <w:r w:rsidRPr="007E2126">
        <w:rPr>
          <w:sz w:val="22"/>
          <w:szCs w:val="22"/>
        </w:rPr>
        <w:t xml:space="preserve">reprezentowanym przez: </w:t>
      </w:r>
    </w:p>
    <w:p w14:paraId="639D092B" w14:textId="77777777" w:rsidR="00067FEE" w:rsidRPr="007E2126" w:rsidRDefault="00067FEE" w:rsidP="00C17CC0">
      <w:pPr>
        <w:spacing w:line="276" w:lineRule="auto"/>
        <w:jc w:val="both"/>
        <w:rPr>
          <w:sz w:val="22"/>
          <w:szCs w:val="22"/>
        </w:rPr>
      </w:pPr>
      <w:r w:rsidRPr="007E2126">
        <w:rPr>
          <w:sz w:val="22"/>
          <w:szCs w:val="22"/>
        </w:rPr>
        <w:t xml:space="preserve">Roberta Płockiego – Nadleśniczego Nadleśnictwa Sokołów zwanym w dalszej części Umowy „Zamawiającym”, a </w:t>
      </w:r>
    </w:p>
    <w:p w14:paraId="1A75ACC9" w14:textId="611651CE" w:rsidR="00067FEE" w:rsidRPr="007E2126" w:rsidRDefault="00067FEE" w:rsidP="00C17CC0">
      <w:pPr>
        <w:spacing w:line="276" w:lineRule="auto"/>
        <w:jc w:val="both"/>
        <w:rPr>
          <w:sz w:val="22"/>
          <w:szCs w:val="22"/>
        </w:rPr>
      </w:pPr>
      <w:r w:rsidRPr="007E2126">
        <w:rPr>
          <w:sz w:val="22"/>
          <w:szCs w:val="22"/>
        </w:rPr>
        <w:t>………………………………………………………………………………………………</w:t>
      </w:r>
      <w:r w:rsidR="00280130" w:rsidRPr="007E2126">
        <w:rPr>
          <w:sz w:val="22"/>
          <w:szCs w:val="22"/>
        </w:rPr>
        <w:t xml:space="preserve"> </w:t>
      </w:r>
    </w:p>
    <w:p w14:paraId="2F725FA8" w14:textId="77777777" w:rsidR="00067FEE" w:rsidRPr="007E2126" w:rsidRDefault="00067FEE" w:rsidP="00C17CC0">
      <w:pPr>
        <w:spacing w:line="276" w:lineRule="auto"/>
        <w:jc w:val="both"/>
        <w:rPr>
          <w:sz w:val="22"/>
          <w:szCs w:val="22"/>
        </w:rPr>
      </w:pPr>
      <w:r w:rsidRPr="007E2126">
        <w:rPr>
          <w:sz w:val="22"/>
          <w:szCs w:val="22"/>
        </w:rPr>
        <w:t xml:space="preserve">………………………………………………………………………………………………………… reprezentowanym przez: </w:t>
      </w:r>
    </w:p>
    <w:p w14:paraId="51CC7231" w14:textId="77777777" w:rsidR="00067FEE" w:rsidRPr="007E2126" w:rsidRDefault="00067FEE" w:rsidP="00C17CC0">
      <w:pPr>
        <w:spacing w:line="276" w:lineRule="auto"/>
        <w:jc w:val="both"/>
        <w:rPr>
          <w:sz w:val="22"/>
          <w:szCs w:val="22"/>
        </w:rPr>
      </w:pPr>
      <w:r w:rsidRPr="007E2126">
        <w:rPr>
          <w:sz w:val="22"/>
          <w:szCs w:val="22"/>
        </w:rPr>
        <w:t xml:space="preserve">……………………………. – ……………………………….. </w:t>
      </w:r>
    </w:p>
    <w:p w14:paraId="2B45AA8D" w14:textId="77777777" w:rsidR="00067FEE" w:rsidRPr="007E2126" w:rsidRDefault="00067FEE" w:rsidP="00C17CC0">
      <w:pPr>
        <w:spacing w:line="276" w:lineRule="auto"/>
        <w:jc w:val="both"/>
        <w:rPr>
          <w:sz w:val="22"/>
          <w:szCs w:val="22"/>
        </w:rPr>
      </w:pPr>
      <w:r w:rsidRPr="007E2126">
        <w:rPr>
          <w:sz w:val="22"/>
          <w:szCs w:val="22"/>
        </w:rPr>
        <w:t xml:space="preserve">……………………………. – ……………………………….. </w:t>
      </w:r>
    </w:p>
    <w:p w14:paraId="7A788366" w14:textId="4178FDE4" w:rsidR="0013110C" w:rsidRPr="007E2126" w:rsidRDefault="00067FEE" w:rsidP="00C17CC0">
      <w:pPr>
        <w:spacing w:line="276" w:lineRule="auto"/>
        <w:jc w:val="both"/>
        <w:rPr>
          <w:sz w:val="22"/>
          <w:szCs w:val="22"/>
        </w:rPr>
      </w:pPr>
      <w:r w:rsidRPr="007E2126">
        <w:rPr>
          <w:sz w:val="22"/>
          <w:szCs w:val="22"/>
        </w:rPr>
        <w:t>zwanym w dalszej części „Wykonawcą”,</w:t>
      </w:r>
      <w:r w:rsidR="00280130" w:rsidRPr="007E2126">
        <w:rPr>
          <w:sz w:val="22"/>
          <w:szCs w:val="22"/>
        </w:rPr>
        <w:t xml:space="preserve"> </w:t>
      </w:r>
      <w:r w:rsidRPr="007E2126">
        <w:rPr>
          <w:sz w:val="22"/>
          <w:szCs w:val="22"/>
        </w:rPr>
        <w:t>zaś wspólnie zwanymi dalej „Stronami”,</w:t>
      </w:r>
    </w:p>
    <w:p w14:paraId="270288DA" w14:textId="77777777" w:rsidR="009B5174" w:rsidRPr="007E2126" w:rsidRDefault="009B5174" w:rsidP="00C17CC0">
      <w:pPr>
        <w:spacing w:line="276" w:lineRule="auto"/>
        <w:jc w:val="both"/>
        <w:rPr>
          <w:sz w:val="22"/>
          <w:szCs w:val="22"/>
          <w:lang w:eastAsia="pl-PL"/>
        </w:rPr>
      </w:pPr>
    </w:p>
    <w:p w14:paraId="01CEC0AA" w14:textId="7AAEDF4B" w:rsidR="0013110C" w:rsidRPr="007E2126" w:rsidRDefault="0013110C" w:rsidP="00C17CC0">
      <w:pPr>
        <w:spacing w:line="276" w:lineRule="auto"/>
        <w:jc w:val="both"/>
        <w:rPr>
          <w:rFonts w:eastAsia="Times New Roman"/>
          <w:sz w:val="22"/>
          <w:szCs w:val="22"/>
        </w:rPr>
      </w:pPr>
      <w:r w:rsidRPr="007E2126">
        <w:rPr>
          <w:sz w:val="22"/>
          <w:szCs w:val="22"/>
          <w:lang w:eastAsia="pl-PL"/>
        </w:rPr>
        <w:t xml:space="preserve">w wyniku dokonania wyboru oferty Wykonawcy jako oferty najkorzystniejszej („Oferta”), złożonej w postępowaniu o udzielenie zamówienia publicznego na </w:t>
      </w:r>
      <w:r w:rsidR="00726ED5" w:rsidRPr="007E2126">
        <w:rPr>
          <w:sz w:val="22"/>
          <w:szCs w:val="22"/>
          <w:lang w:eastAsia="pl-PL"/>
        </w:rPr>
        <w:t>„</w:t>
      </w:r>
      <w:r w:rsidR="00726ED5" w:rsidRPr="007E2126">
        <w:rPr>
          <w:i/>
          <w:sz w:val="22"/>
          <w:szCs w:val="22"/>
          <w:lang w:eastAsia="pl-PL"/>
        </w:rPr>
        <w:t xml:space="preserve">Nadzór </w:t>
      </w:r>
      <w:r w:rsidR="00C34845" w:rsidRPr="007E2126">
        <w:rPr>
          <w:i/>
          <w:sz w:val="22"/>
          <w:szCs w:val="22"/>
          <w:lang w:eastAsia="pl-PL"/>
        </w:rPr>
        <w:t xml:space="preserve">inwestorski </w:t>
      </w:r>
      <w:r w:rsidR="00726ED5" w:rsidRPr="007E2126">
        <w:rPr>
          <w:i/>
          <w:sz w:val="22"/>
          <w:szCs w:val="22"/>
          <w:lang w:eastAsia="pl-PL"/>
        </w:rPr>
        <w:t xml:space="preserve">nad </w:t>
      </w:r>
      <w:r w:rsidR="00F7628B" w:rsidRPr="007E2126">
        <w:rPr>
          <w:i/>
          <w:sz w:val="22"/>
          <w:szCs w:val="22"/>
          <w:lang w:eastAsia="pl-PL"/>
        </w:rPr>
        <w:t>zadaniem</w:t>
      </w:r>
      <w:r w:rsidR="00726ED5" w:rsidRPr="007E2126">
        <w:rPr>
          <w:i/>
          <w:sz w:val="22"/>
          <w:szCs w:val="22"/>
          <w:lang w:eastAsia="pl-PL"/>
        </w:rPr>
        <w:t xml:space="preserve">: </w:t>
      </w:r>
      <w:r w:rsidR="0001058E">
        <w:rPr>
          <w:i/>
          <w:sz w:val="22"/>
          <w:szCs w:val="22"/>
          <w:lang w:eastAsia="pl-PL"/>
        </w:rPr>
        <w:t>Odbudowa zbiornika wodnego wraz z infrastrukturą towarzyszącą w leśnictwie Kurowice uroczysko Czekanów”</w:t>
      </w:r>
      <w:r w:rsidRPr="007E2126">
        <w:rPr>
          <w:sz w:val="22"/>
          <w:szCs w:val="22"/>
          <w:lang w:eastAsia="pl-PL"/>
        </w:rPr>
        <w:t xml:space="preserve"> w trybie </w:t>
      </w:r>
      <w:r w:rsidR="00726ED5" w:rsidRPr="007E2126">
        <w:rPr>
          <w:bCs/>
          <w:sz w:val="22"/>
          <w:szCs w:val="22"/>
        </w:rPr>
        <w:t>przetargu nieograniczony</w:t>
      </w:r>
      <w:r w:rsidR="00775833" w:rsidRPr="007E2126">
        <w:rPr>
          <w:bCs/>
          <w:sz w:val="22"/>
          <w:szCs w:val="22"/>
          <w:lang w:eastAsia="pl-PL"/>
        </w:rPr>
        <w:t xml:space="preserve"> </w:t>
      </w:r>
      <w:r w:rsidR="00CC4FCD" w:rsidRPr="007E2126">
        <w:rPr>
          <w:bCs/>
          <w:sz w:val="22"/>
          <w:szCs w:val="22"/>
          <w:lang w:eastAsia="pl-PL"/>
        </w:rPr>
        <w:t xml:space="preserve">na podstawie </w:t>
      </w:r>
      <w:r w:rsidR="00726ED5" w:rsidRPr="007E2126">
        <w:rPr>
          <w:rFonts w:eastAsia="Times New Roman"/>
          <w:bCs/>
          <w:sz w:val="22"/>
          <w:szCs w:val="22"/>
        </w:rPr>
        <w:t xml:space="preserve">art. 129 ust. 1 pkt 1) w zw. z art. </w:t>
      </w:r>
      <w:r w:rsidR="00C34845" w:rsidRPr="007E2126">
        <w:rPr>
          <w:rFonts w:eastAsia="Times New Roman"/>
          <w:bCs/>
          <w:sz w:val="22"/>
          <w:szCs w:val="22"/>
        </w:rPr>
        <w:t xml:space="preserve">129 ust. 2 oraz art. 132 - 139 </w:t>
      </w:r>
      <w:r w:rsidR="00726ED5" w:rsidRPr="007E2126">
        <w:rPr>
          <w:rFonts w:eastAsia="Times New Roman"/>
          <w:bCs/>
          <w:sz w:val="22"/>
          <w:szCs w:val="22"/>
        </w:rPr>
        <w:t xml:space="preserve">ustawy z dnia 11 września 2019 r. Prawo zamówień </w:t>
      </w:r>
      <w:r w:rsidR="00726ED5" w:rsidRPr="00C75401">
        <w:rPr>
          <w:rFonts w:eastAsia="Times New Roman"/>
          <w:bCs/>
          <w:sz w:val="22"/>
          <w:szCs w:val="22"/>
        </w:rPr>
        <w:t xml:space="preserve">publicznych (Dz. U. z </w:t>
      </w:r>
      <w:r w:rsidR="009B5174" w:rsidRPr="00C75401">
        <w:rPr>
          <w:rFonts w:eastAsia="Times New Roman"/>
          <w:bCs/>
          <w:sz w:val="22"/>
          <w:szCs w:val="22"/>
        </w:rPr>
        <w:t>2021</w:t>
      </w:r>
      <w:r w:rsidR="00726ED5" w:rsidRPr="00C75401">
        <w:rPr>
          <w:rFonts w:eastAsia="Times New Roman"/>
          <w:bCs/>
          <w:sz w:val="22"/>
          <w:szCs w:val="22"/>
        </w:rPr>
        <w:t xml:space="preserve"> r. poz. </w:t>
      </w:r>
      <w:r w:rsidR="009B5174" w:rsidRPr="00C75401">
        <w:rPr>
          <w:rFonts w:eastAsia="Times New Roman"/>
          <w:bCs/>
          <w:sz w:val="22"/>
          <w:szCs w:val="22"/>
        </w:rPr>
        <w:t xml:space="preserve">1129 </w:t>
      </w:r>
      <w:r w:rsidR="00726ED5" w:rsidRPr="00C75401">
        <w:rPr>
          <w:rFonts w:eastAsia="Times New Roman"/>
          <w:bCs/>
          <w:sz w:val="22"/>
          <w:szCs w:val="22"/>
        </w:rPr>
        <w:t>z późn</w:t>
      </w:r>
      <w:r w:rsidR="00726ED5" w:rsidRPr="007E2126">
        <w:rPr>
          <w:rFonts w:eastAsia="Times New Roman"/>
          <w:bCs/>
          <w:sz w:val="22"/>
          <w:szCs w:val="22"/>
        </w:rPr>
        <w:t xml:space="preserve">. zm.) </w:t>
      </w:r>
      <w:r w:rsidRPr="007E2126">
        <w:rPr>
          <w:bCs/>
          <w:sz w:val="22"/>
          <w:szCs w:val="22"/>
          <w:lang w:eastAsia="pl-PL"/>
        </w:rPr>
        <w:t xml:space="preserve">(„Postępowanie”), </w:t>
      </w:r>
      <w:r w:rsidR="00DF60F1" w:rsidRPr="007E2126">
        <w:rPr>
          <w:bCs/>
          <w:sz w:val="22"/>
          <w:szCs w:val="22"/>
          <w:lang w:eastAsia="pl-PL"/>
        </w:rPr>
        <w:t xml:space="preserve">pomiędzy Zamawiającym, a Wykonawcą (łącznie: „Strony”) </w:t>
      </w:r>
      <w:r w:rsidRPr="007E2126">
        <w:rPr>
          <w:bCs/>
          <w:sz w:val="22"/>
          <w:szCs w:val="22"/>
          <w:lang w:eastAsia="pl-PL"/>
        </w:rPr>
        <w:t>została zawarta</w:t>
      </w:r>
      <w:r w:rsidRPr="007E2126">
        <w:rPr>
          <w:sz w:val="22"/>
          <w:szCs w:val="22"/>
          <w:lang w:eastAsia="pl-PL"/>
        </w:rPr>
        <w:t xml:space="preserve"> umowa („Umowa”) następującej treści:</w:t>
      </w:r>
    </w:p>
    <w:p w14:paraId="1E5DCF29" w14:textId="77777777" w:rsidR="00024DEE" w:rsidRPr="007E2126" w:rsidRDefault="00024DEE" w:rsidP="00C17CC0">
      <w:pPr>
        <w:suppressAutoHyphens w:val="0"/>
        <w:spacing w:line="276" w:lineRule="auto"/>
        <w:ind w:left="851" w:hanging="851"/>
        <w:jc w:val="center"/>
        <w:rPr>
          <w:b/>
          <w:smallCaps/>
          <w:color w:val="FF0000"/>
          <w:sz w:val="22"/>
          <w:szCs w:val="22"/>
          <w:lang w:eastAsia="pl-PL"/>
        </w:rPr>
      </w:pPr>
    </w:p>
    <w:p w14:paraId="348456B9" w14:textId="77777777" w:rsidR="00092153" w:rsidRPr="007E2126" w:rsidRDefault="0013110C" w:rsidP="00C17CC0">
      <w:pPr>
        <w:suppressAutoHyphens w:val="0"/>
        <w:spacing w:line="276" w:lineRule="auto"/>
        <w:ind w:left="851" w:hanging="851"/>
        <w:jc w:val="center"/>
        <w:rPr>
          <w:b/>
          <w:smallCaps/>
          <w:sz w:val="22"/>
          <w:szCs w:val="22"/>
          <w:lang w:eastAsia="pl-PL"/>
        </w:rPr>
      </w:pPr>
      <w:r w:rsidRPr="007E2126">
        <w:rPr>
          <w:b/>
          <w:smallCaps/>
          <w:sz w:val="22"/>
          <w:szCs w:val="22"/>
          <w:lang w:eastAsia="pl-PL"/>
        </w:rPr>
        <w:t>§ 1</w:t>
      </w:r>
      <w:r w:rsidR="001C6708" w:rsidRPr="007E2126">
        <w:rPr>
          <w:b/>
          <w:smallCaps/>
          <w:sz w:val="22"/>
          <w:szCs w:val="22"/>
          <w:lang w:eastAsia="pl-PL"/>
        </w:rPr>
        <w:t>.</w:t>
      </w:r>
      <w:r w:rsidR="0048776F" w:rsidRPr="007E2126">
        <w:rPr>
          <w:b/>
          <w:smallCaps/>
          <w:sz w:val="22"/>
          <w:szCs w:val="22"/>
          <w:lang w:eastAsia="pl-PL"/>
        </w:rPr>
        <w:t xml:space="preserve"> </w:t>
      </w:r>
      <w:r w:rsidR="0048776F" w:rsidRPr="007E2126">
        <w:rPr>
          <w:b/>
          <w:smallCaps/>
          <w:sz w:val="22"/>
          <w:szCs w:val="22"/>
          <w:lang w:eastAsia="pl-PL"/>
        </w:rPr>
        <w:tab/>
      </w:r>
    </w:p>
    <w:p w14:paraId="73C1E6F0" w14:textId="2F2A6794" w:rsidR="0013110C" w:rsidRPr="007E2126" w:rsidRDefault="00870733" w:rsidP="00C17CC0">
      <w:pPr>
        <w:suppressAutoHyphens w:val="0"/>
        <w:spacing w:line="276" w:lineRule="auto"/>
        <w:ind w:left="851" w:hanging="851"/>
        <w:jc w:val="center"/>
        <w:rPr>
          <w:b/>
          <w:smallCaps/>
          <w:sz w:val="22"/>
          <w:szCs w:val="22"/>
          <w:lang w:eastAsia="pl-PL"/>
        </w:rPr>
      </w:pPr>
      <w:r w:rsidRPr="007E2126">
        <w:rPr>
          <w:b/>
          <w:smallCaps/>
          <w:sz w:val="22"/>
          <w:szCs w:val="22"/>
          <w:lang w:eastAsia="pl-PL"/>
        </w:rPr>
        <w:t>PRZEDMIOT UMOWY</w:t>
      </w:r>
    </w:p>
    <w:p w14:paraId="780393E6" w14:textId="715C545A" w:rsidR="00092153" w:rsidRPr="0001058E" w:rsidRDefault="0013110C" w:rsidP="002F0718">
      <w:pPr>
        <w:pStyle w:val="Akapitzlist"/>
        <w:numPr>
          <w:ilvl w:val="0"/>
          <w:numId w:val="34"/>
        </w:numPr>
        <w:spacing w:line="276" w:lineRule="auto"/>
        <w:ind w:left="360"/>
        <w:jc w:val="both"/>
        <w:rPr>
          <w:sz w:val="22"/>
          <w:szCs w:val="22"/>
          <w:shd w:val="clear" w:color="auto" w:fill="FFFF00"/>
          <w:lang w:eastAsia="pl-PL"/>
        </w:rPr>
      </w:pPr>
      <w:r w:rsidRPr="0001058E">
        <w:rPr>
          <w:sz w:val="22"/>
          <w:szCs w:val="22"/>
          <w:lang w:eastAsia="pl-PL"/>
        </w:rPr>
        <w:t>Zamawiający zleca, a Wykonawca przyjmuje do wykonania</w:t>
      </w:r>
      <w:r w:rsidR="00AF01DF" w:rsidRPr="0001058E">
        <w:rPr>
          <w:sz w:val="22"/>
          <w:szCs w:val="22"/>
          <w:lang w:eastAsia="pl-PL"/>
        </w:rPr>
        <w:t xml:space="preserve"> sprawowanie nadzoru inwestorskiego w trakcie realizacji </w:t>
      </w:r>
      <w:r w:rsidR="00A25145" w:rsidRPr="0001058E">
        <w:rPr>
          <w:sz w:val="22"/>
          <w:szCs w:val="22"/>
          <w:lang w:eastAsia="pl-PL"/>
        </w:rPr>
        <w:t xml:space="preserve">zamierzenia budowlanego pn. </w:t>
      </w:r>
      <w:r w:rsidR="0001058E" w:rsidRPr="00343A82">
        <w:rPr>
          <w:b/>
          <w:i/>
          <w:sz w:val="22"/>
          <w:szCs w:val="22"/>
        </w:rPr>
        <w:t>Odbudowa zbiornika wodnego wraz z infrastrukturą towarzyszącą w leśnictwie Kurowice uroczysko Czekanów</w:t>
      </w:r>
      <w:r w:rsidR="00586548" w:rsidRPr="0001058E">
        <w:rPr>
          <w:sz w:val="22"/>
          <w:szCs w:val="22"/>
          <w:lang w:eastAsia="pl-PL"/>
        </w:rPr>
        <w:t xml:space="preserve"> </w:t>
      </w:r>
      <w:r w:rsidR="00A25145" w:rsidRPr="0001058E">
        <w:rPr>
          <w:sz w:val="22"/>
          <w:szCs w:val="22"/>
          <w:lang w:eastAsia="pl-PL"/>
        </w:rPr>
        <w:t xml:space="preserve">(„Zadanie Inwestycyjne”) </w:t>
      </w:r>
      <w:r w:rsidR="00AF01DF" w:rsidRPr="0001058E">
        <w:rPr>
          <w:sz w:val="22"/>
          <w:szCs w:val="22"/>
          <w:lang w:eastAsia="pl-PL"/>
        </w:rPr>
        <w:t>n</w:t>
      </w:r>
      <w:r w:rsidR="000C0141" w:rsidRPr="0001058E">
        <w:rPr>
          <w:sz w:val="22"/>
          <w:szCs w:val="22"/>
          <w:lang w:eastAsia="pl-PL"/>
        </w:rPr>
        <w:t>a</w:t>
      </w:r>
      <w:r w:rsidR="00AF01DF" w:rsidRPr="0001058E">
        <w:rPr>
          <w:sz w:val="22"/>
          <w:szCs w:val="22"/>
          <w:lang w:eastAsia="pl-PL"/>
        </w:rPr>
        <w:t xml:space="preserve"> zasadach opisanych w </w:t>
      </w:r>
      <w:r w:rsidR="00FB0EFB" w:rsidRPr="0001058E">
        <w:rPr>
          <w:sz w:val="22"/>
          <w:szCs w:val="22"/>
          <w:lang w:eastAsia="pl-PL"/>
        </w:rPr>
        <w:t>Umowie</w:t>
      </w:r>
      <w:r w:rsidR="00FD35DD" w:rsidRPr="0001058E">
        <w:rPr>
          <w:sz w:val="22"/>
          <w:szCs w:val="22"/>
          <w:lang w:eastAsia="pl-PL"/>
        </w:rPr>
        <w:t xml:space="preserve"> („</w:t>
      </w:r>
      <w:r w:rsidR="00FB0EFB" w:rsidRPr="0001058E">
        <w:rPr>
          <w:sz w:val="22"/>
          <w:szCs w:val="22"/>
          <w:lang w:eastAsia="pl-PL"/>
        </w:rPr>
        <w:t>Przedmiot Umowy</w:t>
      </w:r>
      <w:r w:rsidR="00FD35DD" w:rsidRPr="0001058E">
        <w:rPr>
          <w:sz w:val="22"/>
          <w:szCs w:val="22"/>
          <w:lang w:eastAsia="pl-PL"/>
        </w:rPr>
        <w:t>”)</w:t>
      </w:r>
      <w:r w:rsidR="0017721D" w:rsidRPr="0001058E">
        <w:rPr>
          <w:sz w:val="22"/>
          <w:szCs w:val="22"/>
          <w:lang w:eastAsia="pl-PL"/>
        </w:rPr>
        <w:t xml:space="preserve">. </w:t>
      </w:r>
    </w:p>
    <w:p w14:paraId="3A2DC6ED" w14:textId="77777777" w:rsidR="0001058E" w:rsidRPr="0001058E" w:rsidRDefault="0001058E" w:rsidP="002F0718">
      <w:pPr>
        <w:pStyle w:val="Akapitzlist"/>
        <w:numPr>
          <w:ilvl w:val="0"/>
          <w:numId w:val="34"/>
        </w:numPr>
        <w:spacing w:line="276" w:lineRule="auto"/>
        <w:ind w:left="360"/>
        <w:jc w:val="both"/>
        <w:rPr>
          <w:color w:val="FF0000"/>
          <w:sz w:val="22"/>
          <w:szCs w:val="22"/>
        </w:rPr>
      </w:pPr>
      <w:r w:rsidRPr="0001058E">
        <w:rPr>
          <w:sz w:val="22"/>
          <w:szCs w:val="22"/>
        </w:rPr>
        <w:t>Zakres robót budowlanych nad którymi prowadzony będzie nadzór obejmuje w szczególności:</w:t>
      </w:r>
    </w:p>
    <w:p w14:paraId="09354067" w14:textId="77777777" w:rsidR="0001058E" w:rsidRPr="0001058E" w:rsidRDefault="0001058E" w:rsidP="002F0718">
      <w:pPr>
        <w:pStyle w:val="Akapitzlist"/>
        <w:numPr>
          <w:ilvl w:val="0"/>
          <w:numId w:val="35"/>
        </w:numPr>
        <w:spacing w:line="276" w:lineRule="auto"/>
        <w:ind w:left="360"/>
        <w:jc w:val="both"/>
        <w:rPr>
          <w:color w:val="FF0000"/>
          <w:sz w:val="22"/>
          <w:szCs w:val="22"/>
        </w:rPr>
      </w:pPr>
      <w:r w:rsidRPr="0001058E">
        <w:rPr>
          <w:sz w:val="22"/>
          <w:szCs w:val="22"/>
        </w:rPr>
        <w:t xml:space="preserve">odbudowę istniejącego zbiornika wodnego Czekanów z wykonaniem funkcjonalnie z nim związanych budowli wodnych z zachowaniem istniejącej lokalizacji i powierzchni akwenu o następujących parametrach: </w:t>
      </w:r>
    </w:p>
    <w:p w14:paraId="5AF45BC6" w14:textId="77777777" w:rsidR="0001058E" w:rsidRPr="0001058E" w:rsidRDefault="0001058E" w:rsidP="002F0718">
      <w:pPr>
        <w:numPr>
          <w:ilvl w:val="0"/>
          <w:numId w:val="33"/>
        </w:numPr>
        <w:tabs>
          <w:tab w:val="clear" w:pos="720"/>
          <w:tab w:val="left" w:pos="0"/>
          <w:tab w:val="num" w:pos="774"/>
        </w:tabs>
        <w:spacing w:line="276" w:lineRule="auto"/>
        <w:ind w:left="774"/>
        <w:jc w:val="both"/>
        <w:rPr>
          <w:sz w:val="22"/>
          <w:szCs w:val="22"/>
        </w:rPr>
      </w:pPr>
      <w:r w:rsidRPr="0001058E">
        <w:rPr>
          <w:sz w:val="22"/>
          <w:szCs w:val="22"/>
        </w:rPr>
        <w:t>Zbiornik wstępny o powierzchni 3 244.00 m</w:t>
      </w:r>
      <w:r w:rsidRPr="0001058E">
        <w:rPr>
          <w:sz w:val="22"/>
          <w:szCs w:val="22"/>
          <w:vertAlign w:val="superscript"/>
        </w:rPr>
        <w:t>2</w:t>
      </w:r>
      <w:r w:rsidRPr="0001058E">
        <w:rPr>
          <w:sz w:val="22"/>
          <w:szCs w:val="22"/>
        </w:rPr>
        <w:t xml:space="preserve"> i objętości 4 133 m</w:t>
      </w:r>
      <w:r w:rsidRPr="0001058E">
        <w:rPr>
          <w:sz w:val="22"/>
          <w:szCs w:val="22"/>
          <w:vertAlign w:val="superscript"/>
        </w:rPr>
        <w:t>3</w:t>
      </w:r>
      <w:r w:rsidRPr="0001058E">
        <w:rPr>
          <w:sz w:val="22"/>
          <w:szCs w:val="22"/>
        </w:rPr>
        <w:t>.</w:t>
      </w:r>
    </w:p>
    <w:p w14:paraId="6B71A926" w14:textId="77777777" w:rsidR="0001058E" w:rsidRPr="0001058E" w:rsidRDefault="0001058E" w:rsidP="002F0718">
      <w:pPr>
        <w:numPr>
          <w:ilvl w:val="0"/>
          <w:numId w:val="33"/>
        </w:numPr>
        <w:tabs>
          <w:tab w:val="clear" w:pos="720"/>
          <w:tab w:val="left" w:pos="0"/>
          <w:tab w:val="num" w:pos="774"/>
        </w:tabs>
        <w:spacing w:line="276" w:lineRule="auto"/>
        <w:ind w:left="774"/>
        <w:jc w:val="both"/>
        <w:rPr>
          <w:sz w:val="22"/>
          <w:szCs w:val="22"/>
        </w:rPr>
      </w:pPr>
      <w:r w:rsidRPr="0001058E">
        <w:rPr>
          <w:sz w:val="22"/>
          <w:szCs w:val="22"/>
        </w:rPr>
        <w:t>Zbiornik główny o powierzchni 17 248 m</w:t>
      </w:r>
      <w:r w:rsidRPr="0001058E">
        <w:rPr>
          <w:sz w:val="22"/>
          <w:szCs w:val="22"/>
          <w:vertAlign w:val="superscript"/>
        </w:rPr>
        <w:t>2</w:t>
      </w:r>
      <w:r w:rsidRPr="0001058E">
        <w:rPr>
          <w:sz w:val="22"/>
          <w:szCs w:val="22"/>
        </w:rPr>
        <w:t xml:space="preserve"> i objętości 32 933 m</w:t>
      </w:r>
      <w:r w:rsidRPr="0001058E">
        <w:rPr>
          <w:sz w:val="22"/>
          <w:szCs w:val="22"/>
          <w:vertAlign w:val="superscript"/>
        </w:rPr>
        <w:t>3</w:t>
      </w:r>
      <w:r w:rsidRPr="0001058E">
        <w:rPr>
          <w:sz w:val="22"/>
          <w:szCs w:val="22"/>
        </w:rPr>
        <w:t>.</w:t>
      </w:r>
    </w:p>
    <w:p w14:paraId="0272F811" w14:textId="77777777" w:rsidR="0001058E" w:rsidRPr="0001058E" w:rsidRDefault="0001058E" w:rsidP="002F0718">
      <w:pPr>
        <w:numPr>
          <w:ilvl w:val="0"/>
          <w:numId w:val="33"/>
        </w:numPr>
        <w:tabs>
          <w:tab w:val="clear" w:pos="720"/>
          <w:tab w:val="left" w:pos="0"/>
          <w:tab w:val="num" w:pos="774"/>
        </w:tabs>
        <w:spacing w:line="276" w:lineRule="auto"/>
        <w:ind w:left="774"/>
        <w:jc w:val="both"/>
        <w:rPr>
          <w:sz w:val="22"/>
          <w:szCs w:val="22"/>
        </w:rPr>
      </w:pPr>
      <w:r w:rsidRPr="0001058E">
        <w:rPr>
          <w:sz w:val="22"/>
          <w:szCs w:val="22"/>
        </w:rPr>
        <w:t>Zbiornik boczny o powierzchni 8 186 m</w:t>
      </w:r>
      <w:r w:rsidRPr="0001058E">
        <w:rPr>
          <w:sz w:val="22"/>
          <w:szCs w:val="22"/>
          <w:vertAlign w:val="superscript"/>
        </w:rPr>
        <w:t>2</w:t>
      </w:r>
      <w:r w:rsidRPr="0001058E">
        <w:rPr>
          <w:sz w:val="22"/>
          <w:szCs w:val="22"/>
        </w:rPr>
        <w:t xml:space="preserve"> i objętości 6080 m</w:t>
      </w:r>
      <w:r w:rsidRPr="0001058E">
        <w:rPr>
          <w:sz w:val="22"/>
          <w:szCs w:val="22"/>
          <w:vertAlign w:val="superscript"/>
        </w:rPr>
        <w:t>3</w:t>
      </w:r>
      <w:r w:rsidRPr="0001058E">
        <w:rPr>
          <w:sz w:val="22"/>
          <w:szCs w:val="22"/>
        </w:rPr>
        <w:t>.</w:t>
      </w:r>
    </w:p>
    <w:p w14:paraId="0FA34EF7" w14:textId="77777777" w:rsidR="0001058E" w:rsidRPr="0001058E" w:rsidRDefault="0001058E" w:rsidP="002F0718">
      <w:pPr>
        <w:numPr>
          <w:ilvl w:val="0"/>
          <w:numId w:val="33"/>
        </w:numPr>
        <w:tabs>
          <w:tab w:val="clear" w:pos="720"/>
          <w:tab w:val="left" w:pos="0"/>
          <w:tab w:val="num" w:pos="774"/>
        </w:tabs>
        <w:spacing w:line="276" w:lineRule="auto"/>
        <w:ind w:left="774"/>
        <w:jc w:val="both"/>
        <w:rPr>
          <w:sz w:val="22"/>
          <w:szCs w:val="22"/>
        </w:rPr>
      </w:pPr>
      <w:r w:rsidRPr="0001058E">
        <w:rPr>
          <w:sz w:val="22"/>
          <w:szCs w:val="22"/>
        </w:rPr>
        <w:t xml:space="preserve">Jaz piętrzący o konstrukcji stalowo – żelbetowej, oblicowanej deskami drewnianymi. </w:t>
      </w:r>
      <w:r w:rsidRPr="0001058E">
        <w:rPr>
          <w:sz w:val="22"/>
          <w:szCs w:val="22"/>
        </w:rPr>
        <w:br/>
        <w:t>Światło 2 x 1.0 m, wysokość piętrzenia 2.12 m.</w:t>
      </w:r>
    </w:p>
    <w:p w14:paraId="07190259" w14:textId="77777777" w:rsidR="0001058E" w:rsidRPr="0001058E" w:rsidRDefault="0001058E" w:rsidP="002F0718">
      <w:pPr>
        <w:numPr>
          <w:ilvl w:val="0"/>
          <w:numId w:val="33"/>
        </w:numPr>
        <w:tabs>
          <w:tab w:val="clear" w:pos="720"/>
          <w:tab w:val="left" w:pos="0"/>
          <w:tab w:val="num" w:pos="774"/>
        </w:tabs>
        <w:spacing w:line="276" w:lineRule="auto"/>
        <w:ind w:left="774"/>
        <w:jc w:val="both"/>
        <w:rPr>
          <w:sz w:val="22"/>
          <w:szCs w:val="22"/>
        </w:rPr>
      </w:pPr>
      <w:r w:rsidRPr="0001058E">
        <w:rPr>
          <w:sz w:val="22"/>
          <w:szCs w:val="22"/>
        </w:rPr>
        <w:t>Dwa mnichy drewniane o przekroju leżaka i stojaka 0.4 x 0.6 m.</w:t>
      </w:r>
    </w:p>
    <w:p w14:paraId="657BC5AE" w14:textId="77777777" w:rsidR="0001058E" w:rsidRPr="0001058E" w:rsidRDefault="0001058E" w:rsidP="002F0718">
      <w:pPr>
        <w:numPr>
          <w:ilvl w:val="0"/>
          <w:numId w:val="33"/>
        </w:numPr>
        <w:tabs>
          <w:tab w:val="clear" w:pos="720"/>
          <w:tab w:val="left" w:pos="0"/>
          <w:tab w:val="num" w:pos="774"/>
        </w:tabs>
        <w:spacing w:line="276" w:lineRule="auto"/>
        <w:ind w:left="774"/>
        <w:jc w:val="both"/>
        <w:rPr>
          <w:sz w:val="22"/>
          <w:szCs w:val="22"/>
        </w:rPr>
      </w:pPr>
      <w:r w:rsidRPr="0001058E">
        <w:rPr>
          <w:sz w:val="22"/>
          <w:szCs w:val="22"/>
        </w:rPr>
        <w:t>Bystrze kamienne o długości 7.7 m i spadzie 1.34 m.</w:t>
      </w:r>
    </w:p>
    <w:p w14:paraId="585B8AA3" w14:textId="77777777" w:rsidR="0001058E" w:rsidRPr="0001058E" w:rsidRDefault="0001058E" w:rsidP="002F0718">
      <w:pPr>
        <w:numPr>
          <w:ilvl w:val="0"/>
          <w:numId w:val="33"/>
        </w:numPr>
        <w:tabs>
          <w:tab w:val="clear" w:pos="720"/>
          <w:tab w:val="left" w:pos="0"/>
          <w:tab w:val="num" w:pos="774"/>
        </w:tabs>
        <w:spacing w:line="276" w:lineRule="auto"/>
        <w:ind w:left="774"/>
        <w:jc w:val="both"/>
        <w:rPr>
          <w:sz w:val="22"/>
          <w:szCs w:val="22"/>
        </w:rPr>
      </w:pPr>
      <w:r w:rsidRPr="0001058E">
        <w:rPr>
          <w:sz w:val="22"/>
          <w:szCs w:val="22"/>
        </w:rPr>
        <w:lastRenderedPageBreak/>
        <w:t>Przepust pomiędzy zbiornikiem wstępnym i głównym o  średnicy 1.6 m.</w:t>
      </w:r>
    </w:p>
    <w:p w14:paraId="4AE274AB" w14:textId="77777777" w:rsidR="0001058E" w:rsidRPr="0001058E" w:rsidRDefault="0001058E" w:rsidP="002F0718">
      <w:pPr>
        <w:numPr>
          <w:ilvl w:val="0"/>
          <w:numId w:val="33"/>
        </w:numPr>
        <w:tabs>
          <w:tab w:val="clear" w:pos="720"/>
          <w:tab w:val="left" w:pos="0"/>
          <w:tab w:val="num" w:pos="774"/>
        </w:tabs>
        <w:spacing w:line="276" w:lineRule="auto"/>
        <w:ind w:left="774"/>
        <w:jc w:val="both"/>
        <w:rPr>
          <w:sz w:val="22"/>
          <w:szCs w:val="22"/>
        </w:rPr>
      </w:pPr>
      <w:r w:rsidRPr="0001058E">
        <w:rPr>
          <w:sz w:val="22"/>
          <w:szCs w:val="22"/>
        </w:rPr>
        <w:t>Grobla zbiorników z gruntów mineralnych o szerokości korony 3.0 m i nachyleniu skarp 1 : 2.</w:t>
      </w:r>
    </w:p>
    <w:p w14:paraId="6CA29BB6" w14:textId="77777777" w:rsidR="0001058E" w:rsidRPr="0001058E" w:rsidRDefault="0001058E" w:rsidP="002F0718">
      <w:pPr>
        <w:numPr>
          <w:ilvl w:val="0"/>
          <w:numId w:val="33"/>
        </w:numPr>
        <w:tabs>
          <w:tab w:val="clear" w:pos="720"/>
          <w:tab w:val="left" w:pos="0"/>
          <w:tab w:val="num" w:pos="774"/>
        </w:tabs>
        <w:spacing w:line="276" w:lineRule="auto"/>
        <w:ind w:left="774"/>
        <w:jc w:val="both"/>
        <w:rPr>
          <w:sz w:val="22"/>
          <w:szCs w:val="22"/>
        </w:rPr>
      </w:pPr>
      <w:r w:rsidRPr="0001058E">
        <w:rPr>
          <w:sz w:val="22"/>
          <w:szCs w:val="22"/>
        </w:rPr>
        <w:t xml:space="preserve">Rów opaskowy o długości 344,2 m, szerokość w dnie 0.6 m, nachyleniu </w:t>
      </w:r>
      <w:r w:rsidRPr="0001058E">
        <w:rPr>
          <w:sz w:val="22"/>
          <w:szCs w:val="22"/>
        </w:rPr>
        <w:br/>
        <w:t>skarp 1 : 1.5.</w:t>
      </w:r>
    </w:p>
    <w:p w14:paraId="353C7BEB" w14:textId="77777777" w:rsidR="0001058E" w:rsidRPr="0001058E" w:rsidRDefault="0001058E" w:rsidP="002F0718">
      <w:pPr>
        <w:numPr>
          <w:ilvl w:val="0"/>
          <w:numId w:val="33"/>
        </w:numPr>
        <w:tabs>
          <w:tab w:val="clear" w:pos="720"/>
          <w:tab w:val="left" w:pos="0"/>
          <w:tab w:val="num" w:pos="774"/>
        </w:tabs>
        <w:spacing w:line="276" w:lineRule="auto"/>
        <w:ind w:left="774"/>
        <w:jc w:val="both"/>
        <w:rPr>
          <w:sz w:val="22"/>
          <w:szCs w:val="22"/>
        </w:rPr>
      </w:pPr>
      <w:r w:rsidRPr="0001058E">
        <w:rPr>
          <w:sz w:val="22"/>
          <w:szCs w:val="22"/>
        </w:rPr>
        <w:t xml:space="preserve">Rów odpływowy o długości 14,8 m, szerokość w dnie 1.0 m, nachyleniu </w:t>
      </w:r>
      <w:r w:rsidRPr="0001058E">
        <w:rPr>
          <w:sz w:val="22"/>
          <w:szCs w:val="22"/>
        </w:rPr>
        <w:br/>
        <w:t>skarp 1 : 2.</w:t>
      </w:r>
    </w:p>
    <w:p w14:paraId="6C6AC84D" w14:textId="77777777" w:rsidR="0001058E" w:rsidRPr="0001058E" w:rsidRDefault="0001058E" w:rsidP="002F0718">
      <w:pPr>
        <w:pStyle w:val="Akapitzlist"/>
        <w:numPr>
          <w:ilvl w:val="0"/>
          <w:numId w:val="33"/>
        </w:numPr>
        <w:tabs>
          <w:tab w:val="clear" w:pos="720"/>
          <w:tab w:val="left" w:pos="0"/>
          <w:tab w:val="num" w:pos="774"/>
        </w:tabs>
        <w:spacing w:line="276" w:lineRule="auto"/>
        <w:ind w:left="774"/>
        <w:jc w:val="both"/>
        <w:rPr>
          <w:sz w:val="22"/>
          <w:szCs w:val="22"/>
        </w:rPr>
      </w:pPr>
      <w:r w:rsidRPr="0001058E">
        <w:rPr>
          <w:sz w:val="22"/>
          <w:szCs w:val="22"/>
        </w:rPr>
        <w:t>Średnia głębokość zbiornika ok.  2,2  m.</w:t>
      </w:r>
    </w:p>
    <w:p w14:paraId="0C9BEAF7" w14:textId="77777777" w:rsidR="0001058E" w:rsidRPr="0001058E" w:rsidRDefault="0001058E" w:rsidP="002F0718">
      <w:pPr>
        <w:pStyle w:val="Akapitzlist"/>
        <w:numPr>
          <w:ilvl w:val="0"/>
          <w:numId w:val="33"/>
        </w:numPr>
        <w:tabs>
          <w:tab w:val="clear" w:pos="720"/>
          <w:tab w:val="left" w:pos="0"/>
          <w:tab w:val="num" w:pos="774"/>
        </w:tabs>
        <w:spacing w:line="276" w:lineRule="auto"/>
        <w:ind w:left="774"/>
        <w:jc w:val="both"/>
        <w:rPr>
          <w:sz w:val="22"/>
          <w:szCs w:val="22"/>
        </w:rPr>
      </w:pPr>
      <w:r w:rsidRPr="0001058E">
        <w:rPr>
          <w:sz w:val="22"/>
          <w:szCs w:val="22"/>
        </w:rPr>
        <w:t>Zagospodarowanie terenu odbudowywanych zbiorników.</w:t>
      </w:r>
    </w:p>
    <w:p w14:paraId="76528E39" w14:textId="77777777" w:rsidR="0001058E" w:rsidRPr="0001058E" w:rsidRDefault="0001058E" w:rsidP="002F0718">
      <w:pPr>
        <w:pStyle w:val="Akapitzlist"/>
        <w:numPr>
          <w:ilvl w:val="0"/>
          <w:numId w:val="33"/>
        </w:numPr>
        <w:tabs>
          <w:tab w:val="clear" w:pos="720"/>
          <w:tab w:val="left" w:pos="0"/>
          <w:tab w:val="num" w:pos="774"/>
        </w:tabs>
        <w:spacing w:line="276" w:lineRule="auto"/>
        <w:ind w:left="774"/>
        <w:jc w:val="both"/>
        <w:rPr>
          <w:sz w:val="22"/>
          <w:szCs w:val="22"/>
        </w:rPr>
      </w:pPr>
      <w:r w:rsidRPr="0001058E">
        <w:rPr>
          <w:sz w:val="22"/>
          <w:szCs w:val="22"/>
        </w:rPr>
        <w:t>Odmulenie oraz wyrównanie koryta rzeki.</w:t>
      </w:r>
    </w:p>
    <w:p w14:paraId="7A93755B" w14:textId="77777777" w:rsidR="00827C2F" w:rsidRDefault="00980864" w:rsidP="002F0718">
      <w:pPr>
        <w:pStyle w:val="Akapitzlist"/>
        <w:numPr>
          <w:ilvl w:val="0"/>
          <w:numId w:val="34"/>
        </w:numPr>
        <w:tabs>
          <w:tab w:val="left" w:pos="0"/>
        </w:tabs>
        <w:spacing w:line="276" w:lineRule="auto"/>
        <w:ind w:left="360"/>
        <w:jc w:val="both"/>
        <w:rPr>
          <w:sz w:val="22"/>
          <w:szCs w:val="22"/>
        </w:rPr>
      </w:pPr>
      <w:r w:rsidRPr="00827C2F">
        <w:rPr>
          <w:sz w:val="22"/>
          <w:szCs w:val="22"/>
          <w:lang w:eastAsia="pl-PL"/>
        </w:rPr>
        <w:t xml:space="preserve">Wykonawca zobowiązuje się wykonać </w:t>
      </w:r>
      <w:r w:rsidR="0013110C" w:rsidRPr="00827C2F">
        <w:rPr>
          <w:sz w:val="22"/>
          <w:szCs w:val="22"/>
          <w:lang w:eastAsia="pl-PL"/>
        </w:rPr>
        <w:t>Przedmiot Umowy</w:t>
      </w:r>
      <w:r w:rsidRPr="00827C2F">
        <w:rPr>
          <w:sz w:val="22"/>
          <w:szCs w:val="22"/>
          <w:lang w:eastAsia="pl-PL"/>
        </w:rPr>
        <w:t xml:space="preserve"> ze szczególną </w:t>
      </w:r>
      <w:r w:rsidR="004D4188" w:rsidRPr="00827C2F">
        <w:rPr>
          <w:sz w:val="22"/>
          <w:szCs w:val="22"/>
          <w:lang w:eastAsia="pl-PL"/>
        </w:rPr>
        <w:t xml:space="preserve">(tj. najwyższą) </w:t>
      </w:r>
      <w:r w:rsidRPr="00827C2F">
        <w:rPr>
          <w:sz w:val="22"/>
          <w:szCs w:val="22"/>
          <w:lang w:eastAsia="pl-PL"/>
        </w:rPr>
        <w:t>starannością</w:t>
      </w:r>
      <w:r w:rsidR="0013110C" w:rsidRPr="00827C2F">
        <w:rPr>
          <w:sz w:val="22"/>
          <w:szCs w:val="22"/>
          <w:lang w:eastAsia="pl-PL"/>
        </w:rPr>
        <w:t>.</w:t>
      </w:r>
    </w:p>
    <w:p w14:paraId="29055004" w14:textId="77777777" w:rsidR="00827C2F" w:rsidRPr="00827C2F" w:rsidRDefault="00496413" w:rsidP="002F0718">
      <w:pPr>
        <w:pStyle w:val="Akapitzlist"/>
        <w:numPr>
          <w:ilvl w:val="0"/>
          <w:numId w:val="34"/>
        </w:numPr>
        <w:tabs>
          <w:tab w:val="left" w:pos="0"/>
        </w:tabs>
        <w:spacing w:line="276" w:lineRule="auto"/>
        <w:ind w:left="360"/>
        <w:jc w:val="both"/>
        <w:rPr>
          <w:sz w:val="22"/>
          <w:szCs w:val="22"/>
        </w:rPr>
      </w:pPr>
      <w:r w:rsidRPr="00827C2F">
        <w:rPr>
          <w:bCs/>
          <w:sz w:val="22"/>
          <w:szCs w:val="22"/>
          <w:lang w:eastAsia="en-US"/>
        </w:rPr>
        <w:t xml:space="preserve">Szczegółowe </w:t>
      </w:r>
      <w:r w:rsidR="0089283A" w:rsidRPr="00827C2F">
        <w:rPr>
          <w:bCs/>
          <w:sz w:val="22"/>
          <w:szCs w:val="22"/>
          <w:lang w:eastAsia="en-US"/>
        </w:rPr>
        <w:t>warunk</w:t>
      </w:r>
      <w:r w:rsidR="00FA3ADE" w:rsidRPr="00827C2F">
        <w:rPr>
          <w:bCs/>
          <w:sz w:val="22"/>
          <w:szCs w:val="22"/>
          <w:lang w:eastAsia="en-US"/>
        </w:rPr>
        <w:t>i</w:t>
      </w:r>
      <w:r w:rsidR="0089283A" w:rsidRPr="00827C2F">
        <w:rPr>
          <w:bCs/>
          <w:sz w:val="22"/>
          <w:szCs w:val="22"/>
          <w:lang w:eastAsia="en-US"/>
        </w:rPr>
        <w:t xml:space="preserve"> wykonywania Przedmiotu Umowy</w:t>
      </w:r>
      <w:r w:rsidR="00522662" w:rsidRPr="00827C2F">
        <w:rPr>
          <w:bCs/>
          <w:sz w:val="22"/>
          <w:szCs w:val="22"/>
          <w:lang w:eastAsia="en-US"/>
        </w:rPr>
        <w:t xml:space="preserve">, </w:t>
      </w:r>
      <w:r w:rsidR="00BF6C7D" w:rsidRPr="00827C2F">
        <w:rPr>
          <w:bCs/>
          <w:sz w:val="22"/>
          <w:szCs w:val="22"/>
          <w:lang w:eastAsia="en-US"/>
        </w:rPr>
        <w:t>w których ma być wykonywany nadz</w:t>
      </w:r>
      <w:r w:rsidR="00E27BDB" w:rsidRPr="00827C2F">
        <w:rPr>
          <w:bCs/>
          <w:sz w:val="22"/>
          <w:szCs w:val="22"/>
          <w:lang w:eastAsia="en-US"/>
        </w:rPr>
        <w:t xml:space="preserve">ór inwestorski, częstotliwości pobytów na terenie budowy </w:t>
      </w:r>
      <w:r w:rsidR="00D7017C" w:rsidRPr="00827C2F">
        <w:rPr>
          <w:bCs/>
          <w:sz w:val="22"/>
          <w:szCs w:val="22"/>
          <w:lang w:eastAsia="en-US"/>
        </w:rPr>
        <w:t xml:space="preserve">określają dokumenty zamówienia dla Postępowania („Dokumenty Zamówienia”). </w:t>
      </w:r>
      <w:r w:rsidR="00363C63" w:rsidRPr="00827C2F">
        <w:rPr>
          <w:bCs/>
          <w:sz w:val="22"/>
          <w:szCs w:val="22"/>
          <w:lang w:eastAsia="en-US"/>
        </w:rPr>
        <w:t xml:space="preserve">Dokumenty Zamówienia stanowią załącznik do Umowy. </w:t>
      </w:r>
    </w:p>
    <w:p w14:paraId="7DDB578C" w14:textId="77777777" w:rsidR="00827C2F" w:rsidRPr="00827C2F" w:rsidRDefault="00890DB5" w:rsidP="002F0718">
      <w:pPr>
        <w:pStyle w:val="Akapitzlist"/>
        <w:numPr>
          <w:ilvl w:val="0"/>
          <w:numId w:val="34"/>
        </w:numPr>
        <w:tabs>
          <w:tab w:val="left" w:pos="0"/>
        </w:tabs>
        <w:spacing w:line="276" w:lineRule="auto"/>
        <w:ind w:left="360"/>
        <w:jc w:val="both"/>
        <w:rPr>
          <w:sz w:val="22"/>
          <w:szCs w:val="22"/>
        </w:rPr>
      </w:pPr>
      <w:r w:rsidRPr="00827C2F">
        <w:rPr>
          <w:bCs/>
          <w:sz w:val="22"/>
          <w:szCs w:val="22"/>
          <w:lang w:eastAsia="en-US"/>
        </w:rPr>
        <w:t>Zakres rzeczowy Zadania Inwestycyjnego</w:t>
      </w:r>
      <w:r w:rsidR="00DA0B5C" w:rsidRPr="00827C2F">
        <w:rPr>
          <w:bCs/>
          <w:sz w:val="22"/>
          <w:szCs w:val="22"/>
          <w:lang w:eastAsia="en-US"/>
        </w:rPr>
        <w:t xml:space="preserve"> </w:t>
      </w:r>
      <w:r w:rsidR="00CF0067" w:rsidRPr="00827C2F">
        <w:rPr>
          <w:bCs/>
          <w:sz w:val="22"/>
          <w:szCs w:val="22"/>
          <w:lang w:eastAsia="en-US"/>
        </w:rPr>
        <w:t>w stosunku</w:t>
      </w:r>
      <w:r w:rsidR="00DA0B5C" w:rsidRPr="00827C2F">
        <w:rPr>
          <w:bCs/>
          <w:sz w:val="22"/>
          <w:szCs w:val="22"/>
          <w:lang w:eastAsia="en-US"/>
        </w:rPr>
        <w:t>,</w:t>
      </w:r>
      <w:r w:rsidR="00CF0067" w:rsidRPr="00827C2F">
        <w:rPr>
          <w:bCs/>
          <w:sz w:val="22"/>
          <w:szCs w:val="22"/>
          <w:lang w:eastAsia="en-US"/>
        </w:rPr>
        <w:t xml:space="preserve"> do którego ma być wykonywany Przedmiot Umowy </w:t>
      </w:r>
      <w:r w:rsidRPr="00827C2F">
        <w:rPr>
          <w:bCs/>
          <w:sz w:val="22"/>
          <w:szCs w:val="22"/>
          <w:lang w:eastAsia="en-US"/>
        </w:rPr>
        <w:t xml:space="preserve">opisuje dokumentacja projektowa </w:t>
      </w:r>
      <w:r w:rsidR="00CF0067" w:rsidRPr="00827C2F">
        <w:rPr>
          <w:bCs/>
          <w:sz w:val="22"/>
          <w:szCs w:val="22"/>
          <w:lang w:eastAsia="en-US"/>
        </w:rPr>
        <w:t xml:space="preserve">stanowiąca część składową Dokumentów Zamówienia („Dokumentacja Projektowa”). </w:t>
      </w:r>
      <w:r w:rsidR="00B2068C" w:rsidRPr="00827C2F">
        <w:rPr>
          <w:bCs/>
          <w:sz w:val="22"/>
          <w:szCs w:val="22"/>
          <w:lang w:eastAsia="en-US"/>
        </w:rPr>
        <w:t>Przedmiot Umowy obejmuje swoim zakresem przedmiotowym</w:t>
      </w:r>
      <w:r w:rsidR="002B0673" w:rsidRPr="00827C2F">
        <w:rPr>
          <w:bCs/>
          <w:sz w:val="22"/>
          <w:szCs w:val="22"/>
          <w:lang w:eastAsia="en-US"/>
        </w:rPr>
        <w:t xml:space="preserve"> nadzór inwestorski nad robotami </w:t>
      </w:r>
      <w:r w:rsidR="00B2068C" w:rsidRPr="00827C2F">
        <w:rPr>
          <w:bCs/>
          <w:sz w:val="22"/>
          <w:szCs w:val="22"/>
          <w:lang w:eastAsia="en-US"/>
        </w:rPr>
        <w:t xml:space="preserve"> </w:t>
      </w:r>
      <w:r w:rsidR="002B0673" w:rsidRPr="00827C2F">
        <w:rPr>
          <w:bCs/>
          <w:sz w:val="22"/>
          <w:szCs w:val="22"/>
          <w:lang w:eastAsia="en-US"/>
        </w:rPr>
        <w:t>budowlanymi Zadania Inwestycyjnego w zakresie wszelkich czynności wynikających z Dokumentów Zamówienia jak również wszelkich czynności wynikających  z przepisów Prawa budowlanego i umowy o roboty budowlane zawartej w ramach postępowania</w:t>
      </w:r>
      <w:r w:rsidR="002C6149" w:rsidRPr="00827C2F">
        <w:rPr>
          <w:bCs/>
          <w:sz w:val="22"/>
          <w:szCs w:val="22"/>
          <w:lang w:eastAsia="en-US"/>
        </w:rPr>
        <w:t xml:space="preserve"> na Zadanie</w:t>
      </w:r>
      <w:r w:rsidR="002B0673" w:rsidRPr="00827C2F">
        <w:rPr>
          <w:bCs/>
          <w:sz w:val="22"/>
          <w:szCs w:val="22"/>
          <w:lang w:eastAsia="en-US"/>
        </w:rPr>
        <w:t xml:space="preserve"> Inwestycyjne, a </w:t>
      </w:r>
      <w:r w:rsidR="00B2068C" w:rsidRPr="00827C2F">
        <w:rPr>
          <w:bCs/>
          <w:sz w:val="22"/>
          <w:szCs w:val="22"/>
          <w:lang w:eastAsia="en-US"/>
        </w:rPr>
        <w:t>także nadzór inwestorski nad robotami</w:t>
      </w:r>
      <w:r w:rsidR="00BC2478" w:rsidRPr="00827C2F">
        <w:rPr>
          <w:bCs/>
          <w:sz w:val="22"/>
          <w:szCs w:val="22"/>
          <w:lang w:eastAsia="en-US"/>
        </w:rPr>
        <w:t xml:space="preserve"> budowlanymi </w:t>
      </w:r>
      <w:r w:rsidR="00B2068C" w:rsidRPr="00827C2F">
        <w:rPr>
          <w:bCs/>
          <w:sz w:val="22"/>
          <w:szCs w:val="22"/>
          <w:lang w:eastAsia="en-US"/>
        </w:rPr>
        <w:t>wprowadzon</w:t>
      </w:r>
      <w:r w:rsidR="00BC2478" w:rsidRPr="00827C2F">
        <w:rPr>
          <w:bCs/>
          <w:sz w:val="22"/>
          <w:szCs w:val="22"/>
          <w:lang w:eastAsia="en-US"/>
        </w:rPr>
        <w:t>ymi</w:t>
      </w:r>
      <w:r w:rsidR="00B2068C" w:rsidRPr="00827C2F">
        <w:rPr>
          <w:bCs/>
          <w:sz w:val="22"/>
          <w:szCs w:val="22"/>
          <w:lang w:eastAsia="en-US"/>
        </w:rPr>
        <w:t xml:space="preserve"> w zakres </w:t>
      </w:r>
      <w:r w:rsidR="00BC2478" w:rsidRPr="00827C2F">
        <w:rPr>
          <w:bCs/>
          <w:sz w:val="22"/>
          <w:szCs w:val="22"/>
          <w:lang w:eastAsia="en-US"/>
        </w:rPr>
        <w:t xml:space="preserve">Zadania Inwestycyjnego </w:t>
      </w:r>
      <w:r w:rsidR="00B2068C" w:rsidRPr="00827C2F">
        <w:rPr>
          <w:bCs/>
          <w:sz w:val="22"/>
          <w:szCs w:val="22"/>
          <w:lang w:eastAsia="en-US"/>
        </w:rPr>
        <w:t>na podstawie art. 214 ust. 1 pkt 7 PZP oraz art. 455 ust. 1 PZP.</w:t>
      </w:r>
      <w:r w:rsidR="002B0673" w:rsidRPr="00827C2F">
        <w:rPr>
          <w:bCs/>
          <w:sz w:val="22"/>
          <w:szCs w:val="22"/>
          <w:lang w:eastAsia="en-US"/>
        </w:rPr>
        <w:t xml:space="preserve"> </w:t>
      </w:r>
    </w:p>
    <w:p w14:paraId="43C6857C" w14:textId="77777777" w:rsidR="00827C2F" w:rsidRPr="00827C2F" w:rsidRDefault="00995B87" w:rsidP="002F0718">
      <w:pPr>
        <w:pStyle w:val="Akapitzlist"/>
        <w:numPr>
          <w:ilvl w:val="0"/>
          <w:numId w:val="34"/>
        </w:numPr>
        <w:tabs>
          <w:tab w:val="left" w:pos="0"/>
        </w:tabs>
        <w:spacing w:line="276" w:lineRule="auto"/>
        <w:ind w:left="360"/>
        <w:jc w:val="both"/>
        <w:rPr>
          <w:sz w:val="22"/>
          <w:szCs w:val="22"/>
        </w:rPr>
      </w:pPr>
      <w:r w:rsidRPr="00827C2F">
        <w:rPr>
          <w:bCs/>
          <w:sz w:val="22"/>
          <w:szCs w:val="22"/>
          <w:lang w:eastAsia="en-US"/>
        </w:rPr>
        <w:t xml:space="preserve">Szczegółowe wymagania dotyczące realizacji </w:t>
      </w:r>
      <w:r w:rsidR="00E27BDB" w:rsidRPr="00827C2F">
        <w:rPr>
          <w:bCs/>
          <w:sz w:val="22"/>
          <w:szCs w:val="22"/>
          <w:lang w:eastAsia="en-US"/>
        </w:rPr>
        <w:t xml:space="preserve">Przedmiotu Umowy </w:t>
      </w:r>
      <w:r w:rsidR="00280130" w:rsidRPr="00827C2F">
        <w:rPr>
          <w:bCs/>
          <w:sz w:val="22"/>
          <w:szCs w:val="22"/>
          <w:lang w:eastAsia="en-US"/>
        </w:rPr>
        <w:t xml:space="preserve">określone zostały </w:t>
      </w:r>
      <w:r w:rsidRPr="00827C2F">
        <w:rPr>
          <w:bCs/>
          <w:sz w:val="22"/>
          <w:szCs w:val="22"/>
          <w:lang w:eastAsia="en-US"/>
        </w:rPr>
        <w:t xml:space="preserve">w Dokumentach Zamówienia. </w:t>
      </w:r>
    </w:p>
    <w:p w14:paraId="34B053FC" w14:textId="31FBC80E" w:rsidR="00363C63" w:rsidRPr="00827C2F" w:rsidRDefault="00363C63" w:rsidP="002F0718">
      <w:pPr>
        <w:pStyle w:val="Akapitzlist"/>
        <w:numPr>
          <w:ilvl w:val="0"/>
          <w:numId w:val="34"/>
        </w:numPr>
        <w:tabs>
          <w:tab w:val="left" w:pos="0"/>
        </w:tabs>
        <w:spacing w:line="276" w:lineRule="auto"/>
        <w:ind w:left="360"/>
        <w:jc w:val="both"/>
        <w:rPr>
          <w:sz w:val="22"/>
          <w:szCs w:val="22"/>
        </w:rPr>
      </w:pPr>
      <w:r w:rsidRPr="00827C2F">
        <w:rPr>
          <w:bCs/>
          <w:sz w:val="22"/>
          <w:szCs w:val="22"/>
          <w:lang w:eastAsia="en-US"/>
        </w:rPr>
        <w:t xml:space="preserve">Przedmiot Umowy jest określony w: </w:t>
      </w:r>
    </w:p>
    <w:p w14:paraId="6B92C056" w14:textId="2AABAC81" w:rsidR="00363C63" w:rsidRPr="007E2126" w:rsidRDefault="003E0A3B" w:rsidP="002F0718">
      <w:pPr>
        <w:pStyle w:val="Akapitzlist"/>
        <w:numPr>
          <w:ilvl w:val="0"/>
          <w:numId w:val="29"/>
        </w:numPr>
        <w:tabs>
          <w:tab w:val="left" w:pos="170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708"/>
        <w:jc w:val="both"/>
        <w:textAlignment w:val="baseline"/>
        <w:rPr>
          <w:bCs/>
          <w:sz w:val="22"/>
          <w:szCs w:val="22"/>
          <w:lang w:eastAsia="en-US"/>
        </w:rPr>
      </w:pPr>
      <w:r w:rsidRPr="007E2126">
        <w:rPr>
          <w:bCs/>
          <w:sz w:val="22"/>
          <w:szCs w:val="22"/>
          <w:lang w:eastAsia="en-US"/>
        </w:rPr>
        <w:t>Umowie;</w:t>
      </w:r>
    </w:p>
    <w:p w14:paraId="77E9A29E" w14:textId="4688E50B" w:rsidR="003E0A3B" w:rsidRPr="007E2126" w:rsidRDefault="003E0A3B" w:rsidP="002F0718">
      <w:pPr>
        <w:pStyle w:val="Akapitzlist"/>
        <w:numPr>
          <w:ilvl w:val="0"/>
          <w:numId w:val="29"/>
        </w:numPr>
        <w:tabs>
          <w:tab w:val="left" w:pos="170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708"/>
        <w:jc w:val="both"/>
        <w:textAlignment w:val="baseline"/>
        <w:rPr>
          <w:bCs/>
          <w:sz w:val="22"/>
          <w:szCs w:val="22"/>
          <w:lang w:eastAsia="en-US"/>
        </w:rPr>
      </w:pPr>
      <w:r w:rsidRPr="007E2126">
        <w:rPr>
          <w:bCs/>
          <w:sz w:val="22"/>
          <w:szCs w:val="22"/>
          <w:lang w:eastAsia="en-US"/>
        </w:rPr>
        <w:t>Dokumentach Zamówienia;</w:t>
      </w:r>
    </w:p>
    <w:p w14:paraId="59107F82" w14:textId="2A968B5E" w:rsidR="003E0A3B" w:rsidRPr="007E2126" w:rsidRDefault="007E2126" w:rsidP="002F0718">
      <w:pPr>
        <w:pStyle w:val="Akapitzlist"/>
        <w:numPr>
          <w:ilvl w:val="0"/>
          <w:numId w:val="29"/>
        </w:numPr>
        <w:tabs>
          <w:tab w:val="left" w:pos="170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708"/>
        <w:jc w:val="both"/>
        <w:textAlignment w:val="baseline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Ofercie. </w:t>
      </w:r>
    </w:p>
    <w:p w14:paraId="60BE3491" w14:textId="622190D9" w:rsidR="00827C2F" w:rsidRDefault="00424303" w:rsidP="002F0718">
      <w:pPr>
        <w:pStyle w:val="Akapitzlist"/>
        <w:numPr>
          <w:ilvl w:val="0"/>
          <w:numId w:val="34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bCs/>
          <w:sz w:val="22"/>
          <w:szCs w:val="22"/>
          <w:lang w:eastAsia="en-US"/>
        </w:rPr>
      </w:pPr>
      <w:r w:rsidRPr="00827C2F">
        <w:rPr>
          <w:bCs/>
          <w:sz w:val="22"/>
          <w:szCs w:val="22"/>
          <w:lang w:eastAsia="en-US"/>
        </w:rPr>
        <w:t xml:space="preserve">Dokumenty przywołane w </w:t>
      </w:r>
      <w:r w:rsidR="00431B30">
        <w:rPr>
          <w:bCs/>
          <w:sz w:val="22"/>
          <w:szCs w:val="22"/>
          <w:lang w:eastAsia="en-US"/>
        </w:rPr>
        <w:t xml:space="preserve">ust. 7 </w:t>
      </w:r>
      <w:r w:rsidRPr="00827C2F">
        <w:rPr>
          <w:bCs/>
          <w:sz w:val="22"/>
          <w:szCs w:val="22"/>
          <w:lang w:eastAsia="en-US"/>
        </w:rPr>
        <w:t xml:space="preserve">pkt </w:t>
      </w:r>
      <w:r w:rsidR="002C6149" w:rsidRPr="00827C2F">
        <w:rPr>
          <w:bCs/>
          <w:sz w:val="22"/>
          <w:szCs w:val="22"/>
          <w:lang w:eastAsia="en-US"/>
        </w:rPr>
        <w:t xml:space="preserve">1) – </w:t>
      </w:r>
      <w:r w:rsidRPr="00827C2F">
        <w:rPr>
          <w:bCs/>
          <w:sz w:val="22"/>
          <w:szCs w:val="22"/>
          <w:lang w:eastAsia="en-US"/>
        </w:rPr>
        <w:t xml:space="preserve">3) powyżej </w:t>
      </w:r>
      <w:r w:rsidR="00E16F49" w:rsidRPr="00827C2F">
        <w:rPr>
          <w:bCs/>
          <w:sz w:val="22"/>
          <w:szCs w:val="22"/>
          <w:lang w:eastAsia="en-US"/>
        </w:rPr>
        <w:t>należy traktować jako wzajemnie wyjaśniające się i uzupełniające w taki sposób, że w wyniku dwuznaczności lub rozbieżności między tymi dokumentami nie moż</w:t>
      </w:r>
      <w:r w:rsidR="00E7753F" w:rsidRPr="00827C2F">
        <w:rPr>
          <w:bCs/>
          <w:sz w:val="22"/>
          <w:szCs w:val="22"/>
          <w:lang w:eastAsia="en-US"/>
        </w:rPr>
        <w:t xml:space="preserve">na </w:t>
      </w:r>
      <w:r w:rsidR="00E16F49" w:rsidRPr="00827C2F">
        <w:rPr>
          <w:bCs/>
          <w:sz w:val="22"/>
          <w:szCs w:val="22"/>
          <w:lang w:eastAsia="en-US"/>
        </w:rPr>
        <w:t xml:space="preserve">ograniczyć ani zakresu </w:t>
      </w:r>
      <w:r w:rsidR="00E7753F" w:rsidRPr="00827C2F">
        <w:rPr>
          <w:bCs/>
          <w:sz w:val="22"/>
          <w:szCs w:val="22"/>
          <w:lang w:eastAsia="en-US"/>
        </w:rPr>
        <w:t xml:space="preserve">rzeczowego </w:t>
      </w:r>
      <w:r w:rsidR="00E16F49" w:rsidRPr="00827C2F">
        <w:rPr>
          <w:bCs/>
          <w:sz w:val="22"/>
          <w:szCs w:val="22"/>
          <w:lang w:eastAsia="en-US"/>
        </w:rPr>
        <w:t>Przedmiotu Umowy, ani zakresu staranności</w:t>
      </w:r>
      <w:r w:rsidR="00E7753F" w:rsidRPr="00827C2F">
        <w:rPr>
          <w:bCs/>
          <w:sz w:val="22"/>
          <w:szCs w:val="22"/>
          <w:lang w:eastAsia="en-US"/>
        </w:rPr>
        <w:t xml:space="preserve"> wymaganego Umową</w:t>
      </w:r>
      <w:r w:rsidR="00E16F49" w:rsidRPr="00827C2F">
        <w:rPr>
          <w:bCs/>
          <w:sz w:val="22"/>
          <w:szCs w:val="22"/>
          <w:lang w:eastAsia="en-US"/>
        </w:rPr>
        <w:t>.</w:t>
      </w:r>
    </w:p>
    <w:p w14:paraId="0372C59B" w14:textId="7BF37FC8" w:rsidR="00D37D4D" w:rsidRPr="00827C2F" w:rsidRDefault="00D37D4D" w:rsidP="002F0718">
      <w:pPr>
        <w:pStyle w:val="Akapitzlist"/>
        <w:numPr>
          <w:ilvl w:val="0"/>
          <w:numId w:val="34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bCs/>
          <w:sz w:val="22"/>
          <w:szCs w:val="22"/>
          <w:lang w:eastAsia="en-US"/>
        </w:rPr>
      </w:pPr>
      <w:r w:rsidRPr="00827C2F">
        <w:rPr>
          <w:sz w:val="22"/>
          <w:szCs w:val="22"/>
          <w:lang w:eastAsia="en-US"/>
        </w:rPr>
        <w:t xml:space="preserve">Wykonawca oświadcza, że uzyskał wszelkie informacje niezbędne do wykonania Przedmiotu Umowy, </w:t>
      </w:r>
      <w:r w:rsidR="00DA0B5C" w:rsidRPr="00827C2F">
        <w:rPr>
          <w:sz w:val="22"/>
          <w:szCs w:val="22"/>
          <w:lang w:eastAsia="en-US"/>
        </w:rPr>
        <w:t xml:space="preserve">w tym w szczególności wnikliwie przeanalizował Dokumentację Projektową, </w:t>
      </w:r>
      <w:r w:rsidRPr="00827C2F">
        <w:rPr>
          <w:sz w:val="22"/>
          <w:szCs w:val="22"/>
          <w:lang w:eastAsia="en-US"/>
        </w:rPr>
        <w:t>posiada niezbędną wiedzę o</w:t>
      </w:r>
      <w:r w:rsidR="00FA3ADE" w:rsidRPr="00827C2F">
        <w:rPr>
          <w:sz w:val="22"/>
          <w:szCs w:val="22"/>
          <w:lang w:eastAsia="en-US"/>
        </w:rPr>
        <w:t xml:space="preserve">raz </w:t>
      </w:r>
      <w:r w:rsidRPr="00827C2F">
        <w:rPr>
          <w:sz w:val="22"/>
          <w:szCs w:val="22"/>
          <w:lang w:eastAsia="en-US"/>
        </w:rPr>
        <w:t xml:space="preserve">odpowiedni potencjał kadrowy do wykonania Przedmiotu Umowy. </w:t>
      </w:r>
    </w:p>
    <w:p w14:paraId="3CBEB6B0" w14:textId="77777777" w:rsidR="00431B30" w:rsidRDefault="00431B30" w:rsidP="00C17CC0">
      <w:pPr>
        <w:suppressAutoHyphens w:val="0"/>
        <w:spacing w:line="276" w:lineRule="auto"/>
        <w:ind w:left="851" w:hanging="851"/>
        <w:jc w:val="center"/>
        <w:rPr>
          <w:b/>
          <w:bCs/>
          <w:smallCaps/>
          <w:sz w:val="22"/>
          <w:szCs w:val="22"/>
          <w:lang w:eastAsia="pl-PL"/>
        </w:rPr>
      </w:pPr>
    </w:p>
    <w:p w14:paraId="5D6B9AAD" w14:textId="79835F12" w:rsidR="002A3758" w:rsidRPr="007E2126" w:rsidRDefault="00A03936" w:rsidP="00C17CC0">
      <w:pPr>
        <w:suppressAutoHyphens w:val="0"/>
        <w:spacing w:line="276" w:lineRule="auto"/>
        <w:ind w:left="851" w:hanging="851"/>
        <w:jc w:val="center"/>
        <w:rPr>
          <w:b/>
          <w:bCs/>
          <w:smallCaps/>
          <w:sz w:val="22"/>
          <w:szCs w:val="22"/>
          <w:lang w:eastAsia="pl-PL"/>
        </w:rPr>
      </w:pPr>
      <w:r w:rsidRPr="007E2126">
        <w:rPr>
          <w:b/>
          <w:bCs/>
          <w:smallCaps/>
          <w:sz w:val="22"/>
          <w:szCs w:val="22"/>
          <w:lang w:eastAsia="pl-PL"/>
        </w:rPr>
        <w:t>§ 2</w:t>
      </w:r>
      <w:r w:rsidR="002A3758" w:rsidRPr="007E2126">
        <w:rPr>
          <w:b/>
          <w:bCs/>
          <w:smallCaps/>
          <w:sz w:val="22"/>
          <w:szCs w:val="22"/>
          <w:lang w:eastAsia="pl-PL"/>
        </w:rPr>
        <w:t>.</w:t>
      </w:r>
    </w:p>
    <w:p w14:paraId="0419B8FE" w14:textId="77777777" w:rsidR="002A3758" w:rsidRPr="007E2126" w:rsidRDefault="002A3758" w:rsidP="00C17CC0">
      <w:pPr>
        <w:suppressAutoHyphens w:val="0"/>
        <w:spacing w:line="276" w:lineRule="auto"/>
        <w:ind w:left="851" w:hanging="851"/>
        <w:jc w:val="center"/>
        <w:rPr>
          <w:b/>
          <w:bCs/>
          <w:smallCaps/>
          <w:sz w:val="22"/>
          <w:szCs w:val="22"/>
          <w:lang w:eastAsia="pl-PL"/>
        </w:rPr>
      </w:pPr>
      <w:r w:rsidRPr="007E2126">
        <w:rPr>
          <w:b/>
          <w:bCs/>
          <w:smallCaps/>
          <w:sz w:val="22"/>
          <w:szCs w:val="22"/>
          <w:lang w:eastAsia="pl-PL"/>
        </w:rPr>
        <w:t>Terminy</w:t>
      </w:r>
    </w:p>
    <w:p w14:paraId="3ADD3C28" w14:textId="6D10D184" w:rsidR="003E1C26" w:rsidRPr="009343DB" w:rsidRDefault="00A50CC4" w:rsidP="002F0718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343DB">
        <w:rPr>
          <w:sz w:val="22"/>
          <w:szCs w:val="22"/>
        </w:rPr>
        <w:t>O</w:t>
      </w:r>
      <w:r w:rsidR="002A3758" w:rsidRPr="009343DB">
        <w:rPr>
          <w:sz w:val="22"/>
          <w:szCs w:val="22"/>
        </w:rPr>
        <w:t>kres realizacji zamówienia –</w:t>
      </w:r>
      <w:r w:rsidR="002A3758" w:rsidRPr="009343DB">
        <w:rPr>
          <w:b/>
          <w:sz w:val="22"/>
          <w:szCs w:val="22"/>
        </w:rPr>
        <w:t xml:space="preserve"> </w:t>
      </w:r>
      <w:r w:rsidR="0001058E" w:rsidRPr="009343DB">
        <w:rPr>
          <w:b/>
          <w:sz w:val="22"/>
          <w:szCs w:val="22"/>
        </w:rPr>
        <w:t>9</w:t>
      </w:r>
      <w:r w:rsidR="002A3758" w:rsidRPr="009343DB">
        <w:rPr>
          <w:b/>
          <w:sz w:val="22"/>
          <w:szCs w:val="22"/>
        </w:rPr>
        <w:t xml:space="preserve"> miesięcy od dnia zawarcia </w:t>
      </w:r>
      <w:r w:rsidRPr="009343DB">
        <w:rPr>
          <w:b/>
          <w:sz w:val="22"/>
          <w:szCs w:val="22"/>
        </w:rPr>
        <w:t>Umowy</w:t>
      </w:r>
      <w:r w:rsidR="002A3758" w:rsidRPr="009343DB">
        <w:rPr>
          <w:sz w:val="22"/>
          <w:szCs w:val="22"/>
        </w:rPr>
        <w:t xml:space="preserve">, przy czym terminem wykonania </w:t>
      </w:r>
      <w:r w:rsidR="007E2126" w:rsidRPr="009343DB">
        <w:rPr>
          <w:sz w:val="22"/>
          <w:szCs w:val="22"/>
        </w:rPr>
        <w:t xml:space="preserve">Przedmiotu Umowy </w:t>
      </w:r>
      <w:r w:rsidR="002A3758" w:rsidRPr="009343DB">
        <w:rPr>
          <w:sz w:val="22"/>
          <w:szCs w:val="22"/>
        </w:rPr>
        <w:t>jest data odbioru końcowego robót budowlanych</w:t>
      </w:r>
      <w:r w:rsidR="00EE38D3">
        <w:rPr>
          <w:sz w:val="22"/>
          <w:szCs w:val="22"/>
        </w:rPr>
        <w:t xml:space="preserve"> </w:t>
      </w:r>
      <w:r w:rsidR="00EE38D3" w:rsidRPr="009343DB">
        <w:rPr>
          <w:sz w:val="22"/>
          <w:szCs w:val="22"/>
        </w:rPr>
        <w:t>realizowanych w ramach Zadania Inwestycyjnego</w:t>
      </w:r>
      <w:r w:rsidR="001C6EF8">
        <w:rPr>
          <w:sz w:val="22"/>
          <w:szCs w:val="22"/>
        </w:rPr>
        <w:t xml:space="preserve">. Datą odbioru końcowego robót </w:t>
      </w:r>
      <w:r w:rsidR="006C2FE7">
        <w:rPr>
          <w:sz w:val="22"/>
          <w:szCs w:val="22"/>
        </w:rPr>
        <w:t xml:space="preserve">będzie </w:t>
      </w:r>
      <w:r w:rsidR="006C2FE7">
        <w:rPr>
          <w:sz w:val="22"/>
          <w:szCs w:val="22"/>
        </w:rPr>
        <w:lastRenderedPageBreak/>
        <w:t xml:space="preserve">zakończenie robót budowalnych wraz </w:t>
      </w:r>
      <w:r w:rsidR="001C6EF8">
        <w:rPr>
          <w:sz w:val="22"/>
          <w:szCs w:val="22"/>
        </w:rPr>
        <w:t>uzyskanie</w:t>
      </w:r>
      <w:r w:rsidR="006C2FE7">
        <w:rPr>
          <w:sz w:val="22"/>
          <w:szCs w:val="22"/>
        </w:rPr>
        <w:t>m</w:t>
      </w:r>
      <w:r w:rsidR="00EE38D3">
        <w:rPr>
          <w:sz w:val="22"/>
          <w:szCs w:val="22"/>
        </w:rPr>
        <w:t xml:space="preserve"> przez wykonawcę robót budowlanych pozwolenia na użytkowanie</w:t>
      </w:r>
      <w:r w:rsidR="001C6EF8">
        <w:rPr>
          <w:sz w:val="22"/>
          <w:szCs w:val="22"/>
        </w:rPr>
        <w:t>.</w:t>
      </w:r>
    </w:p>
    <w:p w14:paraId="07B1EAE9" w14:textId="33F15EBA" w:rsidR="003E1C26" w:rsidRPr="00617070" w:rsidRDefault="003E1C26" w:rsidP="002F0718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617070">
        <w:rPr>
          <w:sz w:val="22"/>
          <w:szCs w:val="22"/>
        </w:rPr>
        <w:t xml:space="preserve">Wykonawca, w ramach umówionego wynagrodzenia, zobowiązany jest również do wykonywania obowiązków w zakresie udziału w odbiorach robót polegających na usuwaniu </w:t>
      </w:r>
      <w:r w:rsidRPr="0066264A">
        <w:rPr>
          <w:sz w:val="22"/>
          <w:szCs w:val="22"/>
        </w:rPr>
        <w:t xml:space="preserve">wad i usterek stwierdzonych </w:t>
      </w:r>
      <w:r w:rsidR="00DC4EA6" w:rsidRPr="0066264A">
        <w:rPr>
          <w:sz w:val="22"/>
          <w:szCs w:val="22"/>
        </w:rPr>
        <w:t xml:space="preserve">w okresie gwarancji i rękojmi </w:t>
      </w:r>
      <w:r w:rsidRPr="0066264A">
        <w:rPr>
          <w:sz w:val="22"/>
          <w:szCs w:val="22"/>
        </w:rPr>
        <w:t>– do upływu okresu rękojmi ustalonego w umowie o roboty budowlane Zadania Inwestycyjnego.</w:t>
      </w:r>
    </w:p>
    <w:p w14:paraId="3C9F9CC4" w14:textId="4BC5CD65" w:rsidR="0001058E" w:rsidRDefault="002A3758" w:rsidP="002F0718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E2126">
        <w:rPr>
          <w:sz w:val="22"/>
          <w:szCs w:val="22"/>
        </w:rPr>
        <w:t xml:space="preserve">Umowa zostanie </w:t>
      </w:r>
      <w:r w:rsidR="003E1C26" w:rsidRPr="007E2126">
        <w:rPr>
          <w:sz w:val="22"/>
          <w:szCs w:val="22"/>
        </w:rPr>
        <w:t>zawarta</w:t>
      </w:r>
      <w:r w:rsidRPr="007E2126">
        <w:rPr>
          <w:sz w:val="22"/>
          <w:szCs w:val="22"/>
        </w:rPr>
        <w:t xml:space="preserve"> w terminie nie wcześniej niż umowa </w:t>
      </w:r>
      <w:r w:rsidR="00DC4EA6">
        <w:rPr>
          <w:sz w:val="22"/>
          <w:szCs w:val="22"/>
        </w:rPr>
        <w:t xml:space="preserve">na </w:t>
      </w:r>
      <w:r w:rsidRPr="007E2126">
        <w:rPr>
          <w:sz w:val="22"/>
          <w:szCs w:val="22"/>
        </w:rPr>
        <w:t xml:space="preserve">roboty budowlane </w:t>
      </w:r>
      <w:r w:rsidR="00DD0E77">
        <w:rPr>
          <w:sz w:val="22"/>
          <w:szCs w:val="22"/>
        </w:rPr>
        <w:t xml:space="preserve">na realizację Zadania Inwestycyjnego </w:t>
      </w:r>
      <w:r w:rsidRPr="007E2126">
        <w:rPr>
          <w:sz w:val="22"/>
          <w:szCs w:val="22"/>
        </w:rPr>
        <w:t>„</w:t>
      </w:r>
      <w:r w:rsidR="0001058E">
        <w:rPr>
          <w:sz w:val="22"/>
          <w:szCs w:val="22"/>
        </w:rPr>
        <w:t>Odbudowa zbiornika wodnego wraz z infrastrukturą towarzyszącą w leśnictwie Kurowice uroczysko Czekanów</w:t>
      </w:r>
      <w:r w:rsidR="00DD0E77">
        <w:rPr>
          <w:sz w:val="22"/>
          <w:szCs w:val="22"/>
        </w:rPr>
        <w:t>”</w:t>
      </w:r>
      <w:r w:rsidRPr="007E2126">
        <w:rPr>
          <w:sz w:val="22"/>
          <w:szCs w:val="22"/>
        </w:rPr>
        <w:t xml:space="preserve">. </w:t>
      </w:r>
    </w:p>
    <w:p w14:paraId="7FCA269F" w14:textId="524DCFFD" w:rsidR="002A3758" w:rsidRPr="007E2126" w:rsidRDefault="002A3758" w:rsidP="00C17CC0">
      <w:pPr>
        <w:pStyle w:val="Akapitzlist"/>
        <w:spacing w:line="276" w:lineRule="auto"/>
        <w:ind w:left="567"/>
        <w:jc w:val="both"/>
        <w:rPr>
          <w:sz w:val="22"/>
          <w:szCs w:val="22"/>
        </w:rPr>
      </w:pPr>
      <w:r w:rsidRPr="007E2126">
        <w:rPr>
          <w:sz w:val="22"/>
          <w:szCs w:val="22"/>
        </w:rPr>
        <w:t>Zamawiający zastrzega prawo do wydłużenia terminu realizacji umowy w przypadku przedłużających się robót budowlanych.</w:t>
      </w:r>
    </w:p>
    <w:p w14:paraId="093897DA" w14:textId="554F3221" w:rsidR="002A3758" w:rsidRPr="007E2126" w:rsidRDefault="002A3758" w:rsidP="002F0718">
      <w:pPr>
        <w:pStyle w:val="Akapitzlist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E2126">
        <w:rPr>
          <w:rFonts w:eastAsia="Arial"/>
          <w:sz w:val="22"/>
          <w:szCs w:val="22"/>
        </w:rPr>
        <w:t xml:space="preserve">Zamawiający przewiduje możliwość przedłużenia wykonania Umowy, </w:t>
      </w:r>
      <w:r w:rsidR="00C371AE" w:rsidRPr="007E2126">
        <w:rPr>
          <w:rFonts w:eastAsia="Arial"/>
          <w:sz w:val="22"/>
          <w:szCs w:val="22"/>
        </w:rPr>
        <w:t xml:space="preserve">na warunkach określonych w § 16 </w:t>
      </w:r>
      <w:r w:rsidRPr="007E2126">
        <w:rPr>
          <w:rFonts w:eastAsia="Arial"/>
          <w:sz w:val="22"/>
          <w:szCs w:val="22"/>
        </w:rPr>
        <w:t>Umowy.</w:t>
      </w:r>
    </w:p>
    <w:p w14:paraId="6E6CC26C" w14:textId="77777777" w:rsidR="002A3758" w:rsidRPr="007E2126" w:rsidRDefault="002A3758" w:rsidP="00C17CC0">
      <w:pPr>
        <w:tabs>
          <w:tab w:val="left" w:pos="851"/>
        </w:tabs>
        <w:suppressAutoHyphens w:val="0"/>
        <w:spacing w:line="276" w:lineRule="auto"/>
        <w:ind w:left="851" w:hanging="851"/>
        <w:jc w:val="center"/>
        <w:rPr>
          <w:b/>
          <w:color w:val="FF0000"/>
          <w:sz w:val="22"/>
          <w:szCs w:val="22"/>
          <w:lang w:eastAsia="pl-PL"/>
        </w:rPr>
      </w:pPr>
    </w:p>
    <w:p w14:paraId="05CAE139" w14:textId="3FE32495" w:rsidR="00F1616D" w:rsidRPr="007E2126" w:rsidRDefault="00F1616D" w:rsidP="00C17CC0">
      <w:pPr>
        <w:suppressAutoHyphens w:val="0"/>
        <w:spacing w:line="276" w:lineRule="auto"/>
        <w:ind w:left="851" w:hanging="851"/>
        <w:jc w:val="center"/>
        <w:rPr>
          <w:b/>
          <w:sz w:val="22"/>
          <w:szCs w:val="22"/>
          <w:lang w:eastAsia="pl-PL"/>
        </w:rPr>
      </w:pPr>
      <w:r w:rsidRPr="007E2126">
        <w:rPr>
          <w:b/>
          <w:sz w:val="22"/>
          <w:szCs w:val="22"/>
          <w:lang w:eastAsia="pl-PL"/>
        </w:rPr>
        <w:t>§ 3.</w:t>
      </w:r>
    </w:p>
    <w:p w14:paraId="532F0BD1" w14:textId="762F3E50" w:rsidR="00F1616D" w:rsidRPr="007E2126" w:rsidRDefault="002A3758" w:rsidP="00C17CC0">
      <w:pPr>
        <w:spacing w:line="276" w:lineRule="auto"/>
        <w:ind w:left="284" w:right="-46" w:hanging="284"/>
        <w:jc w:val="center"/>
        <w:rPr>
          <w:b/>
          <w:sz w:val="22"/>
          <w:szCs w:val="22"/>
        </w:rPr>
      </w:pPr>
      <w:r w:rsidRPr="007E2126">
        <w:rPr>
          <w:b/>
          <w:sz w:val="22"/>
          <w:szCs w:val="22"/>
        </w:rPr>
        <w:t>OBOWIĄZKI ZAMAWIAJĄCEGO</w:t>
      </w:r>
    </w:p>
    <w:p w14:paraId="4EE52F09" w14:textId="77255E3E" w:rsidR="00F1616D" w:rsidRPr="007E2126" w:rsidRDefault="00F1616D" w:rsidP="00C17CC0">
      <w:pPr>
        <w:pStyle w:val="Tekstpodstawowy"/>
        <w:spacing w:after="0" w:line="276" w:lineRule="auto"/>
        <w:ind w:right="-46"/>
        <w:jc w:val="both"/>
        <w:rPr>
          <w:sz w:val="22"/>
          <w:szCs w:val="22"/>
        </w:rPr>
      </w:pPr>
      <w:r w:rsidRPr="007E2126">
        <w:rPr>
          <w:sz w:val="22"/>
          <w:szCs w:val="22"/>
        </w:rPr>
        <w:t xml:space="preserve">W celu umożliwienia Wykonawcy niniejszej Umowy wykonania obowiązków wynikających z postanowień Umowy, Zamawiający zobowiązuje </w:t>
      </w:r>
      <w:r w:rsidR="007E2126">
        <w:rPr>
          <w:sz w:val="22"/>
          <w:szCs w:val="22"/>
        </w:rPr>
        <w:t xml:space="preserve">do współdziałania z Wykonawcą w tym </w:t>
      </w:r>
      <w:r w:rsidRPr="007E2126">
        <w:rPr>
          <w:sz w:val="22"/>
          <w:szCs w:val="22"/>
        </w:rPr>
        <w:t xml:space="preserve">do protokolarnego </w:t>
      </w:r>
      <w:r w:rsidRPr="001C474A">
        <w:rPr>
          <w:sz w:val="22"/>
          <w:szCs w:val="22"/>
        </w:rPr>
        <w:t xml:space="preserve">przekazania </w:t>
      </w:r>
      <w:r w:rsidR="007E2126" w:rsidRPr="001C474A">
        <w:rPr>
          <w:sz w:val="22"/>
          <w:szCs w:val="22"/>
        </w:rPr>
        <w:t>Wykonawcy</w:t>
      </w:r>
      <w:r w:rsidRPr="001C474A">
        <w:rPr>
          <w:sz w:val="22"/>
          <w:szCs w:val="22"/>
        </w:rPr>
        <w:t>:</w:t>
      </w:r>
    </w:p>
    <w:p w14:paraId="494A4B81" w14:textId="3998457A" w:rsidR="00F1616D" w:rsidRPr="007E2126" w:rsidRDefault="00F1616D" w:rsidP="002F0718">
      <w:pPr>
        <w:pStyle w:val="Akapitzlist"/>
        <w:widowControl w:val="0"/>
        <w:numPr>
          <w:ilvl w:val="0"/>
          <w:numId w:val="17"/>
        </w:numPr>
        <w:suppressAutoHyphens w:val="0"/>
        <w:autoSpaceDE w:val="0"/>
        <w:autoSpaceDN w:val="0"/>
        <w:spacing w:line="276" w:lineRule="auto"/>
        <w:ind w:left="284" w:right="-46" w:hanging="284"/>
        <w:contextualSpacing w:val="0"/>
        <w:jc w:val="both"/>
        <w:rPr>
          <w:sz w:val="22"/>
          <w:szCs w:val="22"/>
        </w:rPr>
      </w:pPr>
      <w:r w:rsidRPr="007E2126">
        <w:rPr>
          <w:sz w:val="22"/>
          <w:szCs w:val="22"/>
        </w:rPr>
        <w:t xml:space="preserve">Dokumentacji projektowej odbudowy </w:t>
      </w:r>
      <w:r w:rsidR="0001058E">
        <w:rPr>
          <w:sz w:val="22"/>
          <w:szCs w:val="22"/>
        </w:rPr>
        <w:t>zbiornika wodnego</w:t>
      </w:r>
      <w:r w:rsidRPr="007E2126">
        <w:rPr>
          <w:sz w:val="22"/>
          <w:szCs w:val="22"/>
        </w:rPr>
        <w:t xml:space="preserve"> wraz infrastrukturą towarzyszącą w tym:</w:t>
      </w:r>
    </w:p>
    <w:p w14:paraId="423F6888" w14:textId="23019489" w:rsidR="00F1616D" w:rsidRPr="007E2126" w:rsidRDefault="00F1616D" w:rsidP="002F0718">
      <w:pPr>
        <w:pStyle w:val="Akapitzlist"/>
        <w:numPr>
          <w:ilvl w:val="0"/>
          <w:numId w:val="30"/>
        </w:numPr>
        <w:spacing w:line="276" w:lineRule="auto"/>
        <w:ind w:right="-46"/>
        <w:rPr>
          <w:sz w:val="22"/>
          <w:szCs w:val="22"/>
        </w:rPr>
      </w:pPr>
      <w:r w:rsidRPr="007E2126">
        <w:rPr>
          <w:sz w:val="22"/>
          <w:szCs w:val="22"/>
        </w:rPr>
        <w:t xml:space="preserve">Projektu </w:t>
      </w:r>
      <w:r w:rsidR="0001058E">
        <w:rPr>
          <w:sz w:val="22"/>
          <w:szCs w:val="22"/>
        </w:rPr>
        <w:t>budowlanego, w</w:t>
      </w:r>
      <w:r w:rsidRPr="007E2126">
        <w:rPr>
          <w:sz w:val="22"/>
          <w:szCs w:val="22"/>
        </w:rPr>
        <w:t>ykonawczego,</w:t>
      </w:r>
    </w:p>
    <w:p w14:paraId="159A0CFD" w14:textId="47D55DB1" w:rsidR="00F1616D" w:rsidRPr="007E2126" w:rsidRDefault="00F1616D" w:rsidP="002F0718">
      <w:pPr>
        <w:pStyle w:val="Akapitzlist"/>
        <w:numPr>
          <w:ilvl w:val="0"/>
          <w:numId w:val="30"/>
        </w:numPr>
        <w:spacing w:line="276" w:lineRule="auto"/>
        <w:ind w:right="-46"/>
        <w:rPr>
          <w:sz w:val="22"/>
          <w:szCs w:val="22"/>
        </w:rPr>
      </w:pPr>
      <w:r w:rsidRPr="007E2126">
        <w:rPr>
          <w:sz w:val="22"/>
          <w:szCs w:val="22"/>
        </w:rPr>
        <w:t>Specyfikacji Technicznych Wykonania i Odbioru Robót Budowlanych,</w:t>
      </w:r>
    </w:p>
    <w:p w14:paraId="51F108BF" w14:textId="21D76458" w:rsidR="00F1616D" w:rsidRDefault="00F1616D" w:rsidP="002F0718">
      <w:pPr>
        <w:pStyle w:val="Akapitzlist"/>
        <w:numPr>
          <w:ilvl w:val="0"/>
          <w:numId w:val="30"/>
        </w:numPr>
        <w:spacing w:line="276" w:lineRule="auto"/>
        <w:ind w:right="-46"/>
        <w:rPr>
          <w:sz w:val="22"/>
          <w:szCs w:val="22"/>
        </w:rPr>
      </w:pPr>
      <w:r w:rsidRPr="007E2126">
        <w:rPr>
          <w:sz w:val="22"/>
          <w:szCs w:val="22"/>
        </w:rPr>
        <w:t>Przedmiaru Robót,</w:t>
      </w:r>
    </w:p>
    <w:p w14:paraId="12D8F518" w14:textId="7E52EE28" w:rsidR="00DC4EA6" w:rsidRDefault="00DC4EA6" w:rsidP="002F0718">
      <w:pPr>
        <w:pStyle w:val="Akapitzlist"/>
        <w:numPr>
          <w:ilvl w:val="0"/>
          <w:numId w:val="30"/>
        </w:numPr>
        <w:spacing w:line="276" w:lineRule="auto"/>
        <w:ind w:right="-46"/>
        <w:rPr>
          <w:sz w:val="22"/>
          <w:szCs w:val="22"/>
        </w:rPr>
      </w:pPr>
      <w:r>
        <w:rPr>
          <w:sz w:val="22"/>
          <w:szCs w:val="22"/>
        </w:rPr>
        <w:t>Instrukcji BIOZ oraz Instrukcji Gospodarowania Wodą,</w:t>
      </w:r>
    </w:p>
    <w:p w14:paraId="7103ECA8" w14:textId="4E8769CB" w:rsidR="00DC4EA6" w:rsidRPr="007E2126" w:rsidRDefault="00DC4EA6" w:rsidP="002F0718">
      <w:pPr>
        <w:pStyle w:val="Akapitzlist"/>
        <w:numPr>
          <w:ilvl w:val="0"/>
          <w:numId w:val="30"/>
        </w:numPr>
        <w:spacing w:line="276" w:lineRule="auto"/>
        <w:ind w:right="-46"/>
        <w:rPr>
          <w:sz w:val="22"/>
          <w:szCs w:val="22"/>
        </w:rPr>
      </w:pPr>
      <w:r>
        <w:rPr>
          <w:sz w:val="22"/>
          <w:szCs w:val="22"/>
        </w:rPr>
        <w:t>Opinii geotechnicznej wraz z dokumentacją badań podłoża gruntowego,</w:t>
      </w:r>
    </w:p>
    <w:p w14:paraId="5E56AB82" w14:textId="712D4CD9" w:rsidR="00DC4EA6" w:rsidRPr="00DC4EA6" w:rsidRDefault="00DC4EA6" w:rsidP="002F0718">
      <w:pPr>
        <w:pStyle w:val="Akapitzlist"/>
        <w:numPr>
          <w:ilvl w:val="0"/>
          <w:numId w:val="30"/>
        </w:numPr>
        <w:spacing w:line="276" w:lineRule="auto"/>
        <w:ind w:right="-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Dokumentacji formalno-prawnej </w:t>
      </w:r>
      <w:r w:rsidR="005721F7">
        <w:rPr>
          <w:sz w:val="22"/>
          <w:szCs w:val="22"/>
        </w:rPr>
        <w:t>(załącznik nr 2 do SWZ)</w:t>
      </w:r>
    </w:p>
    <w:p w14:paraId="62663E30" w14:textId="6D1322C4" w:rsidR="00F1616D" w:rsidRPr="007E2126" w:rsidRDefault="00F1616D" w:rsidP="002F0718">
      <w:pPr>
        <w:pStyle w:val="Akapitzlist"/>
        <w:widowControl w:val="0"/>
        <w:numPr>
          <w:ilvl w:val="0"/>
          <w:numId w:val="17"/>
        </w:numPr>
        <w:suppressAutoHyphens w:val="0"/>
        <w:autoSpaceDE w:val="0"/>
        <w:autoSpaceDN w:val="0"/>
        <w:spacing w:line="276" w:lineRule="auto"/>
        <w:ind w:left="284" w:right="-46" w:hanging="284"/>
        <w:contextualSpacing w:val="0"/>
        <w:jc w:val="both"/>
        <w:rPr>
          <w:sz w:val="22"/>
          <w:szCs w:val="22"/>
        </w:rPr>
      </w:pPr>
      <w:r w:rsidRPr="007E2126">
        <w:rPr>
          <w:sz w:val="22"/>
          <w:szCs w:val="22"/>
        </w:rPr>
        <w:t>kopii: umowy z wykonawcą robót budowlanych</w:t>
      </w:r>
      <w:r w:rsidR="00DD0E77">
        <w:rPr>
          <w:sz w:val="22"/>
          <w:szCs w:val="22"/>
        </w:rPr>
        <w:t xml:space="preserve"> Zadania Inwestycyjnego</w:t>
      </w:r>
      <w:r w:rsidRPr="007E2126">
        <w:rPr>
          <w:sz w:val="22"/>
          <w:szCs w:val="22"/>
        </w:rPr>
        <w:t>, harmonogramu</w:t>
      </w:r>
      <w:r w:rsidRPr="007E2126">
        <w:rPr>
          <w:spacing w:val="-18"/>
          <w:sz w:val="22"/>
          <w:szCs w:val="22"/>
        </w:rPr>
        <w:t xml:space="preserve"> </w:t>
      </w:r>
      <w:r w:rsidRPr="007E2126">
        <w:rPr>
          <w:sz w:val="22"/>
          <w:szCs w:val="22"/>
        </w:rPr>
        <w:t>rzeczowo-finansowego,</w:t>
      </w:r>
    </w:p>
    <w:p w14:paraId="076CAC1B" w14:textId="77777777" w:rsidR="00F1616D" w:rsidRPr="007E2126" w:rsidRDefault="00F1616D" w:rsidP="002F0718">
      <w:pPr>
        <w:pStyle w:val="Akapitzlist"/>
        <w:widowControl w:val="0"/>
        <w:numPr>
          <w:ilvl w:val="0"/>
          <w:numId w:val="17"/>
        </w:numPr>
        <w:suppressAutoHyphens w:val="0"/>
        <w:autoSpaceDE w:val="0"/>
        <w:autoSpaceDN w:val="0"/>
        <w:spacing w:line="276" w:lineRule="auto"/>
        <w:ind w:left="284" w:right="-46" w:hanging="284"/>
        <w:contextualSpacing w:val="0"/>
        <w:jc w:val="both"/>
        <w:rPr>
          <w:sz w:val="22"/>
          <w:szCs w:val="22"/>
        </w:rPr>
      </w:pPr>
      <w:r w:rsidRPr="007E2126">
        <w:rPr>
          <w:sz w:val="22"/>
          <w:szCs w:val="22"/>
        </w:rPr>
        <w:t>kopii umów</w:t>
      </w:r>
      <w:r w:rsidRPr="007E2126">
        <w:rPr>
          <w:sz w:val="22"/>
          <w:szCs w:val="22"/>
        </w:rPr>
        <w:tab/>
        <w:t>wykonawcy robót budowlanych z podwykonawcami, dalszymi podwykonawcami i</w:t>
      </w:r>
      <w:r w:rsidRPr="007E2126">
        <w:rPr>
          <w:spacing w:val="-5"/>
          <w:sz w:val="22"/>
          <w:szCs w:val="22"/>
        </w:rPr>
        <w:t> </w:t>
      </w:r>
      <w:r w:rsidRPr="007E2126">
        <w:rPr>
          <w:sz w:val="22"/>
          <w:szCs w:val="22"/>
        </w:rPr>
        <w:t>dostawcami.</w:t>
      </w:r>
    </w:p>
    <w:p w14:paraId="1229BB6E" w14:textId="77777777" w:rsidR="00DD0E77" w:rsidRDefault="00DD0E77" w:rsidP="00C17CC0">
      <w:pPr>
        <w:tabs>
          <w:tab w:val="left" w:pos="851"/>
        </w:tabs>
        <w:suppressAutoHyphens w:val="0"/>
        <w:spacing w:line="276" w:lineRule="auto"/>
        <w:ind w:left="851" w:hanging="851"/>
        <w:jc w:val="center"/>
        <w:rPr>
          <w:b/>
          <w:sz w:val="22"/>
          <w:szCs w:val="22"/>
          <w:lang w:eastAsia="pl-PL"/>
        </w:rPr>
      </w:pPr>
    </w:p>
    <w:p w14:paraId="443B8174" w14:textId="347CCDA9" w:rsidR="00092153" w:rsidRPr="007E2126" w:rsidRDefault="00A03936" w:rsidP="00C17CC0">
      <w:pPr>
        <w:tabs>
          <w:tab w:val="left" w:pos="851"/>
        </w:tabs>
        <w:suppressAutoHyphens w:val="0"/>
        <w:spacing w:line="276" w:lineRule="auto"/>
        <w:ind w:left="851" w:hanging="851"/>
        <w:jc w:val="center"/>
        <w:rPr>
          <w:b/>
          <w:sz w:val="22"/>
          <w:szCs w:val="22"/>
          <w:lang w:eastAsia="pl-PL"/>
        </w:rPr>
      </w:pPr>
      <w:r w:rsidRPr="007E2126">
        <w:rPr>
          <w:b/>
          <w:sz w:val="22"/>
          <w:szCs w:val="22"/>
          <w:lang w:eastAsia="pl-PL"/>
        </w:rPr>
        <w:t>§ 4</w:t>
      </w:r>
      <w:r w:rsidR="001C6708" w:rsidRPr="007E2126">
        <w:rPr>
          <w:b/>
          <w:sz w:val="22"/>
          <w:szCs w:val="22"/>
          <w:lang w:eastAsia="pl-PL"/>
        </w:rPr>
        <w:t>.</w:t>
      </w:r>
      <w:r w:rsidR="008759B9" w:rsidRPr="007E2126">
        <w:rPr>
          <w:b/>
          <w:sz w:val="22"/>
          <w:szCs w:val="22"/>
          <w:lang w:eastAsia="pl-PL"/>
        </w:rPr>
        <w:tab/>
      </w:r>
    </w:p>
    <w:p w14:paraId="65136DC6" w14:textId="54467EDA" w:rsidR="0013110C" w:rsidRPr="007E2126" w:rsidRDefault="00F1616D" w:rsidP="00C17CC0">
      <w:pPr>
        <w:tabs>
          <w:tab w:val="left" w:pos="851"/>
        </w:tabs>
        <w:suppressAutoHyphens w:val="0"/>
        <w:spacing w:line="276" w:lineRule="auto"/>
        <w:ind w:left="851" w:hanging="851"/>
        <w:jc w:val="center"/>
        <w:rPr>
          <w:b/>
          <w:sz w:val="22"/>
          <w:szCs w:val="22"/>
          <w:lang w:eastAsia="pl-PL"/>
        </w:rPr>
      </w:pPr>
      <w:r w:rsidRPr="007E2126">
        <w:rPr>
          <w:b/>
          <w:smallCaps/>
          <w:sz w:val="22"/>
          <w:szCs w:val="22"/>
          <w:lang w:eastAsia="pl-PL"/>
        </w:rPr>
        <w:t>OBOWIĄZKI WYKONAWCY</w:t>
      </w:r>
    </w:p>
    <w:p w14:paraId="6AD8F26D" w14:textId="43D174F6" w:rsidR="00645D0E" w:rsidRPr="001C474A" w:rsidRDefault="00645D0E" w:rsidP="002F0718">
      <w:pPr>
        <w:pStyle w:val="Akapitzlist"/>
        <w:widowControl w:val="0"/>
        <w:numPr>
          <w:ilvl w:val="0"/>
          <w:numId w:val="13"/>
        </w:numPr>
        <w:suppressAutoHyphens w:val="0"/>
        <w:autoSpaceDE w:val="0"/>
        <w:autoSpaceDN w:val="0"/>
        <w:spacing w:line="276" w:lineRule="auto"/>
        <w:ind w:left="284" w:right="-46" w:hanging="284"/>
        <w:contextualSpacing w:val="0"/>
        <w:jc w:val="both"/>
        <w:rPr>
          <w:sz w:val="22"/>
          <w:szCs w:val="22"/>
        </w:rPr>
      </w:pPr>
      <w:bookmarkStart w:id="0" w:name="_Hlk61438759"/>
      <w:r w:rsidRPr="001C474A">
        <w:rPr>
          <w:sz w:val="22"/>
          <w:szCs w:val="22"/>
        </w:rPr>
        <w:t>Wykonawca będzie nadzorował realizacj</w:t>
      </w:r>
      <w:r w:rsidR="00DD0E77">
        <w:rPr>
          <w:sz w:val="22"/>
          <w:szCs w:val="22"/>
        </w:rPr>
        <w:t>ę</w:t>
      </w:r>
      <w:r w:rsidRPr="001C474A">
        <w:rPr>
          <w:sz w:val="22"/>
          <w:szCs w:val="22"/>
        </w:rPr>
        <w:t xml:space="preserve"> </w:t>
      </w:r>
      <w:r w:rsidR="00DD0E77">
        <w:rPr>
          <w:sz w:val="22"/>
          <w:szCs w:val="22"/>
        </w:rPr>
        <w:t xml:space="preserve">wykonania Zadania Inwestycyjnego </w:t>
      </w:r>
      <w:r w:rsidRPr="001C474A">
        <w:rPr>
          <w:sz w:val="22"/>
          <w:szCs w:val="22"/>
        </w:rPr>
        <w:t xml:space="preserve">od czasu przekazania placu budowy do czasu zakończenia robót </w:t>
      </w:r>
      <w:r w:rsidR="001B4E1D" w:rsidRPr="001C474A">
        <w:rPr>
          <w:sz w:val="22"/>
          <w:szCs w:val="22"/>
        </w:rPr>
        <w:t>budowlanych, stanowiących przedmiot umowy, o której mowa w § 2 ust. 3</w:t>
      </w:r>
      <w:r w:rsidRPr="001C474A">
        <w:rPr>
          <w:sz w:val="22"/>
          <w:szCs w:val="22"/>
        </w:rPr>
        <w:t>, do końcowego rozliczenia rzeczowo-finansowego inwestycji i przekazanie obiektu</w:t>
      </w:r>
      <w:r w:rsidRPr="001C474A">
        <w:rPr>
          <w:spacing w:val="-34"/>
          <w:sz w:val="22"/>
          <w:szCs w:val="22"/>
        </w:rPr>
        <w:t xml:space="preserve"> </w:t>
      </w:r>
      <w:r w:rsidRPr="001C474A">
        <w:rPr>
          <w:sz w:val="22"/>
          <w:szCs w:val="22"/>
        </w:rPr>
        <w:t>użytkownikowi</w:t>
      </w:r>
      <w:r w:rsidR="001B4E1D" w:rsidRPr="001C474A">
        <w:rPr>
          <w:sz w:val="22"/>
          <w:szCs w:val="22"/>
        </w:rPr>
        <w:t>, zaś w zakresie obowiązków nadzoru w okresie gwarancji/rękojmi – do upływu okresu rękojmi ustalonego powołaną wyżej umową na wykonanie robót budowlanych</w:t>
      </w:r>
      <w:r w:rsidRPr="001C474A">
        <w:rPr>
          <w:sz w:val="22"/>
          <w:szCs w:val="22"/>
        </w:rPr>
        <w:t>.</w:t>
      </w:r>
    </w:p>
    <w:p w14:paraId="1FD927E6" w14:textId="3F333BF5" w:rsidR="00645D0E" w:rsidRPr="001C474A" w:rsidRDefault="00645D0E" w:rsidP="002F0718">
      <w:pPr>
        <w:pStyle w:val="Akapitzlist"/>
        <w:widowControl w:val="0"/>
        <w:numPr>
          <w:ilvl w:val="0"/>
          <w:numId w:val="13"/>
        </w:numPr>
        <w:suppressAutoHyphens w:val="0"/>
        <w:autoSpaceDE w:val="0"/>
        <w:autoSpaceDN w:val="0"/>
        <w:spacing w:line="276" w:lineRule="auto"/>
        <w:ind w:left="284" w:right="-46" w:hanging="284"/>
        <w:contextualSpacing w:val="0"/>
        <w:jc w:val="both"/>
        <w:rPr>
          <w:sz w:val="22"/>
          <w:szCs w:val="22"/>
        </w:rPr>
      </w:pPr>
      <w:r w:rsidRPr="001C474A">
        <w:rPr>
          <w:sz w:val="22"/>
          <w:szCs w:val="22"/>
        </w:rPr>
        <w:t>Do obowiązków Wykonawcy należeć</w:t>
      </w:r>
      <w:r w:rsidRPr="001C474A">
        <w:rPr>
          <w:spacing w:val="-14"/>
          <w:sz w:val="22"/>
          <w:szCs w:val="22"/>
        </w:rPr>
        <w:t xml:space="preserve"> </w:t>
      </w:r>
      <w:r w:rsidRPr="001C474A">
        <w:rPr>
          <w:sz w:val="22"/>
          <w:szCs w:val="22"/>
        </w:rPr>
        <w:t>będzie</w:t>
      </w:r>
      <w:r w:rsidR="001B4E1D" w:rsidRPr="001C474A">
        <w:rPr>
          <w:sz w:val="22"/>
          <w:szCs w:val="22"/>
        </w:rPr>
        <w:t xml:space="preserve"> w szczególności</w:t>
      </w:r>
      <w:r w:rsidRPr="001C474A">
        <w:rPr>
          <w:sz w:val="22"/>
          <w:szCs w:val="22"/>
        </w:rPr>
        <w:t>:</w:t>
      </w:r>
    </w:p>
    <w:p w14:paraId="6CB70AB5" w14:textId="7A925F7A" w:rsidR="00645D0E" w:rsidRPr="007E2126" w:rsidRDefault="001B4E1D" w:rsidP="002F0718">
      <w:pPr>
        <w:numPr>
          <w:ilvl w:val="0"/>
          <w:numId w:val="14"/>
        </w:numPr>
        <w:suppressAutoHyphens w:val="0"/>
        <w:spacing w:line="276" w:lineRule="auto"/>
        <w:ind w:left="567" w:right="-46" w:hanging="283"/>
        <w:jc w:val="both"/>
        <w:rPr>
          <w:color w:val="FF0000"/>
          <w:sz w:val="22"/>
          <w:szCs w:val="22"/>
        </w:rPr>
      </w:pPr>
      <w:r w:rsidRPr="001C474A">
        <w:rPr>
          <w:sz w:val="22"/>
          <w:szCs w:val="22"/>
        </w:rPr>
        <w:t>reprezentowanie Zamawiającego</w:t>
      </w:r>
      <w:r w:rsidR="00645D0E" w:rsidRPr="001C474A">
        <w:rPr>
          <w:sz w:val="22"/>
          <w:szCs w:val="22"/>
        </w:rPr>
        <w:t xml:space="preserve"> na budowie </w:t>
      </w:r>
      <w:r w:rsidR="00645D0E" w:rsidRPr="007E2126">
        <w:rPr>
          <w:sz w:val="22"/>
          <w:szCs w:val="22"/>
        </w:rPr>
        <w:t>przez sprawowanie kontroli prawidłowości robót budowlanych pod względem technicznym, zgodności z projektem budowlanym oraz przepisami, normam</w:t>
      </w:r>
      <w:r w:rsidR="00DD0E77">
        <w:rPr>
          <w:sz w:val="22"/>
          <w:szCs w:val="22"/>
        </w:rPr>
        <w:t>i i zasadami wiedzy technicznej,</w:t>
      </w:r>
    </w:p>
    <w:p w14:paraId="4522B1EC" w14:textId="4CF5A309" w:rsidR="00645D0E" w:rsidRPr="007E2126" w:rsidRDefault="001B4E1D" w:rsidP="002F0718">
      <w:pPr>
        <w:numPr>
          <w:ilvl w:val="0"/>
          <w:numId w:val="14"/>
        </w:numPr>
        <w:suppressAutoHyphens w:val="0"/>
        <w:spacing w:line="276" w:lineRule="auto"/>
        <w:ind w:left="567" w:right="-46" w:hanging="283"/>
        <w:jc w:val="both"/>
        <w:rPr>
          <w:color w:val="FF0000"/>
          <w:sz w:val="22"/>
          <w:szCs w:val="22"/>
        </w:rPr>
      </w:pPr>
      <w:r w:rsidRPr="007E2126">
        <w:rPr>
          <w:sz w:val="22"/>
          <w:szCs w:val="22"/>
        </w:rPr>
        <w:lastRenderedPageBreak/>
        <w:t xml:space="preserve">sprawdzanie </w:t>
      </w:r>
      <w:r w:rsidR="00645D0E" w:rsidRPr="007E2126">
        <w:rPr>
          <w:sz w:val="22"/>
          <w:szCs w:val="22"/>
        </w:rPr>
        <w:t>jakości wykonywanych robót, wbudowanych wyrobów budowlanych a w szczególności zapobieganie zastosowania wyrobów i materiałów budowlanych wadliwych i nie dopuszczony</w:t>
      </w:r>
      <w:r w:rsidR="00DD0E77">
        <w:rPr>
          <w:sz w:val="22"/>
          <w:szCs w:val="22"/>
        </w:rPr>
        <w:t>ch do stosowania w budownictwie,</w:t>
      </w:r>
    </w:p>
    <w:p w14:paraId="5F10816D" w14:textId="47C9FF93" w:rsidR="00645D0E" w:rsidRPr="007E2126" w:rsidRDefault="001B4E1D" w:rsidP="002F0718">
      <w:pPr>
        <w:numPr>
          <w:ilvl w:val="0"/>
          <w:numId w:val="14"/>
        </w:numPr>
        <w:suppressAutoHyphens w:val="0"/>
        <w:spacing w:line="276" w:lineRule="auto"/>
        <w:ind w:left="567" w:right="-46" w:hanging="283"/>
        <w:jc w:val="both"/>
        <w:rPr>
          <w:color w:val="FF0000"/>
          <w:sz w:val="22"/>
          <w:szCs w:val="22"/>
        </w:rPr>
      </w:pPr>
      <w:r w:rsidRPr="007E2126">
        <w:rPr>
          <w:sz w:val="22"/>
          <w:szCs w:val="22"/>
        </w:rPr>
        <w:t xml:space="preserve">sprawdzanie </w:t>
      </w:r>
      <w:r w:rsidR="00645D0E" w:rsidRPr="007E2126">
        <w:rPr>
          <w:sz w:val="22"/>
          <w:szCs w:val="22"/>
        </w:rPr>
        <w:t xml:space="preserve">i odbiór robót budowlanych ulegających zakryciu lub zanikających, uczestniczenie w próbach i </w:t>
      </w:r>
      <w:r w:rsidR="00DD0E77">
        <w:rPr>
          <w:sz w:val="22"/>
          <w:szCs w:val="22"/>
        </w:rPr>
        <w:t>odbiorach urządzeń technicznych,</w:t>
      </w:r>
    </w:p>
    <w:p w14:paraId="17421282" w14:textId="3A16E60C" w:rsidR="00645D0E" w:rsidRPr="007E2126" w:rsidRDefault="001B4E1D" w:rsidP="002F0718">
      <w:pPr>
        <w:numPr>
          <w:ilvl w:val="0"/>
          <w:numId w:val="14"/>
        </w:numPr>
        <w:suppressAutoHyphens w:val="0"/>
        <w:spacing w:line="276" w:lineRule="auto"/>
        <w:ind w:left="567" w:right="-46" w:hanging="283"/>
        <w:jc w:val="both"/>
        <w:rPr>
          <w:color w:val="FF0000"/>
          <w:sz w:val="22"/>
          <w:szCs w:val="22"/>
        </w:rPr>
      </w:pPr>
      <w:r w:rsidRPr="007E2126">
        <w:rPr>
          <w:sz w:val="22"/>
          <w:szCs w:val="22"/>
        </w:rPr>
        <w:t xml:space="preserve">wydawanie </w:t>
      </w:r>
      <w:r w:rsidR="00645D0E" w:rsidRPr="007E2126">
        <w:rPr>
          <w:sz w:val="22"/>
          <w:szCs w:val="22"/>
        </w:rPr>
        <w:t>Kierownikowi budowy lub Kierownikowi robót poleceń, potwierdzonych wpisem</w:t>
      </w:r>
      <w:r w:rsidR="00645D0E" w:rsidRPr="007E2126">
        <w:rPr>
          <w:color w:val="FF0000"/>
          <w:sz w:val="22"/>
          <w:szCs w:val="22"/>
        </w:rPr>
        <w:t xml:space="preserve"> </w:t>
      </w:r>
      <w:r w:rsidR="00645D0E" w:rsidRPr="007E2126">
        <w:rPr>
          <w:sz w:val="22"/>
          <w:szCs w:val="22"/>
        </w:rPr>
        <w:t>do dziennika budowy, dotyczących: usunięcia nieprawidłowości lub zagrożeń, wykonania prób</w:t>
      </w:r>
      <w:r w:rsidR="00645D0E" w:rsidRPr="007E2126">
        <w:rPr>
          <w:color w:val="FF0000"/>
          <w:sz w:val="22"/>
          <w:szCs w:val="22"/>
        </w:rPr>
        <w:t xml:space="preserve"> </w:t>
      </w:r>
      <w:r w:rsidR="00645D0E" w:rsidRPr="007E2126">
        <w:rPr>
          <w:sz w:val="22"/>
          <w:szCs w:val="22"/>
        </w:rPr>
        <w:t>lub badań, także wymagających odkrycia robót lub elementów zakrytych oraz przedstawienie</w:t>
      </w:r>
      <w:r w:rsidR="00645D0E" w:rsidRPr="007E2126">
        <w:rPr>
          <w:color w:val="FF0000"/>
          <w:sz w:val="22"/>
          <w:szCs w:val="22"/>
        </w:rPr>
        <w:t xml:space="preserve"> </w:t>
      </w:r>
      <w:r w:rsidR="00645D0E" w:rsidRPr="007E2126">
        <w:rPr>
          <w:sz w:val="22"/>
          <w:szCs w:val="22"/>
        </w:rPr>
        <w:t>ekspertyz dotyczących prowadzonych robót budowlanych i dowody dopuszczenia do stosowania w budownictwie wyrobów budowlanych</w:t>
      </w:r>
      <w:r w:rsidR="00DD0E77">
        <w:rPr>
          <w:sz w:val="22"/>
          <w:szCs w:val="22"/>
        </w:rPr>
        <w:t>,</w:t>
      </w:r>
    </w:p>
    <w:p w14:paraId="5CCCCBE2" w14:textId="61B45AE4" w:rsidR="00645D0E" w:rsidRPr="007E2126" w:rsidRDefault="001B4E1D" w:rsidP="002F0718">
      <w:pPr>
        <w:numPr>
          <w:ilvl w:val="0"/>
          <w:numId w:val="14"/>
        </w:numPr>
        <w:suppressAutoHyphens w:val="0"/>
        <w:spacing w:line="276" w:lineRule="auto"/>
        <w:ind w:left="567" w:right="-46" w:hanging="283"/>
        <w:jc w:val="both"/>
        <w:rPr>
          <w:color w:val="FF0000"/>
          <w:sz w:val="22"/>
          <w:szCs w:val="22"/>
        </w:rPr>
      </w:pPr>
      <w:r w:rsidRPr="007E2126">
        <w:rPr>
          <w:sz w:val="22"/>
          <w:szCs w:val="22"/>
        </w:rPr>
        <w:t xml:space="preserve">żądanie </w:t>
      </w:r>
      <w:r w:rsidR="00645D0E" w:rsidRPr="007E2126">
        <w:rPr>
          <w:sz w:val="22"/>
          <w:szCs w:val="22"/>
        </w:rPr>
        <w:t>od Kierownika budowy lub Kierownika robót dokonania poprawek, bądź ponownego</w:t>
      </w:r>
      <w:r w:rsidR="00645D0E" w:rsidRPr="007E2126">
        <w:rPr>
          <w:color w:val="FF0000"/>
          <w:sz w:val="22"/>
          <w:szCs w:val="22"/>
        </w:rPr>
        <w:t xml:space="preserve"> </w:t>
      </w:r>
      <w:r w:rsidR="00645D0E" w:rsidRPr="007E2126">
        <w:rPr>
          <w:sz w:val="22"/>
          <w:szCs w:val="22"/>
        </w:rPr>
        <w:t>wykonania wadliwie wykonanych robót, a także wstrzymania dalszych robót budowlanych</w:t>
      </w:r>
      <w:r w:rsidR="00645D0E" w:rsidRPr="007E2126">
        <w:rPr>
          <w:color w:val="FF0000"/>
          <w:sz w:val="22"/>
          <w:szCs w:val="22"/>
        </w:rPr>
        <w:t xml:space="preserve"> </w:t>
      </w:r>
      <w:r w:rsidR="00645D0E" w:rsidRPr="007E2126">
        <w:rPr>
          <w:sz w:val="22"/>
          <w:szCs w:val="22"/>
        </w:rPr>
        <w:t>w przypadku, gdy ich kontynuacja mogłaby wywołać zagrożenie, bądź spowodować</w:t>
      </w:r>
      <w:r w:rsidR="00645D0E" w:rsidRPr="007E2126">
        <w:rPr>
          <w:color w:val="FF0000"/>
          <w:sz w:val="22"/>
          <w:szCs w:val="22"/>
        </w:rPr>
        <w:t xml:space="preserve"> </w:t>
      </w:r>
      <w:r w:rsidR="00645D0E" w:rsidRPr="007E2126">
        <w:rPr>
          <w:sz w:val="22"/>
          <w:szCs w:val="22"/>
        </w:rPr>
        <w:t>niedopuszczalną niezgodność z projektem lub pozwoleniem na budowę,</w:t>
      </w:r>
    </w:p>
    <w:p w14:paraId="37B681F5" w14:textId="6555F64C" w:rsidR="00645D0E" w:rsidRPr="001C474A" w:rsidRDefault="001B4E1D" w:rsidP="002F0718">
      <w:pPr>
        <w:numPr>
          <w:ilvl w:val="0"/>
          <w:numId w:val="14"/>
        </w:numPr>
        <w:suppressAutoHyphens w:val="0"/>
        <w:spacing w:line="276" w:lineRule="auto"/>
        <w:ind w:left="567" w:right="-46" w:hanging="283"/>
        <w:jc w:val="both"/>
        <w:rPr>
          <w:sz w:val="22"/>
          <w:szCs w:val="22"/>
        </w:rPr>
      </w:pPr>
      <w:r w:rsidRPr="007E2126">
        <w:rPr>
          <w:sz w:val="22"/>
          <w:szCs w:val="22"/>
        </w:rPr>
        <w:t xml:space="preserve">udział </w:t>
      </w:r>
      <w:r w:rsidR="00645D0E" w:rsidRPr="007E2126">
        <w:rPr>
          <w:sz w:val="22"/>
          <w:szCs w:val="22"/>
        </w:rPr>
        <w:t xml:space="preserve">w odbiorach </w:t>
      </w:r>
      <w:r w:rsidR="00645D0E" w:rsidRPr="001C474A">
        <w:rPr>
          <w:sz w:val="22"/>
          <w:szCs w:val="22"/>
        </w:rPr>
        <w:t>częściowych, w odbiorze końcowym oraz w odbiorze ostatecznym po okresie rękojmi</w:t>
      </w:r>
      <w:r w:rsidRPr="001C474A">
        <w:rPr>
          <w:sz w:val="22"/>
          <w:szCs w:val="22"/>
        </w:rPr>
        <w:t>,</w:t>
      </w:r>
    </w:p>
    <w:p w14:paraId="6FA45A36" w14:textId="6C783780" w:rsidR="00645D0E" w:rsidRPr="001C474A" w:rsidRDefault="001B4E1D" w:rsidP="002F0718">
      <w:pPr>
        <w:numPr>
          <w:ilvl w:val="0"/>
          <w:numId w:val="14"/>
        </w:numPr>
        <w:suppressAutoHyphens w:val="0"/>
        <w:spacing w:line="276" w:lineRule="auto"/>
        <w:ind w:left="567" w:right="-46" w:hanging="283"/>
        <w:jc w:val="both"/>
        <w:rPr>
          <w:sz w:val="22"/>
          <w:szCs w:val="22"/>
        </w:rPr>
      </w:pPr>
      <w:r w:rsidRPr="001C474A">
        <w:rPr>
          <w:sz w:val="22"/>
          <w:szCs w:val="22"/>
        </w:rPr>
        <w:t xml:space="preserve">przybycia </w:t>
      </w:r>
      <w:r w:rsidR="00645D0E" w:rsidRPr="001C474A">
        <w:rPr>
          <w:sz w:val="22"/>
          <w:szCs w:val="22"/>
        </w:rPr>
        <w:t xml:space="preserve">na każde uzasadnione wezwanie </w:t>
      </w:r>
      <w:r w:rsidRPr="001C474A">
        <w:rPr>
          <w:sz w:val="22"/>
          <w:szCs w:val="22"/>
        </w:rPr>
        <w:t>Zmawiającego</w:t>
      </w:r>
      <w:r w:rsidR="00645D0E" w:rsidRPr="001C474A">
        <w:rPr>
          <w:sz w:val="22"/>
          <w:szCs w:val="22"/>
        </w:rPr>
        <w:t xml:space="preserve"> </w:t>
      </w:r>
      <w:r w:rsidRPr="001C474A">
        <w:rPr>
          <w:sz w:val="22"/>
          <w:szCs w:val="22"/>
        </w:rPr>
        <w:t xml:space="preserve">lub </w:t>
      </w:r>
      <w:r w:rsidR="00645D0E" w:rsidRPr="001C474A">
        <w:rPr>
          <w:sz w:val="22"/>
          <w:szCs w:val="22"/>
        </w:rPr>
        <w:t>Wy</w:t>
      </w:r>
      <w:r w:rsidRPr="001C474A">
        <w:rPr>
          <w:sz w:val="22"/>
          <w:szCs w:val="22"/>
        </w:rPr>
        <w:t>konawcy robót objętych nadzorem,</w:t>
      </w:r>
    </w:p>
    <w:p w14:paraId="0F25AB07" w14:textId="1DB16733" w:rsidR="00645D0E" w:rsidRPr="001C474A" w:rsidRDefault="001B4E1D" w:rsidP="002F0718">
      <w:pPr>
        <w:numPr>
          <w:ilvl w:val="0"/>
          <w:numId w:val="14"/>
        </w:numPr>
        <w:suppressAutoHyphens w:val="0"/>
        <w:spacing w:line="276" w:lineRule="auto"/>
        <w:ind w:left="567" w:right="-46" w:hanging="283"/>
        <w:jc w:val="both"/>
        <w:rPr>
          <w:sz w:val="22"/>
          <w:szCs w:val="22"/>
        </w:rPr>
      </w:pPr>
      <w:r w:rsidRPr="001C474A">
        <w:rPr>
          <w:sz w:val="22"/>
          <w:szCs w:val="22"/>
        </w:rPr>
        <w:t xml:space="preserve">udzielenia </w:t>
      </w:r>
      <w:r w:rsidR="00645D0E" w:rsidRPr="001C474A">
        <w:rPr>
          <w:sz w:val="22"/>
          <w:szCs w:val="22"/>
        </w:rPr>
        <w:t xml:space="preserve">na żądanie </w:t>
      </w:r>
      <w:r w:rsidRPr="001C474A">
        <w:rPr>
          <w:sz w:val="22"/>
          <w:szCs w:val="22"/>
        </w:rPr>
        <w:t>Zamawiającego</w:t>
      </w:r>
      <w:r w:rsidR="00645D0E" w:rsidRPr="001C474A">
        <w:rPr>
          <w:sz w:val="22"/>
          <w:szCs w:val="22"/>
        </w:rPr>
        <w:t xml:space="preserve"> infor</w:t>
      </w:r>
      <w:r w:rsidRPr="001C474A">
        <w:rPr>
          <w:sz w:val="22"/>
          <w:szCs w:val="22"/>
        </w:rPr>
        <w:t>macji o stanie realizacji robót,</w:t>
      </w:r>
    </w:p>
    <w:p w14:paraId="107F8E59" w14:textId="77777777" w:rsidR="001B4E1D" w:rsidRPr="001C474A" w:rsidRDefault="001B4E1D" w:rsidP="002F0718">
      <w:pPr>
        <w:numPr>
          <w:ilvl w:val="0"/>
          <w:numId w:val="14"/>
        </w:numPr>
        <w:suppressAutoHyphens w:val="0"/>
        <w:spacing w:line="276" w:lineRule="auto"/>
        <w:ind w:left="567" w:right="-46" w:hanging="283"/>
        <w:jc w:val="both"/>
        <w:rPr>
          <w:sz w:val="22"/>
          <w:szCs w:val="22"/>
        </w:rPr>
      </w:pPr>
      <w:r w:rsidRPr="001C474A">
        <w:rPr>
          <w:sz w:val="22"/>
          <w:szCs w:val="22"/>
        </w:rPr>
        <w:t xml:space="preserve">potwierdzanie </w:t>
      </w:r>
      <w:r w:rsidR="00645D0E" w:rsidRPr="001C474A">
        <w:rPr>
          <w:sz w:val="22"/>
          <w:szCs w:val="22"/>
        </w:rPr>
        <w:t xml:space="preserve">faktycznie wykonanych robót oraz usunięcia wad, a także weryfikacja zakresu robót, jako podstawy </w:t>
      </w:r>
      <w:r w:rsidRPr="001C474A">
        <w:rPr>
          <w:sz w:val="22"/>
          <w:szCs w:val="22"/>
        </w:rPr>
        <w:t xml:space="preserve">wypłaty wynagrodzenia Wykonawcy robót budowlanych, </w:t>
      </w:r>
    </w:p>
    <w:p w14:paraId="66A8B6C3" w14:textId="38636AC1" w:rsidR="007E2126" w:rsidRDefault="001B4E1D" w:rsidP="002F0718">
      <w:pPr>
        <w:numPr>
          <w:ilvl w:val="0"/>
          <w:numId w:val="14"/>
        </w:numPr>
        <w:suppressAutoHyphens w:val="0"/>
        <w:spacing w:line="276" w:lineRule="auto"/>
        <w:ind w:left="567" w:right="-46" w:hanging="283"/>
        <w:jc w:val="both"/>
        <w:rPr>
          <w:color w:val="FF0000"/>
          <w:sz w:val="22"/>
          <w:szCs w:val="22"/>
        </w:rPr>
      </w:pPr>
      <w:r w:rsidRPr="001C474A">
        <w:rPr>
          <w:sz w:val="22"/>
          <w:szCs w:val="22"/>
        </w:rPr>
        <w:t xml:space="preserve">informowanie Zamawiającego </w:t>
      </w:r>
      <w:r w:rsidR="00645D0E" w:rsidRPr="001C474A">
        <w:rPr>
          <w:sz w:val="22"/>
          <w:szCs w:val="22"/>
        </w:rPr>
        <w:t>o postępach robót budowlanych</w:t>
      </w:r>
      <w:r w:rsidRPr="001C474A">
        <w:rPr>
          <w:sz w:val="22"/>
          <w:szCs w:val="22"/>
        </w:rPr>
        <w:t xml:space="preserve"> </w:t>
      </w:r>
      <w:r w:rsidR="00645D0E" w:rsidRPr="001C474A">
        <w:rPr>
          <w:sz w:val="22"/>
          <w:szCs w:val="22"/>
        </w:rPr>
        <w:t>i wszelkich okolicznościach, które mogłyby mieć wpływ na wydłużenie terminu realizacji inwestycji</w:t>
      </w:r>
      <w:r w:rsidR="00DD0E77">
        <w:rPr>
          <w:sz w:val="22"/>
          <w:szCs w:val="22"/>
        </w:rPr>
        <w:t>,</w:t>
      </w:r>
    </w:p>
    <w:p w14:paraId="0C27795E" w14:textId="71784D39" w:rsidR="00645D0E" w:rsidRPr="007E2126" w:rsidRDefault="001B4E1D" w:rsidP="002F0718">
      <w:pPr>
        <w:numPr>
          <w:ilvl w:val="0"/>
          <w:numId w:val="14"/>
        </w:numPr>
        <w:suppressAutoHyphens w:val="0"/>
        <w:spacing w:line="276" w:lineRule="auto"/>
        <w:ind w:left="567" w:right="-46" w:hanging="283"/>
        <w:jc w:val="both"/>
        <w:rPr>
          <w:color w:val="FF0000"/>
          <w:sz w:val="22"/>
          <w:szCs w:val="22"/>
        </w:rPr>
      </w:pPr>
      <w:r w:rsidRPr="007E2126">
        <w:rPr>
          <w:sz w:val="22"/>
          <w:szCs w:val="22"/>
        </w:rPr>
        <w:t xml:space="preserve">dokonywanie </w:t>
      </w:r>
      <w:r w:rsidR="00645D0E" w:rsidRPr="007E2126">
        <w:rPr>
          <w:sz w:val="22"/>
          <w:szCs w:val="22"/>
        </w:rPr>
        <w:t>odbioru robót w terminie określonym w umowie licząc od dnia zgłoszenia gotowości odbioru, w tym odbiorów częściowych</w:t>
      </w:r>
      <w:r w:rsidR="00645D0E" w:rsidRPr="007E2126">
        <w:rPr>
          <w:color w:val="FF0000"/>
          <w:sz w:val="22"/>
          <w:szCs w:val="22"/>
        </w:rPr>
        <w:t xml:space="preserve"> </w:t>
      </w:r>
      <w:r w:rsidR="00645D0E" w:rsidRPr="007E2126">
        <w:rPr>
          <w:sz w:val="22"/>
          <w:szCs w:val="22"/>
        </w:rPr>
        <w:t>i odbioru końcowego wykonywanych r</w:t>
      </w:r>
      <w:r w:rsidRPr="007E2126">
        <w:rPr>
          <w:sz w:val="22"/>
          <w:szCs w:val="22"/>
        </w:rPr>
        <w:t>obót budowlanych,</w:t>
      </w:r>
    </w:p>
    <w:p w14:paraId="6167CC7C" w14:textId="1FE5735B" w:rsidR="00645D0E" w:rsidRPr="007E2126" w:rsidRDefault="001B4E1D" w:rsidP="002F0718">
      <w:pPr>
        <w:numPr>
          <w:ilvl w:val="0"/>
          <w:numId w:val="14"/>
        </w:numPr>
        <w:suppressAutoHyphens w:val="0"/>
        <w:spacing w:line="276" w:lineRule="auto"/>
        <w:ind w:left="567" w:right="-46" w:hanging="283"/>
        <w:jc w:val="both"/>
        <w:rPr>
          <w:color w:val="FF0000"/>
          <w:sz w:val="22"/>
          <w:szCs w:val="22"/>
        </w:rPr>
      </w:pPr>
      <w:r w:rsidRPr="007E2126">
        <w:rPr>
          <w:rFonts w:eastAsia="Calibri"/>
          <w:sz w:val="22"/>
          <w:szCs w:val="22"/>
        </w:rPr>
        <w:t>p</w:t>
      </w:r>
      <w:r w:rsidR="00645D0E" w:rsidRPr="007E2126">
        <w:rPr>
          <w:rFonts w:eastAsia="Calibri"/>
          <w:sz w:val="22"/>
          <w:szCs w:val="22"/>
        </w:rPr>
        <w:t>ełnienie obowiązków Inspektora nadzoru w śc</w:t>
      </w:r>
      <w:r w:rsidRPr="007E2126">
        <w:rPr>
          <w:rFonts w:eastAsia="Calibri"/>
          <w:sz w:val="22"/>
          <w:szCs w:val="22"/>
        </w:rPr>
        <w:t xml:space="preserve">isłej współpracy z Zamawiającym, </w:t>
      </w:r>
      <w:r w:rsidR="00645D0E" w:rsidRPr="007E2126">
        <w:rPr>
          <w:rFonts w:eastAsia="Calibri"/>
          <w:sz w:val="22"/>
          <w:szCs w:val="22"/>
        </w:rPr>
        <w:t xml:space="preserve"> </w:t>
      </w:r>
    </w:p>
    <w:p w14:paraId="661C99DF" w14:textId="175F453E" w:rsidR="00645D0E" w:rsidRPr="007E2126" w:rsidRDefault="001B4E1D" w:rsidP="002F0718">
      <w:pPr>
        <w:numPr>
          <w:ilvl w:val="0"/>
          <w:numId w:val="14"/>
        </w:numPr>
        <w:suppressAutoHyphens w:val="0"/>
        <w:spacing w:line="276" w:lineRule="auto"/>
        <w:ind w:left="426" w:right="-46" w:hanging="142"/>
        <w:jc w:val="both"/>
        <w:rPr>
          <w:color w:val="FF0000"/>
          <w:sz w:val="22"/>
          <w:szCs w:val="22"/>
        </w:rPr>
      </w:pPr>
      <w:r w:rsidRPr="007E2126">
        <w:rPr>
          <w:rFonts w:eastAsia="Calibri"/>
          <w:sz w:val="22"/>
          <w:szCs w:val="22"/>
        </w:rPr>
        <w:t>z</w:t>
      </w:r>
      <w:r w:rsidR="00645D0E" w:rsidRPr="007E2126">
        <w:rPr>
          <w:rFonts w:eastAsia="Calibri"/>
          <w:sz w:val="22"/>
          <w:szCs w:val="22"/>
        </w:rPr>
        <w:t>apewnienie przez okres realizacji i rozliczania robót pełnej dyspozycyjności Inspektora nadzoru budowlanego zwłaszcza w sytuacjach koniecznych interwencji lub wystąpienia uchybień w realizowanych robotach i innych sprawach budowy</w:t>
      </w:r>
      <w:r w:rsidRPr="007E2126">
        <w:rPr>
          <w:sz w:val="22"/>
          <w:szCs w:val="22"/>
        </w:rPr>
        <w:t>,</w:t>
      </w:r>
    </w:p>
    <w:p w14:paraId="7247DE45" w14:textId="1759BC8D" w:rsidR="00645D0E" w:rsidRPr="007E2126" w:rsidRDefault="00645D0E" w:rsidP="002F0718">
      <w:pPr>
        <w:numPr>
          <w:ilvl w:val="0"/>
          <w:numId w:val="14"/>
        </w:numPr>
        <w:suppressAutoHyphens w:val="0"/>
        <w:spacing w:line="276" w:lineRule="auto"/>
        <w:ind w:left="426" w:right="-46" w:hanging="142"/>
        <w:jc w:val="both"/>
        <w:rPr>
          <w:color w:val="FF0000"/>
          <w:sz w:val="22"/>
          <w:szCs w:val="22"/>
        </w:rPr>
      </w:pPr>
      <w:r w:rsidRPr="007E2126">
        <w:rPr>
          <w:rFonts w:eastAsia="Calibri"/>
          <w:sz w:val="22"/>
          <w:szCs w:val="22"/>
        </w:rPr>
        <w:t xml:space="preserve"> </w:t>
      </w:r>
      <w:r w:rsidR="001B4E1D" w:rsidRPr="007E2126">
        <w:rPr>
          <w:rFonts w:eastAsia="Calibri"/>
          <w:sz w:val="22"/>
          <w:szCs w:val="22"/>
        </w:rPr>
        <w:t>z</w:t>
      </w:r>
      <w:r w:rsidRPr="007E2126">
        <w:rPr>
          <w:rFonts w:eastAsia="Calibri"/>
          <w:sz w:val="22"/>
          <w:szCs w:val="22"/>
        </w:rPr>
        <w:t xml:space="preserve">apewnienie swojej obecności na budowie w czasie gdy będą prowadzone i rozliczane roboty budowlane </w:t>
      </w:r>
      <w:r w:rsidRPr="007E2126">
        <w:rPr>
          <w:rFonts w:eastAsia="Calibri"/>
          <w:b/>
          <w:sz w:val="22"/>
          <w:szCs w:val="22"/>
        </w:rPr>
        <w:t xml:space="preserve">co najmniej </w:t>
      </w:r>
      <w:r w:rsidR="00DC4EA6">
        <w:rPr>
          <w:rFonts w:eastAsia="Calibri"/>
          <w:b/>
          <w:sz w:val="22"/>
          <w:szCs w:val="22"/>
        </w:rPr>
        <w:t>dwa (2) razy w miesiącu</w:t>
      </w:r>
      <w:r w:rsidRPr="007E2126">
        <w:rPr>
          <w:rFonts w:eastAsia="Calibri"/>
          <w:sz w:val="22"/>
          <w:szCs w:val="22"/>
        </w:rPr>
        <w:t>. Inspektor nadzoru swoją obecność na budowie potwierdzi stosownym protokołem zawierającym wszelkie ustalenia poczynione z wykonawcą robót budowlanych i Zamawiającym dotyczą</w:t>
      </w:r>
      <w:r w:rsidR="001B4E1D" w:rsidRPr="007E2126">
        <w:rPr>
          <w:rFonts w:eastAsia="Calibri"/>
          <w:sz w:val="22"/>
          <w:szCs w:val="22"/>
        </w:rPr>
        <w:t>ce przebiegu nadzorowanych prac,</w:t>
      </w:r>
    </w:p>
    <w:p w14:paraId="4A26EA3D" w14:textId="72948AB9" w:rsidR="00645D0E" w:rsidRPr="007E2126" w:rsidRDefault="00645D0E" w:rsidP="002F0718">
      <w:pPr>
        <w:numPr>
          <w:ilvl w:val="0"/>
          <w:numId w:val="14"/>
        </w:numPr>
        <w:suppressAutoHyphens w:val="0"/>
        <w:spacing w:line="276" w:lineRule="auto"/>
        <w:ind w:left="426" w:right="-46" w:hanging="142"/>
        <w:jc w:val="both"/>
        <w:rPr>
          <w:color w:val="FF0000"/>
          <w:sz w:val="22"/>
          <w:szCs w:val="22"/>
        </w:rPr>
      </w:pPr>
      <w:r w:rsidRPr="007E2126">
        <w:rPr>
          <w:rFonts w:eastAsia="Calibri"/>
          <w:sz w:val="22"/>
          <w:szCs w:val="22"/>
        </w:rPr>
        <w:t xml:space="preserve"> </w:t>
      </w:r>
      <w:r w:rsidR="001B4E1D" w:rsidRPr="007E2126">
        <w:rPr>
          <w:rFonts w:eastAsia="Calibri"/>
          <w:sz w:val="22"/>
          <w:szCs w:val="22"/>
        </w:rPr>
        <w:t xml:space="preserve">posługiwanie </w:t>
      </w:r>
      <w:r w:rsidRPr="007E2126">
        <w:rPr>
          <w:rFonts w:eastAsia="Calibri"/>
          <w:sz w:val="22"/>
          <w:szCs w:val="22"/>
        </w:rPr>
        <w:t>się wyłącznie dokumentacją projektową dostarczoną przez Zamawiającego oraz zobowiązanie się do zapewnienia, aby Wykonawca robót budowlanych posługiwał się tożsamą dokumentacją</w:t>
      </w:r>
      <w:r w:rsidR="001B4E1D" w:rsidRPr="007E2126">
        <w:rPr>
          <w:sz w:val="22"/>
          <w:szCs w:val="22"/>
        </w:rPr>
        <w:t xml:space="preserve">, </w:t>
      </w:r>
    </w:p>
    <w:p w14:paraId="51F4F2A9" w14:textId="60EA50C2" w:rsidR="00645D0E" w:rsidRPr="007E2126" w:rsidRDefault="00645D0E" w:rsidP="002F0718">
      <w:pPr>
        <w:numPr>
          <w:ilvl w:val="0"/>
          <w:numId w:val="14"/>
        </w:numPr>
        <w:suppressAutoHyphens w:val="0"/>
        <w:spacing w:line="276" w:lineRule="auto"/>
        <w:ind w:left="426" w:right="-46" w:hanging="142"/>
        <w:jc w:val="both"/>
        <w:rPr>
          <w:color w:val="FF0000"/>
          <w:sz w:val="22"/>
          <w:szCs w:val="22"/>
        </w:rPr>
      </w:pPr>
      <w:r w:rsidRPr="007E2126">
        <w:rPr>
          <w:rFonts w:eastAsia="Calibri"/>
          <w:sz w:val="22"/>
          <w:szCs w:val="22"/>
        </w:rPr>
        <w:t xml:space="preserve"> </w:t>
      </w:r>
      <w:r w:rsidR="001B4E1D" w:rsidRPr="007E2126">
        <w:rPr>
          <w:rFonts w:eastAsia="Calibri"/>
          <w:sz w:val="22"/>
          <w:szCs w:val="22"/>
        </w:rPr>
        <w:t xml:space="preserve">przeanalizowanie </w:t>
      </w:r>
      <w:r w:rsidRPr="007E2126">
        <w:rPr>
          <w:rFonts w:eastAsia="Calibri"/>
          <w:sz w:val="22"/>
          <w:szCs w:val="22"/>
        </w:rPr>
        <w:t>istniejącej dokumentacji projektowej na roboty budowlane oraz zidentyfikowanie możliwych obszarów ryzyka ewentualnych usterek i rozbieżności pomiędzy nimi i zlecenie działań naprawczych</w:t>
      </w:r>
      <w:r w:rsidR="001B4E1D" w:rsidRPr="007E2126">
        <w:rPr>
          <w:sz w:val="22"/>
          <w:szCs w:val="22"/>
        </w:rPr>
        <w:t>,</w:t>
      </w:r>
    </w:p>
    <w:p w14:paraId="3D0E28B1" w14:textId="2A20A709" w:rsidR="00645D0E" w:rsidRPr="007E2126" w:rsidRDefault="00645D0E" w:rsidP="002F0718">
      <w:pPr>
        <w:numPr>
          <w:ilvl w:val="0"/>
          <w:numId w:val="14"/>
        </w:numPr>
        <w:suppressAutoHyphens w:val="0"/>
        <w:spacing w:line="276" w:lineRule="auto"/>
        <w:ind w:left="426" w:right="-46" w:hanging="142"/>
        <w:jc w:val="both"/>
        <w:rPr>
          <w:color w:val="FF0000"/>
          <w:sz w:val="22"/>
          <w:szCs w:val="22"/>
        </w:rPr>
      </w:pPr>
      <w:r w:rsidRPr="007E2126">
        <w:rPr>
          <w:rFonts w:eastAsia="Calibri"/>
          <w:sz w:val="22"/>
          <w:szCs w:val="22"/>
        </w:rPr>
        <w:t xml:space="preserve"> </w:t>
      </w:r>
      <w:r w:rsidR="001B4E1D" w:rsidRPr="007E2126">
        <w:rPr>
          <w:rFonts w:eastAsia="Calibri"/>
          <w:sz w:val="22"/>
          <w:szCs w:val="22"/>
        </w:rPr>
        <w:t xml:space="preserve">stała </w:t>
      </w:r>
      <w:r w:rsidRPr="007E2126">
        <w:rPr>
          <w:rFonts w:eastAsia="Calibri"/>
          <w:sz w:val="22"/>
          <w:szCs w:val="22"/>
        </w:rPr>
        <w:t>współpraca z osobą sprawującą nadzór autorski i uzyskiwanie od niej opinii lub zgody na zmiany dotyczące projektu budowlanego oraz specyfikacji technicznych, a także powiadamianie Zamawiającego i Projektanta w każdym przypadku stwierdzenia jakichkolwiek wad w dokumentacji projektowej, o ile wystąp</w:t>
      </w:r>
      <w:r w:rsidR="001B4E1D" w:rsidRPr="007E2126">
        <w:rPr>
          <w:rFonts w:eastAsia="Calibri"/>
          <w:sz w:val="22"/>
          <w:szCs w:val="22"/>
        </w:rPr>
        <w:t xml:space="preserve">i taka potrzeba, </w:t>
      </w:r>
    </w:p>
    <w:p w14:paraId="633BEC55" w14:textId="53F1DD21" w:rsidR="00645D0E" w:rsidRPr="007E2126" w:rsidRDefault="00645D0E" w:rsidP="002F0718">
      <w:pPr>
        <w:numPr>
          <w:ilvl w:val="0"/>
          <w:numId w:val="14"/>
        </w:numPr>
        <w:suppressAutoHyphens w:val="0"/>
        <w:spacing w:line="276" w:lineRule="auto"/>
        <w:ind w:left="426" w:right="-46" w:hanging="142"/>
        <w:jc w:val="both"/>
        <w:rPr>
          <w:color w:val="FF0000"/>
          <w:sz w:val="22"/>
          <w:szCs w:val="22"/>
        </w:rPr>
      </w:pPr>
      <w:r w:rsidRPr="007E2126">
        <w:rPr>
          <w:rFonts w:eastAsia="Calibri"/>
          <w:sz w:val="22"/>
          <w:szCs w:val="22"/>
        </w:rPr>
        <w:lastRenderedPageBreak/>
        <w:t xml:space="preserve"> </w:t>
      </w:r>
      <w:r w:rsidR="001B4E1D" w:rsidRPr="007E2126">
        <w:rPr>
          <w:rFonts w:eastAsia="Calibri"/>
          <w:sz w:val="22"/>
          <w:szCs w:val="22"/>
        </w:rPr>
        <w:t xml:space="preserve">weryfikacja </w:t>
      </w:r>
      <w:r w:rsidRPr="007E2126">
        <w:rPr>
          <w:rFonts w:eastAsia="Calibri"/>
          <w:sz w:val="22"/>
          <w:szCs w:val="22"/>
        </w:rPr>
        <w:t>i akceptacja otrzymanych od Wykonawcy robót budowlanych dokumentów dotyczących budowy w tym m.in. szczegółowego programu budowy, rozliczeń rzeczowo-finansowych, miesięcznych raportów o postępie robót, rozliczenia końcowego a następnie sukcesywne dostarczanie do Zamawiającego wraz z pozostałą dokumentacją potwierdzającą prawidłowość realizowania robót budowlanych w</w:t>
      </w:r>
      <w:r w:rsidR="001B4E1D" w:rsidRPr="007E2126">
        <w:rPr>
          <w:rFonts w:eastAsia="Calibri"/>
          <w:sz w:val="22"/>
          <w:szCs w:val="22"/>
        </w:rPr>
        <w:t xml:space="preserve"> ramach zadania inwestycyjnego, </w:t>
      </w:r>
    </w:p>
    <w:p w14:paraId="0CE67783" w14:textId="2BC6F208" w:rsidR="00645D0E" w:rsidRPr="007E2126" w:rsidRDefault="00645D0E" w:rsidP="002F0718">
      <w:pPr>
        <w:numPr>
          <w:ilvl w:val="0"/>
          <w:numId w:val="14"/>
        </w:numPr>
        <w:suppressAutoHyphens w:val="0"/>
        <w:spacing w:line="276" w:lineRule="auto"/>
        <w:ind w:left="426" w:right="-46" w:hanging="142"/>
        <w:jc w:val="both"/>
        <w:rPr>
          <w:color w:val="FF0000"/>
          <w:sz w:val="22"/>
          <w:szCs w:val="22"/>
        </w:rPr>
      </w:pPr>
      <w:r w:rsidRPr="007E2126">
        <w:rPr>
          <w:rFonts w:eastAsia="Calibri"/>
          <w:sz w:val="22"/>
          <w:szCs w:val="22"/>
        </w:rPr>
        <w:t xml:space="preserve"> </w:t>
      </w:r>
      <w:r w:rsidR="001B4E1D" w:rsidRPr="007E2126">
        <w:rPr>
          <w:rFonts w:eastAsia="Calibri"/>
          <w:sz w:val="22"/>
          <w:szCs w:val="22"/>
        </w:rPr>
        <w:t xml:space="preserve">współuczestniczenie </w:t>
      </w:r>
      <w:r w:rsidRPr="007E2126">
        <w:rPr>
          <w:rFonts w:eastAsia="Calibri"/>
          <w:sz w:val="22"/>
          <w:szCs w:val="22"/>
        </w:rPr>
        <w:t xml:space="preserve">w kontrolach przeprowadzanych w trakcie realizacji Projektu, </w:t>
      </w:r>
      <w:r w:rsidR="001B4E1D" w:rsidRPr="007E2126">
        <w:rPr>
          <w:rFonts w:eastAsia="Calibri"/>
          <w:sz w:val="22"/>
          <w:szCs w:val="22"/>
        </w:rPr>
        <w:t xml:space="preserve">w </w:t>
      </w:r>
      <w:r w:rsidRPr="007E2126">
        <w:rPr>
          <w:rFonts w:eastAsia="Calibri"/>
          <w:sz w:val="22"/>
          <w:szCs w:val="22"/>
        </w:rPr>
        <w:t>tym przygotowanie niezbędnych dokumentów dla przeprowadzających kontrole i udzielenie wyjaśnień z</w:t>
      </w:r>
      <w:r w:rsidR="001B4E1D" w:rsidRPr="007E2126">
        <w:rPr>
          <w:rFonts w:eastAsia="Calibri"/>
          <w:sz w:val="22"/>
          <w:szCs w:val="22"/>
        </w:rPr>
        <w:t xml:space="preserve">wiązanych z realizacją projektu, </w:t>
      </w:r>
    </w:p>
    <w:p w14:paraId="00838F05" w14:textId="52D06BC9" w:rsidR="00645D0E" w:rsidRPr="007E2126" w:rsidRDefault="00645D0E" w:rsidP="002F0718">
      <w:pPr>
        <w:numPr>
          <w:ilvl w:val="0"/>
          <w:numId w:val="14"/>
        </w:numPr>
        <w:suppressAutoHyphens w:val="0"/>
        <w:spacing w:line="276" w:lineRule="auto"/>
        <w:ind w:left="426" w:right="-46" w:hanging="142"/>
        <w:jc w:val="both"/>
        <w:rPr>
          <w:color w:val="FF0000"/>
          <w:sz w:val="22"/>
          <w:szCs w:val="22"/>
        </w:rPr>
      </w:pPr>
      <w:r w:rsidRPr="007E2126">
        <w:rPr>
          <w:rFonts w:eastAsia="Calibri"/>
          <w:sz w:val="22"/>
          <w:szCs w:val="22"/>
        </w:rPr>
        <w:t xml:space="preserve"> </w:t>
      </w:r>
      <w:r w:rsidR="001B4E1D" w:rsidRPr="007E2126">
        <w:rPr>
          <w:rFonts w:eastAsia="Calibri"/>
          <w:sz w:val="22"/>
          <w:szCs w:val="22"/>
        </w:rPr>
        <w:t xml:space="preserve">weryfikacja </w:t>
      </w:r>
      <w:r w:rsidRPr="007E2126">
        <w:rPr>
          <w:rFonts w:eastAsia="Calibri"/>
          <w:sz w:val="22"/>
          <w:szCs w:val="22"/>
        </w:rPr>
        <w:t>i zatwierdzanie po pisemnym uzgodnieniu z Zamawiającym harmonogramu rzeczowo-finansowego dostarczonego przez Wykonawcę robót budowlanych</w:t>
      </w:r>
      <w:r w:rsidR="001B4E1D" w:rsidRPr="007E2126">
        <w:rPr>
          <w:sz w:val="22"/>
          <w:szCs w:val="22"/>
        </w:rPr>
        <w:t>,</w:t>
      </w:r>
    </w:p>
    <w:p w14:paraId="52126FA8" w14:textId="7856148A" w:rsidR="00645D0E" w:rsidRPr="007E2126" w:rsidRDefault="00645D0E" w:rsidP="002F0718">
      <w:pPr>
        <w:numPr>
          <w:ilvl w:val="0"/>
          <w:numId w:val="14"/>
        </w:numPr>
        <w:suppressAutoHyphens w:val="0"/>
        <w:spacing w:line="276" w:lineRule="auto"/>
        <w:ind w:left="426" w:right="-46" w:hanging="142"/>
        <w:jc w:val="both"/>
        <w:rPr>
          <w:color w:val="FF0000"/>
          <w:sz w:val="22"/>
          <w:szCs w:val="22"/>
        </w:rPr>
      </w:pPr>
      <w:r w:rsidRPr="007E2126">
        <w:rPr>
          <w:rFonts w:eastAsia="Calibri"/>
          <w:sz w:val="22"/>
          <w:szCs w:val="22"/>
        </w:rPr>
        <w:t xml:space="preserve"> </w:t>
      </w:r>
      <w:r w:rsidR="001B4E1D" w:rsidRPr="007E2126">
        <w:rPr>
          <w:rFonts w:eastAsia="Calibri"/>
          <w:sz w:val="22"/>
          <w:szCs w:val="22"/>
        </w:rPr>
        <w:t xml:space="preserve">monitorowanie </w:t>
      </w:r>
      <w:r w:rsidRPr="007E2126">
        <w:rPr>
          <w:rFonts w:eastAsia="Calibri"/>
          <w:sz w:val="22"/>
          <w:szCs w:val="22"/>
        </w:rPr>
        <w:t xml:space="preserve">oraz sprawdzanie zgodności prowadzonych robót z aktualnym harmonogramem rzeczowo-finansowym w tym postępu rzeczowo-finansowego oraz osiągnięcia założonych </w:t>
      </w:r>
      <w:r w:rsidR="001B4E1D" w:rsidRPr="007E2126">
        <w:rPr>
          <w:rFonts w:eastAsia="Calibri"/>
          <w:sz w:val="22"/>
          <w:szCs w:val="22"/>
        </w:rPr>
        <w:t xml:space="preserve">wskaźników rezultatu i produktu, </w:t>
      </w:r>
    </w:p>
    <w:p w14:paraId="28526CC1" w14:textId="4FC47B27" w:rsidR="00645D0E" w:rsidRPr="007E2126" w:rsidRDefault="00645D0E" w:rsidP="002F0718">
      <w:pPr>
        <w:numPr>
          <w:ilvl w:val="0"/>
          <w:numId w:val="14"/>
        </w:numPr>
        <w:suppressAutoHyphens w:val="0"/>
        <w:spacing w:line="276" w:lineRule="auto"/>
        <w:ind w:left="426" w:right="-46" w:hanging="142"/>
        <w:jc w:val="both"/>
        <w:rPr>
          <w:color w:val="FF0000"/>
          <w:sz w:val="22"/>
          <w:szCs w:val="22"/>
        </w:rPr>
      </w:pPr>
      <w:r w:rsidRPr="007E2126">
        <w:rPr>
          <w:rFonts w:eastAsia="Calibri"/>
          <w:sz w:val="22"/>
          <w:szCs w:val="22"/>
        </w:rPr>
        <w:t xml:space="preserve"> </w:t>
      </w:r>
      <w:r w:rsidR="001B4E1D" w:rsidRPr="007E2126">
        <w:rPr>
          <w:rFonts w:eastAsia="Calibri"/>
          <w:sz w:val="22"/>
          <w:szCs w:val="22"/>
        </w:rPr>
        <w:t xml:space="preserve">wykonywanie </w:t>
      </w:r>
      <w:r w:rsidRPr="007E2126">
        <w:rPr>
          <w:rFonts w:eastAsia="Calibri"/>
          <w:sz w:val="22"/>
          <w:szCs w:val="22"/>
        </w:rPr>
        <w:t xml:space="preserve">wszelkich innych czynności niewymienionych w SWZ, niniejszej umowie o pełnienie funkcji Inspektora nadzoru inwestorskiego oraz umowie na roboty budowlane, które będą konieczne do </w:t>
      </w:r>
      <w:r w:rsidR="001B4E1D" w:rsidRPr="007E2126">
        <w:rPr>
          <w:rFonts w:eastAsia="Calibri"/>
          <w:sz w:val="22"/>
          <w:szCs w:val="22"/>
        </w:rPr>
        <w:t xml:space="preserve">prawidłowej realizacji zadania, </w:t>
      </w:r>
    </w:p>
    <w:p w14:paraId="7D22FC8E" w14:textId="75829AC2" w:rsidR="00645D0E" w:rsidRPr="007E2126" w:rsidRDefault="001B4E1D" w:rsidP="002F0718">
      <w:pPr>
        <w:numPr>
          <w:ilvl w:val="0"/>
          <w:numId w:val="14"/>
        </w:numPr>
        <w:suppressAutoHyphens w:val="0"/>
        <w:spacing w:line="276" w:lineRule="auto"/>
        <w:ind w:left="426" w:right="-46" w:hanging="142"/>
        <w:jc w:val="both"/>
        <w:rPr>
          <w:color w:val="FF0000"/>
          <w:sz w:val="22"/>
          <w:szCs w:val="22"/>
        </w:rPr>
      </w:pPr>
      <w:r w:rsidRPr="007E2126">
        <w:rPr>
          <w:sz w:val="22"/>
          <w:szCs w:val="22"/>
        </w:rPr>
        <w:t xml:space="preserve">bieżące </w:t>
      </w:r>
      <w:r w:rsidR="00645D0E" w:rsidRPr="007E2126">
        <w:rPr>
          <w:sz w:val="22"/>
          <w:szCs w:val="22"/>
        </w:rPr>
        <w:t>informowanie Zamawiającego o wszelkich problemach związanych z realizacją</w:t>
      </w:r>
      <w:r w:rsidR="00645D0E" w:rsidRPr="007E2126">
        <w:rPr>
          <w:color w:val="FF0000"/>
          <w:sz w:val="22"/>
          <w:szCs w:val="22"/>
        </w:rPr>
        <w:t xml:space="preserve"> </w:t>
      </w:r>
      <w:r w:rsidR="00645D0E" w:rsidRPr="007E2126">
        <w:rPr>
          <w:sz w:val="22"/>
          <w:szCs w:val="22"/>
        </w:rPr>
        <w:t>inwestycji.</w:t>
      </w:r>
    </w:p>
    <w:p w14:paraId="3498F16D" w14:textId="4FA04A3E" w:rsidR="00DA465A" w:rsidRPr="007E2126" w:rsidRDefault="00A03936" w:rsidP="00C17CC0">
      <w:pPr>
        <w:pStyle w:val="Nagwek1"/>
        <w:spacing w:before="0" w:line="276" w:lineRule="auto"/>
        <w:ind w:left="284" w:right="-46" w:hanging="284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7E2126">
        <w:rPr>
          <w:rFonts w:ascii="Times New Roman" w:hAnsi="Times New Roman"/>
          <w:b/>
          <w:color w:val="auto"/>
          <w:sz w:val="22"/>
          <w:szCs w:val="22"/>
        </w:rPr>
        <w:t>§ 5.</w:t>
      </w:r>
    </w:p>
    <w:p w14:paraId="6A72ADE6" w14:textId="79D3859A" w:rsidR="00DA465A" w:rsidRPr="007E2126" w:rsidRDefault="00CC1580" w:rsidP="00C17CC0">
      <w:pPr>
        <w:spacing w:line="276" w:lineRule="auto"/>
        <w:ind w:left="284" w:right="-46" w:hanging="284"/>
        <w:jc w:val="center"/>
        <w:rPr>
          <w:b/>
          <w:sz w:val="22"/>
          <w:szCs w:val="22"/>
        </w:rPr>
      </w:pPr>
      <w:r w:rsidRPr="007E2126">
        <w:rPr>
          <w:b/>
          <w:sz w:val="22"/>
          <w:szCs w:val="22"/>
        </w:rPr>
        <w:t>ZAKRES NADZORU</w:t>
      </w:r>
    </w:p>
    <w:p w14:paraId="4C863F73" w14:textId="61C04A1F" w:rsidR="00DA465A" w:rsidRPr="007E2126" w:rsidRDefault="00DA465A" w:rsidP="002F0718">
      <w:pPr>
        <w:pStyle w:val="Akapitzlist"/>
        <w:widowControl w:val="0"/>
        <w:numPr>
          <w:ilvl w:val="1"/>
          <w:numId w:val="15"/>
        </w:numPr>
        <w:suppressAutoHyphens w:val="0"/>
        <w:autoSpaceDE w:val="0"/>
        <w:autoSpaceDN w:val="0"/>
        <w:spacing w:line="276" w:lineRule="auto"/>
        <w:ind w:left="284" w:right="-45" w:hanging="284"/>
        <w:contextualSpacing w:val="0"/>
        <w:jc w:val="both"/>
        <w:rPr>
          <w:sz w:val="22"/>
          <w:szCs w:val="22"/>
        </w:rPr>
      </w:pPr>
      <w:r w:rsidRPr="007E2126">
        <w:rPr>
          <w:sz w:val="22"/>
          <w:szCs w:val="22"/>
        </w:rPr>
        <w:t xml:space="preserve">Szczegółowy zakres prowadzenia nadzoru inwestorskiego polega na realizacji obowiązków wynikających z postanowień ustawy Prawo </w:t>
      </w:r>
      <w:r w:rsidR="0021027E" w:rsidRPr="007E2126">
        <w:rPr>
          <w:sz w:val="22"/>
          <w:szCs w:val="22"/>
        </w:rPr>
        <w:t xml:space="preserve">budowlane. </w:t>
      </w:r>
    </w:p>
    <w:p w14:paraId="553CF206" w14:textId="77777777" w:rsidR="00DA465A" w:rsidRPr="007E2126" w:rsidRDefault="00DA465A" w:rsidP="002F0718">
      <w:pPr>
        <w:pStyle w:val="Akapitzlist"/>
        <w:widowControl w:val="0"/>
        <w:numPr>
          <w:ilvl w:val="1"/>
          <w:numId w:val="15"/>
        </w:numPr>
        <w:suppressAutoHyphens w:val="0"/>
        <w:autoSpaceDE w:val="0"/>
        <w:autoSpaceDN w:val="0"/>
        <w:spacing w:line="276" w:lineRule="auto"/>
        <w:ind w:left="284" w:right="-45" w:hanging="284"/>
        <w:contextualSpacing w:val="0"/>
        <w:jc w:val="both"/>
        <w:rPr>
          <w:sz w:val="22"/>
          <w:szCs w:val="22"/>
        </w:rPr>
      </w:pPr>
      <w:r w:rsidRPr="007E2126">
        <w:rPr>
          <w:sz w:val="22"/>
          <w:szCs w:val="22"/>
        </w:rPr>
        <w:t>Umowa obejmuje również udział inspektora w przeglądach gwarancyjnych w okresie gwarancji i rękojmi robót budowlanych oraz rozliczenie wykonanych robót.</w:t>
      </w:r>
    </w:p>
    <w:bookmarkEnd w:id="0"/>
    <w:p w14:paraId="55ADD400" w14:textId="77777777" w:rsidR="00024DEE" w:rsidRPr="007E2126" w:rsidRDefault="00024DEE" w:rsidP="00C17CC0">
      <w:pPr>
        <w:suppressAutoHyphens w:val="0"/>
        <w:spacing w:line="276" w:lineRule="auto"/>
        <w:ind w:left="851" w:hanging="851"/>
        <w:jc w:val="center"/>
        <w:rPr>
          <w:b/>
          <w:sz w:val="22"/>
          <w:szCs w:val="22"/>
          <w:lang w:eastAsia="pl-PL"/>
        </w:rPr>
      </w:pPr>
    </w:p>
    <w:p w14:paraId="765E50A4" w14:textId="2D4B18F5" w:rsidR="00F9357C" w:rsidRPr="007E2126" w:rsidRDefault="00A03936" w:rsidP="00C17CC0">
      <w:pPr>
        <w:suppressAutoHyphens w:val="0"/>
        <w:spacing w:line="276" w:lineRule="auto"/>
        <w:ind w:left="851" w:hanging="851"/>
        <w:jc w:val="center"/>
        <w:rPr>
          <w:b/>
          <w:sz w:val="22"/>
          <w:szCs w:val="22"/>
          <w:lang w:eastAsia="pl-PL"/>
        </w:rPr>
      </w:pPr>
      <w:r w:rsidRPr="007E2126">
        <w:rPr>
          <w:b/>
          <w:sz w:val="22"/>
          <w:szCs w:val="22"/>
          <w:lang w:eastAsia="pl-PL"/>
        </w:rPr>
        <w:t>§ 6</w:t>
      </w:r>
      <w:r w:rsidR="001C6708" w:rsidRPr="007E2126">
        <w:rPr>
          <w:b/>
          <w:sz w:val="22"/>
          <w:szCs w:val="22"/>
          <w:lang w:eastAsia="pl-PL"/>
        </w:rPr>
        <w:t>.</w:t>
      </w:r>
      <w:r w:rsidR="00D37D4D" w:rsidRPr="007E2126">
        <w:rPr>
          <w:b/>
          <w:sz w:val="22"/>
          <w:szCs w:val="22"/>
          <w:lang w:eastAsia="pl-PL"/>
        </w:rPr>
        <w:tab/>
      </w:r>
    </w:p>
    <w:p w14:paraId="55C933A3" w14:textId="28E86B71" w:rsidR="00D37D4D" w:rsidRPr="007E2126" w:rsidRDefault="00CC1580" w:rsidP="00C17CC0">
      <w:pPr>
        <w:suppressAutoHyphens w:val="0"/>
        <w:spacing w:line="276" w:lineRule="auto"/>
        <w:ind w:left="851" w:hanging="851"/>
        <w:jc w:val="center"/>
        <w:rPr>
          <w:b/>
          <w:sz w:val="22"/>
          <w:szCs w:val="22"/>
          <w:lang w:eastAsia="pl-PL"/>
        </w:rPr>
      </w:pPr>
      <w:r w:rsidRPr="007E2126">
        <w:rPr>
          <w:b/>
          <w:smallCaps/>
          <w:sz w:val="22"/>
          <w:szCs w:val="22"/>
          <w:lang w:eastAsia="pl-PL"/>
        </w:rPr>
        <w:t>PERSONEL</w:t>
      </w:r>
      <w:r w:rsidR="0021027E" w:rsidRPr="007E2126">
        <w:rPr>
          <w:b/>
          <w:smallCaps/>
          <w:sz w:val="22"/>
          <w:szCs w:val="22"/>
          <w:lang w:eastAsia="pl-PL"/>
        </w:rPr>
        <w:t xml:space="preserve"> </w:t>
      </w:r>
      <w:r w:rsidR="00A1422C" w:rsidRPr="007E2126">
        <w:rPr>
          <w:b/>
          <w:smallCaps/>
          <w:sz w:val="22"/>
          <w:szCs w:val="22"/>
          <w:lang w:eastAsia="pl-PL"/>
        </w:rPr>
        <w:t>WYKONAWCY</w:t>
      </w:r>
    </w:p>
    <w:p w14:paraId="2BB9E11F" w14:textId="777CECD0" w:rsidR="00F9357C" w:rsidRPr="007E2126" w:rsidRDefault="003E1869" w:rsidP="002F0718">
      <w:pPr>
        <w:pStyle w:val="Akapitzlist"/>
        <w:numPr>
          <w:ilvl w:val="6"/>
          <w:numId w:val="5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7E2126">
        <w:rPr>
          <w:sz w:val="22"/>
          <w:szCs w:val="22"/>
          <w:lang w:eastAsia="pl-PL"/>
        </w:rPr>
        <w:t>Wykonawca zrealizuje Przedmiot Umowy przy pomocy osób posiadających wymagane do tego uprawnienia budowlane oraz posiadających odpowiednie kwalifikacje faktyczne („Personel Wykonawcy”). Wykonawca zapewni liczebność Personelu Wykonawcy w liczbie odpowiedniej do zakresu świadczeń wchodzących</w:t>
      </w:r>
      <w:r w:rsidR="00280130" w:rsidRPr="007E2126">
        <w:rPr>
          <w:sz w:val="22"/>
          <w:szCs w:val="22"/>
          <w:lang w:eastAsia="pl-PL"/>
        </w:rPr>
        <w:t xml:space="preserve"> </w:t>
      </w:r>
      <w:r w:rsidRPr="007E2126">
        <w:rPr>
          <w:sz w:val="22"/>
          <w:szCs w:val="22"/>
          <w:lang w:eastAsia="pl-PL"/>
        </w:rPr>
        <w:t>w skład Przedmiot Umowy.</w:t>
      </w:r>
    </w:p>
    <w:p w14:paraId="4F6A2C91" w14:textId="77777777" w:rsidR="00F9357C" w:rsidRPr="007E2126" w:rsidRDefault="00D37D4D" w:rsidP="002F0718">
      <w:pPr>
        <w:pStyle w:val="Akapitzlist"/>
        <w:numPr>
          <w:ilvl w:val="6"/>
          <w:numId w:val="5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7E2126">
        <w:rPr>
          <w:sz w:val="22"/>
          <w:szCs w:val="22"/>
          <w:lang w:eastAsia="pl-PL"/>
        </w:rPr>
        <w:t xml:space="preserve">Jeżeli w Dokumentach Zamówienia Zamawiający określił wymagania dotyczące Personelu Wykonawcy na potrzeby warunków udziału w postępowaniu lub kryteriów oceny ofert, Wykonawca zobowiązuje się do wykonywania poszczególnych świadczeń wchodzących w skład Przedmiotu Umowy przez osoby wskazane w Ofercie. Zamawiający dopuszcza możliwość zmiany osób, o których mowa w zdaniu poprzednim, na inne posiadające co najmniej taką samą wiedzę i kwalifikacje oraz wymagane uprawnienia, jak wymagane w Dokumentach Zamówienia. O planowanej zmianie tych osób, Wykonawca zobowiązany jest powiadomić Zamawiającego na piśmie przed dopuszczeniem tych osób do wykonywania świadczeń wchodzących w skład Przedmiotu Umowy. </w:t>
      </w:r>
    </w:p>
    <w:p w14:paraId="2A0C019F" w14:textId="77777777" w:rsidR="001C474A" w:rsidRDefault="001C474A" w:rsidP="00C17CC0">
      <w:pPr>
        <w:suppressAutoHyphens w:val="0"/>
        <w:spacing w:line="276" w:lineRule="auto"/>
        <w:ind w:left="851" w:hanging="851"/>
        <w:jc w:val="center"/>
        <w:rPr>
          <w:b/>
          <w:bCs/>
          <w:smallCaps/>
          <w:sz w:val="22"/>
          <w:szCs w:val="22"/>
          <w:lang w:eastAsia="pl-PL"/>
        </w:rPr>
      </w:pPr>
    </w:p>
    <w:p w14:paraId="443690CE" w14:textId="408434E8" w:rsidR="00F1616D" w:rsidRPr="007E2126" w:rsidRDefault="00F1616D" w:rsidP="00C17CC0">
      <w:pPr>
        <w:suppressAutoHyphens w:val="0"/>
        <w:spacing w:line="276" w:lineRule="auto"/>
        <w:ind w:left="851" w:hanging="851"/>
        <w:jc w:val="center"/>
        <w:rPr>
          <w:b/>
          <w:bCs/>
          <w:smallCaps/>
          <w:sz w:val="22"/>
          <w:szCs w:val="22"/>
          <w:lang w:eastAsia="pl-PL"/>
        </w:rPr>
      </w:pPr>
      <w:r w:rsidRPr="007E2126">
        <w:rPr>
          <w:b/>
          <w:bCs/>
          <w:smallCaps/>
          <w:sz w:val="22"/>
          <w:szCs w:val="22"/>
          <w:lang w:eastAsia="pl-PL"/>
        </w:rPr>
        <w:t xml:space="preserve">§ </w:t>
      </w:r>
      <w:r w:rsidR="00A03936" w:rsidRPr="007E2126">
        <w:rPr>
          <w:b/>
          <w:bCs/>
          <w:smallCaps/>
          <w:sz w:val="22"/>
          <w:szCs w:val="22"/>
          <w:lang w:eastAsia="pl-PL"/>
        </w:rPr>
        <w:t>7</w:t>
      </w:r>
      <w:r w:rsidRPr="007E2126">
        <w:rPr>
          <w:b/>
          <w:bCs/>
          <w:smallCaps/>
          <w:sz w:val="22"/>
          <w:szCs w:val="22"/>
          <w:lang w:eastAsia="pl-PL"/>
        </w:rPr>
        <w:t xml:space="preserve">. </w:t>
      </w:r>
      <w:r w:rsidRPr="007E2126">
        <w:rPr>
          <w:b/>
          <w:bCs/>
          <w:smallCaps/>
          <w:sz w:val="22"/>
          <w:szCs w:val="22"/>
          <w:lang w:eastAsia="pl-PL"/>
        </w:rPr>
        <w:tab/>
      </w:r>
    </w:p>
    <w:p w14:paraId="3ECF1D01" w14:textId="646E6AE7" w:rsidR="00F1616D" w:rsidRPr="007E2126" w:rsidRDefault="00F1616D" w:rsidP="00C17CC0">
      <w:pPr>
        <w:spacing w:line="276" w:lineRule="auto"/>
        <w:jc w:val="center"/>
        <w:rPr>
          <w:rFonts w:eastAsia="Arial"/>
          <w:sz w:val="22"/>
          <w:szCs w:val="22"/>
        </w:rPr>
      </w:pPr>
      <w:r w:rsidRPr="007E2126">
        <w:rPr>
          <w:rFonts w:eastAsia="Arial"/>
          <w:b/>
          <w:sz w:val="22"/>
          <w:szCs w:val="22"/>
        </w:rPr>
        <w:t>WYNAGRODZENIE ZA WYKONANIE PRZEDMIOTU UMOWY</w:t>
      </w:r>
    </w:p>
    <w:p w14:paraId="41232821" w14:textId="77777777" w:rsidR="00F1616D" w:rsidRPr="007E2126" w:rsidRDefault="00F1616D" w:rsidP="002F0718">
      <w:pPr>
        <w:numPr>
          <w:ilvl w:val="0"/>
          <w:numId w:val="18"/>
        </w:numPr>
        <w:suppressAutoHyphens w:val="0"/>
        <w:spacing w:line="276" w:lineRule="auto"/>
        <w:ind w:right="53" w:hanging="545"/>
        <w:jc w:val="both"/>
        <w:rPr>
          <w:rFonts w:eastAsia="Arial"/>
          <w:sz w:val="22"/>
          <w:szCs w:val="22"/>
        </w:rPr>
      </w:pPr>
      <w:r w:rsidRPr="007E2126">
        <w:rPr>
          <w:rFonts w:eastAsia="Arial"/>
          <w:sz w:val="22"/>
          <w:szCs w:val="22"/>
        </w:rPr>
        <w:t xml:space="preserve">Strony ustalają, że obowiązującą je formą wynagrodzenia jest </w:t>
      </w:r>
      <w:r w:rsidRPr="00EB1BD2">
        <w:rPr>
          <w:rFonts w:eastAsia="Arial"/>
          <w:sz w:val="22"/>
          <w:szCs w:val="22"/>
          <w:u w:val="single"/>
        </w:rPr>
        <w:t>wynagrodzenie ryczałtowe</w:t>
      </w:r>
      <w:r w:rsidRPr="007E2126">
        <w:rPr>
          <w:rFonts w:eastAsia="Arial"/>
          <w:sz w:val="22"/>
          <w:szCs w:val="22"/>
        </w:rPr>
        <w:t xml:space="preserve">. </w:t>
      </w:r>
    </w:p>
    <w:p w14:paraId="7CC74A15" w14:textId="38636C17" w:rsidR="00F1616D" w:rsidRPr="007E2126" w:rsidRDefault="007E2126" w:rsidP="00C17CC0">
      <w:pPr>
        <w:suppressAutoHyphens w:val="0"/>
        <w:spacing w:line="276" w:lineRule="auto"/>
        <w:ind w:left="567"/>
        <w:jc w:val="both"/>
        <w:rPr>
          <w:b/>
          <w:bCs/>
          <w:smallCaps/>
          <w:color w:val="FF0000"/>
          <w:sz w:val="22"/>
          <w:szCs w:val="22"/>
          <w:lang w:eastAsia="pl-PL"/>
        </w:rPr>
      </w:pPr>
      <w:r>
        <w:rPr>
          <w:rFonts w:eastAsia="Arial"/>
          <w:sz w:val="22"/>
          <w:szCs w:val="22"/>
        </w:rPr>
        <w:lastRenderedPageBreak/>
        <w:t xml:space="preserve">Wynagrodzenie </w:t>
      </w:r>
      <w:r w:rsidR="00F1616D" w:rsidRPr="007E2126">
        <w:rPr>
          <w:rFonts w:eastAsia="Arial"/>
          <w:sz w:val="22"/>
          <w:szCs w:val="22"/>
        </w:rPr>
        <w:t xml:space="preserve">zgodnie z </w:t>
      </w:r>
      <w:r w:rsidRPr="007E2126">
        <w:rPr>
          <w:rFonts w:eastAsia="Arial"/>
          <w:sz w:val="22"/>
          <w:szCs w:val="22"/>
        </w:rPr>
        <w:t>Ofertą</w:t>
      </w:r>
      <w:r w:rsidR="00F1616D" w:rsidRPr="007E2126">
        <w:rPr>
          <w:rFonts w:eastAsia="Arial"/>
          <w:sz w:val="22"/>
          <w:szCs w:val="22"/>
        </w:rPr>
        <w:t>, zostaje ustalone za cenę (z podatkiem VA</w:t>
      </w:r>
      <w:r w:rsidR="002F4C8B">
        <w:rPr>
          <w:rFonts w:eastAsia="Arial"/>
          <w:sz w:val="22"/>
          <w:szCs w:val="22"/>
        </w:rPr>
        <w:t>T) ……………………. zł (słownie: ………………………</w:t>
      </w:r>
      <w:r w:rsidR="00F1616D" w:rsidRPr="007E2126">
        <w:rPr>
          <w:rFonts w:eastAsia="Arial"/>
          <w:sz w:val="22"/>
          <w:szCs w:val="22"/>
        </w:rPr>
        <w:t>………………….</w:t>
      </w:r>
      <w:r>
        <w:rPr>
          <w:rFonts w:eastAsia="Arial"/>
          <w:sz w:val="22"/>
          <w:szCs w:val="22"/>
        </w:rPr>
        <w:t xml:space="preserve"> </w:t>
      </w:r>
      <w:r w:rsidR="002F4C8B">
        <w:rPr>
          <w:rFonts w:eastAsia="Arial"/>
          <w:sz w:val="22"/>
          <w:szCs w:val="22"/>
        </w:rPr>
        <w:t xml:space="preserve">złotych), </w:t>
      </w:r>
      <w:r w:rsidR="00F1616D" w:rsidRPr="007E2126">
        <w:rPr>
          <w:rFonts w:eastAsia="Arial"/>
          <w:sz w:val="22"/>
          <w:szCs w:val="22"/>
        </w:rPr>
        <w:t xml:space="preserve">w </w:t>
      </w:r>
      <w:r>
        <w:rPr>
          <w:rFonts w:eastAsia="Arial"/>
          <w:sz w:val="22"/>
          <w:szCs w:val="22"/>
        </w:rPr>
        <w:t>t</w:t>
      </w:r>
      <w:r w:rsidR="002F4C8B">
        <w:rPr>
          <w:rFonts w:eastAsia="Arial"/>
          <w:sz w:val="22"/>
          <w:szCs w:val="22"/>
        </w:rPr>
        <w:t xml:space="preserve">ym: </w:t>
      </w:r>
      <w:r w:rsidR="00F1616D" w:rsidRPr="007E2126">
        <w:rPr>
          <w:rFonts w:eastAsia="Arial"/>
          <w:sz w:val="22"/>
          <w:szCs w:val="22"/>
        </w:rPr>
        <w:t>podatek VAT</w:t>
      </w:r>
      <w:r w:rsidR="00AD406E">
        <w:rPr>
          <w:rFonts w:eastAsia="Arial"/>
          <w:sz w:val="22"/>
          <w:szCs w:val="22"/>
        </w:rPr>
        <w:t xml:space="preserve"> w stawce……………….</w:t>
      </w:r>
      <w:r>
        <w:rPr>
          <w:rFonts w:eastAsia="Arial"/>
          <w:sz w:val="22"/>
          <w:szCs w:val="22"/>
        </w:rPr>
        <w:t>%, tj.</w:t>
      </w:r>
      <w:r w:rsidR="00F1616D" w:rsidRPr="007E2126">
        <w:rPr>
          <w:rFonts w:eastAsia="Arial"/>
          <w:sz w:val="22"/>
          <w:szCs w:val="22"/>
        </w:rPr>
        <w:t>:</w:t>
      </w:r>
      <w:r w:rsidR="002F4C8B">
        <w:rPr>
          <w:rFonts w:eastAsia="Arial"/>
          <w:sz w:val="22"/>
          <w:szCs w:val="22"/>
        </w:rPr>
        <w:t>……………zł (słownie:.………</w:t>
      </w:r>
      <w:r>
        <w:rPr>
          <w:rFonts w:eastAsia="Arial"/>
          <w:sz w:val="22"/>
          <w:szCs w:val="22"/>
        </w:rPr>
        <w:t xml:space="preserve">……złotych), </w:t>
      </w:r>
      <w:r w:rsidR="00F1616D" w:rsidRPr="007E2126">
        <w:rPr>
          <w:rFonts w:eastAsia="Arial"/>
          <w:sz w:val="22"/>
          <w:szCs w:val="22"/>
        </w:rPr>
        <w:t>netto ……</w:t>
      </w:r>
      <w:r>
        <w:rPr>
          <w:rFonts w:eastAsia="Arial"/>
          <w:sz w:val="22"/>
          <w:szCs w:val="22"/>
        </w:rPr>
        <w:t>…</w:t>
      </w:r>
      <w:r w:rsidR="00F1616D" w:rsidRPr="007E2126">
        <w:rPr>
          <w:rFonts w:eastAsia="Arial"/>
          <w:sz w:val="22"/>
          <w:szCs w:val="22"/>
        </w:rPr>
        <w:t>……. zł (słownie: ………</w:t>
      </w:r>
      <w:r w:rsidR="002F4C8B">
        <w:rPr>
          <w:rFonts w:eastAsia="Arial"/>
          <w:sz w:val="22"/>
          <w:szCs w:val="22"/>
        </w:rPr>
        <w:t>……</w:t>
      </w:r>
      <w:r w:rsidR="00F1616D" w:rsidRPr="007E2126">
        <w:rPr>
          <w:rFonts w:eastAsia="Arial"/>
          <w:sz w:val="22"/>
          <w:szCs w:val="22"/>
        </w:rPr>
        <w:t>.....…</w:t>
      </w:r>
      <w:r>
        <w:rPr>
          <w:rFonts w:eastAsia="Arial"/>
          <w:sz w:val="22"/>
          <w:szCs w:val="22"/>
        </w:rPr>
        <w:t xml:space="preserve"> </w:t>
      </w:r>
      <w:r w:rsidR="00F1616D" w:rsidRPr="007E2126">
        <w:rPr>
          <w:rFonts w:eastAsia="Arial"/>
          <w:sz w:val="22"/>
          <w:szCs w:val="22"/>
        </w:rPr>
        <w:t>zł).</w:t>
      </w:r>
    </w:p>
    <w:p w14:paraId="04720E81" w14:textId="4B33E81F" w:rsidR="00F1616D" w:rsidRPr="007E2126" w:rsidRDefault="00F1616D" w:rsidP="002F0718">
      <w:pPr>
        <w:pStyle w:val="Akapitzlist"/>
        <w:numPr>
          <w:ilvl w:val="0"/>
          <w:numId w:val="18"/>
        </w:numPr>
        <w:suppressAutoHyphens w:val="0"/>
        <w:spacing w:line="276" w:lineRule="auto"/>
        <w:ind w:left="567" w:hanging="567"/>
        <w:jc w:val="both"/>
        <w:rPr>
          <w:b/>
          <w:bCs/>
          <w:smallCap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val="x-none" w:eastAsia="pl-PL"/>
        </w:rPr>
        <w:t>Wynagrodzenie</w:t>
      </w:r>
      <w:r w:rsidRPr="007E2126">
        <w:rPr>
          <w:sz w:val="22"/>
          <w:szCs w:val="22"/>
          <w:lang w:val="x-none" w:eastAsia="pl-PL"/>
        </w:rPr>
        <w:t xml:space="preserve"> </w:t>
      </w:r>
      <w:r w:rsidRPr="007E2126">
        <w:rPr>
          <w:sz w:val="22"/>
          <w:szCs w:val="22"/>
          <w:lang w:eastAsia="pl-PL"/>
        </w:rPr>
        <w:t>ryczałtowe</w:t>
      </w:r>
      <w:r w:rsidRPr="007E2126">
        <w:rPr>
          <w:b/>
          <w:sz w:val="22"/>
          <w:szCs w:val="22"/>
          <w:lang w:eastAsia="pl-PL"/>
        </w:rPr>
        <w:t xml:space="preserve"> </w:t>
      </w:r>
      <w:r w:rsidRPr="007E2126">
        <w:rPr>
          <w:bCs/>
          <w:sz w:val="22"/>
          <w:szCs w:val="22"/>
          <w:lang w:eastAsia="pl-PL"/>
        </w:rPr>
        <w:t xml:space="preserve">obejmuje wszystkie koszty związane z kompleksową realizacją Przedmiotu Umowy, w tym szczególności koszty wizyt na terenie budowy, koszty Personelu Wykonawcy, łączności z Zamawiającym, dokumentów sporządzanych w związku z realizacją Przedmiotu Umowy. </w:t>
      </w:r>
    </w:p>
    <w:p w14:paraId="26A31C8B" w14:textId="7EEA66A4" w:rsidR="00F1616D" w:rsidRPr="007E2126" w:rsidRDefault="00F1616D" w:rsidP="002F0718">
      <w:pPr>
        <w:pStyle w:val="Akapitzlist"/>
        <w:numPr>
          <w:ilvl w:val="0"/>
          <w:numId w:val="18"/>
        </w:numPr>
        <w:suppressAutoHyphens w:val="0"/>
        <w:spacing w:line="276" w:lineRule="auto"/>
        <w:ind w:left="567" w:hanging="567"/>
        <w:jc w:val="both"/>
        <w:rPr>
          <w:b/>
          <w:bCs/>
          <w:smallCaps/>
          <w:color w:val="FF0000"/>
          <w:sz w:val="22"/>
          <w:szCs w:val="22"/>
          <w:lang w:eastAsia="pl-PL"/>
        </w:rPr>
      </w:pPr>
      <w:r w:rsidRPr="007E2126">
        <w:rPr>
          <w:rFonts w:eastAsia="Arial"/>
          <w:sz w:val="22"/>
          <w:szCs w:val="22"/>
        </w:rPr>
        <w:t xml:space="preserve">Wynagrodzenie, o którym mowa w ust. </w:t>
      </w:r>
      <w:r w:rsidR="007E2126">
        <w:rPr>
          <w:rFonts w:eastAsia="Arial"/>
          <w:sz w:val="22"/>
          <w:szCs w:val="22"/>
        </w:rPr>
        <w:t>1</w:t>
      </w:r>
      <w:r w:rsidRPr="007E2126">
        <w:rPr>
          <w:rFonts w:eastAsia="Arial"/>
          <w:sz w:val="22"/>
          <w:szCs w:val="22"/>
        </w:rPr>
        <w:t xml:space="preserve">, nie będzie zmieniane w trakcie realizacji przedmiotu Umowy, z </w:t>
      </w:r>
      <w:r w:rsidR="00CC1580" w:rsidRPr="007E2126">
        <w:rPr>
          <w:rFonts w:eastAsia="Arial"/>
          <w:sz w:val="22"/>
          <w:szCs w:val="22"/>
        </w:rPr>
        <w:t>zastrzeżeniem zapisów §16</w:t>
      </w:r>
      <w:r w:rsidRPr="007E2126">
        <w:rPr>
          <w:rFonts w:eastAsia="Arial"/>
          <w:sz w:val="22"/>
          <w:szCs w:val="22"/>
        </w:rPr>
        <w:t xml:space="preserve">. </w:t>
      </w:r>
    </w:p>
    <w:p w14:paraId="5A8AC461" w14:textId="7B4C7550" w:rsidR="00F1616D" w:rsidRPr="007E2126" w:rsidRDefault="00F1616D" w:rsidP="002F0718">
      <w:pPr>
        <w:pStyle w:val="Akapitzlist"/>
        <w:numPr>
          <w:ilvl w:val="0"/>
          <w:numId w:val="18"/>
        </w:numPr>
        <w:suppressAutoHyphens w:val="0"/>
        <w:spacing w:line="276" w:lineRule="auto"/>
        <w:ind w:left="567" w:hanging="567"/>
        <w:jc w:val="both"/>
        <w:rPr>
          <w:b/>
          <w:bCs/>
          <w:smallCaps/>
          <w:color w:val="FF0000"/>
          <w:sz w:val="22"/>
          <w:szCs w:val="22"/>
          <w:lang w:eastAsia="pl-PL"/>
        </w:rPr>
      </w:pPr>
      <w:r w:rsidRPr="007E2126">
        <w:rPr>
          <w:rFonts w:eastAsia="Arial"/>
          <w:sz w:val="22"/>
          <w:szCs w:val="22"/>
        </w:rPr>
        <w:t xml:space="preserve">Wykonawca oświadcza, że zapoznał się z warunkami realizacji zamówienia oraz miejscem wykonania zamówienia. Wykonawca uwzględnił w ofercie możliwe utrudnienia oraz związany z tym </w:t>
      </w:r>
      <w:r w:rsidRPr="001B785B">
        <w:rPr>
          <w:rFonts w:eastAsia="Arial"/>
          <w:sz w:val="22"/>
          <w:szCs w:val="22"/>
        </w:rPr>
        <w:t xml:space="preserve">zwiększony nakład </w:t>
      </w:r>
      <w:r w:rsidR="00EB1BD2" w:rsidRPr="001B785B">
        <w:rPr>
          <w:rFonts w:eastAsia="Arial"/>
          <w:sz w:val="22"/>
          <w:szCs w:val="22"/>
        </w:rPr>
        <w:t>pracy</w:t>
      </w:r>
      <w:r w:rsidRPr="001B785B">
        <w:rPr>
          <w:rFonts w:eastAsia="Arial"/>
          <w:sz w:val="22"/>
          <w:szCs w:val="22"/>
        </w:rPr>
        <w:t xml:space="preserve">. </w:t>
      </w:r>
    </w:p>
    <w:p w14:paraId="4D9E466F" w14:textId="77777777" w:rsidR="00F1616D" w:rsidRPr="007E2126" w:rsidRDefault="00F1616D" w:rsidP="00C17CC0">
      <w:pPr>
        <w:tabs>
          <w:tab w:val="left" w:pos="426"/>
        </w:tabs>
        <w:suppressAutoHyphens w:val="0"/>
        <w:spacing w:line="276" w:lineRule="auto"/>
        <w:jc w:val="both"/>
        <w:rPr>
          <w:bCs/>
          <w:color w:val="FF0000"/>
          <w:sz w:val="22"/>
          <w:szCs w:val="22"/>
          <w:lang w:eastAsia="pl-PL"/>
        </w:rPr>
      </w:pPr>
    </w:p>
    <w:p w14:paraId="5932A9CB" w14:textId="1CC03CE4" w:rsidR="00F1616D" w:rsidRPr="007E2126" w:rsidRDefault="00F1616D" w:rsidP="00C17CC0">
      <w:pPr>
        <w:suppressAutoHyphens w:val="0"/>
        <w:spacing w:line="276" w:lineRule="auto"/>
        <w:ind w:left="851" w:hanging="851"/>
        <w:jc w:val="center"/>
        <w:rPr>
          <w:b/>
          <w:bCs/>
          <w:sz w:val="22"/>
          <w:szCs w:val="22"/>
          <w:lang w:eastAsia="pl-PL"/>
        </w:rPr>
      </w:pPr>
      <w:r w:rsidRPr="007E2126">
        <w:rPr>
          <w:b/>
          <w:bCs/>
          <w:sz w:val="22"/>
          <w:szCs w:val="22"/>
          <w:lang w:eastAsia="pl-PL"/>
        </w:rPr>
        <w:t xml:space="preserve">§ </w:t>
      </w:r>
      <w:r w:rsidR="00A03936" w:rsidRPr="007E2126">
        <w:rPr>
          <w:b/>
          <w:bCs/>
          <w:sz w:val="22"/>
          <w:szCs w:val="22"/>
          <w:lang w:eastAsia="pl-PL"/>
        </w:rPr>
        <w:t>8</w:t>
      </w:r>
      <w:r w:rsidRPr="007E2126">
        <w:rPr>
          <w:b/>
          <w:bCs/>
          <w:sz w:val="22"/>
          <w:szCs w:val="22"/>
          <w:lang w:eastAsia="pl-PL"/>
        </w:rPr>
        <w:t xml:space="preserve">. </w:t>
      </w:r>
      <w:r w:rsidRPr="007E2126">
        <w:rPr>
          <w:b/>
          <w:bCs/>
          <w:sz w:val="22"/>
          <w:szCs w:val="22"/>
          <w:lang w:eastAsia="pl-PL"/>
        </w:rPr>
        <w:tab/>
      </w:r>
    </w:p>
    <w:p w14:paraId="5344CA20" w14:textId="6BAE97C5" w:rsidR="0066264A" w:rsidRPr="00992364" w:rsidRDefault="0076295C" w:rsidP="00C17CC0">
      <w:pPr>
        <w:suppressAutoHyphens w:val="0"/>
        <w:spacing w:line="276" w:lineRule="auto"/>
        <w:ind w:left="851" w:hanging="851"/>
        <w:jc w:val="center"/>
        <w:rPr>
          <w:b/>
          <w:bCs/>
          <w:smallCaps/>
          <w:sz w:val="22"/>
          <w:szCs w:val="22"/>
          <w:lang w:eastAsia="pl-PL"/>
        </w:rPr>
      </w:pPr>
      <w:r w:rsidRPr="00992364">
        <w:rPr>
          <w:b/>
          <w:bCs/>
          <w:smallCaps/>
          <w:sz w:val="22"/>
          <w:szCs w:val="22"/>
          <w:lang w:eastAsia="pl-PL"/>
        </w:rPr>
        <w:t>PŁATNOŚĆ WYNAGRODZENIA</w:t>
      </w:r>
    </w:p>
    <w:p w14:paraId="2A8A3AC4" w14:textId="77777777" w:rsidR="00023A73" w:rsidRPr="00992364" w:rsidRDefault="0066264A" w:rsidP="002F0718">
      <w:pPr>
        <w:pStyle w:val="Akapitzlist"/>
        <w:numPr>
          <w:ilvl w:val="3"/>
          <w:numId w:val="29"/>
        </w:numPr>
        <w:suppressAutoHyphens w:val="0"/>
        <w:spacing w:line="276" w:lineRule="auto"/>
        <w:ind w:left="426"/>
        <w:jc w:val="both"/>
        <w:rPr>
          <w:b/>
          <w:bCs/>
          <w:smallCaps/>
          <w:sz w:val="22"/>
          <w:szCs w:val="22"/>
          <w:lang w:eastAsia="pl-PL"/>
        </w:rPr>
      </w:pPr>
      <w:r w:rsidRPr="00992364">
        <w:rPr>
          <w:rFonts w:eastAsia="Arial"/>
          <w:sz w:val="22"/>
          <w:szCs w:val="22"/>
        </w:rPr>
        <w:t xml:space="preserve">Rozliczenie za wykonanie przedmiotu umowy będzie się odbywało fakturami częściowymi (nie częściej niż raz w miesiącu) oraz fakturą końcową, przy czym maksymalna łączna kwota płatności </w:t>
      </w:r>
      <w:r w:rsidRPr="00992364">
        <w:rPr>
          <w:rFonts w:eastAsia="Arial"/>
          <w:b/>
          <w:sz w:val="22"/>
          <w:szCs w:val="22"/>
        </w:rPr>
        <w:t>częściowych</w:t>
      </w:r>
      <w:r w:rsidRPr="00992364">
        <w:rPr>
          <w:rFonts w:eastAsia="Arial"/>
          <w:sz w:val="22"/>
          <w:szCs w:val="22"/>
        </w:rPr>
        <w:t xml:space="preserve"> za stan zawansowania prac nie może przekroczyć 80% ceny umownej. 20% ceny umownej będzie wypłacone po rozliczeniu i zakończeniu</w:t>
      </w:r>
      <w:r w:rsidR="00023A73" w:rsidRPr="00992364">
        <w:rPr>
          <w:rFonts w:eastAsia="Arial"/>
          <w:sz w:val="22"/>
          <w:szCs w:val="22"/>
        </w:rPr>
        <w:t xml:space="preserve"> całości inwestycji.</w:t>
      </w:r>
    </w:p>
    <w:p w14:paraId="507C7A32" w14:textId="458141F8" w:rsidR="00023A73" w:rsidRPr="00992364" w:rsidRDefault="00023A73" w:rsidP="002F0718">
      <w:pPr>
        <w:pStyle w:val="Akapitzlist"/>
        <w:numPr>
          <w:ilvl w:val="3"/>
          <w:numId w:val="29"/>
        </w:numPr>
        <w:suppressAutoHyphens w:val="0"/>
        <w:spacing w:line="276" w:lineRule="auto"/>
        <w:ind w:left="426"/>
        <w:jc w:val="both"/>
        <w:rPr>
          <w:b/>
          <w:bCs/>
          <w:smallCaps/>
          <w:sz w:val="22"/>
          <w:szCs w:val="22"/>
          <w:lang w:eastAsia="pl-PL"/>
        </w:rPr>
      </w:pPr>
      <w:r w:rsidRPr="00992364">
        <w:rPr>
          <w:rFonts w:eastAsia="Arial"/>
          <w:sz w:val="22"/>
          <w:szCs w:val="22"/>
        </w:rPr>
        <w:t xml:space="preserve">Faktury częściowe za wykonane roboty będą wystawiane przez Wykonawcę proporcjonalnie do rzeczywistego zaawansowania prac określonych procentowo do ceny umownej. </w:t>
      </w:r>
    </w:p>
    <w:p w14:paraId="3F6EA733" w14:textId="69F7C83F" w:rsidR="00023A73" w:rsidRPr="00992364" w:rsidRDefault="0066264A" w:rsidP="002F0718">
      <w:pPr>
        <w:pStyle w:val="Akapitzlist"/>
        <w:numPr>
          <w:ilvl w:val="3"/>
          <w:numId w:val="29"/>
        </w:numPr>
        <w:suppressAutoHyphens w:val="0"/>
        <w:spacing w:line="276" w:lineRule="auto"/>
        <w:ind w:left="426"/>
        <w:jc w:val="both"/>
        <w:rPr>
          <w:b/>
          <w:bCs/>
          <w:smallCaps/>
          <w:sz w:val="22"/>
          <w:szCs w:val="22"/>
          <w:lang w:eastAsia="pl-PL"/>
        </w:rPr>
      </w:pPr>
      <w:r w:rsidRPr="00992364">
        <w:rPr>
          <w:rFonts w:eastAsia="Arial"/>
          <w:sz w:val="22"/>
          <w:szCs w:val="22"/>
        </w:rPr>
        <w:t xml:space="preserve">Faktury częściowe wystawiane będą w oparciu o zgłoszenie zakończenia danych robót budowlanych, a ich wartość obliczana będzie na podstawie kosztorysu złożonego przez Wykonawcę </w:t>
      </w:r>
      <w:r w:rsidR="00023A73" w:rsidRPr="00992364">
        <w:rPr>
          <w:rFonts w:eastAsia="Arial"/>
          <w:sz w:val="22"/>
          <w:szCs w:val="22"/>
        </w:rPr>
        <w:t>robót budowlanych</w:t>
      </w:r>
      <w:r w:rsidR="00471E97">
        <w:rPr>
          <w:rFonts w:eastAsia="Arial"/>
          <w:sz w:val="22"/>
          <w:szCs w:val="22"/>
        </w:rPr>
        <w:t xml:space="preserve"> Zadania Inwestycyjnego</w:t>
      </w:r>
      <w:r w:rsidR="00023A73" w:rsidRPr="00992364">
        <w:rPr>
          <w:rFonts w:eastAsia="Arial"/>
          <w:sz w:val="22"/>
          <w:szCs w:val="22"/>
        </w:rPr>
        <w:t xml:space="preserve"> </w:t>
      </w:r>
      <w:r w:rsidRPr="00992364">
        <w:rPr>
          <w:rFonts w:eastAsia="Arial"/>
          <w:sz w:val="22"/>
          <w:szCs w:val="22"/>
        </w:rPr>
        <w:t xml:space="preserve">i przyjętego przez Zamawiającego przed podpisaniem Umowy. Płatność wynagrodzenia faktury </w:t>
      </w:r>
      <w:r w:rsidR="00023A73" w:rsidRPr="00992364">
        <w:rPr>
          <w:rFonts w:eastAsia="Arial"/>
          <w:sz w:val="22"/>
          <w:szCs w:val="22"/>
        </w:rPr>
        <w:t xml:space="preserve">z tytułu pełnionego nadzoru, </w:t>
      </w:r>
      <w:r w:rsidRPr="00992364">
        <w:rPr>
          <w:rFonts w:eastAsia="Arial"/>
          <w:sz w:val="22"/>
          <w:szCs w:val="22"/>
        </w:rPr>
        <w:t>będzie dokonywana na podstawie bezusterkowego (bez uwag) protokołu odbioru częściowego stwierdzającego % zaawansowania robót budowanych,</w:t>
      </w:r>
      <w:r w:rsidR="00023A73" w:rsidRPr="00992364">
        <w:rPr>
          <w:rFonts w:eastAsia="Arial"/>
          <w:sz w:val="22"/>
          <w:szCs w:val="22"/>
        </w:rPr>
        <w:t xml:space="preserve"> zatwierdzonego przez Zamawiającego oraz podpisanego </w:t>
      </w:r>
      <w:r w:rsidRPr="00992364">
        <w:rPr>
          <w:rFonts w:eastAsia="Arial"/>
          <w:sz w:val="22"/>
          <w:szCs w:val="22"/>
        </w:rPr>
        <w:t>p</w:t>
      </w:r>
      <w:r w:rsidR="00023A73" w:rsidRPr="00992364">
        <w:rPr>
          <w:rFonts w:eastAsia="Arial"/>
          <w:sz w:val="22"/>
          <w:szCs w:val="22"/>
        </w:rPr>
        <w:t>rzez przedstawicieli wykonawcy robót budowalnych oraz inspektora nadzoru.</w:t>
      </w:r>
    </w:p>
    <w:p w14:paraId="2A89D06B" w14:textId="77777777" w:rsidR="00023A73" w:rsidRPr="00992364" w:rsidRDefault="00023A73" w:rsidP="002F0718">
      <w:pPr>
        <w:pStyle w:val="Akapitzlist"/>
        <w:numPr>
          <w:ilvl w:val="3"/>
          <w:numId w:val="29"/>
        </w:numPr>
        <w:suppressAutoHyphens w:val="0"/>
        <w:spacing w:line="276" w:lineRule="auto"/>
        <w:ind w:left="426"/>
        <w:jc w:val="both"/>
        <w:rPr>
          <w:b/>
          <w:bCs/>
          <w:smallCaps/>
          <w:sz w:val="22"/>
          <w:szCs w:val="22"/>
          <w:lang w:eastAsia="pl-PL"/>
        </w:rPr>
      </w:pPr>
      <w:r w:rsidRPr="00992364">
        <w:rPr>
          <w:rFonts w:eastAsia="Arial"/>
          <w:sz w:val="22"/>
          <w:szCs w:val="22"/>
        </w:rPr>
        <w:t xml:space="preserve">Wykonawca zobowiązany jest do dostarczenia wraz z przedkładaną fakturą częściową oświadczenia podwykonawcy/dalszego podwykonawcy biorącego udział w realizacji odebranych robót potwierdzającego dokonanie zapłaty całości należnego mu wynagrodzenia wraz z dowodami potwierdzających zapłatę wymagalnego wynagrodzenia podwykonawcom lub dalszym podwykonawcom. </w:t>
      </w:r>
    </w:p>
    <w:p w14:paraId="299D8E3C" w14:textId="2DAC2E29" w:rsidR="00023A73" w:rsidRPr="00992364" w:rsidRDefault="00023A73" w:rsidP="002F0718">
      <w:pPr>
        <w:pStyle w:val="Akapitzlist"/>
        <w:numPr>
          <w:ilvl w:val="3"/>
          <w:numId w:val="29"/>
        </w:numPr>
        <w:suppressAutoHyphens w:val="0"/>
        <w:spacing w:line="276" w:lineRule="auto"/>
        <w:ind w:left="426"/>
        <w:jc w:val="both"/>
        <w:rPr>
          <w:b/>
          <w:bCs/>
          <w:smallCaps/>
          <w:sz w:val="22"/>
          <w:szCs w:val="22"/>
          <w:lang w:eastAsia="pl-PL"/>
        </w:rPr>
      </w:pPr>
      <w:r w:rsidRPr="00992364">
        <w:rPr>
          <w:rFonts w:eastAsia="Arial"/>
          <w:sz w:val="22"/>
          <w:szCs w:val="22"/>
        </w:rPr>
        <w:t>Faktura końcowa wystawiona będzie po dokonaniu odbioru przedmiotu umowy, tj. po podpisaniu  przez przedstawicieli wszystkich stron bezusterkowego</w:t>
      </w:r>
      <w:r w:rsidRPr="00992364">
        <w:rPr>
          <w:rFonts w:eastAsia="Arial"/>
          <w:i/>
          <w:sz w:val="22"/>
          <w:szCs w:val="22"/>
        </w:rPr>
        <w:t xml:space="preserve"> </w:t>
      </w:r>
      <w:r w:rsidRPr="00992364">
        <w:rPr>
          <w:rFonts w:eastAsia="Arial"/>
          <w:sz w:val="22"/>
          <w:szCs w:val="22"/>
        </w:rPr>
        <w:t>(bez uwag) końcowego protokołu odbioru</w:t>
      </w:r>
      <w:r w:rsidR="00471E97">
        <w:rPr>
          <w:rFonts w:eastAsia="Arial"/>
          <w:sz w:val="22"/>
          <w:szCs w:val="22"/>
        </w:rPr>
        <w:t xml:space="preserve"> Zadania Inwestycyjnego</w:t>
      </w:r>
      <w:r w:rsidRPr="00992364">
        <w:rPr>
          <w:rFonts w:eastAsia="Arial"/>
          <w:sz w:val="22"/>
          <w:szCs w:val="22"/>
        </w:rPr>
        <w:t xml:space="preserve">. </w:t>
      </w:r>
      <w:r w:rsidR="00F0360E">
        <w:rPr>
          <w:sz w:val="22"/>
          <w:szCs w:val="22"/>
        </w:rPr>
        <w:t xml:space="preserve">Datą odbioru </w:t>
      </w:r>
      <w:r w:rsidR="00F0360E">
        <w:rPr>
          <w:sz w:val="22"/>
          <w:szCs w:val="22"/>
        </w:rPr>
        <w:t xml:space="preserve">protokołu </w:t>
      </w:r>
      <w:r w:rsidR="00F0360E">
        <w:rPr>
          <w:sz w:val="22"/>
          <w:szCs w:val="22"/>
        </w:rPr>
        <w:t>końcowego robót</w:t>
      </w:r>
      <w:r w:rsidR="00F0360E">
        <w:rPr>
          <w:sz w:val="22"/>
          <w:szCs w:val="22"/>
        </w:rPr>
        <w:t xml:space="preserve"> </w:t>
      </w:r>
      <w:r w:rsidR="00F0360E">
        <w:rPr>
          <w:sz w:val="22"/>
          <w:szCs w:val="22"/>
        </w:rPr>
        <w:t>będzie</w:t>
      </w:r>
      <w:r w:rsidR="00F0360E">
        <w:rPr>
          <w:sz w:val="22"/>
          <w:szCs w:val="22"/>
        </w:rPr>
        <w:t xml:space="preserve"> zakończenie robót budowlanych wraz z</w:t>
      </w:r>
      <w:r w:rsidR="00F0360E">
        <w:rPr>
          <w:sz w:val="22"/>
          <w:szCs w:val="22"/>
        </w:rPr>
        <w:t xml:space="preserve"> uzyskanie</w:t>
      </w:r>
      <w:r w:rsidR="00F0360E">
        <w:rPr>
          <w:sz w:val="22"/>
          <w:szCs w:val="22"/>
        </w:rPr>
        <w:t>m</w:t>
      </w:r>
      <w:r w:rsidR="00F0360E">
        <w:rPr>
          <w:sz w:val="22"/>
          <w:szCs w:val="22"/>
        </w:rPr>
        <w:t xml:space="preserve"> przez wykonawcę robót budowlanych pozwolenia na użytkowanie.</w:t>
      </w:r>
    </w:p>
    <w:p w14:paraId="0A39F64A" w14:textId="77777777" w:rsidR="00023A73" w:rsidRPr="00992364" w:rsidRDefault="00023A73" w:rsidP="002F0718">
      <w:pPr>
        <w:pStyle w:val="Akapitzlist"/>
        <w:numPr>
          <w:ilvl w:val="3"/>
          <w:numId w:val="29"/>
        </w:numPr>
        <w:suppressAutoHyphens w:val="0"/>
        <w:spacing w:line="276" w:lineRule="auto"/>
        <w:ind w:left="426"/>
        <w:jc w:val="both"/>
        <w:rPr>
          <w:b/>
          <w:bCs/>
          <w:smallCaps/>
          <w:sz w:val="22"/>
          <w:szCs w:val="22"/>
          <w:lang w:eastAsia="pl-PL"/>
        </w:rPr>
      </w:pPr>
      <w:r w:rsidRPr="00992364">
        <w:rPr>
          <w:rFonts w:eastAsia="Arial"/>
          <w:sz w:val="22"/>
          <w:szCs w:val="22"/>
        </w:rPr>
        <w:t>Warunkiem uiszczenia płatności końcowej będzie również przedłożenie przez Wykonawcę oświadczenia podwykonawcy/dalszego podwykonawcy, wraz z dowodami potwierdzającymi zapłatę wymagalnego wynagrodzenia podwykonawcom/dalszym podwykonawcom biorącym udział w realizacji odebranych robót, o których mowa w ust. 4.</w:t>
      </w:r>
    </w:p>
    <w:p w14:paraId="206B5307" w14:textId="77777777" w:rsidR="005D03C4" w:rsidRPr="00992364" w:rsidRDefault="00023A73" w:rsidP="002F0718">
      <w:pPr>
        <w:pStyle w:val="Akapitzlist"/>
        <w:numPr>
          <w:ilvl w:val="3"/>
          <w:numId w:val="29"/>
        </w:numPr>
        <w:suppressAutoHyphens w:val="0"/>
        <w:spacing w:line="276" w:lineRule="auto"/>
        <w:ind w:left="426"/>
        <w:jc w:val="both"/>
        <w:rPr>
          <w:b/>
          <w:bCs/>
          <w:smallCaps/>
          <w:sz w:val="22"/>
          <w:szCs w:val="22"/>
          <w:lang w:eastAsia="pl-PL"/>
        </w:rPr>
      </w:pPr>
      <w:r w:rsidRPr="00992364">
        <w:rPr>
          <w:rFonts w:eastAsia="Arial"/>
          <w:sz w:val="22"/>
          <w:szCs w:val="22"/>
        </w:rPr>
        <w:lastRenderedPageBreak/>
        <w:t xml:space="preserve">W przypadku nieprzedstawienia przez Wykonawcę oświadczeń podwykonawcy/dalszego podwykonawcy oraz dowodów zapłaty, o których mowa w ust. 4 i 6, Zamawiający wstrzyma wypłatę należnego wynagrodzenia za odebrane roboty. </w:t>
      </w:r>
    </w:p>
    <w:p w14:paraId="6864A299" w14:textId="505CFFF8" w:rsidR="00F1616D" w:rsidRPr="00992364" w:rsidRDefault="00F1616D" w:rsidP="002F0718">
      <w:pPr>
        <w:pStyle w:val="Akapitzlist"/>
        <w:numPr>
          <w:ilvl w:val="3"/>
          <w:numId w:val="29"/>
        </w:numPr>
        <w:suppressAutoHyphens w:val="0"/>
        <w:spacing w:line="276" w:lineRule="auto"/>
        <w:ind w:left="426"/>
        <w:jc w:val="both"/>
        <w:rPr>
          <w:b/>
          <w:bCs/>
          <w:smallCaps/>
          <w:sz w:val="22"/>
          <w:szCs w:val="22"/>
          <w:lang w:eastAsia="pl-PL"/>
        </w:rPr>
      </w:pPr>
      <w:r w:rsidRPr="00992364">
        <w:rPr>
          <w:rFonts w:eastAsia="Arial"/>
          <w:sz w:val="22"/>
          <w:szCs w:val="22"/>
        </w:rPr>
        <w:t xml:space="preserve">Wykonawca oświadcza, że jest płatnikiem podatku VAT o numerze identyfikacyjnym </w:t>
      </w:r>
    </w:p>
    <w:p w14:paraId="0150554F" w14:textId="77777777" w:rsidR="005D03C4" w:rsidRPr="00992364" w:rsidRDefault="00F1616D" w:rsidP="00C17CC0">
      <w:pPr>
        <w:pStyle w:val="Akapitzlist"/>
        <w:spacing w:line="276" w:lineRule="auto"/>
        <w:ind w:left="360"/>
        <w:rPr>
          <w:rFonts w:eastAsia="Arial"/>
          <w:sz w:val="22"/>
          <w:szCs w:val="22"/>
        </w:rPr>
      </w:pPr>
      <w:r w:rsidRPr="00992364">
        <w:rPr>
          <w:rFonts w:eastAsia="Arial"/>
          <w:sz w:val="22"/>
          <w:szCs w:val="22"/>
        </w:rPr>
        <w:t xml:space="preserve">NIP –……………….…….REGON: ………………….……….. </w:t>
      </w:r>
    </w:p>
    <w:p w14:paraId="6B7C4D47" w14:textId="0145A07F" w:rsidR="00F1616D" w:rsidRPr="005D03C4" w:rsidRDefault="00F1616D" w:rsidP="002F0718">
      <w:pPr>
        <w:pStyle w:val="Akapitzlist"/>
        <w:numPr>
          <w:ilvl w:val="3"/>
          <w:numId w:val="29"/>
        </w:numPr>
        <w:spacing w:line="276" w:lineRule="auto"/>
        <w:ind w:left="426"/>
        <w:rPr>
          <w:rFonts w:eastAsia="Arial"/>
          <w:sz w:val="22"/>
          <w:szCs w:val="22"/>
        </w:rPr>
      </w:pPr>
      <w:r w:rsidRPr="005D03C4">
        <w:rPr>
          <w:rFonts w:eastAsia="Arial"/>
          <w:sz w:val="22"/>
          <w:szCs w:val="22"/>
        </w:rPr>
        <w:t xml:space="preserve">Zamawiający oświadcza, że jest płatnikiem podatku VAT o numerze identyfikacyjnym </w:t>
      </w:r>
    </w:p>
    <w:p w14:paraId="6215D92F" w14:textId="77777777" w:rsidR="005D03C4" w:rsidRDefault="00F1616D" w:rsidP="00C17CC0">
      <w:pPr>
        <w:pStyle w:val="Akapitzlist"/>
        <w:spacing w:line="276" w:lineRule="auto"/>
        <w:ind w:left="360"/>
        <w:rPr>
          <w:rFonts w:eastAsia="Arial"/>
          <w:sz w:val="22"/>
          <w:szCs w:val="22"/>
        </w:rPr>
      </w:pPr>
      <w:r w:rsidRPr="007E2126">
        <w:rPr>
          <w:rFonts w:eastAsia="Arial"/>
          <w:sz w:val="22"/>
          <w:szCs w:val="22"/>
        </w:rPr>
        <w:t xml:space="preserve">NIP: </w:t>
      </w:r>
      <w:r w:rsidR="00BF53D1">
        <w:rPr>
          <w:rFonts w:eastAsia="Arial"/>
          <w:sz w:val="22"/>
          <w:szCs w:val="22"/>
        </w:rPr>
        <w:t>823 000 25 07</w:t>
      </w:r>
    </w:p>
    <w:p w14:paraId="4CE06CDD" w14:textId="77777777" w:rsidR="005D03C4" w:rsidRDefault="00455B55" w:rsidP="002F0718">
      <w:pPr>
        <w:pStyle w:val="Akapitzlist"/>
        <w:numPr>
          <w:ilvl w:val="3"/>
          <w:numId w:val="29"/>
        </w:numPr>
        <w:spacing w:line="276" w:lineRule="auto"/>
        <w:ind w:left="426"/>
        <w:jc w:val="both"/>
        <w:rPr>
          <w:rFonts w:eastAsia="Arial"/>
          <w:sz w:val="22"/>
          <w:szCs w:val="22"/>
        </w:rPr>
      </w:pPr>
      <w:r w:rsidRPr="005D03C4">
        <w:rPr>
          <w:rFonts w:eastAsia="Arial"/>
          <w:sz w:val="22"/>
          <w:szCs w:val="22"/>
        </w:rPr>
        <w:t>F</w:t>
      </w:r>
      <w:r w:rsidR="00F1616D" w:rsidRPr="005D03C4">
        <w:rPr>
          <w:rFonts w:eastAsia="Arial"/>
          <w:sz w:val="22"/>
          <w:szCs w:val="22"/>
        </w:rPr>
        <w:t>aktura</w:t>
      </w:r>
      <w:r w:rsidRPr="005D03C4">
        <w:rPr>
          <w:rFonts w:eastAsia="Arial"/>
          <w:sz w:val="22"/>
          <w:szCs w:val="22"/>
        </w:rPr>
        <w:t xml:space="preserve"> końcowa płatna będzie</w:t>
      </w:r>
      <w:r w:rsidR="00F1616D" w:rsidRPr="005D03C4">
        <w:rPr>
          <w:rFonts w:eastAsia="Arial"/>
          <w:sz w:val="22"/>
          <w:szCs w:val="22"/>
        </w:rPr>
        <w:t xml:space="preserve"> przelewem na rachunek bankowy Wykonawcy nr ……………………………………………………………………………….. w terminie do 30 dni i od daty doręczenia Zamawiającemu popra</w:t>
      </w:r>
      <w:r w:rsidR="005D03C4">
        <w:rPr>
          <w:rFonts w:eastAsia="Arial"/>
          <w:sz w:val="22"/>
          <w:szCs w:val="22"/>
        </w:rPr>
        <w:t xml:space="preserve">wnie wystawionej faktury wraz z </w:t>
      </w:r>
      <w:r w:rsidR="00F1616D" w:rsidRPr="005D03C4">
        <w:rPr>
          <w:rFonts w:eastAsia="Arial"/>
          <w:sz w:val="22"/>
          <w:szCs w:val="22"/>
        </w:rPr>
        <w:t xml:space="preserve">odpowiednimi protokołami potwierdzającymi odbiór robót bez uwag oraz dowodami zapłaty wymagalnego wynagrodzenia Podwykonawcom i dalszym podwykonawcom biorącym udział w </w:t>
      </w:r>
      <w:r w:rsidR="00A954B5" w:rsidRPr="005D03C4">
        <w:rPr>
          <w:rFonts w:eastAsia="Arial"/>
          <w:sz w:val="22"/>
          <w:szCs w:val="22"/>
        </w:rPr>
        <w:t>wykonaniu Przedmiotu Umowy</w:t>
      </w:r>
      <w:r w:rsidR="00F1616D" w:rsidRPr="005D03C4">
        <w:rPr>
          <w:rFonts w:eastAsia="Arial"/>
          <w:sz w:val="22"/>
          <w:szCs w:val="22"/>
        </w:rPr>
        <w:t xml:space="preserve"> i oświadczeniami podwykonawcy (dalszego podwykonawcy) o otrzymaniu należnego wynagrodzenia. Za dzień dokonania płatności przyjmuje się dzień obciążenia rachunku bankowego Zamawiającego. </w:t>
      </w:r>
    </w:p>
    <w:p w14:paraId="268FDD64" w14:textId="59F3B457" w:rsidR="005D03C4" w:rsidRDefault="00F1616D" w:rsidP="002F0718">
      <w:pPr>
        <w:pStyle w:val="Akapitzlist"/>
        <w:numPr>
          <w:ilvl w:val="3"/>
          <w:numId w:val="29"/>
        </w:numPr>
        <w:spacing w:line="276" w:lineRule="auto"/>
        <w:ind w:left="426"/>
        <w:jc w:val="both"/>
        <w:rPr>
          <w:rFonts w:eastAsia="Arial"/>
          <w:sz w:val="22"/>
          <w:szCs w:val="22"/>
        </w:rPr>
      </w:pPr>
      <w:r w:rsidRPr="005D03C4">
        <w:rPr>
          <w:rFonts w:eastAsia="Arial"/>
          <w:sz w:val="22"/>
          <w:szCs w:val="22"/>
        </w:rPr>
        <w:t>Wykonawca zapewnia, że rachunek do zapłaty wynagrodzenia będzie rachunkiem zgłoszonym do właściwego organu podatkowego i będzie znajdował się w wykazie, o którym mowa w art. 96b ustawy z dnia 11 marca 2004 r. o podatku od towarów i usług (</w:t>
      </w:r>
      <w:r w:rsidR="00BE39E6">
        <w:rPr>
          <w:rFonts w:eastAsia="Arial"/>
          <w:sz w:val="22"/>
          <w:szCs w:val="22"/>
        </w:rPr>
        <w:t xml:space="preserve">t.j. </w:t>
      </w:r>
      <w:r w:rsidRPr="005D03C4">
        <w:rPr>
          <w:rFonts w:eastAsia="Arial"/>
          <w:sz w:val="22"/>
          <w:szCs w:val="22"/>
        </w:rPr>
        <w:t xml:space="preserve">Dz.U. </w:t>
      </w:r>
      <w:r w:rsidR="007E2126" w:rsidRPr="005D03C4">
        <w:rPr>
          <w:rFonts w:eastAsia="Arial"/>
          <w:sz w:val="22"/>
          <w:szCs w:val="22"/>
        </w:rPr>
        <w:t xml:space="preserve">z </w:t>
      </w:r>
      <w:r w:rsidRPr="005D03C4">
        <w:rPr>
          <w:rFonts w:eastAsia="Arial"/>
          <w:sz w:val="22"/>
          <w:szCs w:val="22"/>
        </w:rPr>
        <w:t>2021</w:t>
      </w:r>
      <w:r w:rsidR="007E2126" w:rsidRPr="005D03C4">
        <w:rPr>
          <w:rFonts w:eastAsia="Arial"/>
          <w:sz w:val="22"/>
          <w:szCs w:val="22"/>
        </w:rPr>
        <w:t>r</w:t>
      </w:r>
      <w:r w:rsidRPr="005D03C4">
        <w:rPr>
          <w:rFonts w:eastAsia="Arial"/>
          <w:sz w:val="22"/>
          <w:szCs w:val="22"/>
        </w:rPr>
        <w:t xml:space="preserve">., poz. 685 z późn. zm.), na tzw. białej liście podatników VAT. </w:t>
      </w:r>
    </w:p>
    <w:p w14:paraId="247B0951" w14:textId="58CFE9B2" w:rsidR="005D03C4" w:rsidRDefault="00F1616D" w:rsidP="002F0718">
      <w:pPr>
        <w:pStyle w:val="Akapitzlist"/>
        <w:numPr>
          <w:ilvl w:val="3"/>
          <w:numId w:val="29"/>
        </w:numPr>
        <w:spacing w:line="276" w:lineRule="auto"/>
        <w:ind w:left="426"/>
        <w:jc w:val="both"/>
        <w:rPr>
          <w:rFonts w:eastAsia="Arial"/>
          <w:sz w:val="22"/>
          <w:szCs w:val="22"/>
        </w:rPr>
      </w:pPr>
      <w:r w:rsidRPr="005D03C4">
        <w:rPr>
          <w:rFonts w:eastAsia="Arial"/>
          <w:sz w:val="22"/>
          <w:szCs w:val="22"/>
        </w:rPr>
        <w:t>Zamawiający, przed dokonaniem zapłaty, dokona weryfikacji obecności na białej liście podatników VAT, rachunku wskazanego w fakturze. Jeśli wskazany rachunek nie będzie umieszczony na białej liście, Zamawiający wstrzyma płatność wynagrodzenia do momentu uzyskania od Wykonawcy pisemnego potwierdzenia  zamieszczenia rachunku na tej liście. W przypadku braku potwierdzenia w terminie 7 dni, Zamawiający dokona płatności zawiadamiając o powyższym właściwego naczelnika urzędu skarbowego. Opóźnienie w dokonaniu płatności z przyczyn wskazanych powyżej, nie stanowi dla Wykonawcy podstawy do żądania od Zamawiającego jakichkolwiek roszczeń, w tym w szczególności odsetek z tytułu dokonania nieterminowej płatności wynagrodzenia.</w:t>
      </w:r>
    </w:p>
    <w:p w14:paraId="510CF390" w14:textId="7118A80B" w:rsidR="005D03C4" w:rsidRDefault="00F1616D" w:rsidP="002F0718">
      <w:pPr>
        <w:pStyle w:val="Akapitzlist"/>
        <w:numPr>
          <w:ilvl w:val="3"/>
          <w:numId w:val="29"/>
        </w:numPr>
        <w:spacing w:line="276" w:lineRule="auto"/>
        <w:ind w:left="426"/>
        <w:jc w:val="both"/>
        <w:rPr>
          <w:rFonts w:eastAsia="Arial"/>
          <w:sz w:val="22"/>
          <w:szCs w:val="22"/>
        </w:rPr>
      </w:pPr>
      <w:r w:rsidRPr="005D03C4">
        <w:rPr>
          <w:rFonts w:eastAsia="Arial"/>
          <w:sz w:val="22"/>
          <w:szCs w:val="22"/>
        </w:rPr>
        <w:t>Wykonawca może wystawiać ustrukturyzowane faktury elektroniczne w rozumieniu przepisów ustawy z dnia 9 listopada 2018 r. o elektronicznym fakturowaniu w zamówieniach publicznych, koncesjach na roboty budowlane lub usługi oraz partnerstwie publiczno-prywatnym (</w:t>
      </w:r>
      <w:r w:rsidR="00BE39E6">
        <w:rPr>
          <w:rFonts w:eastAsia="Arial"/>
          <w:sz w:val="22"/>
          <w:szCs w:val="22"/>
        </w:rPr>
        <w:t xml:space="preserve">t.j. </w:t>
      </w:r>
      <w:r w:rsidRPr="005D03C4">
        <w:rPr>
          <w:rFonts w:eastAsia="Arial"/>
          <w:sz w:val="22"/>
          <w:szCs w:val="22"/>
        </w:rPr>
        <w:t xml:space="preserve">Dz. U. z 2020r., poz. 1666 ze zm. – „Ustawa o Fakturowaniu”).  </w:t>
      </w:r>
    </w:p>
    <w:p w14:paraId="01EDD9AB" w14:textId="77777777" w:rsidR="005D03C4" w:rsidRDefault="00F1616D" w:rsidP="002F0718">
      <w:pPr>
        <w:pStyle w:val="Akapitzlist"/>
        <w:numPr>
          <w:ilvl w:val="3"/>
          <w:numId w:val="29"/>
        </w:numPr>
        <w:spacing w:line="276" w:lineRule="auto"/>
        <w:ind w:left="426"/>
        <w:jc w:val="both"/>
        <w:rPr>
          <w:rFonts w:eastAsia="Arial"/>
          <w:sz w:val="22"/>
          <w:szCs w:val="22"/>
        </w:rPr>
      </w:pPr>
      <w:r w:rsidRPr="005D03C4">
        <w:rPr>
          <w:rFonts w:eastAsia="Arial"/>
          <w:sz w:val="22"/>
          <w:szCs w:val="22"/>
        </w:rPr>
        <w:t>W przypadku wystawienia ustrukturyzowanej faktury elektronicznej, Wykonawca jest o</w:t>
      </w:r>
      <w:r w:rsidR="0021027E" w:rsidRPr="005D03C4">
        <w:rPr>
          <w:rFonts w:eastAsia="Arial"/>
          <w:sz w:val="22"/>
          <w:szCs w:val="22"/>
        </w:rPr>
        <w:t xml:space="preserve">bowiązany </w:t>
      </w:r>
      <w:r w:rsidRPr="005D03C4">
        <w:rPr>
          <w:rFonts w:eastAsia="Arial"/>
          <w:sz w:val="22"/>
          <w:szCs w:val="22"/>
        </w:rPr>
        <w:t xml:space="preserve">do wysłania jej do Zamawiającego za pośrednictwem Platformy Elektronicznego Fakturowania („PEF”). Wystawiona przez Wykonawcę ustrukturyzowana faktura elektroniczna winna zawierać elementy, o których mowa w art. 1 Ustawy o Fakturowaniu, a nadto faktura lub załącznik do niej musi zawierać numer Umowy, której dotyczy.  </w:t>
      </w:r>
    </w:p>
    <w:p w14:paraId="36C21F79" w14:textId="77777777" w:rsidR="005D03C4" w:rsidRDefault="00F1616D" w:rsidP="002F0718">
      <w:pPr>
        <w:pStyle w:val="Akapitzlist"/>
        <w:numPr>
          <w:ilvl w:val="3"/>
          <w:numId w:val="29"/>
        </w:numPr>
        <w:spacing w:line="276" w:lineRule="auto"/>
        <w:ind w:left="426"/>
        <w:jc w:val="both"/>
        <w:rPr>
          <w:rFonts w:eastAsia="Arial"/>
          <w:sz w:val="22"/>
          <w:szCs w:val="22"/>
        </w:rPr>
      </w:pPr>
      <w:r w:rsidRPr="005D03C4">
        <w:rPr>
          <w:rFonts w:eastAsia="Arial"/>
          <w:sz w:val="22"/>
          <w:szCs w:val="22"/>
        </w:rPr>
        <w:t xml:space="preserve">Ustrukturyzowaną fakturę elektroniczną należy wysyłać na następujący adres Zamawiającego na PEF: _____________  </w:t>
      </w:r>
    </w:p>
    <w:p w14:paraId="1DD80EE4" w14:textId="77777777" w:rsidR="005D03C4" w:rsidRDefault="00F1616D" w:rsidP="002F0718">
      <w:pPr>
        <w:pStyle w:val="Akapitzlist"/>
        <w:numPr>
          <w:ilvl w:val="3"/>
          <w:numId w:val="29"/>
        </w:numPr>
        <w:spacing w:line="276" w:lineRule="auto"/>
        <w:ind w:left="426"/>
        <w:jc w:val="both"/>
        <w:rPr>
          <w:rFonts w:eastAsia="Arial"/>
          <w:sz w:val="22"/>
          <w:szCs w:val="22"/>
        </w:rPr>
      </w:pPr>
      <w:r w:rsidRPr="005D03C4">
        <w:rPr>
          <w:rFonts w:eastAsia="Arial"/>
          <w:sz w:val="22"/>
          <w:szCs w:val="22"/>
        </w:rPr>
        <w:t xml:space="preserve">Za chwilę doręczenia ustrukturyzowanej faktury elektronicznej uznawać się będzie chwilę wprowadzenia prawidłowo wystawionej faktury, do konta Zamawiającego na PEF, w sposób umożliwiający Zamawiającemu zapoznanie się z jej treścią. </w:t>
      </w:r>
    </w:p>
    <w:p w14:paraId="236B185D" w14:textId="77777777" w:rsidR="005D03C4" w:rsidRDefault="00F1616D" w:rsidP="002F0718">
      <w:pPr>
        <w:pStyle w:val="Akapitzlist"/>
        <w:numPr>
          <w:ilvl w:val="3"/>
          <w:numId w:val="29"/>
        </w:numPr>
        <w:spacing w:line="276" w:lineRule="auto"/>
        <w:ind w:left="426"/>
        <w:jc w:val="both"/>
        <w:rPr>
          <w:rFonts w:eastAsia="Arial"/>
          <w:sz w:val="22"/>
          <w:szCs w:val="22"/>
        </w:rPr>
      </w:pPr>
      <w:r w:rsidRPr="005D03C4">
        <w:rPr>
          <w:rFonts w:eastAsia="Arial"/>
          <w:sz w:val="22"/>
          <w:szCs w:val="22"/>
        </w:rPr>
        <w:t>W przypadku wystawienia faktury w formie pisemnej, prawidłowo wystawiona faktura powinna być doręczona do</w:t>
      </w:r>
      <w:r w:rsidR="00FC6386" w:rsidRPr="005D03C4">
        <w:rPr>
          <w:rFonts w:eastAsia="Arial"/>
          <w:sz w:val="22"/>
          <w:szCs w:val="22"/>
        </w:rPr>
        <w:t xml:space="preserve"> Nadleśnictwo Sokołów, ul. Kupientyńska 17B, 08-300 Sokołów Podlaski</w:t>
      </w:r>
      <w:r w:rsidRPr="005D03C4">
        <w:rPr>
          <w:rFonts w:eastAsia="Arial"/>
          <w:sz w:val="22"/>
          <w:szCs w:val="22"/>
        </w:rPr>
        <w:t xml:space="preserve">.  </w:t>
      </w:r>
    </w:p>
    <w:p w14:paraId="09D4A136" w14:textId="77777777" w:rsidR="005D03C4" w:rsidRDefault="00F1616D" w:rsidP="002F0718">
      <w:pPr>
        <w:pStyle w:val="Akapitzlist"/>
        <w:numPr>
          <w:ilvl w:val="3"/>
          <w:numId w:val="29"/>
        </w:numPr>
        <w:spacing w:line="276" w:lineRule="auto"/>
        <w:ind w:left="426"/>
        <w:jc w:val="both"/>
        <w:rPr>
          <w:rFonts w:eastAsia="Arial"/>
          <w:sz w:val="22"/>
          <w:szCs w:val="22"/>
        </w:rPr>
      </w:pPr>
      <w:r w:rsidRPr="005D03C4">
        <w:rPr>
          <w:rFonts w:eastAsia="Arial"/>
          <w:sz w:val="22"/>
          <w:szCs w:val="22"/>
        </w:rPr>
        <w:lastRenderedPageBreak/>
        <w:t xml:space="preserve">Za nieterminową zapłatę faktury mogą zostać naliczone odsetki, nie wyższe jednak niż ustawowe. </w:t>
      </w:r>
    </w:p>
    <w:p w14:paraId="2A8E219B" w14:textId="322FDC06" w:rsidR="005D03C4" w:rsidRDefault="00F1616D" w:rsidP="002F0718">
      <w:pPr>
        <w:pStyle w:val="Akapitzlist"/>
        <w:numPr>
          <w:ilvl w:val="3"/>
          <w:numId w:val="29"/>
        </w:numPr>
        <w:spacing w:line="276" w:lineRule="auto"/>
        <w:ind w:left="426"/>
        <w:jc w:val="both"/>
        <w:rPr>
          <w:rFonts w:eastAsia="Arial"/>
          <w:sz w:val="22"/>
          <w:szCs w:val="22"/>
        </w:rPr>
      </w:pPr>
      <w:r w:rsidRPr="005D03C4">
        <w:rPr>
          <w:rFonts w:eastAsia="Arial"/>
          <w:sz w:val="22"/>
          <w:szCs w:val="22"/>
        </w:rPr>
        <w:t>Zamawiający przy zapłacie wynagrodzenia będzie stosował mechanizm podzielonej płatności o którym mowa w art. 108a ust.1 ustawy z dnia 11 marca 2004r. o podatku od towarów i usług (</w:t>
      </w:r>
      <w:r w:rsidR="00BE39E6">
        <w:rPr>
          <w:rFonts w:eastAsia="Arial"/>
          <w:sz w:val="22"/>
          <w:szCs w:val="22"/>
        </w:rPr>
        <w:t>t.j.</w:t>
      </w:r>
      <w:r w:rsidRPr="005D03C4">
        <w:rPr>
          <w:rFonts w:eastAsia="Arial"/>
          <w:sz w:val="22"/>
          <w:szCs w:val="22"/>
        </w:rPr>
        <w:t xml:space="preserve">: Dz.U. z 2021r., poz. 685 z późn.zm.). </w:t>
      </w:r>
    </w:p>
    <w:p w14:paraId="3861B15C" w14:textId="77777777" w:rsidR="005D03C4" w:rsidRDefault="00F1616D" w:rsidP="002F0718">
      <w:pPr>
        <w:pStyle w:val="Akapitzlist"/>
        <w:numPr>
          <w:ilvl w:val="3"/>
          <w:numId w:val="29"/>
        </w:numPr>
        <w:spacing w:line="276" w:lineRule="auto"/>
        <w:ind w:left="426"/>
        <w:jc w:val="both"/>
        <w:rPr>
          <w:rFonts w:eastAsia="Arial"/>
          <w:sz w:val="22"/>
          <w:szCs w:val="22"/>
        </w:rPr>
      </w:pPr>
      <w:r w:rsidRPr="005D03C4">
        <w:rPr>
          <w:rFonts w:eastAsia="Arial"/>
          <w:sz w:val="22"/>
          <w:szCs w:val="22"/>
        </w:rPr>
        <w:t xml:space="preserve">Strony wyjaśniają, że w przypadku rozbieżności pomiędzy treścią umowy  a bezwzględnie obowiązującymi przepisami prawa podatkowego, stosuje się zasady wynikające z prawa podatkowego. </w:t>
      </w:r>
    </w:p>
    <w:p w14:paraId="05E3D0C9" w14:textId="16DDEC11" w:rsidR="009F38AB" w:rsidRPr="005D03C4" w:rsidRDefault="009F38AB" w:rsidP="002F0718">
      <w:pPr>
        <w:pStyle w:val="Akapitzlist"/>
        <w:numPr>
          <w:ilvl w:val="3"/>
          <w:numId w:val="29"/>
        </w:numPr>
        <w:spacing w:line="276" w:lineRule="auto"/>
        <w:ind w:left="426"/>
        <w:jc w:val="both"/>
        <w:rPr>
          <w:rFonts w:eastAsia="Arial"/>
          <w:sz w:val="22"/>
          <w:szCs w:val="22"/>
        </w:rPr>
      </w:pPr>
      <w:r w:rsidRPr="005D03C4">
        <w:rPr>
          <w:rFonts w:eastAsia="Arial"/>
          <w:sz w:val="22"/>
          <w:szCs w:val="22"/>
        </w:rPr>
        <w:t xml:space="preserve">Zapłata całego umówionego wynagrodzenia, na podstawie faktury końcowej obejmuje również </w:t>
      </w:r>
      <w:r w:rsidR="007E2126" w:rsidRPr="005D03C4">
        <w:rPr>
          <w:rFonts w:eastAsia="Arial"/>
          <w:sz w:val="22"/>
          <w:szCs w:val="22"/>
        </w:rPr>
        <w:t>wynagrodzenie za</w:t>
      </w:r>
      <w:r w:rsidRPr="005D03C4">
        <w:rPr>
          <w:rFonts w:eastAsia="Arial"/>
          <w:sz w:val="22"/>
          <w:szCs w:val="22"/>
        </w:rPr>
        <w:t xml:space="preserve"> wykonywanie obowiązków Wykonawcy w okresie gwarancji/rękojmi. </w:t>
      </w:r>
    </w:p>
    <w:p w14:paraId="43BCBFFF" w14:textId="77777777" w:rsidR="009F38AB" w:rsidRPr="007E2126" w:rsidRDefault="009F38AB" w:rsidP="00C17CC0">
      <w:pPr>
        <w:suppressAutoHyphens w:val="0"/>
        <w:spacing w:line="276" w:lineRule="auto"/>
        <w:ind w:right="53"/>
        <w:jc w:val="both"/>
        <w:rPr>
          <w:rFonts w:eastAsia="Arial"/>
          <w:sz w:val="22"/>
          <w:szCs w:val="22"/>
        </w:rPr>
      </w:pPr>
    </w:p>
    <w:p w14:paraId="6444FDD7" w14:textId="77777777" w:rsidR="004E5BCF" w:rsidRDefault="004E5BCF" w:rsidP="00C17CC0">
      <w:pPr>
        <w:suppressAutoHyphens w:val="0"/>
        <w:spacing w:line="276" w:lineRule="auto"/>
        <w:ind w:left="851" w:hanging="851"/>
        <w:jc w:val="center"/>
        <w:rPr>
          <w:b/>
          <w:smallCaps/>
          <w:sz w:val="22"/>
          <w:szCs w:val="22"/>
          <w:lang w:eastAsia="pl-PL"/>
        </w:rPr>
      </w:pPr>
      <w:bookmarkStart w:id="1" w:name="_Hlk61442234"/>
    </w:p>
    <w:p w14:paraId="7429DB14" w14:textId="09E81D82" w:rsidR="00F63834" w:rsidRPr="007E2126" w:rsidRDefault="00A03936" w:rsidP="00C17CC0">
      <w:pPr>
        <w:suppressAutoHyphens w:val="0"/>
        <w:spacing w:line="276" w:lineRule="auto"/>
        <w:ind w:left="851" w:hanging="851"/>
        <w:jc w:val="center"/>
        <w:rPr>
          <w:b/>
          <w:smallCaps/>
          <w:sz w:val="22"/>
          <w:szCs w:val="22"/>
          <w:lang w:eastAsia="pl-PL"/>
        </w:rPr>
      </w:pPr>
      <w:r w:rsidRPr="007E2126">
        <w:rPr>
          <w:b/>
          <w:smallCaps/>
          <w:sz w:val="22"/>
          <w:szCs w:val="22"/>
          <w:lang w:eastAsia="pl-PL"/>
        </w:rPr>
        <w:t>§ 9</w:t>
      </w:r>
      <w:r w:rsidR="001C6708" w:rsidRPr="007E2126">
        <w:rPr>
          <w:b/>
          <w:smallCaps/>
          <w:sz w:val="22"/>
          <w:szCs w:val="22"/>
          <w:lang w:eastAsia="pl-PL"/>
        </w:rPr>
        <w:t>.</w:t>
      </w:r>
    </w:p>
    <w:p w14:paraId="439E30A3" w14:textId="7E95BBB8" w:rsidR="001C6708" w:rsidRPr="007E2126" w:rsidRDefault="00CC1580" w:rsidP="00C17CC0">
      <w:pPr>
        <w:suppressAutoHyphens w:val="0"/>
        <w:spacing w:line="276" w:lineRule="auto"/>
        <w:ind w:left="851" w:hanging="851"/>
        <w:jc w:val="center"/>
        <w:rPr>
          <w:b/>
          <w:smallCaps/>
          <w:sz w:val="22"/>
          <w:szCs w:val="22"/>
          <w:lang w:eastAsia="pl-PL"/>
        </w:rPr>
      </w:pPr>
      <w:r w:rsidRPr="007E2126">
        <w:rPr>
          <w:b/>
          <w:smallCaps/>
          <w:sz w:val="22"/>
          <w:szCs w:val="22"/>
          <w:lang w:eastAsia="pl-PL"/>
        </w:rPr>
        <w:t>PODWYKONAWSTWO</w:t>
      </w:r>
    </w:p>
    <w:bookmarkEnd w:id="1"/>
    <w:p w14:paraId="003D4011" w14:textId="77777777" w:rsidR="00DA465A" w:rsidRPr="007E2126" w:rsidRDefault="00DA465A" w:rsidP="002F0718">
      <w:pPr>
        <w:pStyle w:val="Akapitzlist"/>
        <w:widowControl w:val="0"/>
        <w:numPr>
          <w:ilvl w:val="0"/>
          <w:numId w:val="16"/>
        </w:numPr>
        <w:suppressAutoHyphens w:val="0"/>
        <w:autoSpaceDE w:val="0"/>
        <w:autoSpaceDN w:val="0"/>
        <w:spacing w:line="276" w:lineRule="auto"/>
        <w:ind w:left="284" w:right="-46" w:hanging="284"/>
        <w:contextualSpacing w:val="0"/>
        <w:jc w:val="both"/>
        <w:rPr>
          <w:sz w:val="22"/>
          <w:szCs w:val="22"/>
        </w:rPr>
      </w:pPr>
      <w:r w:rsidRPr="007E2126">
        <w:rPr>
          <w:sz w:val="22"/>
          <w:szCs w:val="22"/>
        </w:rPr>
        <w:t>Wykonawca może realizować Umowę za pośrednictwem podwykonawców, zgodnie z wymaganiami SWZ.</w:t>
      </w:r>
    </w:p>
    <w:p w14:paraId="48CF84F9" w14:textId="77777777" w:rsidR="00DA465A" w:rsidRPr="007E2126" w:rsidRDefault="00DA465A" w:rsidP="002F0718">
      <w:pPr>
        <w:pStyle w:val="Akapitzlist"/>
        <w:widowControl w:val="0"/>
        <w:numPr>
          <w:ilvl w:val="0"/>
          <w:numId w:val="16"/>
        </w:numPr>
        <w:suppressAutoHyphens w:val="0"/>
        <w:autoSpaceDE w:val="0"/>
        <w:autoSpaceDN w:val="0"/>
        <w:spacing w:line="276" w:lineRule="auto"/>
        <w:ind w:left="284" w:right="-46" w:hanging="284"/>
        <w:contextualSpacing w:val="0"/>
        <w:jc w:val="both"/>
        <w:rPr>
          <w:sz w:val="22"/>
          <w:szCs w:val="22"/>
        </w:rPr>
      </w:pPr>
      <w:r w:rsidRPr="007E2126">
        <w:rPr>
          <w:sz w:val="22"/>
          <w:szCs w:val="22"/>
        </w:rPr>
        <w:t>Wykonawca jest zobowiązany zawiadamiać Zamawiającego o wszelkich zmianach danych dotyczących podwykonawców w trakcie realizacji Umowy wskazanych w ofercie oraz przekazywać informacje na temat nowych podwykonawców, którym zamierza zlecić realizację usługi.</w:t>
      </w:r>
    </w:p>
    <w:p w14:paraId="5C2D1228" w14:textId="77777777" w:rsidR="00DA465A" w:rsidRPr="007E2126" w:rsidRDefault="00DA465A" w:rsidP="002F0718">
      <w:pPr>
        <w:pStyle w:val="Akapitzlist"/>
        <w:widowControl w:val="0"/>
        <w:numPr>
          <w:ilvl w:val="0"/>
          <w:numId w:val="16"/>
        </w:numPr>
        <w:suppressAutoHyphens w:val="0"/>
        <w:autoSpaceDE w:val="0"/>
        <w:autoSpaceDN w:val="0"/>
        <w:spacing w:line="276" w:lineRule="auto"/>
        <w:ind w:left="284" w:right="-46" w:hanging="284"/>
        <w:contextualSpacing w:val="0"/>
        <w:jc w:val="both"/>
        <w:rPr>
          <w:sz w:val="22"/>
          <w:szCs w:val="22"/>
        </w:rPr>
      </w:pPr>
      <w:r w:rsidRPr="007E2126">
        <w:rPr>
          <w:sz w:val="22"/>
          <w:szCs w:val="22"/>
        </w:rPr>
        <w:t>Dopuszcza</w:t>
      </w:r>
      <w:r w:rsidRPr="007E2126">
        <w:rPr>
          <w:spacing w:val="-15"/>
          <w:sz w:val="22"/>
          <w:szCs w:val="22"/>
        </w:rPr>
        <w:t xml:space="preserve"> </w:t>
      </w:r>
      <w:r w:rsidRPr="007E2126">
        <w:rPr>
          <w:sz w:val="22"/>
          <w:szCs w:val="22"/>
        </w:rPr>
        <w:t>się</w:t>
      </w:r>
      <w:r w:rsidRPr="007E2126">
        <w:rPr>
          <w:spacing w:val="-16"/>
          <w:sz w:val="22"/>
          <w:szCs w:val="22"/>
        </w:rPr>
        <w:t xml:space="preserve"> </w:t>
      </w:r>
      <w:r w:rsidRPr="007E2126">
        <w:rPr>
          <w:sz w:val="22"/>
          <w:szCs w:val="22"/>
        </w:rPr>
        <w:t>możliwość</w:t>
      </w:r>
      <w:r w:rsidRPr="007E2126">
        <w:rPr>
          <w:spacing w:val="-13"/>
          <w:sz w:val="22"/>
          <w:szCs w:val="22"/>
        </w:rPr>
        <w:t xml:space="preserve"> </w:t>
      </w:r>
      <w:r w:rsidRPr="007E2126">
        <w:rPr>
          <w:sz w:val="22"/>
          <w:szCs w:val="22"/>
        </w:rPr>
        <w:t>zmiany</w:t>
      </w:r>
      <w:r w:rsidRPr="007E2126">
        <w:rPr>
          <w:spacing w:val="-19"/>
          <w:sz w:val="22"/>
          <w:szCs w:val="22"/>
        </w:rPr>
        <w:t xml:space="preserve"> </w:t>
      </w:r>
      <w:r w:rsidRPr="007E2126">
        <w:rPr>
          <w:sz w:val="22"/>
          <w:szCs w:val="22"/>
        </w:rPr>
        <w:t>lub</w:t>
      </w:r>
      <w:r w:rsidRPr="007E2126">
        <w:rPr>
          <w:spacing w:val="-16"/>
          <w:sz w:val="22"/>
          <w:szCs w:val="22"/>
        </w:rPr>
        <w:t xml:space="preserve"> </w:t>
      </w:r>
      <w:r w:rsidRPr="007E2126">
        <w:rPr>
          <w:sz w:val="22"/>
          <w:szCs w:val="22"/>
        </w:rPr>
        <w:t>rezygnacji</w:t>
      </w:r>
      <w:r w:rsidRPr="007E2126">
        <w:rPr>
          <w:spacing w:val="-14"/>
          <w:sz w:val="22"/>
          <w:szCs w:val="22"/>
        </w:rPr>
        <w:t xml:space="preserve"> </w:t>
      </w:r>
      <w:r w:rsidRPr="007E2126">
        <w:rPr>
          <w:sz w:val="22"/>
          <w:szCs w:val="22"/>
        </w:rPr>
        <w:t>z</w:t>
      </w:r>
      <w:r w:rsidRPr="007E2126">
        <w:rPr>
          <w:spacing w:val="-17"/>
          <w:sz w:val="22"/>
          <w:szCs w:val="22"/>
        </w:rPr>
        <w:t xml:space="preserve"> </w:t>
      </w:r>
      <w:r w:rsidRPr="007E2126">
        <w:rPr>
          <w:sz w:val="22"/>
          <w:szCs w:val="22"/>
        </w:rPr>
        <w:t>podwykonawstwa</w:t>
      </w:r>
      <w:r w:rsidRPr="007E2126">
        <w:rPr>
          <w:spacing w:val="-15"/>
          <w:sz w:val="22"/>
          <w:szCs w:val="22"/>
        </w:rPr>
        <w:t xml:space="preserve"> </w:t>
      </w:r>
      <w:r w:rsidRPr="007E2126">
        <w:rPr>
          <w:sz w:val="22"/>
          <w:szCs w:val="22"/>
        </w:rPr>
        <w:t>na</w:t>
      </w:r>
      <w:r w:rsidRPr="007E2126">
        <w:rPr>
          <w:spacing w:val="-17"/>
          <w:sz w:val="22"/>
          <w:szCs w:val="22"/>
        </w:rPr>
        <w:t xml:space="preserve"> </w:t>
      </w:r>
      <w:r w:rsidRPr="007E2126">
        <w:rPr>
          <w:sz w:val="22"/>
          <w:szCs w:val="22"/>
        </w:rPr>
        <w:t>etapie</w:t>
      </w:r>
      <w:r w:rsidRPr="007E2126">
        <w:rPr>
          <w:spacing w:val="-16"/>
          <w:sz w:val="22"/>
          <w:szCs w:val="22"/>
        </w:rPr>
        <w:t xml:space="preserve"> </w:t>
      </w:r>
      <w:r w:rsidRPr="007E2126">
        <w:rPr>
          <w:sz w:val="22"/>
          <w:szCs w:val="22"/>
        </w:rPr>
        <w:t>realizacji</w:t>
      </w:r>
      <w:r w:rsidRPr="007E2126">
        <w:rPr>
          <w:spacing w:val="-17"/>
          <w:sz w:val="22"/>
          <w:szCs w:val="22"/>
        </w:rPr>
        <w:t xml:space="preserve"> </w:t>
      </w:r>
      <w:r w:rsidRPr="007E2126">
        <w:rPr>
          <w:sz w:val="22"/>
          <w:szCs w:val="22"/>
        </w:rPr>
        <w:t>Umowy. Jeżeli zmiana lub rezygnacja z podwykonawcy dotyczy podwykonawcy na zasobach, którego Wykonawca</w:t>
      </w:r>
      <w:r w:rsidRPr="007E2126">
        <w:rPr>
          <w:spacing w:val="-13"/>
          <w:sz w:val="22"/>
          <w:szCs w:val="22"/>
        </w:rPr>
        <w:t xml:space="preserve"> </w:t>
      </w:r>
      <w:r w:rsidRPr="007E2126">
        <w:rPr>
          <w:sz w:val="22"/>
          <w:szCs w:val="22"/>
        </w:rPr>
        <w:t>polegał,</w:t>
      </w:r>
      <w:r w:rsidRPr="007E2126">
        <w:rPr>
          <w:spacing w:val="-12"/>
          <w:sz w:val="22"/>
          <w:szCs w:val="22"/>
        </w:rPr>
        <w:t xml:space="preserve"> </w:t>
      </w:r>
      <w:r w:rsidRPr="007E2126">
        <w:rPr>
          <w:sz w:val="22"/>
          <w:szCs w:val="22"/>
        </w:rPr>
        <w:t>przy</w:t>
      </w:r>
      <w:r w:rsidRPr="007E2126">
        <w:rPr>
          <w:spacing w:val="-12"/>
          <w:sz w:val="22"/>
          <w:szCs w:val="22"/>
        </w:rPr>
        <w:t xml:space="preserve"> </w:t>
      </w:r>
      <w:r w:rsidRPr="007E2126">
        <w:rPr>
          <w:sz w:val="22"/>
          <w:szCs w:val="22"/>
        </w:rPr>
        <w:t>wykazaniu</w:t>
      </w:r>
      <w:r w:rsidRPr="007E2126">
        <w:rPr>
          <w:spacing w:val="-9"/>
          <w:sz w:val="22"/>
          <w:szCs w:val="22"/>
        </w:rPr>
        <w:t xml:space="preserve"> </w:t>
      </w:r>
      <w:r w:rsidRPr="007E2126">
        <w:rPr>
          <w:sz w:val="22"/>
          <w:szCs w:val="22"/>
        </w:rPr>
        <w:t>warunków</w:t>
      </w:r>
      <w:r w:rsidRPr="007E2126">
        <w:rPr>
          <w:spacing w:val="-13"/>
          <w:sz w:val="22"/>
          <w:szCs w:val="22"/>
        </w:rPr>
        <w:t xml:space="preserve"> </w:t>
      </w:r>
      <w:r w:rsidRPr="007E2126">
        <w:rPr>
          <w:sz w:val="22"/>
          <w:szCs w:val="22"/>
        </w:rPr>
        <w:t>uczestnictwa</w:t>
      </w:r>
      <w:r w:rsidRPr="007E2126">
        <w:rPr>
          <w:spacing w:val="-7"/>
          <w:sz w:val="22"/>
          <w:szCs w:val="22"/>
        </w:rPr>
        <w:t xml:space="preserve"> </w:t>
      </w:r>
      <w:r w:rsidRPr="007E2126">
        <w:rPr>
          <w:sz w:val="22"/>
          <w:szCs w:val="22"/>
        </w:rPr>
        <w:t>w</w:t>
      </w:r>
      <w:r w:rsidRPr="007E2126">
        <w:rPr>
          <w:spacing w:val="-13"/>
          <w:sz w:val="22"/>
          <w:szCs w:val="22"/>
        </w:rPr>
        <w:t xml:space="preserve"> </w:t>
      </w:r>
      <w:r w:rsidRPr="007E2126">
        <w:rPr>
          <w:sz w:val="22"/>
          <w:szCs w:val="22"/>
        </w:rPr>
        <w:t>postępowaniu,</w:t>
      </w:r>
      <w:r w:rsidRPr="007E2126">
        <w:rPr>
          <w:spacing w:val="-14"/>
          <w:sz w:val="22"/>
          <w:szCs w:val="22"/>
        </w:rPr>
        <w:t xml:space="preserve"> </w:t>
      </w:r>
      <w:r w:rsidRPr="007E2126">
        <w:rPr>
          <w:sz w:val="22"/>
          <w:szCs w:val="22"/>
        </w:rPr>
        <w:t>Wykonawca</w:t>
      </w:r>
      <w:r w:rsidRPr="007E2126">
        <w:rPr>
          <w:spacing w:val="-3"/>
          <w:sz w:val="22"/>
          <w:szCs w:val="22"/>
        </w:rPr>
        <w:t xml:space="preserve"> </w:t>
      </w:r>
      <w:r w:rsidRPr="007E2126">
        <w:rPr>
          <w:sz w:val="22"/>
          <w:szCs w:val="22"/>
        </w:rPr>
        <w:t>musi wykazać samodzielne spełnianie warunków w stopniu nie mniejszym niż zastępowany podwykonawca. W przypadku zmiany podwykonawcy postanowienia niniejszego ustępu stosuje się odpowiednio do nowego</w:t>
      </w:r>
      <w:r w:rsidRPr="007E2126">
        <w:rPr>
          <w:spacing w:val="-4"/>
          <w:sz w:val="22"/>
          <w:szCs w:val="22"/>
        </w:rPr>
        <w:t xml:space="preserve"> </w:t>
      </w:r>
      <w:r w:rsidRPr="007E2126">
        <w:rPr>
          <w:sz w:val="22"/>
          <w:szCs w:val="22"/>
        </w:rPr>
        <w:t>podwykonawcy.</w:t>
      </w:r>
    </w:p>
    <w:p w14:paraId="481E7E9E" w14:textId="77777777" w:rsidR="00DA465A" w:rsidRPr="007E2126" w:rsidRDefault="00DA465A" w:rsidP="002F0718">
      <w:pPr>
        <w:pStyle w:val="Akapitzlist"/>
        <w:widowControl w:val="0"/>
        <w:numPr>
          <w:ilvl w:val="0"/>
          <w:numId w:val="16"/>
        </w:numPr>
        <w:suppressAutoHyphens w:val="0"/>
        <w:autoSpaceDE w:val="0"/>
        <w:autoSpaceDN w:val="0"/>
        <w:spacing w:line="276" w:lineRule="auto"/>
        <w:ind w:left="284" w:right="-46" w:hanging="284"/>
        <w:contextualSpacing w:val="0"/>
        <w:jc w:val="both"/>
        <w:rPr>
          <w:sz w:val="22"/>
          <w:szCs w:val="22"/>
        </w:rPr>
      </w:pPr>
      <w:r w:rsidRPr="007E2126">
        <w:rPr>
          <w:sz w:val="22"/>
          <w:szCs w:val="22"/>
        </w:rPr>
        <w:t>W celu oceny czy Wykonawca będzie dysponował zasobami proponowanego innego podmiotu w</w:t>
      </w:r>
      <w:r w:rsidRPr="007E2126">
        <w:rPr>
          <w:spacing w:val="-7"/>
          <w:sz w:val="22"/>
          <w:szCs w:val="22"/>
        </w:rPr>
        <w:t> </w:t>
      </w:r>
      <w:r w:rsidRPr="007E2126">
        <w:rPr>
          <w:sz w:val="22"/>
          <w:szCs w:val="22"/>
        </w:rPr>
        <w:t>stopniu</w:t>
      </w:r>
      <w:r w:rsidRPr="007E2126">
        <w:rPr>
          <w:spacing w:val="-6"/>
          <w:sz w:val="22"/>
          <w:szCs w:val="22"/>
        </w:rPr>
        <w:t xml:space="preserve"> </w:t>
      </w:r>
      <w:r w:rsidRPr="007E2126">
        <w:rPr>
          <w:sz w:val="22"/>
          <w:szCs w:val="22"/>
        </w:rPr>
        <w:t>niezbędnym do</w:t>
      </w:r>
      <w:r w:rsidRPr="007E2126">
        <w:rPr>
          <w:spacing w:val="-6"/>
          <w:sz w:val="22"/>
          <w:szCs w:val="22"/>
        </w:rPr>
        <w:t xml:space="preserve"> </w:t>
      </w:r>
      <w:r w:rsidRPr="007E2126">
        <w:rPr>
          <w:sz w:val="22"/>
          <w:szCs w:val="22"/>
        </w:rPr>
        <w:t>należytego</w:t>
      </w:r>
      <w:r w:rsidRPr="007E2126">
        <w:rPr>
          <w:spacing w:val="-3"/>
          <w:sz w:val="22"/>
          <w:szCs w:val="22"/>
        </w:rPr>
        <w:t xml:space="preserve"> </w:t>
      </w:r>
      <w:r w:rsidRPr="007E2126">
        <w:rPr>
          <w:sz w:val="22"/>
          <w:szCs w:val="22"/>
        </w:rPr>
        <w:t>wykonania</w:t>
      </w:r>
      <w:r w:rsidRPr="007E2126">
        <w:rPr>
          <w:spacing w:val="-3"/>
          <w:sz w:val="22"/>
          <w:szCs w:val="22"/>
        </w:rPr>
        <w:t xml:space="preserve"> </w:t>
      </w:r>
      <w:r w:rsidRPr="007E2126">
        <w:rPr>
          <w:sz w:val="22"/>
          <w:szCs w:val="22"/>
        </w:rPr>
        <w:t>zamówienia</w:t>
      </w:r>
      <w:r w:rsidRPr="007E2126">
        <w:rPr>
          <w:spacing w:val="-6"/>
          <w:sz w:val="22"/>
          <w:szCs w:val="22"/>
        </w:rPr>
        <w:t xml:space="preserve"> </w:t>
      </w:r>
      <w:r w:rsidRPr="007E2126">
        <w:rPr>
          <w:sz w:val="22"/>
          <w:szCs w:val="22"/>
        </w:rPr>
        <w:t>oraz</w:t>
      </w:r>
      <w:r w:rsidRPr="007E2126">
        <w:rPr>
          <w:spacing w:val="-7"/>
          <w:sz w:val="22"/>
          <w:szCs w:val="22"/>
        </w:rPr>
        <w:t xml:space="preserve"> </w:t>
      </w:r>
      <w:r w:rsidRPr="007E2126">
        <w:rPr>
          <w:sz w:val="22"/>
          <w:szCs w:val="22"/>
        </w:rPr>
        <w:t>oceny,</w:t>
      </w:r>
      <w:r w:rsidRPr="007E2126">
        <w:rPr>
          <w:spacing w:val="-8"/>
          <w:sz w:val="22"/>
          <w:szCs w:val="22"/>
        </w:rPr>
        <w:t xml:space="preserve"> </w:t>
      </w:r>
      <w:r w:rsidRPr="007E2126">
        <w:rPr>
          <w:sz w:val="22"/>
          <w:szCs w:val="22"/>
        </w:rPr>
        <w:t>czy</w:t>
      </w:r>
      <w:r w:rsidRPr="007E2126">
        <w:rPr>
          <w:spacing w:val="-8"/>
          <w:sz w:val="22"/>
          <w:szCs w:val="22"/>
        </w:rPr>
        <w:t xml:space="preserve"> </w:t>
      </w:r>
      <w:r w:rsidRPr="007E2126">
        <w:rPr>
          <w:sz w:val="22"/>
          <w:szCs w:val="22"/>
        </w:rPr>
        <w:t>stosunek</w:t>
      </w:r>
      <w:r w:rsidRPr="007E2126">
        <w:rPr>
          <w:spacing w:val="-2"/>
          <w:sz w:val="22"/>
          <w:szCs w:val="22"/>
        </w:rPr>
        <w:t xml:space="preserve"> </w:t>
      </w:r>
      <w:r w:rsidRPr="007E2126">
        <w:rPr>
          <w:sz w:val="22"/>
          <w:szCs w:val="22"/>
        </w:rPr>
        <w:t>łączący Wykonawcę z tym podmiotem gwarantuje rzeczywisty dostęp do zasobów udostępnionych, Zamawiający żąda przedłożenia przez Wykonawcę takich samych dokumentów jak określone w SWZ (dla podwykonawców i podmiotów udostępniających zasoby). Dokumenty te Wykonawca</w:t>
      </w:r>
      <w:r w:rsidRPr="007E2126">
        <w:rPr>
          <w:spacing w:val="-14"/>
          <w:sz w:val="22"/>
          <w:szCs w:val="22"/>
        </w:rPr>
        <w:t xml:space="preserve"> </w:t>
      </w:r>
      <w:r w:rsidRPr="007E2126">
        <w:rPr>
          <w:sz w:val="22"/>
          <w:szCs w:val="22"/>
        </w:rPr>
        <w:t>składa</w:t>
      </w:r>
      <w:r w:rsidRPr="007E2126">
        <w:rPr>
          <w:spacing w:val="-13"/>
          <w:sz w:val="22"/>
          <w:szCs w:val="22"/>
        </w:rPr>
        <w:t xml:space="preserve"> </w:t>
      </w:r>
      <w:r w:rsidRPr="007E2126">
        <w:rPr>
          <w:sz w:val="22"/>
          <w:szCs w:val="22"/>
        </w:rPr>
        <w:t>przed</w:t>
      </w:r>
      <w:r w:rsidRPr="007E2126">
        <w:rPr>
          <w:spacing w:val="-13"/>
          <w:sz w:val="22"/>
          <w:szCs w:val="22"/>
        </w:rPr>
        <w:t xml:space="preserve"> </w:t>
      </w:r>
      <w:r w:rsidRPr="007E2126">
        <w:rPr>
          <w:sz w:val="22"/>
          <w:szCs w:val="22"/>
        </w:rPr>
        <w:t>zawarciem</w:t>
      </w:r>
      <w:r w:rsidRPr="007E2126">
        <w:rPr>
          <w:spacing w:val="-11"/>
          <w:sz w:val="22"/>
          <w:szCs w:val="22"/>
        </w:rPr>
        <w:t xml:space="preserve"> </w:t>
      </w:r>
      <w:r w:rsidRPr="007E2126">
        <w:rPr>
          <w:sz w:val="22"/>
          <w:szCs w:val="22"/>
        </w:rPr>
        <w:t>umowy</w:t>
      </w:r>
      <w:r w:rsidRPr="007E2126">
        <w:rPr>
          <w:spacing w:val="-16"/>
          <w:sz w:val="22"/>
          <w:szCs w:val="22"/>
        </w:rPr>
        <w:t xml:space="preserve"> </w:t>
      </w:r>
      <w:r w:rsidRPr="007E2126">
        <w:rPr>
          <w:sz w:val="22"/>
          <w:szCs w:val="22"/>
        </w:rPr>
        <w:t>o</w:t>
      </w:r>
      <w:r w:rsidRPr="007E2126">
        <w:rPr>
          <w:spacing w:val="-13"/>
          <w:sz w:val="22"/>
          <w:szCs w:val="22"/>
        </w:rPr>
        <w:t xml:space="preserve"> </w:t>
      </w:r>
      <w:r w:rsidRPr="007E2126">
        <w:rPr>
          <w:sz w:val="22"/>
          <w:szCs w:val="22"/>
        </w:rPr>
        <w:t>podwykonawstwo,</w:t>
      </w:r>
      <w:r w:rsidRPr="007E2126">
        <w:rPr>
          <w:spacing w:val="-12"/>
          <w:sz w:val="22"/>
          <w:szCs w:val="22"/>
        </w:rPr>
        <w:t xml:space="preserve"> </w:t>
      </w:r>
      <w:r w:rsidRPr="007E2126">
        <w:rPr>
          <w:sz w:val="22"/>
          <w:szCs w:val="22"/>
        </w:rPr>
        <w:t>pod</w:t>
      </w:r>
      <w:r w:rsidRPr="007E2126">
        <w:rPr>
          <w:spacing w:val="-14"/>
          <w:sz w:val="22"/>
          <w:szCs w:val="22"/>
        </w:rPr>
        <w:t xml:space="preserve"> </w:t>
      </w:r>
      <w:r w:rsidRPr="007E2126">
        <w:rPr>
          <w:sz w:val="22"/>
          <w:szCs w:val="22"/>
        </w:rPr>
        <w:t>rygorem</w:t>
      </w:r>
      <w:r w:rsidRPr="007E2126">
        <w:rPr>
          <w:spacing w:val="-10"/>
          <w:sz w:val="22"/>
          <w:szCs w:val="22"/>
        </w:rPr>
        <w:t xml:space="preserve"> </w:t>
      </w:r>
      <w:r w:rsidRPr="007E2126">
        <w:rPr>
          <w:sz w:val="22"/>
          <w:szCs w:val="22"/>
        </w:rPr>
        <w:t>braku</w:t>
      </w:r>
      <w:r w:rsidRPr="007E2126">
        <w:rPr>
          <w:spacing w:val="-15"/>
          <w:sz w:val="22"/>
          <w:szCs w:val="22"/>
        </w:rPr>
        <w:t xml:space="preserve"> </w:t>
      </w:r>
      <w:r w:rsidRPr="007E2126">
        <w:rPr>
          <w:sz w:val="22"/>
          <w:szCs w:val="22"/>
        </w:rPr>
        <w:t>akceptacji umowy o</w:t>
      </w:r>
      <w:r w:rsidRPr="007E2126">
        <w:rPr>
          <w:spacing w:val="-4"/>
          <w:sz w:val="22"/>
          <w:szCs w:val="22"/>
        </w:rPr>
        <w:t> </w:t>
      </w:r>
      <w:r w:rsidRPr="007E2126">
        <w:rPr>
          <w:sz w:val="22"/>
          <w:szCs w:val="22"/>
        </w:rPr>
        <w:t>podwykonawstwo.</w:t>
      </w:r>
    </w:p>
    <w:p w14:paraId="54EC576D" w14:textId="77777777" w:rsidR="00DA465A" w:rsidRPr="007E2126" w:rsidRDefault="00DA465A" w:rsidP="002F0718">
      <w:pPr>
        <w:pStyle w:val="Akapitzlist"/>
        <w:widowControl w:val="0"/>
        <w:numPr>
          <w:ilvl w:val="0"/>
          <w:numId w:val="16"/>
        </w:numPr>
        <w:suppressAutoHyphens w:val="0"/>
        <w:autoSpaceDE w:val="0"/>
        <w:autoSpaceDN w:val="0"/>
        <w:spacing w:line="276" w:lineRule="auto"/>
        <w:ind w:left="284" w:right="-46" w:hanging="284"/>
        <w:contextualSpacing w:val="0"/>
        <w:jc w:val="both"/>
        <w:rPr>
          <w:sz w:val="22"/>
          <w:szCs w:val="22"/>
        </w:rPr>
      </w:pPr>
      <w:r w:rsidRPr="007E2126">
        <w:rPr>
          <w:sz w:val="22"/>
          <w:szCs w:val="22"/>
        </w:rPr>
        <w:t>W przypadku powierzenia podwykonawcy wykonania części zamówienia w trakcie jego realizacji</w:t>
      </w:r>
      <w:r w:rsidRPr="007E2126">
        <w:rPr>
          <w:spacing w:val="-6"/>
          <w:sz w:val="22"/>
          <w:szCs w:val="22"/>
        </w:rPr>
        <w:t xml:space="preserve"> </w:t>
      </w:r>
      <w:r w:rsidRPr="007E2126">
        <w:rPr>
          <w:sz w:val="22"/>
          <w:szCs w:val="22"/>
        </w:rPr>
        <w:t>Wykonawca</w:t>
      </w:r>
      <w:r w:rsidRPr="007E2126">
        <w:rPr>
          <w:spacing w:val="-5"/>
          <w:sz w:val="22"/>
          <w:szCs w:val="22"/>
        </w:rPr>
        <w:t xml:space="preserve"> </w:t>
      </w:r>
      <w:r w:rsidRPr="007E2126">
        <w:rPr>
          <w:sz w:val="22"/>
          <w:szCs w:val="22"/>
        </w:rPr>
        <w:t>przedstawi</w:t>
      </w:r>
      <w:r w:rsidRPr="007E2126">
        <w:rPr>
          <w:spacing w:val="-5"/>
          <w:sz w:val="22"/>
          <w:szCs w:val="22"/>
        </w:rPr>
        <w:t xml:space="preserve"> </w:t>
      </w:r>
      <w:r w:rsidRPr="007E2126">
        <w:rPr>
          <w:sz w:val="22"/>
          <w:szCs w:val="22"/>
        </w:rPr>
        <w:t>oświadczenie,</w:t>
      </w:r>
      <w:r w:rsidRPr="007E2126">
        <w:rPr>
          <w:spacing w:val="-6"/>
          <w:sz w:val="22"/>
          <w:szCs w:val="22"/>
        </w:rPr>
        <w:t xml:space="preserve"> </w:t>
      </w:r>
      <w:r w:rsidRPr="007E2126">
        <w:rPr>
          <w:sz w:val="22"/>
          <w:szCs w:val="22"/>
        </w:rPr>
        <w:t>o</w:t>
      </w:r>
      <w:r w:rsidRPr="007E2126">
        <w:rPr>
          <w:spacing w:val="-6"/>
          <w:sz w:val="22"/>
          <w:szCs w:val="22"/>
        </w:rPr>
        <w:t xml:space="preserve"> </w:t>
      </w:r>
      <w:r w:rsidRPr="007E2126">
        <w:rPr>
          <w:sz w:val="22"/>
          <w:szCs w:val="22"/>
        </w:rPr>
        <w:t>którym</w:t>
      </w:r>
      <w:r w:rsidRPr="007E2126">
        <w:rPr>
          <w:spacing w:val="-4"/>
          <w:sz w:val="22"/>
          <w:szCs w:val="22"/>
        </w:rPr>
        <w:t xml:space="preserve"> </w:t>
      </w:r>
      <w:r w:rsidRPr="007E2126">
        <w:rPr>
          <w:sz w:val="22"/>
          <w:szCs w:val="22"/>
        </w:rPr>
        <w:t>mowa</w:t>
      </w:r>
      <w:r w:rsidRPr="007E2126">
        <w:rPr>
          <w:spacing w:val="-4"/>
          <w:sz w:val="22"/>
          <w:szCs w:val="22"/>
        </w:rPr>
        <w:t xml:space="preserve"> </w:t>
      </w:r>
      <w:r w:rsidRPr="007E2126">
        <w:rPr>
          <w:sz w:val="22"/>
          <w:szCs w:val="22"/>
        </w:rPr>
        <w:t>w</w:t>
      </w:r>
      <w:r w:rsidRPr="007E2126">
        <w:rPr>
          <w:spacing w:val="-7"/>
          <w:sz w:val="22"/>
          <w:szCs w:val="22"/>
        </w:rPr>
        <w:t xml:space="preserve"> </w:t>
      </w:r>
      <w:r w:rsidRPr="007E2126">
        <w:rPr>
          <w:sz w:val="22"/>
          <w:szCs w:val="22"/>
        </w:rPr>
        <w:t>art</w:t>
      </w:r>
      <w:r w:rsidRPr="007E2126">
        <w:rPr>
          <w:spacing w:val="-5"/>
          <w:sz w:val="22"/>
          <w:szCs w:val="22"/>
        </w:rPr>
        <w:t xml:space="preserve"> 1</w:t>
      </w:r>
      <w:r w:rsidRPr="007E2126">
        <w:rPr>
          <w:sz w:val="22"/>
          <w:szCs w:val="22"/>
        </w:rPr>
        <w:t>25</w:t>
      </w:r>
      <w:r w:rsidRPr="007E2126">
        <w:rPr>
          <w:spacing w:val="-5"/>
          <w:sz w:val="22"/>
          <w:szCs w:val="22"/>
        </w:rPr>
        <w:t xml:space="preserve"> </w:t>
      </w:r>
      <w:r w:rsidRPr="007E2126">
        <w:rPr>
          <w:sz w:val="22"/>
          <w:szCs w:val="22"/>
        </w:rPr>
        <w:t>ust.</w:t>
      </w:r>
      <w:r w:rsidRPr="007E2126">
        <w:rPr>
          <w:spacing w:val="-4"/>
          <w:sz w:val="22"/>
          <w:szCs w:val="22"/>
        </w:rPr>
        <w:t xml:space="preserve"> </w:t>
      </w:r>
      <w:r w:rsidRPr="007E2126">
        <w:rPr>
          <w:sz w:val="22"/>
          <w:szCs w:val="22"/>
        </w:rPr>
        <w:t>1</w:t>
      </w:r>
      <w:r w:rsidRPr="007E2126">
        <w:rPr>
          <w:spacing w:val="-5"/>
          <w:sz w:val="22"/>
          <w:szCs w:val="22"/>
        </w:rPr>
        <w:t xml:space="preserve"> Pzp.</w:t>
      </w:r>
      <w:r w:rsidRPr="007E2126">
        <w:rPr>
          <w:sz w:val="22"/>
          <w:szCs w:val="22"/>
        </w:rPr>
        <w:t xml:space="preserve"> w zakresie potwierdzającym brak podstaw wykluczenia wobec takiego podwykonawcy oraz dokumenty potwierdzające brak podstaw wykluczenia w zakresie wskazanym w SWZ. Jeżeli Zamawiający stwierdzi, że proponowany podwykonawca podlega wykluczeniu</w:t>
      </w:r>
      <w:r w:rsidRPr="007E2126">
        <w:rPr>
          <w:spacing w:val="-8"/>
          <w:sz w:val="22"/>
          <w:szCs w:val="22"/>
        </w:rPr>
        <w:t xml:space="preserve"> </w:t>
      </w:r>
      <w:r w:rsidRPr="007E2126">
        <w:rPr>
          <w:sz w:val="22"/>
          <w:szCs w:val="22"/>
        </w:rPr>
        <w:t>Wykonawca</w:t>
      </w:r>
      <w:r w:rsidRPr="007E2126">
        <w:rPr>
          <w:spacing w:val="-10"/>
          <w:sz w:val="22"/>
          <w:szCs w:val="22"/>
        </w:rPr>
        <w:t xml:space="preserve"> </w:t>
      </w:r>
      <w:r w:rsidRPr="007E2126">
        <w:rPr>
          <w:sz w:val="22"/>
          <w:szCs w:val="22"/>
        </w:rPr>
        <w:t>będzie</w:t>
      </w:r>
      <w:r w:rsidRPr="007E2126">
        <w:rPr>
          <w:spacing w:val="-8"/>
          <w:sz w:val="22"/>
          <w:szCs w:val="22"/>
        </w:rPr>
        <w:t xml:space="preserve"> </w:t>
      </w:r>
      <w:r w:rsidRPr="007E2126">
        <w:rPr>
          <w:sz w:val="22"/>
          <w:szCs w:val="22"/>
        </w:rPr>
        <w:t>zobowiązany</w:t>
      </w:r>
      <w:r w:rsidRPr="007E2126">
        <w:rPr>
          <w:spacing w:val="-10"/>
          <w:sz w:val="22"/>
          <w:szCs w:val="22"/>
        </w:rPr>
        <w:t xml:space="preserve"> </w:t>
      </w:r>
      <w:r w:rsidRPr="007E2126">
        <w:rPr>
          <w:sz w:val="22"/>
          <w:szCs w:val="22"/>
        </w:rPr>
        <w:t>zastąpić</w:t>
      </w:r>
      <w:r w:rsidRPr="007E2126">
        <w:rPr>
          <w:spacing w:val="-7"/>
          <w:sz w:val="22"/>
          <w:szCs w:val="22"/>
        </w:rPr>
        <w:t xml:space="preserve"> </w:t>
      </w:r>
      <w:r w:rsidRPr="007E2126">
        <w:rPr>
          <w:sz w:val="22"/>
          <w:szCs w:val="22"/>
        </w:rPr>
        <w:t>tego</w:t>
      </w:r>
      <w:r w:rsidRPr="007E2126">
        <w:rPr>
          <w:spacing w:val="-10"/>
          <w:sz w:val="22"/>
          <w:szCs w:val="22"/>
        </w:rPr>
        <w:t xml:space="preserve"> </w:t>
      </w:r>
      <w:r w:rsidRPr="007E2126">
        <w:rPr>
          <w:sz w:val="22"/>
          <w:szCs w:val="22"/>
        </w:rPr>
        <w:t>podwykonawcę</w:t>
      </w:r>
      <w:r w:rsidRPr="007E2126">
        <w:rPr>
          <w:spacing w:val="-10"/>
          <w:sz w:val="22"/>
          <w:szCs w:val="22"/>
        </w:rPr>
        <w:t xml:space="preserve"> </w:t>
      </w:r>
      <w:r w:rsidRPr="007E2126">
        <w:rPr>
          <w:sz w:val="22"/>
          <w:szCs w:val="22"/>
        </w:rPr>
        <w:t>lub</w:t>
      </w:r>
      <w:r w:rsidRPr="007E2126">
        <w:rPr>
          <w:spacing w:val="-8"/>
          <w:sz w:val="22"/>
          <w:szCs w:val="22"/>
        </w:rPr>
        <w:t xml:space="preserve"> </w:t>
      </w:r>
      <w:r w:rsidRPr="007E2126">
        <w:rPr>
          <w:sz w:val="22"/>
          <w:szCs w:val="22"/>
        </w:rPr>
        <w:t>zrezygnować</w:t>
      </w:r>
      <w:r w:rsidRPr="007E2126">
        <w:rPr>
          <w:spacing w:val="-6"/>
          <w:sz w:val="22"/>
          <w:szCs w:val="22"/>
        </w:rPr>
        <w:t xml:space="preserve"> </w:t>
      </w:r>
      <w:r w:rsidRPr="007E2126">
        <w:rPr>
          <w:sz w:val="22"/>
          <w:szCs w:val="22"/>
        </w:rPr>
        <w:t>z powierzenia wykonania części zamówienia</w:t>
      </w:r>
      <w:r w:rsidRPr="007E2126">
        <w:rPr>
          <w:spacing w:val="-1"/>
          <w:sz w:val="22"/>
          <w:szCs w:val="22"/>
        </w:rPr>
        <w:t xml:space="preserve"> </w:t>
      </w:r>
      <w:r w:rsidRPr="007E2126">
        <w:rPr>
          <w:sz w:val="22"/>
          <w:szCs w:val="22"/>
        </w:rPr>
        <w:t>podwykonawcy.</w:t>
      </w:r>
    </w:p>
    <w:p w14:paraId="09E2DD3F" w14:textId="77777777" w:rsidR="00DA465A" w:rsidRPr="007E2126" w:rsidRDefault="00DA465A" w:rsidP="002F0718">
      <w:pPr>
        <w:pStyle w:val="Akapitzlist"/>
        <w:widowControl w:val="0"/>
        <w:numPr>
          <w:ilvl w:val="0"/>
          <w:numId w:val="16"/>
        </w:numPr>
        <w:suppressAutoHyphens w:val="0"/>
        <w:autoSpaceDE w:val="0"/>
        <w:autoSpaceDN w:val="0"/>
        <w:spacing w:line="276" w:lineRule="auto"/>
        <w:ind w:left="284" w:right="-46" w:hanging="284"/>
        <w:contextualSpacing w:val="0"/>
        <w:jc w:val="both"/>
        <w:rPr>
          <w:sz w:val="22"/>
          <w:szCs w:val="22"/>
        </w:rPr>
      </w:pPr>
      <w:r w:rsidRPr="007E2126">
        <w:rPr>
          <w:sz w:val="22"/>
          <w:szCs w:val="22"/>
        </w:rPr>
        <w:t>Przed skierowaniem podwykonawcy do realizacji Umowy Wykonawca uzyska pisemną akceptację Zamawiającego. Wykonawca zobowiązany będzie do przedstawienia do wglądu kopii umów z podwykonawcami. Wykonawca za działania podwykonawców odpowiada jak za własne działania.</w:t>
      </w:r>
    </w:p>
    <w:p w14:paraId="7D642831" w14:textId="77777777" w:rsidR="00DE58B2" w:rsidRPr="007E2126" w:rsidRDefault="00DE58B2" w:rsidP="002F0718">
      <w:pPr>
        <w:pStyle w:val="Akapitzlist"/>
        <w:widowControl w:val="0"/>
        <w:numPr>
          <w:ilvl w:val="0"/>
          <w:numId w:val="16"/>
        </w:numPr>
        <w:suppressAutoHyphens w:val="0"/>
        <w:autoSpaceDE w:val="0"/>
        <w:autoSpaceDN w:val="0"/>
        <w:spacing w:line="276" w:lineRule="auto"/>
        <w:ind w:left="284" w:right="-46" w:hanging="284"/>
        <w:contextualSpacing w:val="0"/>
        <w:jc w:val="both"/>
        <w:rPr>
          <w:sz w:val="22"/>
          <w:szCs w:val="22"/>
        </w:rPr>
      </w:pPr>
      <w:r w:rsidRPr="007E2126">
        <w:rPr>
          <w:sz w:val="22"/>
          <w:szCs w:val="22"/>
        </w:rPr>
        <w:t xml:space="preserve">Umowa o podwykonawstwo nie może zawierać postanowień kształtujących prawa i obowiązki </w:t>
      </w:r>
      <w:r w:rsidRPr="007E2126">
        <w:rPr>
          <w:sz w:val="22"/>
          <w:szCs w:val="22"/>
        </w:rPr>
        <w:lastRenderedPageBreak/>
        <w:t xml:space="preserve">podwykonawcy, w zakresie kar umownych oraz postanowień dotyczących warunków wypłaty wynagrodzenia w sposób dla niego mniej korzystny niż prawa i obowiązki wykonawcy, ukształtowane postanowieniami umowy zawartej między Zamawiającym a Wykonawcą. </w:t>
      </w:r>
    </w:p>
    <w:p w14:paraId="5F4E7BE6" w14:textId="02A4E0A4" w:rsidR="00DA465A" w:rsidRPr="007E2126" w:rsidRDefault="00DA465A" w:rsidP="002F0718">
      <w:pPr>
        <w:pStyle w:val="Akapitzlist"/>
        <w:widowControl w:val="0"/>
        <w:numPr>
          <w:ilvl w:val="0"/>
          <w:numId w:val="16"/>
        </w:numPr>
        <w:suppressAutoHyphens w:val="0"/>
        <w:autoSpaceDE w:val="0"/>
        <w:autoSpaceDN w:val="0"/>
        <w:spacing w:line="276" w:lineRule="auto"/>
        <w:ind w:left="284" w:right="-46" w:hanging="284"/>
        <w:contextualSpacing w:val="0"/>
        <w:jc w:val="both"/>
        <w:rPr>
          <w:sz w:val="22"/>
          <w:szCs w:val="22"/>
        </w:rPr>
      </w:pPr>
      <w:r w:rsidRPr="007E2126">
        <w:rPr>
          <w:sz w:val="22"/>
          <w:szCs w:val="22"/>
        </w:rPr>
        <w:t>W przypadku powierzenia przez Wykonawcę przedmiotu umowy podwykonawcy Wykonawca zobowiązuje się dokonania we własnym zakresie wynagrodzenia należnego</w:t>
      </w:r>
      <w:r w:rsidR="00296FF8" w:rsidRPr="007E2126">
        <w:rPr>
          <w:sz w:val="22"/>
          <w:szCs w:val="22"/>
        </w:rPr>
        <w:t xml:space="preserve"> </w:t>
      </w:r>
      <w:r w:rsidRPr="007E2126">
        <w:rPr>
          <w:spacing w:val="-38"/>
          <w:sz w:val="22"/>
          <w:szCs w:val="22"/>
        </w:rPr>
        <w:t xml:space="preserve"> </w:t>
      </w:r>
      <w:r w:rsidRPr="007E2126">
        <w:rPr>
          <w:sz w:val="22"/>
          <w:szCs w:val="22"/>
        </w:rPr>
        <w:t>podwykonawcy.</w:t>
      </w:r>
      <w:r w:rsidR="00DE58B2" w:rsidRPr="007E2126">
        <w:rPr>
          <w:sz w:val="22"/>
          <w:szCs w:val="22"/>
        </w:rPr>
        <w:t xml:space="preserve"> </w:t>
      </w:r>
    </w:p>
    <w:p w14:paraId="6CE6AF76" w14:textId="77777777" w:rsidR="00DE58B2" w:rsidRPr="007E2126" w:rsidRDefault="00DE58B2" w:rsidP="00C17CC0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786" w:right="-46"/>
        <w:jc w:val="both"/>
        <w:rPr>
          <w:sz w:val="22"/>
          <w:szCs w:val="22"/>
        </w:rPr>
      </w:pPr>
    </w:p>
    <w:p w14:paraId="5BCB184B" w14:textId="7A824536" w:rsidR="00F63834" w:rsidRPr="007E2126" w:rsidRDefault="001C6708" w:rsidP="00C17CC0">
      <w:pPr>
        <w:suppressAutoHyphens w:val="0"/>
        <w:spacing w:line="276" w:lineRule="auto"/>
        <w:ind w:left="851" w:hanging="851"/>
        <w:jc w:val="center"/>
        <w:rPr>
          <w:b/>
          <w:smallCaps/>
          <w:sz w:val="22"/>
          <w:szCs w:val="22"/>
          <w:lang w:eastAsia="pl-PL"/>
        </w:rPr>
      </w:pPr>
      <w:r w:rsidRPr="007E2126">
        <w:rPr>
          <w:b/>
          <w:smallCaps/>
          <w:sz w:val="22"/>
          <w:szCs w:val="22"/>
          <w:lang w:eastAsia="pl-PL"/>
        </w:rPr>
        <w:t>§ </w:t>
      </w:r>
      <w:r w:rsidR="00A03936" w:rsidRPr="007E2126">
        <w:rPr>
          <w:b/>
          <w:smallCaps/>
          <w:sz w:val="22"/>
          <w:szCs w:val="22"/>
          <w:lang w:eastAsia="pl-PL"/>
        </w:rPr>
        <w:t>10</w:t>
      </w:r>
      <w:r w:rsidRPr="007E2126">
        <w:rPr>
          <w:b/>
          <w:smallCaps/>
          <w:sz w:val="22"/>
          <w:szCs w:val="22"/>
          <w:lang w:eastAsia="pl-PL"/>
        </w:rPr>
        <w:t>.</w:t>
      </w:r>
      <w:r w:rsidRPr="007E2126">
        <w:rPr>
          <w:b/>
          <w:smallCaps/>
          <w:sz w:val="22"/>
          <w:szCs w:val="22"/>
          <w:lang w:eastAsia="pl-PL"/>
        </w:rPr>
        <w:tab/>
      </w:r>
    </w:p>
    <w:p w14:paraId="7089F7DA" w14:textId="7173A128" w:rsidR="001C6708" w:rsidRPr="007E2126" w:rsidRDefault="00CC1580" w:rsidP="00C17CC0">
      <w:pPr>
        <w:suppressAutoHyphens w:val="0"/>
        <w:spacing w:line="276" w:lineRule="auto"/>
        <w:ind w:left="851" w:hanging="851"/>
        <w:jc w:val="center"/>
        <w:rPr>
          <w:b/>
          <w:smallCaps/>
          <w:sz w:val="22"/>
          <w:szCs w:val="22"/>
          <w:lang w:eastAsia="pl-PL"/>
        </w:rPr>
      </w:pPr>
      <w:r w:rsidRPr="007E2126">
        <w:rPr>
          <w:b/>
          <w:smallCaps/>
          <w:sz w:val="22"/>
          <w:szCs w:val="22"/>
          <w:lang w:eastAsia="pl-PL"/>
        </w:rPr>
        <w:t>PRAWA AUTORSKIE</w:t>
      </w:r>
    </w:p>
    <w:p w14:paraId="77F664F9" w14:textId="77777777" w:rsidR="001C6708" w:rsidRPr="007E2126" w:rsidRDefault="001C6708" w:rsidP="002F0718">
      <w:pPr>
        <w:numPr>
          <w:ilvl w:val="6"/>
          <w:numId w:val="6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bookmarkStart w:id="2" w:name="_Hlk20516562"/>
      <w:r w:rsidRPr="007E2126">
        <w:rPr>
          <w:sz w:val="22"/>
          <w:szCs w:val="22"/>
          <w:lang w:eastAsia="pl-PL"/>
        </w:rPr>
        <w:t>Jeżeli w trakcie realizacji Przedmiotu Umowy dojdzie do stworzenia przez Wykonawcę opracowań, dokumentacji, rysunków, opisów technicznych itp. które będą stanowić utwór w rozumieniu przepisów ustawy o prawie autorskim i prawach pokrewnych („Utwory Wykonawcy”), to:</w:t>
      </w:r>
    </w:p>
    <w:bookmarkEnd w:id="2"/>
    <w:p w14:paraId="428C8B2F" w14:textId="35387160" w:rsidR="001C6708" w:rsidRPr="007E2126" w:rsidRDefault="001C6708" w:rsidP="002F0718">
      <w:pPr>
        <w:pStyle w:val="Akapitzlist"/>
        <w:numPr>
          <w:ilvl w:val="0"/>
          <w:numId w:val="22"/>
        </w:numPr>
        <w:tabs>
          <w:tab w:val="left" w:pos="1701"/>
        </w:tabs>
        <w:suppressAutoHyphens w:val="0"/>
        <w:spacing w:line="276" w:lineRule="auto"/>
        <w:jc w:val="both"/>
        <w:rPr>
          <w:sz w:val="22"/>
          <w:szCs w:val="22"/>
          <w:lang w:eastAsia="pl-PL"/>
        </w:rPr>
      </w:pPr>
      <w:r w:rsidRPr="007E2126">
        <w:rPr>
          <w:sz w:val="22"/>
          <w:szCs w:val="22"/>
          <w:lang w:eastAsia="pl-PL"/>
        </w:rPr>
        <w:t>Wykonawca przenosi autorskie prawa majątkowe do stworzonych Utworów Wykonawcy na Zamawiającego na polach eksploatacji określonych</w:t>
      </w:r>
      <w:r w:rsidR="00280130" w:rsidRPr="007E2126">
        <w:rPr>
          <w:sz w:val="22"/>
          <w:szCs w:val="22"/>
          <w:lang w:eastAsia="pl-PL"/>
        </w:rPr>
        <w:t xml:space="preserve"> </w:t>
      </w:r>
      <w:r w:rsidRPr="007E2126">
        <w:rPr>
          <w:sz w:val="22"/>
          <w:szCs w:val="22"/>
          <w:lang w:eastAsia="pl-PL"/>
        </w:rPr>
        <w:t xml:space="preserve">w dalszych postanowieniach Umowy, </w:t>
      </w:r>
    </w:p>
    <w:p w14:paraId="24C4651D" w14:textId="7A5E0118" w:rsidR="001C6708" w:rsidRPr="007E2126" w:rsidRDefault="001C6708" w:rsidP="002F0718">
      <w:pPr>
        <w:pStyle w:val="Akapitzlist"/>
        <w:numPr>
          <w:ilvl w:val="0"/>
          <w:numId w:val="22"/>
        </w:numPr>
        <w:tabs>
          <w:tab w:val="left" w:pos="1701"/>
        </w:tabs>
        <w:suppressAutoHyphens w:val="0"/>
        <w:spacing w:line="276" w:lineRule="auto"/>
        <w:jc w:val="both"/>
        <w:rPr>
          <w:sz w:val="22"/>
          <w:szCs w:val="22"/>
          <w:lang w:eastAsia="pl-PL"/>
        </w:rPr>
      </w:pPr>
      <w:r w:rsidRPr="007E2126">
        <w:rPr>
          <w:sz w:val="22"/>
          <w:szCs w:val="22"/>
          <w:lang w:eastAsia="pl-PL"/>
        </w:rPr>
        <w:t xml:space="preserve">przejście na rzecz Zamawiającego autorskich praw majątkowych do Utworów Wykonawcy oraz własności egzemplarzy nośników na których będą utrwalone nastąpi z chwilą przekazania </w:t>
      </w:r>
      <w:r w:rsidR="00DE58B2" w:rsidRPr="007E2126">
        <w:rPr>
          <w:sz w:val="22"/>
          <w:szCs w:val="22"/>
          <w:lang w:eastAsia="pl-PL"/>
        </w:rPr>
        <w:t xml:space="preserve">Utworu Wykonawcy Zamawiającemu, </w:t>
      </w:r>
    </w:p>
    <w:p w14:paraId="1D67D79D" w14:textId="10A6AB7A" w:rsidR="001C6708" w:rsidRPr="007E2126" w:rsidRDefault="001C6708" w:rsidP="002F0718">
      <w:pPr>
        <w:pStyle w:val="Akapitzlist"/>
        <w:numPr>
          <w:ilvl w:val="0"/>
          <w:numId w:val="22"/>
        </w:numPr>
        <w:tabs>
          <w:tab w:val="left" w:pos="1701"/>
        </w:tabs>
        <w:suppressAutoHyphens w:val="0"/>
        <w:spacing w:line="276" w:lineRule="auto"/>
        <w:jc w:val="both"/>
        <w:rPr>
          <w:sz w:val="22"/>
          <w:szCs w:val="22"/>
          <w:lang w:eastAsia="pl-PL"/>
        </w:rPr>
      </w:pPr>
      <w:r w:rsidRPr="007E2126">
        <w:rPr>
          <w:sz w:val="22"/>
          <w:szCs w:val="22"/>
          <w:lang w:eastAsia="pl-PL"/>
        </w:rPr>
        <w:t xml:space="preserve">Wykonawca przenosi na Zamawiającego uprawnienie do zezwalania na wykonywanie zależnego prawa autorskiego do Utworów Wykonawcy. </w:t>
      </w:r>
    </w:p>
    <w:p w14:paraId="33C75FDA" w14:textId="6BE661AC" w:rsidR="001C6708" w:rsidRPr="007E2126" w:rsidRDefault="001C6708" w:rsidP="002F0718">
      <w:pPr>
        <w:numPr>
          <w:ilvl w:val="6"/>
          <w:numId w:val="6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7E2126">
        <w:rPr>
          <w:sz w:val="22"/>
          <w:szCs w:val="22"/>
          <w:lang w:eastAsia="pl-PL"/>
        </w:rPr>
        <w:t>Prawa autorskie do Utworów Wykonawcy nie będą ograniczone pod względem czasowym czy terytorialnym i przechodzą na Zamawiającego na</w:t>
      </w:r>
      <w:r w:rsidR="00BE39E6">
        <w:rPr>
          <w:sz w:val="22"/>
          <w:szCs w:val="22"/>
          <w:lang w:eastAsia="pl-PL"/>
        </w:rPr>
        <w:t xml:space="preserve"> wszelkich polach eksploatacji, w szczególności</w:t>
      </w:r>
      <w:r w:rsidRPr="007E2126">
        <w:rPr>
          <w:sz w:val="22"/>
          <w:szCs w:val="22"/>
          <w:lang w:eastAsia="pl-PL"/>
        </w:rPr>
        <w:t>:</w:t>
      </w:r>
    </w:p>
    <w:p w14:paraId="02B5026B" w14:textId="5B2914C7" w:rsidR="001C6708" w:rsidRPr="007E2126" w:rsidRDefault="00A94845" w:rsidP="002F0718">
      <w:pPr>
        <w:pStyle w:val="Akapitzlist"/>
        <w:widowControl w:val="0"/>
        <w:numPr>
          <w:ilvl w:val="0"/>
          <w:numId w:val="23"/>
        </w:numPr>
        <w:suppressAutoHyphens w:val="0"/>
        <w:autoSpaceDE w:val="0"/>
        <w:spacing w:line="276" w:lineRule="auto"/>
        <w:jc w:val="both"/>
        <w:rPr>
          <w:rFonts w:eastAsia="Times New Roman"/>
          <w:sz w:val="22"/>
          <w:szCs w:val="22"/>
          <w:lang w:eastAsia="pl-PL"/>
        </w:rPr>
      </w:pPr>
      <w:bookmarkStart w:id="3" w:name="_Hlk24435059"/>
      <w:r w:rsidRPr="007E2126">
        <w:rPr>
          <w:rFonts w:eastAsia="Times New Roman"/>
          <w:sz w:val="22"/>
          <w:szCs w:val="22"/>
          <w:lang w:eastAsia="pl-PL"/>
        </w:rPr>
        <w:t xml:space="preserve">w zakresie używania – </w:t>
      </w:r>
      <w:r w:rsidR="001C6708" w:rsidRPr="007E2126">
        <w:rPr>
          <w:rFonts w:eastAsia="Times New Roman"/>
          <w:sz w:val="22"/>
          <w:szCs w:val="22"/>
          <w:lang w:eastAsia="pl-PL"/>
        </w:rPr>
        <w:t>wykorzystywanie w całości lub w części w dowolny sposób, w tym dokonywanie niezbędnych adaptacji i przeróbek, na cele związane z realizacją Zadania Inwestycyjnego oraz jego przebudową, remontem, modernizacją, rozbiórką bądź eksploatacją</w:t>
      </w:r>
      <w:r w:rsidR="00713DC6" w:rsidRPr="007E2126">
        <w:rPr>
          <w:rFonts w:eastAsia="Times New Roman"/>
          <w:sz w:val="22"/>
          <w:szCs w:val="22"/>
          <w:lang w:eastAsia="pl-PL"/>
        </w:rPr>
        <w:t>,</w:t>
      </w:r>
    </w:p>
    <w:p w14:paraId="752A7CA3" w14:textId="2761C4D3" w:rsidR="001C6708" w:rsidRPr="007E2126" w:rsidRDefault="001C6708" w:rsidP="002F0718">
      <w:pPr>
        <w:pStyle w:val="Akapitzlist"/>
        <w:widowControl w:val="0"/>
        <w:numPr>
          <w:ilvl w:val="0"/>
          <w:numId w:val="23"/>
        </w:numPr>
        <w:suppressAutoHyphens w:val="0"/>
        <w:autoSpaceDE w:val="0"/>
        <w:spacing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7E2126">
        <w:rPr>
          <w:rFonts w:eastAsia="Times New Roman"/>
          <w:sz w:val="22"/>
          <w:szCs w:val="22"/>
          <w:lang w:eastAsia="pl-PL"/>
        </w:rPr>
        <w:t>w zakresie wykorzystania w całości lub części utworu - zamieszczanie</w:t>
      </w:r>
      <w:r w:rsidR="00280130" w:rsidRPr="007E2126">
        <w:rPr>
          <w:rFonts w:eastAsia="Times New Roman"/>
          <w:sz w:val="22"/>
          <w:szCs w:val="22"/>
          <w:lang w:eastAsia="pl-PL"/>
        </w:rPr>
        <w:t xml:space="preserve"> </w:t>
      </w:r>
      <w:r w:rsidRPr="007E2126">
        <w:rPr>
          <w:rFonts w:eastAsia="Times New Roman"/>
          <w:sz w:val="22"/>
          <w:szCs w:val="22"/>
          <w:lang w:eastAsia="pl-PL"/>
        </w:rPr>
        <w:t>w całości lub w części w dokumentach zamówienia w rozumieniu PZP</w:t>
      </w:r>
      <w:r w:rsidR="00280130" w:rsidRPr="007E2126">
        <w:rPr>
          <w:rFonts w:eastAsia="Times New Roman"/>
          <w:sz w:val="22"/>
          <w:szCs w:val="22"/>
          <w:lang w:eastAsia="pl-PL"/>
        </w:rPr>
        <w:t xml:space="preserve"> </w:t>
      </w:r>
      <w:r w:rsidRPr="007E2126">
        <w:rPr>
          <w:rFonts w:eastAsia="Times New Roman"/>
          <w:sz w:val="22"/>
          <w:szCs w:val="22"/>
          <w:lang w:eastAsia="pl-PL"/>
        </w:rPr>
        <w:t>i innych związanych z zawieraniem umów przez Zamawiającego, jak również we wnioskach do organów władzy publicznej bądź wnioskach do instytucji finansujących lub mogących finansować działalność Zamawiającego, wprowadzanie do pamięci komputera, wprowadzenie do sieci komputerow</w:t>
      </w:r>
      <w:r w:rsidR="00BE39E6">
        <w:rPr>
          <w:rFonts w:eastAsia="Times New Roman"/>
          <w:sz w:val="22"/>
          <w:szCs w:val="22"/>
          <w:lang w:eastAsia="pl-PL"/>
        </w:rPr>
        <w:t>ej intranetowej i internetowej;</w:t>
      </w:r>
      <w:r w:rsidRPr="007E2126">
        <w:rPr>
          <w:rFonts w:eastAsia="Times New Roman"/>
          <w:sz w:val="22"/>
          <w:szCs w:val="22"/>
          <w:lang w:eastAsia="pl-PL"/>
        </w:rPr>
        <w:t xml:space="preserve"> wykorzystywanie</w:t>
      </w:r>
      <w:r w:rsidR="00280130" w:rsidRPr="007E2126">
        <w:rPr>
          <w:rFonts w:eastAsia="Times New Roman"/>
          <w:sz w:val="22"/>
          <w:szCs w:val="22"/>
          <w:lang w:eastAsia="pl-PL"/>
        </w:rPr>
        <w:t xml:space="preserve"> </w:t>
      </w:r>
      <w:r w:rsidRPr="007E2126">
        <w:rPr>
          <w:rFonts w:eastAsia="Times New Roman"/>
          <w:sz w:val="22"/>
          <w:szCs w:val="22"/>
          <w:lang w:eastAsia="pl-PL"/>
        </w:rPr>
        <w:t>w materiałach wydawniczych w tym promocyjnych, informacyjnych</w:t>
      </w:r>
      <w:r w:rsidR="00280130" w:rsidRPr="007E2126">
        <w:rPr>
          <w:rFonts w:eastAsia="Times New Roman"/>
          <w:sz w:val="22"/>
          <w:szCs w:val="22"/>
          <w:lang w:eastAsia="pl-PL"/>
        </w:rPr>
        <w:t xml:space="preserve"> </w:t>
      </w:r>
      <w:r w:rsidRPr="007E2126">
        <w:rPr>
          <w:rFonts w:eastAsia="Times New Roman"/>
          <w:sz w:val="22"/>
          <w:szCs w:val="22"/>
          <w:lang w:eastAsia="pl-PL"/>
        </w:rPr>
        <w:t>i szkoleniowych, korzystanie z opracowań w całości lub w części oraz ich łączenie z innymi utworami lub dziełami</w:t>
      </w:r>
      <w:r w:rsidR="00713DC6" w:rsidRPr="007E2126">
        <w:rPr>
          <w:rFonts w:eastAsia="Times New Roman"/>
          <w:sz w:val="22"/>
          <w:szCs w:val="22"/>
          <w:lang w:eastAsia="pl-PL"/>
        </w:rPr>
        <w:t>,</w:t>
      </w:r>
    </w:p>
    <w:p w14:paraId="79FC7B24" w14:textId="44300279" w:rsidR="001C6708" w:rsidRPr="007E2126" w:rsidRDefault="001C6708" w:rsidP="002F0718">
      <w:pPr>
        <w:pStyle w:val="Akapitzlist"/>
        <w:widowControl w:val="0"/>
        <w:numPr>
          <w:ilvl w:val="0"/>
          <w:numId w:val="23"/>
        </w:numPr>
        <w:suppressAutoHyphens w:val="0"/>
        <w:autoSpaceDE w:val="0"/>
        <w:spacing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7E2126">
        <w:rPr>
          <w:rFonts w:eastAsia="Times New Roman"/>
          <w:sz w:val="22"/>
          <w:szCs w:val="22"/>
          <w:lang w:eastAsia="pl-PL"/>
        </w:rPr>
        <w:t>w zakresie przetwarzania, utrwalania i zwielokrotniania dowolną techniką, w tym techniką drukarską reprograficzną zapisu magnetycznego oraz techniką cyfrową - opracowywanie poprzez dodanie różnych elementów, uaktualnienie, modyfikację, tłumaczenie na różne języki, zmiany wielkości</w:t>
      </w:r>
      <w:r w:rsidR="00280130" w:rsidRPr="007E2126">
        <w:rPr>
          <w:rFonts w:eastAsia="Times New Roman"/>
          <w:sz w:val="22"/>
          <w:szCs w:val="22"/>
          <w:lang w:eastAsia="pl-PL"/>
        </w:rPr>
        <w:t xml:space="preserve"> </w:t>
      </w:r>
      <w:r w:rsidRPr="007E2126">
        <w:rPr>
          <w:rFonts w:eastAsia="Times New Roman"/>
          <w:sz w:val="22"/>
          <w:szCs w:val="22"/>
          <w:lang w:eastAsia="pl-PL"/>
        </w:rPr>
        <w:t>i treści całości lub ich części</w:t>
      </w:r>
      <w:r w:rsidR="00713DC6" w:rsidRPr="007E2126">
        <w:rPr>
          <w:rFonts w:eastAsia="Times New Roman"/>
          <w:sz w:val="22"/>
          <w:szCs w:val="22"/>
          <w:lang w:eastAsia="pl-PL"/>
        </w:rPr>
        <w:t>,</w:t>
      </w:r>
    </w:p>
    <w:p w14:paraId="660D03A5" w14:textId="02E70C6A" w:rsidR="001C6708" w:rsidRPr="007E2126" w:rsidRDefault="001C6708" w:rsidP="002F0718">
      <w:pPr>
        <w:pStyle w:val="Akapitzlist"/>
        <w:widowControl w:val="0"/>
        <w:numPr>
          <w:ilvl w:val="0"/>
          <w:numId w:val="23"/>
        </w:numPr>
        <w:suppressAutoHyphens w:val="0"/>
        <w:autoSpaceDE w:val="0"/>
        <w:spacing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7E2126">
        <w:rPr>
          <w:rFonts w:eastAsia="Times New Roman"/>
          <w:sz w:val="22"/>
          <w:szCs w:val="22"/>
          <w:lang w:eastAsia="pl-PL"/>
        </w:rPr>
        <w:t xml:space="preserve">w zakresie obrotu oryginałem albo egzemplarzami, na których utwór utrwalono </w:t>
      </w:r>
      <w:r w:rsidR="000E2A9C" w:rsidRPr="007E2126">
        <w:rPr>
          <w:rFonts w:eastAsia="Times New Roman"/>
          <w:sz w:val="22"/>
          <w:szCs w:val="22"/>
          <w:lang w:eastAsia="pl-PL"/>
        </w:rPr>
        <w:t>-</w:t>
      </w:r>
      <w:r w:rsidRPr="007E2126">
        <w:rPr>
          <w:rFonts w:eastAsia="Times New Roman"/>
          <w:sz w:val="22"/>
          <w:szCs w:val="22"/>
          <w:lang w:eastAsia="pl-PL"/>
        </w:rPr>
        <w:t xml:space="preserve"> wprowadzanie do obrotu, użyczenie lub najem oryginału albo egzemplarzy</w:t>
      </w:r>
      <w:r w:rsidR="00713DC6" w:rsidRPr="007E2126">
        <w:rPr>
          <w:rFonts w:eastAsia="Times New Roman"/>
          <w:sz w:val="22"/>
          <w:szCs w:val="22"/>
          <w:lang w:eastAsia="pl-PL"/>
        </w:rPr>
        <w:t>,</w:t>
      </w:r>
    </w:p>
    <w:p w14:paraId="1C51BC9E" w14:textId="2CB42B77" w:rsidR="001C6708" w:rsidRPr="007E2126" w:rsidRDefault="001C6708" w:rsidP="002F0718">
      <w:pPr>
        <w:pStyle w:val="Akapitzlist"/>
        <w:widowControl w:val="0"/>
        <w:numPr>
          <w:ilvl w:val="0"/>
          <w:numId w:val="23"/>
        </w:numPr>
        <w:suppressAutoHyphens w:val="0"/>
        <w:autoSpaceDE w:val="0"/>
        <w:spacing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7E2126">
        <w:rPr>
          <w:rFonts w:eastAsia="Times New Roman"/>
          <w:sz w:val="22"/>
          <w:szCs w:val="22"/>
          <w:lang w:eastAsia="pl-PL"/>
        </w:rPr>
        <w:t>w zakresie rozpowszechniania w s</w:t>
      </w:r>
      <w:r w:rsidR="004E5BCF">
        <w:rPr>
          <w:rFonts w:eastAsia="Times New Roman"/>
          <w:sz w:val="22"/>
          <w:szCs w:val="22"/>
          <w:lang w:eastAsia="pl-PL"/>
        </w:rPr>
        <w:t xml:space="preserve">posób inny niż określony w pkt 4) – </w:t>
      </w:r>
      <w:r w:rsidRPr="007E2126">
        <w:rPr>
          <w:rFonts w:eastAsia="Times New Roman"/>
          <w:sz w:val="22"/>
          <w:szCs w:val="22"/>
          <w:lang w:eastAsia="pl-PL"/>
        </w:rPr>
        <w:t>publiczne wykonanie, wystawienie, wyświetlenie, odtworzenie oraz nadawanie i reemitowanie, a także publiczne udostępnianie utworu w taki sposób, aby każdy mógł mieć do niego dostęp w miejscu i w czasie przez siebie wybranym</w:t>
      </w:r>
      <w:r w:rsidR="00713DC6" w:rsidRPr="007E2126">
        <w:rPr>
          <w:rFonts w:eastAsia="Times New Roman"/>
          <w:sz w:val="22"/>
          <w:szCs w:val="22"/>
          <w:lang w:eastAsia="pl-PL"/>
        </w:rPr>
        <w:t>,</w:t>
      </w:r>
    </w:p>
    <w:bookmarkEnd w:id="3"/>
    <w:p w14:paraId="06BDAD8D" w14:textId="69B6A060" w:rsidR="001C6708" w:rsidRPr="007E2126" w:rsidRDefault="001C6708" w:rsidP="002F0718">
      <w:pPr>
        <w:pStyle w:val="Akapitzlist"/>
        <w:widowControl w:val="0"/>
        <w:numPr>
          <w:ilvl w:val="0"/>
          <w:numId w:val="23"/>
        </w:numPr>
        <w:suppressAutoHyphens w:val="0"/>
        <w:autoSpaceDE w:val="0"/>
        <w:spacing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7E2126">
        <w:rPr>
          <w:rFonts w:eastAsia="Times New Roman"/>
          <w:sz w:val="22"/>
          <w:szCs w:val="22"/>
          <w:lang w:eastAsia="pl-PL"/>
        </w:rPr>
        <w:lastRenderedPageBreak/>
        <w:t>opracowywanie poprzez dodanie różnych elementów, uaktualnienie, modyfikację, tłumaczenie na różne języki, zmiany wielkości i treści całości lub ich części</w:t>
      </w:r>
      <w:r w:rsidR="00713DC6" w:rsidRPr="007E2126">
        <w:rPr>
          <w:rFonts w:eastAsia="Times New Roman"/>
          <w:sz w:val="22"/>
          <w:szCs w:val="22"/>
          <w:lang w:eastAsia="pl-PL"/>
        </w:rPr>
        <w:t>,</w:t>
      </w:r>
      <w:r w:rsidRPr="007E2126">
        <w:rPr>
          <w:rFonts w:eastAsia="Times New Roman"/>
          <w:sz w:val="22"/>
          <w:szCs w:val="22"/>
          <w:lang w:eastAsia="pl-PL"/>
        </w:rPr>
        <w:t xml:space="preserve"> </w:t>
      </w:r>
    </w:p>
    <w:p w14:paraId="35B7BDE2" w14:textId="06A8F0C0" w:rsidR="001C6708" w:rsidRPr="007E2126" w:rsidRDefault="001C6708" w:rsidP="002F0718">
      <w:pPr>
        <w:pStyle w:val="Akapitzlist"/>
        <w:widowControl w:val="0"/>
        <w:numPr>
          <w:ilvl w:val="0"/>
          <w:numId w:val="23"/>
        </w:numPr>
        <w:suppressAutoHyphens w:val="0"/>
        <w:autoSpaceDE w:val="0"/>
        <w:spacing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7E2126">
        <w:rPr>
          <w:rFonts w:eastAsia="Times New Roman"/>
          <w:sz w:val="22"/>
          <w:szCs w:val="22"/>
          <w:lang w:eastAsia="pl-PL"/>
        </w:rPr>
        <w:t>udostępniania osobom trzecim, w szczególności podmiotom upoważnionym do przeprowadzania czynności kontrolnych.</w:t>
      </w:r>
    </w:p>
    <w:p w14:paraId="05A3CC67" w14:textId="77777777" w:rsidR="00E8039D" w:rsidRPr="007E2126" w:rsidRDefault="001C6708" w:rsidP="002F0718">
      <w:pPr>
        <w:numPr>
          <w:ilvl w:val="0"/>
          <w:numId w:val="6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sz w:val="22"/>
          <w:szCs w:val="22"/>
          <w:lang w:val="x-none" w:eastAsia="pl-PL"/>
        </w:rPr>
      </w:pPr>
      <w:r w:rsidRPr="007E2126">
        <w:rPr>
          <w:sz w:val="22"/>
          <w:szCs w:val="22"/>
          <w:lang w:val="x-none" w:eastAsia="pl-PL"/>
        </w:rPr>
        <w:t xml:space="preserve">Wykonawca gwarantuje Zamawiającemu, że świadczenia wchodzące w zakres Przedmiotu Umowy nie naruszą żadnych </w:t>
      </w:r>
      <w:bookmarkStart w:id="4" w:name="_Hlk24434776"/>
      <w:r w:rsidRPr="007E2126">
        <w:rPr>
          <w:sz w:val="22"/>
          <w:szCs w:val="22"/>
          <w:lang w:val="x-none" w:eastAsia="pl-PL"/>
        </w:rPr>
        <w:t>praw własności intelektualnej</w:t>
      </w:r>
      <w:r w:rsidRPr="007E2126">
        <w:rPr>
          <w:sz w:val="22"/>
          <w:szCs w:val="22"/>
          <w:lang w:eastAsia="pl-PL"/>
        </w:rPr>
        <w:t>, w tym praw autorskich</w:t>
      </w:r>
      <w:r w:rsidRPr="007E2126">
        <w:rPr>
          <w:sz w:val="22"/>
          <w:szCs w:val="22"/>
          <w:lang w:val="x-none" w:eastAsia="pl-PL"/>
        </w:rPr>
        <w:t xml:space="preserve"> lub </w:t>
      </w:r>
      <w:r w:rsidRPr="007E2126">
        <w:rPr>
          <w:sz w:val="22"/>
          <w:szCs w:val="22"/>
          <w:lang w:eastAsia="pl-PL"/>
        </w:rPr>
        <w:t xml:space="preserve">praw własności </w:t>
      </w:r>
      <w:r w:rsidRPr="007E2126">
        <w:rPr>
          <w:sz w:val="22"/>
          <w:szCs w:val="22"/>
          <w:lang w:val="x-none" w:eastAsia="pl-PL"/>
        </w:rPr>
        <w:t>przemysłowej osób trzecich.</w:t>
      </w:r>
      <w:bookmarkEnd w:id="4"/>
      <w:r w:rsidRPr="007E2126">
        <w:rPr>
          <w:sz w:val="22"/>
          <w:szCs w:val="22"/>
          <w:lang w:val="x-none" w:eastAsia="pl-PL"/>
        </w:rPr>
        <w:t xml:space="preserve"> </w:t>
      </w:r>
    </w:p>
    <w:p w14:paraId="581303E4" w14:textId="6E7B7301" w:rsidR="00E8039D" w:rsidRPr="007E2126" w:rsidRDefault="001C6708" w:rsidP="002F0718">
      <w:pPr>
        <w:numPr>
          <w:ilvl w:val="0"/>
          <w:numId w:val="6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sz w:val="22"/>
          <w:szCs w:val="22"/>
          <w:lang w:val="x-none" w:eastAsia="pl-PL"/>
        </w:rPr>
      </w:pPr>
      <w:r w:rsidRPr="007E2126">
        <w:rPr>
          <w:sz w:val="22"/>
          <w:szCs w:val="22"/>
          <w:lang w:eastAsia="pl-PL"/>
        </w:rPr>
        <w:t xml:space="preserve">Jeżeli zostanie zgłoszone do którejkolwiek ze Stron roszczenie, że jakiekolwiek świadczenie wchodzące wkład Przedmiotu Umowy narusza jakikolwiek </w:t>
      </w:r>
      <w:r w:rsidR="00DE58B2" w:rsidRPr="007E2126">
        <w:rPr>
          <w:sz w:val="22"/>
          <w:szCs w:val="22"/>
          <w:lang w:eastAsia="pl-PL"/>
        </w:rPr>
        <w:t xml:space="preserve">prawa </w:t>
      </w:r>
      <w:r w:rsidRPr="007E2126">
        <w:rPr>
          <w:sz w:val="22"/>
          <w:szCs w:val="22"/>
          <w:lang w:eastAsia="pl-PL"/>
        </w:rPr>
        <w:t>własności intelektualnej, to wówczas Zamawiający niezwłocznie poinformuje o tym</w:t>
      </w:r>
      <w:r w:rsidR="00E8039D" w:rsidRPr="007E2126">
        <w:rPr>
          <w:sz w:val="22"/>
          <w:szCs w:val="22"/>
          <w:lang w:eastAsia="pl-PL"/>
        </w:rPr>
        <w:t xml:space="preserve"> fakcie Wykonawcę</w:t>
      </w:r>
      <w:r w:rsidRPr="007E2126">
        <w:rPr>
          <w:sz w:val="22"/>
          <w:szCs w:val="22"/>
          <w:lang w:eastAsia="pl-PL"/>
        </w:rPr>
        <w:t xml:space="preserve">, jeżeli zgłoszenie zostało skierowane do Zamawiającego, a Wykonawca zobowiązany jest na swój koszt podjąć wszelkie działania mające na celu odparcie tego zarzutu, chyba, że uzna zarzut za zasadny. </w:t>
      </w:r>
    </w:p>
    <w:p w14:paraId="20713D6E" w14:textId="26CB2CE8" w:rsidR="00E8039D" w:rsidRPr="007E2126" w:rsidRDefault="001C6708" w:rsidP="002F0718">
      <w:pPr>
        <w:numPr>
          <w:ilvl w:val="0"/>
          <w:numId w:val="6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sz w:val="22"/>
          <w:szCs w:val="22"/>
          <w:lang w:val="x-none" w:eastAsia="pl-PL"/>
        </w:rPr>
      </w:pPr>
      <w:r w:rsidRPr="007E2126">
        <w:rPr>
          <w:sz w:val="22"/>
          <w:szCs w:val="22"/>
          <w:lang w:eastAsia="pl-PL"/>
        </w:rPr>
        <w:t xml:space="preserve">W przypadku, gdy wytoczone zostanie przeciwko Zamawiającemu powództwo w związku z zarzutem naruszenia </w:t>
      </w:r>
      <w:r w:rsidR="00DE58B2" w:rsidRPr="007E2126">
        <w:rPr>
          <w:sz w:val="22"/>
          <w:szCs w:val="22"/>
          <w:lang w:eastAsia="pl-PL"/>
        </w:rPr>
        <w:t xml:space="preserve">prawa autorskiego, </w:t>
      </w:r>
      <w:r w:rsidRPr="007E2126">
        <w:rPr>
          <w:sz w:val="22"/>
          <w:szCs w:val="22"/>
          <w:lang w:eastAsia="pl-PL"/>
        </w:rPr>
        <w:t>prawa własności intelektualnej lub przemysłowej, Wykonawca jest zobowiązany do wystąpienia z wnioskiem o</w:t>
      </w:r>
      <w:r w:rsidR="00280130" w:rsidRPr="007E2126">
        <w:rPr>
          <w:sz w:val="22"/>
          <w:szCs w:val="22"/>
          <w:lang w:eastAsia="pl-PL"/>
        </w:rPr>
        <w:t xml:space="preserve"> </w:t>
      </w:r>
      <w:r w:rsidRPr="007E2126">
        <w:rPr>
          <w:sz w:val="22"/>
          <w:szCs w:val="22"/>
          <w:lang w:eastAsia="pl-PL"/>
        </w:rPr>
        <w:t>przystąpienie do postępowania w charakterze interwenienta ubocznego i do zwrócenia Zamawiającemu równowartość zasądzonych należności (wraz ze wszelkimi należnościami ubocznymi) oraz poniesionych przez Zamawiającego kosztów procesu (z kosztami zastępstwa procesowego włącznie). Zamawiający nie podejmie żadnych działań bez pisemnego zawiadomienia i przeprowadzenia</w:t>
      </w:r>
      <w:r w:rsidR="00280130" w:rsidRPr="007E2126">
        <w:rPr>
          <w:sz w:val="22"/>
          <w:szCs w:val="22"/>
          <w:lang w:eastAsia="pl-PL"/>
        </w:rPr>
        <w:t xml:space="preserve"> </w:t>
      </w:r>
      <w:r w:rsidRPr="007E2126">
        <w:rPr>
          <w:sz w:val="22"/>
          <w:szCs w:val="22"/>
          <w:lang w:eastAsia="pl-PL"/>
        </w:rPr>
        <w:t>z Wykonawcą konsultacji dotyczących dalszego postępowania.</w:t>
      </w:r>
    </w:p>
    <w:p w14:paraId="14E9AB83" w14:textId="334E627A" w:rsidR="00D37D4D" w:rsidRPr="007E2126" w:rsidRDefault="001C6708" w:rsidP="002F0718">
      <w:pPr>
        <w:numPr>
          <w:ilvl w:val="0"/>
          <w:numId w:val="6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sz w:val="22"/>
          <w:szCs w:val="22"/>
          <w:lang w:val="x-none" w:eastAsia="pl-PL"/>
        </w:rPr>
      </w:pPr>
      <w:r w:rsidRPr="007E2126">
        <w:rPr>
          <w:sz w:val="22"/>
          <w:szCs w:val="22"/>
          <w:lang w:eastAsia="pl-PL"/>
        </w:rPr>
        <w:t>W przypadku wskazanym w ustępie poprzednim Wykonawca niezwłocznie uzyska na własny koszt odpowiednie prawo własności intelektualnej lub przemysłowej</w:t>
      </w:r>
      <w:r w:rsidRPr="007E2126" w:rsidDel="006074F9">
        <w:rPr>
          <w:sz w:val="22"/>
          <w:szCs w:val="22"/>
          <w:lang w:eastAsia="pl-PL"/>
        </w:rPr>
        <w:t xml:space="preserve"> </w:t>
      </w:r>
      <w:r w:rsidRPr="007E2126">
        <w:rPr>
          <w:sz w:val="22"/>
          <w:szCs w:val="22"/>
          <w:lang w:eastAsia="pl-PL"/>
        </w:rPr>
        <w:t>od osoby trzeciej lub niezwłocznie na swój koszt zastąpi albo zmodyfikuje odpowiednią część Przedmiotu Umowy tak, aby nie naruszała ona praw własności intelektualnej lub przemysłowej osób trzecich, z zastrzeżeniem, że nie spowoduje to pogorszenia uzgodnionej w Umowie jakości danej części Przedmiotu Umowy. Wykonawca pokryje straty Zamawiającego powstałe w związku z dokonywaną modyfikacją Przedmiotu Umowy.</w:t>
      </w:r>
    </w:p>
    <w:p w14:paraId="47200C5E" w14:textId="77777777" w:rsidR="008168C3" w:rsidRPr="007E2126" w:rsidRDefault="008168C3" w:rsidP="00C17CC0">
      <w:pPr>
        <w:keepNext/>
        <w:suppressAutoHyphens w:val="0"/>
        <w:spacing w:line="276" w:lineRule="auto"/>
        <w:ind w:left="851" w:hanging="851"/>
        <w:jc w:val="center"/>
        <w:outlineLvl w:val="0"/>
        <w:rPr>
          <w:b/>
          <w:bCs/>
          <w:kern w:val="32"/>
          <w:sz w:val="22"/>
          <w:szCs w:val="22"/>
          <w:lang w:eastAsia="pl-PL"/>
        </w:rPr>
      </w:pPr>
    </w:p>
    <w:p w14:paraId="088ACE93" w14:textId="69DAE4A8" w:rsidR="00E8039D" w:rsidRPr="007E2126" w:rsidRDefault="0013110C" w:rsidP="00C17CC0">
      <w:pPr>
        <w:keepNext/>
        <w:suppressAutoHyphens w:val="0"/>
        <w:spacing w:line="276" w:lineRule="auto"/>
        <w:ind w:left="851" w:hanging="851"/>
        <w:jc w:val="center"/>
        <w:outlineLvl w:val="0"/>
        <w:rPr>
          <w:b/>
          <w:bCs/>
          <w:kern w:val="32"/>
          <w:sz w:val="22"/>
          <w:szCs w:val="22"/>
          <w:lang w:eastAsia="pl-PL"/>
        </w:rPr>
      </w:pPr>
      <w:r w:rsidRPr="007E2126">
        <w:rPr>
          <w:b/>
          <w:bCs/>
          <w:kern w:val="32"/>
          <w:sz w:val="22"/>
          <w:szCs w:val="22"/>
          <w:lang w:eastAsia="pl-PL"/>
        </w:rPr>
        <w:t>§ 1</w:t>
      </w:r>
      <w:r w:rsidR="00A03936" w:rsidRPr="007E2126">
        <w:rPr>
          <w:b/>
          <w:bCs/>
          <w:kern w:val="32"/>
          <w:sz w:val="22"/>
          <w:szCs w:val="22"/>
          <w:lang w:eastAsia="pl-PL"/>
        </w:rPr>
        <w:t>1</w:t>
      </w:r>
      <w:r w:rsidR="000C56F6" w:rsidRPr="007E2126">
        <w:rPr>
          <w:b/>
          <w:bCs/>
          <w:kern w:val="32"/>
          <w:sz w:val="22"/>
          <w:szCs w:val="22"/>
          <w:lang w:eastAsia="pl-PL"/>
        </w:rPr>
        <w:t>.</w:t>
      </w:r>
      <w:r w:rsidR="00E227E0" w:rsidRPr="007E2126">
        <w:rPr>
          <w:b/>
          <w:bCs/>
          <w:kern w:val="32"/>
          <w:sz w:val="22"/>
          <w:szCs w:val="22"/>
          <w:lang w:eastAsia="pl-PL"/>
        </w:rPr>
        <w:t xml:space="preserve"> </w:t>
      </w:r>
      <w:r w:rsidR="00E227E0" w:rsidRPr="007E2126">
        <w:rPr>
          <w:b/>
          <w:bCs/>
          <w:kern w:val="32"/>
          <w:sz w:val="22"/>
          <w:szCs w:val="22"/>
          <w:lang w:eastAsia="pl-PL"/>
        </w:rPr>
        <w:tab/>
      </w:r>
    </w:p>
    <w:p w14:paraId="5050B047" w14:textId="77777777" w:rsidR="0076295C" w:rsidRPr="007E2126" w:rsidRDefault="0076295C" w:rsidP="00C17CC0">
      <w:pPr>
        <w:keepNext/>
        <w:keepLines/>
        <w:spacing w:line="276" w:lineRule="auto"/>
        <w:ind w:left="10" w:right="68" w:hanging="10"/>
        <w:jc w:val="center"/>
        <w:outlineLvl w:val="0"/>
        <w:rPr>
          <w:rFonts w:eastAsia="Arial"/>
          <w:b/>
          <w:sz w:val="22"/>
          <w:szCs w:val="22"/>
        </w:rPr>
      </w:pPr>
      <w:r w:rsidRPr="007E2126">
        <w:rPr>
          <w:rFonts w:eastAsia="Arial"/>
          <w:b/>
          <w:sz w:val="22"/>
          <w:szCs w:val="22"/>
        </w:rPr>
        <w:t xml:space="preserve">ZABEZPIECZENIE NALEŻYTEGO WYKONANIA UMOWY </w:t>
      </w:r>
    </w:p>
    <w:p w14:paraId="07342699" w14:textId="7EA3B450" w:rsidR="00164B69" w:rsidRPr="00FB5E27" w:rsidRDefault="00BE39E6" w:rsidP="00FB5E27">
      <w:pPr>
        <w:pStyle w:val="Akapitzlist"/>
        <w:numPr>
          <w:ilvl w:val="6"/>
          <w:numId w:val="6"/>
        </w:numPr>
        <w:suppressAutoHyphens w:val="0"/>
        <w:spacing w:line="276" w:lineRule="auto"/>
        <w:ind w:left="426" w:right="53"/>
        <w:jc w:val="both"/>
        <w:rPr>
          <w:rFonts w:eastAsia="Arial"/>
          <w:sz w:val="22"/>
          <w:szCs w:val="22"/>
        </w:rPr>
      </w:pPr>
      <w:r w:rsidRPr="00FB5E27">
        <w:rPr>
          <w:rFonts w:eastAsia="Arial"/>
          <w:sz w:val="22"/>
          <w:szCs w:val="22"/>
        </w:rPr>
        <w:t>Zamawiający</w:t>
      </w:r>
      <w:r w:rsidR="004556B0" w:rsidRPr="00FB5E27">
        <w:rPr>
          <w:rFonts w:eastAsia="Arial"/>
          <w:sz w:val="22"/>
          <w:szCs w:val="22"/>
        </w:rPr>
        <w:t xml:space="preserve"> nie wymaga wniesienia zabezpieczenia należytego wykonania umowy. </w:t>
      </w:r>
    </w:p>
    <w:p w14:paraId="7078980C" w14:textId="77777777" w:rsidR="00B974F7" w:rsidRDefault="00B974F7" w:rsidP="00C17CC0">
      <w:pPr>
        <w:keepNext/>
        <w:keepLines/>
        <w:spacing w:line="276" w:lineRule="auto"/>
        <w:ind w:left="10" w:right="68" w:hanging="10"/>
        <w:jc w:val="center"/>
        <w:outlineLvl w:val="0"/>
        <w:rPr>
          <w:rFonts w:eastAsia="Arial"/>
          <w:b/>
          <w:sz w:val="22"/>
          <w:szCs w:val="22"/>
        </w:rPr>
      </w:pPr>
    </w:p>
    <w:p w14:paraId="27764BC6" w14:textId="77777777" w:rsidR="00296FF8" w:rsidRPr="007E2126" w:rsidRDefault="00296FF8" w:rsidP="00C17CC0">
      <w:pPr>
        <w:keepNext/>
        <w:keepLines/>
        <w:spacing w:line="276" w:lineRule="auto"/>
        <w:ind w:left="10" w:right="68" w:hanging="10"/>
        <w:jc w:val="center"/>
        <w:outlineLvl w:val="0"/>
        <w:rPr>
          <w:rFonts w:eastAsia="Arial"/>
          <w:b/>
          <w:sz w:val="22"/>
          <w:szCs w:val="22"/>
        </w:rPr>
      </w:pPr>
      <w:r w:rsidRPr="007E2126">
        <w:rPr>
          <w:rFonts w:eastAsia="Arial"/>
          <w:b/>
          <w:sz w:val="22"/>
          <w:szCs w:val="22"/>
        </w:rPr>
        <w:t xml:space="preserve">§ 12 </w:t>
      </w:r>
    </w:p>
    <w:p w14:paraId="0045A813" w14:textId="77777777" w:rsidR="00296FF8" w:rsidRPr="007E2126" w:rsidRDefault="00296FF8" w:rsidP="00C17CC0">
      <w:pPr>
        <w:keepNext/>
        <w:keepLines/>
        <w:spacing w:line="276" w:lineRule="auto"/>
        <w:ind w:left="10" w:right="68" w:hanging="10"/>
        <w:jc w:val="center"/>
        <w:outlineLvl w:val="0"/>
        <w:rPr>
          <w:rFonts w:eastAsia="Arial"/>
          <w:b/>
          <w:sz w:val="22"/>
          <w:szCs w:val="22"/>
        </w:rPr>
      </w:pPr>
      <w:r w:rsidRPr="007E2126">
        <w:rPr>
          <w:rFonts w:eastAsia="Arial"/>
          <w:b/>
          <w:sz w:val="22"/>
          <w:szCs w:val="22"/>
        </w:rPr>
        <w:t xml:space="preserve">ODBIORY </w:t>
      </w:r>
    </w:p>
    <w:p w14:paraId="54770C2A" w14:textId="554F8FE6" w:rsidR="00296FF8" w:rsidRPr="00AD406E" w:rsidRDefault="00296FF8" w:rsidP="002F0718">
      <w:pPr>
        <w:numPr>
          <w:ilvl w:val="0"/>
          <w:numId w:val="19"/>
        </w:numPr>
        <w:suppressAutoHyphens w:val="0"/>
        <w:spacing w:line="276" w:lineRule="auto"/>
        <w:ind w:right="53" w:hanging="428"/>
        <w:jc w:val="both"/>
        <w:rPr>
          <w:rFonts w:eastAsia="Arial"/>
          <w:sz w:val="22"/>
          <w:szCs w:val="22"/>
        </w:rPr>
      </w:pPr>
      <w:r w:rsidRPr="00AD406E">
        <w:rPr>
          <w:rFonts w:eastAsia="Arial"/>
          <w:sz w:val="22"/>
          <w:szCs w:val="22"/>
        </w:rPr>
        <w:t xml:space="preserve">Strony zgodnie postanawiają, że </w:t>
      </w:r>
      <w:r w:rsidR="008168C3" w:rsidRPr="00AD406E">
        <w:rPr>
          <w:rFonts w:eastAsia="Arial"/>
          <w:sz w:val="22"/>
          <w:szCs w:val="22"/>
        </w:rPr>
        <w:t>Wykonawca, w ramach wykonywania obowiązków, o których mowa w § 4 ust. 2 będzie uczestniczył w odbiorach nadzorowanych robót budowlanych (wykonywanych w ramach realizacji Zadania Inwestycyjnego)</w:t>
      </w:r>
      <w:r w:rsidRPr="00AD406E">
        <w:rPr>
          <w:rFonts w:eastAsia="Arial"/>
          <w:sz w:val="22"/>
          <w:szCs w:val="22"/>
        </w:rPr>
        <w:t xml:space="preserve">: </w:t>
      </w:r>
    </w:p>
    <w:p w14:paraId="761A8B5C" w14:textId="0CF5B5DC" w:rsidR="00296FF8" w:rsidRPr="00AD406E" w:rsidRDefault="008168C3" w:rsidP="002F0718">
      <w:pPr>
        <w:numPr>
          <w:ilvl w:val="0"/>
          <w:numId w:val="20"/>
        </w:numPr>
        <w:suppressAutoHyphens w:val="0"/>
        <w:spacing w:line="276" w:lineRule="auto"/>
        <w:ind w:left="567" w:right="53" w:hanging="283"/>
        <w:contextualSpacing/>
        <w:jc w:val="both"/>
        <w:rPr>
          <w:rFonts w:eastAsia="Arial"/>
          <w:sz w:val="22"/>
          <w:szCs w:val="22"/>
        </w:rPr>
      </w:pPr>
      <w:r w:rsidRPr="00AD406E">
        <w:rPr>
          <w:rFonts w:eastAsia="Arial"/>
          <w:sz w:val="22"/>
          <w:szCs w:val="22"/>
        </w:rPr>
        <w:t>odbiorach częściowych</w:t>
      </w:r>
      <w:r w:rsidR="00296FF8" w:rsidRPr="00AD406E">
        <w:rPr>
          <w:rFonts w:eastAsia="Arial"/>
          <w:sz w:val="22"/>
          <w:szCs w:val="22"/>
        </w:rPr>
        <w:t xml:space="preserve">; </w:t>
      </w:r>
    </w:p>
    <w:p w14:paraId="73613C09" w14:textId="5E796F8E" w:rsidR="00296FF8" w:rsidRPr="00AD406E" w:rsidRDefault="00296FF8" w:rsidP="002F0718">
      <w:pPr>
        <w:numPr>
          <w:ilvl w:val="0"/>
          <w:numId w:val="20"/>
        </w:numPr>
        <w:suppressAutoHyphens w:val="0"/>
        <w:spacing w:line="276" w:lineRule="auto"/>
        <w:ind w:left="567" w:right="53" w:hanging="283"/>
        <w:contextualSpacing/>
        <w:jc w:val="both"/>
        <w:rPr>
          <w:rFonts w:eastAsia="Arial"/>
          <w:sz w:val="22"/>
          <w:szCs w:val="22"/>
        </w:rPr>
      </w:pPr>
      <w:r w:rsidRPr="00AD406E">
        <w:rPr>
          <w:rFonts w:eastAsia="Arial"/>
          <w:sz w:val="22"/>
          <w:szCs w:val="22"/>
        </w:rPr>
        <w:t>odbior</w:t>
      </w:r>
      <w:r w:rsidR="008168C3" w:rsidRPr="00AD406E">
        <w:rPr>
          <w:rFonts w:eastAsia="Arial"/>
          <w:sz w:val="22"/>
          <w:szCs w:val="22"/>
        </w:rPr>
        <w:t xml:space="preserve">ach </w:t>
      </w:r>
      <w:r w:rsidRPr="00AD406E">
        <w:rPr>
          <w:rFonts w:eastAsia="Arial"/>
          <w:sz w:val="22"/>
          <w:szCs w:val="22"/>
        </w:rPr>
        <w:t xml:space="preserve"> robót zanikających i ulegających zakryciu; </w:t>
      </w:r>
    </w:p>
    <w:p w14:paraId="74490998" w14:textId="6DF1B61C" w:rsidR="00296FF8" w:rsidRPr="00AD406E" w:rsidRDefault="008168C3" w:rsidP="002F0718">
      <w:pPr>
        <w:numPr>
          <w:ilvl w:val="0"/>
          <w:numId w:val="20"/>
        </w:numPr>
        <w:suppressAutoHyphens w:val="0"/>
        <w:spacing w:line="276" w:lineRule="auto"/>
        <w:ind w:left="567" w:right="53" w:hanging="283"/>
        <w:contextualSpacing/>
        <w:jc w:val="both"/>
        <w:rPr>
          <w:rFonts w:eastAsia="Arial"/>
          <w:sz w:val="22"/>
          <w:szCs w:val="22"/>
        </w:rPr>
      </w:pPr>
      <w:r w:rsidRPr="00AD406E">
        <w:rPr>
          <w:rFonts w:eastAsia="Arial"/>
          <w:sz w:val="22"/>
          <w:szCs w:val="22"/>
        </w:rPr>
        <w:t>odbio</w:t>
      </w:r>
      <w:r w:rsidR="00296FF8" w:rsidRPr="00AD406E">
        <w:rPr>
          <w:rFonts w:eastAsia="Arial"/>
          <w:sz w:val="22"/>
          <w:szCs w:val="22"/>
        </w:rPr>
        <w:t>r</w:t>
      </w:r>
      <w:r w:rsidRPr="00AD406E">
        <w:rPr>
          <w:rFonts w:eastAsia="Arial"/>
          <w:sz w:val="22"/>
          <w:szCs w:val="22"/>
        </w:rPr>
        <w:t>ze</w:t>
      </w:r>
      <w:r w:rsidR="00296FF8" w:rsidRPr="00AD406E">
        <w:rPr>
          <w:rFonts w:eastAsia="Arial"/>
          <w:sz w:val="22"/>
          <w:szCs w:val="22"/>
        </w:rPr>
        <w:t xml:space="preserve"> końcowy</w:t>
      </w:r>
      <w:r w:rsidRPr="00AD406E">
        <w:rPr>
          <w:rFonts w:eastAsia="Arial"/>
          <w:sz w:val="22"/>
          <w:szCs w:val="22"/>
        </w:rPr>
        <w:t>m</w:t>
      </w:r>
      <w:r w:rsidR="00296FF8" w:rsidRPr="00AD406E">
        <w:rPr>
          <w:rFonts w:eastAsia="Arial"/>
          <w:sz w:val="22"/>
          <w:szCs w:val="22"/>
        </w:rPr>
        <w:t xml:space="preserve"> robót budowlanych,  </w:t>
      </w:r>
    </w:p>
    <w:p w14:paraId="310214D0" w14:textId="0CCAA17D" w:rsidR="00296FF8" w:rsidRPr="00AD406E" w:rsidRDefault="008168C3" w:rsidP="002F0718">
      <w:pPr>
        <w:numPr>
          <w:ilvl w:val="0"/>
          <w:numId w:val="20"/>
        </w:numPr>
        <w:suppressAutoHyphens w:val="0"/>
        <w:spacing w:line="276" w:lineRule="auto"/>
        <w:ind w:left="567" w:right="53" w:hanging="283"/>
        <w:contextualSpacing/>
        <w:jc w:val="both"/>
        <w:rPr>
          <w:rFonts w:eastAsia="Arial"/>
          <w:sz w:val="22"/>
          <w:szCs w:val="22"/>
        </w:rPr>
      </w:pPr>
      <w:r w:rsidRPr="00AD406E">
        <w:rPr>
          <w:rFonts w:eastAsia="Arial"/>
          <w:sz w:val="22"/>
          <w:szCs w:val="22"/>
        </w:rPr>
        <w:t>odbiorach</w:t>
      </w:r>
      <w:r w:rsidR="00296FF8" w:rsidRPr="00AD406E">
        <w:rPr>
          <w:rFonts w:eastAsia="Arial"/>
          <w:sz w:val="22"/>
          <w:szCs w:val="22"/>
        </w:rPr>
        <w:t xml:space="preserve"> robót polegających na usuwaniu wad i usterek stwierdzon</w:t>
      </w:r>
      <w:r w:rsidR="00BE39E6">
        <w:rPr>
          <w:rFonts w:eastAsia="Arial"/>
          <w:sz w:val="22"/>
          <w:szCs w:val="22"/>
        </w:rPr>
        <w:t xml:space="preserve">ych w okresie rękojmi. </w:t>
      </w:r>
      <w:r w:rsidR="00296FF8" w:rsidRPr="00AD406E">
        <w:rPr>
          <w:rFonts w:eastAsia="Arial"/>
          <w:sz w:val="22"/>
          <w:szCs w:val="22"/>
        </w:rPr>
        <w:t xml:space="preserve"> </w:t>
      </w:r>
    </w:p>
    <w:p w14:paraId="3BCA720A" w14:textId="77777777" w:rsidR="00EC541A" w:rsidRPr="00AD406E" w:rsidRDefault="00EC541A" w:rsidP="002F0718">
      <w:pPr>
        <w:numPr>
          <w:ilvl w:val="0"/>
          <w:numId w:val="19"/>
        </w:numPr>
        <w:suppressAutoHyphens w:val="0"/>
        <w:spacing w:line="276" w:lineRule="auto"/>
        <w:ind w:right="53" w:hanging="428"/>
        <w:jc w:val="both"/>
        <w:rPr>
          <w:rFonts w:eastAsia="Arial"/>
          <w:sz w:val="22"/>
          <w:szCs w:val="22"/>
        </w:rPr>
      </w:pPr>
      <w:r w:rsidRPr="00AD406E">
        <w:rPr>
          <w:rFonts w:eastAsia="Arial"/>
          <w:sz w:val="22"/>
          <w:szCs w:val="22"/>
        </w:rPr>
        <w:t xml:space="preserve">Terminy odbiorów robót budowlanych, o których mowa w ust. 1 będzie wyznaczał Zamawiający, po otrzymaniu zgłoszenia gotowości odbiorów od wykonawcy robót w ramach Zadania Inwestycyjnego. O otrzymaniu zgłoszenia gotowości odbioru, Zamawiający niezwłocznie poinformuje Wykonawcę. </w:t>
      </w:r>
    </w:p>
    <w:p w14:paraId="11995A50" w14:textId="5A0D91EF" w:rsidR="00296FF8" w:rsidRPr="00AD406E" w:rsidRDefault="00EC541A" w:rsidP="002F0718">
      <w:pPr>
        <w:numPr>
          <w:ilvl w:val="0"/>
          <w:numId w:val="19"/>
        </w:numPr>
        <w:suppressAutoHyphens w:val="0"/>
        <w:spacing w:line="276" w:lineRule="auto"/>
        <w:ind w:right="53" w:hanging="428"/>
        <w:jc w:val="both"/>
        <w:rPr>
          <w:rFonts w:eastAsia="Arial"/>
          <w:sz w:val="22"/>
          <w:szCs w:val="22"/>
        </w:rPr>
      </w:pPr>
      <w:r w:rsidRPr="00AD406E">
        <w:rPr>
          <w:rFonts w:eastAsia="Arial"/>
          <w:sz w:val="22"/>
          <w:szCs w:val="22"/>
        </w:rPr>
        <w:lastRenderedPageBreak/>
        <w:t xml:space="preserve">Terminy odbiorów, o których mowa w ust. 1 Zamawiający będzie wyznaczał </w:t>
      </w:r>
      <w:r w:rsidR="00296FF8" w:rsidRPr="00AD406E">
        <w:rPr>
          <w:rFonts w:eastAsia="Arial"/>
          <w:sz w:val="22"/>
          <w:szCs w:val="22"/>
        </w:rPr>
        <w:t>nie później niż w ciągu 3 dni roboczych od daty otrzymania zawiadomienia o gotowości do odbioru częściowego albo 3 dni roboczych w odniesieniu do odbioru robót zani</w:t>
      </w:r>
      <w:r w:rsidRPr="00AD406E">
        <w:rPr>
          <w:rFonts w:eastAsia="Arial"/>
          <w:sz w:val="22"/>
          <w:szCs w:val="22"/>
        </w:rPr>
        <w:t>kających i ulegających zakryciu</w:t>
      </w:r>
      <w:r w:rsidR="00296FF8" w:rsidRPr="00AD406E">
        <w:rPr>
          <w:rFonts w:eastAsia="Arial"/>
          <w:sz w:val="22"/>
          <w:szCs w:val="22"/>
        </w:rPr>
        <w:t xml:space="preserve">. </w:t>
      </w:r>
    </w:p>
    <w:p w14:paraId="315DDB2F" w14:textId="3AF42B42" w:rsidR="00296FF8" w:rsidRPr="00AD406E" w:rsidRDefault="00296FF8" w:rsidP="002F0718">
      <w:pPr>
        <w:numPr>
          <w:ilvl w:val="0"/>
          <w:numId w:val="19"/>
        </w:numPr>
        <w:suppressAutoHyphens w:val="0"/>
        <w:spacing w:line="276" w:lineRule="auto"/>
        <w:ind w:right="53" w:hanging="428"/>
        <w:jc w:val="both"/>
        <w:rPr>
          <w:rFonts w:eastAsia="Arial"/>
          <w:sz w:val="22"/>
          <w:szCs w:val="22"/>
        </w:rPr>
      </w:pPr>
      <w:r w:rsidRPr="00AD406E">
        <w:rPr>
          <w:rFonts w:eastAsia="Arial"/>
          <w:sz w:val="22"/>
          <w:szCs w:val="22"/>
        </w:rPr>
        <w:t>Z czynności odbioru</w:t>
      </w:r>
      <w:r w:rsidR="00EC541A" w:rsidRPr="00AD406E">
        <w:rPr>
          <w:rFonts w:eastAsia="Arial"/>
          <w:sz w:val="22"/>
          <w:szCs w:val="22"/>
        </w:rPr>
        <w:t xml:space="preserve"> będzie sporządzany </w:t>
      </w:r>
      <w:r w:rsidRPr="00AD406E">
        <w:rPr>
          <w:rFonts w:eastAsia="Arial"/>
          <w:sz w:val="22"/>
          <w:szCs w:val="22"/>
        </w:rPr>
        <w:t>protokół. Protokół powinien zawierać ustalenia poczynione w toku odbio</w:t>
      </w:r>
      <w:r w:rsidR="004A256D" w:rsidRPr="00AD406E">
        <w:rPr>
          <w:rFonts w:eastAsia="Arial"/>
          <w:sz w:val="22"/>
          <w:szCs w:val="22"/>
        </w:rPr>
        <w:t>ru oraz zostać podpisany przez w</w:t>
      </w:r>
      <w:r w:rsidRPr="00AD406E">
        <w:rPr>
          <w:rFonts w:eastAsia="Arial"/>
          <w:sz w:val="22"/>
          <w:szCs w:val="22"/>
        </w:rPr>
        <w:t>ykonawcę</w:t>
      </w:r>
      <w:r w:rsidR="004A256D" w:rsidRPr="00AD406E">
        <w:rPr>
          <w:rFonts w:eastAsia="Arial"/>
          <w:sz w:val="22"/>
          <w:szCs w:val="22"/>
        </w:rPr>
        <w:t xml:space="preserve"> robót budowlanych realizowanych w ramach Zadania Inwestycyjnego</w:t>
      </w:r>
      <w:r w:rsidR="00AD406E" w:rsidRPr="00AD406E">
        <w:rPr>
          <w:rFonts w:eastAsia="Arial"/>
          <w:sz w:val="22"/>
          <w:szCs w:val="22"/>
        </w:rPr>
        <w:t>, Zamawiającego</w:t>
      </w:r>
      <w:r w:rsidR="00AD406E">
        <w:rPr>
          <w:rFonts w:eastAsia="Arial"/>
          <w:sz w:val="22"/>
          <w:szCs w:val="22"/>
        </w:rPr>
        <w:t xml:space="preserve"> </w:t>
      </w:r>
      <w:r w:rsidR="00AD406E" w:rsidRPr="00AD406E">
        <w:rPr>
          <w:rFonts w:eastAsia="Arial"/>
          <w:sz w:val="22"/>
          <w:szCs w:val="22"/>
        </w:rPr>
        <w:t>oraz Inspektora  nadzoru inwestorskiego.</w:t>
      </w:r>
    </w:p>
    <w:p w14:paraId="44053571" w14:textId="77777777" w:rsidR="00296FF8" w:rsidRPr="007E2126" w:rsidRDefault="00296FF8" w:rsidP="00C17CC0">
      <w:pPr>
        <w:tabs>
          <w:tab w:val="left" w:pos="851"/>
        </w:tabs>
        <w:suppressAutoHyphens w:val="0"/>
        <w:spacing w:line="276" w:lineRule="auto"/>
        <w:jc w:val="center"/>
        <w:rPr>
          <w:b/>
          <w:bCs/>
          <w:smallCaps/>
          <w:color w:val="FF0000"/>
          <w:sz w:val="22"/>
          <w:szCs w:val="22"/>
          <w:lang w:eastAsia="pl-PL"/>
        </w:rPr>
      </w:pPr>
    </w:p>
    <w:p w14:paraId="42C7AF6F" w14:textId="73C24443" w:rsidR="00E8039D" w:rsidRPr="007E2126" w:rsidRDefault="00E227E0" w:rsidP="00C17CC0">
      <w:pPr>
        <w:tabs>
          <w:tab w:val="left" w:pos="851"/>
        </w:tabs>
        <w:suppressAutoHyphens w:val="0"/>
        <w:spacing w:line="276" w:lineRule="auto"/>
        <w:jc w:val="center"/>
        <w:rPr>
          <w:b/>
          <w:bCs/>
          <w:smallCaps/>
          <w:sz w:val="22"/>
          <w:szCs w:val="22"/>
          <w:lang w:eastAsia="pl-PL"/>
        </w:rPr>
      </w:pPr>
      <w:r w:rsidRPr="007E2126">
        <w:rPr>
          <w:b/>
          <w:bCs/>
          <w:smallCaps/>
          <w:sz w:val="22"/>
          <w:szCs w:val="22"/>
          <w:lang w:eastAsia="pl-PL"/>
        </w:rPr>
        <w:t>§ 1</w:t>
      </w:r>
      <w:r w:rsidR="00A03936" w:rsidRPr="007E2126">
        <w:rPr>
          <w:b/>
          <w:bCs/>
          <w:smallCaps/>
          <w:sz w:val="22"/>
          <w:szCs w:val="22"/>
          <w:lang w:eastAsia="pl-PL"/>
        </w:rPr>
        <w:t>3</w:t>
      </w:r>
      <w:r w:rsidRPr="007E2126">
        <w:rPr>
          <w:b/>
          <w:bCs/>
          <w:smallCaps/>
          <w:sz w:val="22"/>
          <w:szCs w:val="22"/>
          <w:lang w:eastAsia="pl-PL"/>
        </w:rPr>
        <w:t xml:space="preserve">. </w:t>
      </w:r>
      <w:r w:rsidRPr="007E2126">
        <w:rPr>
          <w:b/>
          <w:bCs/>
          <w:smallCaps/>
          <w:sz w:val="22"/>
          <w:szCs w:val="22"/>
          <w:lang w:eastAsia="pl-PL"/>
        </w:rPr>
        <w:tab/>
      </w:r>
    </w:p>
    <w:p w14:paraId="6C1942EA" w14:textId="51A0A188" w:rsidR="00E227E0" w:rsidRPr="007E2126" w:rsidRDefault="00CC1580" w:rsidP="00C17CC0">
      <w:pPr>
        <w:tabs>
          <w:tab w:val="left" w:pos="851"/>
        </w:tabs>
        <w:suppressAutoHyphens w:val="0"/>
        <w:spacing w:line="276" w:lineRule="auto"/>
        <w:jc w:val="center"/>
        <w:rPr>
          <w:b/>
          <w:bCs/>
          <w:smallCaps/>
          <w:sz w:val="22"/>
          <w:szCs w:val="22"/>
          <w:lang w:eastAsia="pl-PL"/>
        </w:rPr>
      </w:pPr>
      <w:r w:rsidRPr="007E2126">
        <w:rPr>
          <w:b/>
          <w:bCs/>
          <w:smallCaps/>
          <w:sz w:val="22"/>
          <w:szCs w:val="22"/>
          <w:lang w:eastAsia="pl-PL"/>
        </w:rPr>
        <w:t>UBEZPIECZENIA</w:t>
      </w:r>
    </w:p>
    <w:p w14:paraId="0E568CCA" w14:textId="574B4B88" w:rsidR="00E8039D" w:rsidRPr="007E2126" w:rsidRDefault="00E227E0" w:rsidP="002F0718">
      <w:pPr>
        <w:numPr>
          <w:ilvl w:val="0"/>
          <w:numId w:val="7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sz w:val="22"/>
          <w:szCs w:val="22"/>
          <w:lang w:val="x-none" w:eastAsia="pl-PL"/>
        </w:rPr>
      </w:pPr>
      <w:r w:rsidRPr="007E2126">
        <w:rPr>
          <w:bCs/>
          <w:sz w:val="22"/>
          <w:szCs w:val="22"/>
          <w:lang w:eastAsia="pl-PL"/>
        </w:rPr>
        <w:t>Wykonawca zobowiązany jest posiadać ubezpieczenie odpowiedzialności cywilnej</w:t>
      </w:r>
      <w:r w:rsidR="00280130" w:rsidRPr="007E2126">
        <w:rPr>
          <w:bCs/>
          <w:sz w:val="22"/>
          <w:szCs w:val="22"/>
          <w:lang w:eastAsia="pl-PL"/>
        </w:rPr>
        <w:t xml:space="preserve"> </w:t>
      </w:r>
      <w:r w:rsidRPr="007E2126">
        <w:rPr>
          <w:bCs/>
          <w:sz w:val="22"/>
          <w:szCs w:val="22"/>
          <w:lang w:eastAsia="pl-PL"/>
        </w:rPr>
        <w:t xml:space="preserve">z tytułu prowadzonej działalności gospodarczej w zakresie </w:t>
      </w:r>
      <w:r w:rsidR="00E673A2" w:rsidRPr="007E2126">
        <w:rPr>
          <w:bCs/>
          <w:sz w:val="22"/>
          <w:szCs w:val="22"/>
          <w:lang w:eastAsia="pl-PL"/>
        </w:rPr>
        <w:t xml:space="preserve">nadzorów inwestorskich </w:t>
      </w:r>
      <w:r w:rsidRPr="007E2126">
        <w:rPr>
          <w:bCs/>
          <w:sz w:val="22"/>
          <w:szCs w:val="22"/>
          <w:lang w:eastAsia="pl-PL"/>
        </w:rPr>
        <w:t xml:space="preserve">na sumę gwarancyjną </w:t>
      </w:r>
      <w:r w:rsidR="00B974F7">
        <w:rPr>
          <w:bCs/>
          <w:sz w:val="22"/>
          <w:szCs w:val="22"/>
          <w:lang w:eastAsia="pl-PL"/>
        </w:rPr>
        <w:t xml:space="preserve">co najmniej </w:t>
      </w:r>
      <w:r w:rsidR="00DA5C5D" w:rsidRPr="007E2126">
        <w:rPr>
          <w:b/>
          <w:bCs/>
          <w:sz w:val="22"/>
          <w:szCs w:val="22"/>
          <w:lang w:eastAsia="pl-PL"/>
        </w:rPr>
        <w:t>1</w:t>
      </w:r>
      <w:r w:rsidR="00517056" w:rsidRPr="007E2126">
        <w:rPr>
          <w:b/>
          <w:bCs/>
          <w:sz w:val="22"/>
          <w:szCs w:val="22"/>
          <w:lang w:eastAsia="pl-PL"/>
        </w:rPr>
        <w:t>0</w:t>
      </w:r>
      <w:r w:rsidR="00B974F7">
        <w:rPr>
          <w:b/>
          <w:bCs/>
          <w:sz w:val="22"/>
          <w:szCs w:val="22"/>
          <w:lang w:eastAsia="pl-PL"/>
        </w:rPr>
        <w:t>0</w:t>
      </w:r>
      <w:r w:rsidR="00DF6297">
        <w:rPr>
          <w:b/>
          <w:bCs/>
          <w:sz w:val="22"/>
          <w:szCs w:val="22"/>
          <w:lang w:eastAsia="pl-PL"/>
        </w:rPr>
        <w:t> </w:t>
      </w:r>
      <w:r w:rsidR="00517056" w:rsidRPr="007E2126">
        <w:rPr>
          <w:b/>
          <w:bCs/>
          <w:sz w:val="22"/>
          <w:szCs w:val="22"/>
          <w:lang w:eastAsia="pl-PL"/>
        </w:rPr>
        <w:t>000</w:t>
      </w:r>
      <w:r w:rsidR="00DF6297">
        <w:rPr>
          <w:b/>
          <w:bCs/>
          <w:sz w:val="22"/>
          <w:szCs w:val="22"/>
          <w:lang w:eastAsia="pl-PL"/>
        </w:rPr>
        <w:t>,00</w:t>
      </w:r>
      <w:r w:rsidR="00517056" w:rsidRPr="007E2126">
        <w:rPr>
          <w:b/>
          <w:bCs/>
          <w:sz w:val="22"/>
          <w:szCs w:val="22"/>
          <w:lang w:eastAsia="pl-PL"/>
        </w:rPr>
        <w:t xml:space="preserve"> </w:t>
      </w:r>
      <w:r w:rsidRPr="007E2126">
        <w:rPr>
          <w:b/>
          <w:bCs/>
          <w:sz w:val="22"/>
          <w:szCs w:val="22"/>
          <w:lang w:eastAsia="pl-PL"/>
        </w:rPr>
        <w:t>PLN</w:t>
      </w:r>
      <w:r w:rsidR="00517056" w:rsidRPr="007E2126">
        <w:rPr>
          <w:bCs/>
          <w:sz w:val="22"/>
          <w:szCs w:val="22"/>
          <w:lang w:eastAsia="pl-PL"/>
        </w:rPr>
        <w:t xml:space="preserve"> </w:t>
      </w:r>
      <w:r w:rsidR="00E97326">
        <w:rPr>
          <w:bCs/>
          <w:sz w:val="22"/>
          <w:szCs w:val="22"/>
          <w:lang w:eastAsia="pl-PL"/>
        </w:rPr>
        <w:t xml:space="preserve">(„Ubezpieczenie OC”). </w:t>
      </w:r>
    </w:p>
    <w:p w14:paraId="1A0C0129" w14:textId="77777777" w:rsidR="00E8039D" w:rsidRPr="007E2126" w:rsidRDefault="00E227E0" w:rsidP="002F0718">
      <w:pPr>
        <w:numPr>
          <w:ilvl w:val="0"/>
          <w:numId w:val="7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sz w:val="22"/>
          <w:szCs w:val="22"/>
          <w:lang w:val="x-none" w:eastAsia="pl-PL"/>
        </w:rPr>
      </w:pPr>
      <w:r w:rsidRPr="007E2126">
        <w:rPr>
          <w:bCs/>
          <w:sz w:val="22"/>
          <w:szCs w:val="22"/>
          <w:lang w:eastAsia="pl-PL"/>
        </w:rPr>
        <w:t>Wykonawca przedstawi</w:t>
      </w:r>
      <w:r w:rsidR="00E872B3" w:rsidRPr="007E2126">
        <w:rPr>
          <w:bCs/>
          <w:sz w:val="22"/>
          <w:szCs w:val="22"/>
          <w:lang w:eastAsia="pl-PL"/>
        </w:rPr>
        <w:t>ł</w:t>
      </w:r>
      <w:r w:rsidRPr="007E2126">
        <w:rPr>
          <w:bCs/>
          <w:sz w:val="22"/>
          <w:szCs w:val="22"/>
          <w:lang w:eastAsia="pl-PL"/>
        </w:rPr>
        <w:t xml:space="preserve"> Zamawiającemu dowód posiadania Ubezpieczenia OC </w:t>
      </w:r>
      <w:r w:rsidR="00E872B3" w:rsidRPr="007E2126">
        <w:rPr>
          <w:bCs/>
          <w:sz w:val="22"/>
          <w:szCs w:val="22"/>
          <w:lang w:eastAsia="pl-PL"/>
        </w:rPr>
        <w:t xml:space="preserve">przed zawarciem </w:t>
      </w:r>
      <w:r w:rsidRPr="007E2126">
        <w:rPr>
          <w:bCs/>
          <w:sz w:val="22"/>
          <w:szCs w:val="22"/>
          <w:lang w:eastAsia="pl-PL"/>
        </w:rPr>
        <w:t xml:space="preserve">Umowy. </w:t>
      </w:r>
    </w:p>
    <w:p w14:paraId="744D2CA0" w14:textId="77777777" w:rsidR="00E97326" w:rsidRPr="009B7B70" w:rsidRDefault="00CF7E5A" w:rsidP="002F0718">
      <w:pPr>
        <w:numPr>
          <w:ilvl w:val="0"/>
          <w:numId w:val="7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sz w:val="22"/>
          <w:szCs w:val="22"/>
          <w:lang w:val="x-none" w:eastAsia="pl-PL"/>
        </w:rPr>
      </w:pPr>
      <w:r w:rsidRPr="007E2126">
        <w:rPr>
          <w:bCs/>
          <w:sz w:val="22"/>
          <w:szCs w:val="22"/>
          <w:lang w:eastAsia="pl-PL"/>
        </w:rPr>
        <w:t>Wykonawca obowiązany jest posiadać Ubezpieczenie OC przez cały okres r</w:t>
      </w:r>
      <w:r w:rsidR="00DA465A" w:rsidRPr="007E2126">
        <w:rPr>
          <w:bCs/>
          <w:sz w:val="22"/>
          <w:szCs w:val="22"/>
          <w:lang w:eastAsia="pl-PL"/>
        </w:rPr>
        <w:t xml:space="preserve">ealizacji Przedmiotu Umowy. </w:t>
      </w:r>
      <w:r w:rsidRPr="007E2126">
        <w:rPr>
          <w:bCs/>
          <w:sz w:val="22"/>
          <w:szCs w:val="22"/>
          <w:lang w:eastAsia="pl-PL"/>
        </w:rPr>
        <w:t xml:space="preserve">Wykonawca obowiązany jest bez uprzedniego wezwania przekazywać Zamawiającemu dowód </w:t>
      </w:r>
      <w:r w:rsidR="00686458" w:rsidRPr="007E2126">
        <w:rPr>
          <w:bCs/>
          <w:sz w:val="22"/>
          <w:szCs w:val="22"/>
          <w:lang w:eastAsia="pl-PL"/>
        </w:rPr>
        <w:t xml:space="preserve">dysponowania Ubezpieczeniem OC w przypadku, gdyby </w:t>
      </w:r>
      <w:bookmarkStart w:id="5" w:name="_Hlk64985848"/>
      <w:r w:rsidR="00686458" w:rsidRPr="007E2126">
        <w:rPr>
          <w:bCs/>
          <w:sz w:val="22"/>
          <w:szCs w:val="22"/>
          <w:lang w:eastAsia="pl-PL"/>
        </w:rPr>
        <w:t xml:space="preserve">umowa ubezpieczenia </w:t>
      </w:r>
      <w:r w:rsidR="00D26685" w:rsidRPr="007E2126">
        <w:rPr>
          <w:bCs/>
          <w:sz w:val="22"/>
          <w:szCs w:val="22"/>
          <w:lang w:eastAsia="pl-PL"/>
        </w:rPr>
        <w:t xml:space="preserve">gwarantująca posiadanie Ubezpieczenia OC </w:t>
      </w:r>
      <w:bookmarkEnd w:id="5"/>
      <w:r w:rsidR="00D26685" w:rsidRPr="007E2126">
        <w:rPr>
          <w:bCs/>
          <w:sz w:val="22"/>
          <w:szCs w:val="22"/>
          <w:lang w:eastAsia="pl-PL"/>
        </w:rPr>
        <w:t xml:space="preserve">miała wygasnąć w trakcie realizacji Przedmiotu Umowy. </w:t>
      </w:r>
      <w:r w:rsidR="003C3E1E" w:rsidRPr="007E2126">
        <w:rPr>
          <w:bCs/>
          <w:sz w:val="22"/>
          <w:szCs w:val="22"/>
          <w:lang w:eastAsia="pl-PL"/>
        </w:rPr>
        <w:t>Wykonawca będzie obowiązany do p</w:t>
      </w:r>
      <w:r w:rsidR="00D26685" w:rsidRPr="007E2126">
        <w:rPr>
          <w:bCs/>
          <w:sz w:val="22"/>
          <w:szCs w:val="22"/>
          <w:lang w:eastAsia="pl-PL"/>
        </w:rPr>
        <w:t>rzedłożeni</w:t>
      </w:r>
      <w:r w:rsidR="003C3E1E" w:rsidRPr="007E2126">
        <w:rPr>
          <w:bCs/>
          <w:sz w:val="22"/>
          <w:szCs w:val="22"/>
          <w:lang w:eastAsia="pl-PL"/>
        </w:rPr>
        <w:t>a</w:t>
      </w:r>
      <w:r w:rsidR="00D26685" w:rsidRPr="007E2126">
        <w:rPr>
          <w:bCs/>
          <w:sz w:val="22"/>
          <w:szCs w:val="22"/>
          <w:lang w:eastAsia="pl-PL"/>
        </w:rPr>
        <w:t xml:space="preserve"> dowodów </w:t>
      </w:r>
      <w:r w:rsidR="003C3E1E" w:rsidRPr="009B7B70">
        <w:rPr>
          <w:bCs/>
          <w:sz w:val="22"/>
          <w:szCs w:val="22"/>
          <w:lang w:eastAsia="pl-PL"/>
        </w:rPr>
        <w:t xml:space="preserve">dysponowania Ubezpieczeniem OC przed wygaśnięciem </w:t>
      </w:r>
      <w:r w:rsidR="00D45291" w:rsidRPr="009B7B70">
        <w:rPr>
          <w:bCs/>
          <w:sz w:val="22"/>
          <w:szCs w:val="22"/>
          <w:lang w:eastAsia="pl-PL"/>
        </w:rPr>
        <w:t xml:space="preserve">poprzednio obowiązującej umowy ubezpieczenia gwarantującej posiadanie Ubezpieczenia OC. </w:t>
      </w:r>
    </w:p>
    <w:p w14:paraId="4976F5CA" w14:textId="21329C3E" w:rsidR="00E97326" w:rsidRPr="009B7B70" w:rsidRDefault="00E97326" w:rsidP="002F0718">
      <w:pPr>
        <w:numPr>
          <w:ilvl w:val="0"/>
          <w:numId w:val="7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sz w:val="22"/>
          <w:szCs w:val="22"/>
          <w:lang w:val="x-none" w:eastAsia="pl-PL"/>
        </w:rPr>
      </w:pPr>
      <w:r w:rsidRPr="009B7B70">
        <w:rPr>
          <w:sz w:val="22"/>
          <w:szCs w:val="22"/>
          <w:lang w:val="x-none" w:eastAsia="pl-PL"/>
        </w:rPr>
        <w:t xml:space="preserve">W przypadku zaniechania obowiązku, o którym </w:t>
      </w:r>
      <w:r w:rsidRPr="009B7B70">
        <w:rPr>
          <w:sz w:val="22"/>
          <w:szCs w:val="22"/>
          <w:lang w:eastAsia="pl-PL"/>
        </w:rPr>
        <w:t>w ust. 3</w:t>
      </w:r>
      <w:r w:rsidRPr="009B7B70">
        <w:rPr>
          <w:sz w:val="22"/>
          <w:szCs w:val="22"/>
          <w:lang w:val="x-none" w:eastAsia="pl-PL"/>
        </w:rPr>
        <w:t xml:space="preserve"> Zamawiający jest upoważniony uzyskać Ubezpieczenie OC samodzielnie, a koszt</w:t>
      </w:r>
      <w:r w:rsidRPr="009B7B70">
        <w:rPr>
          <w:sz w:val="22"/>
          <w:szCs w:val="22"/>
          <w:lang w:eastAsia="pl-PL"/>
        </w:rPr>
        <w:t>ami</w:t>
      </w:r>
      <w:r w:rsidR="006A00B7" w:rsidRPr="009B7B70">
        <w:rPr>
          <w:sz w:val="22"/>
          <w:szCs w:val="22"/>
          <w:lang w:val="x-none" w:eastAsia="pl-PL"/>
        </w:rPr>
        <w:t xml:space="preserve"> poniesi</w:t>
      </w:r>
      <w:r w:rsidR="006A00B7" w:rsidRPr="009B7B70">
        <w:rPr>
          <w:sz w:val="22"/>
          <w:szCs w:val="22"/>
          <w:lang w:eastAsia="pl-PL"/>
        </w:rPr>
        <w:t xml:space="preserve">onymi </w:t>
      </w:r>
      <w:r w:rsidRPr="009B7B70">
        <w:rPr>
          <w:sz w:val="22"/>
          <w:szCs w:val="22"/>
          <w:lang w:val="x-none" w:eastAsia="pl-PL"/>
        </w:rPr>
        <w:t>z tego tytułu</w:t>
      </w:r>
      <w:r w:rsidRPr="009B7B70">
        <w:rPr>
          <w:sz w:val="22"/>
          <w:szCs w:val="22"/>
          <w:lang w:eastAsia="pl-PL"/>
        </w:rPr>
        <w:t xml:space="preserve"> obciążyć </w:t>
      </w:r>
      <w:r w:rsidRPr="009B7B70">
        <w:rPr>
          <w:sz w:val="22"/>
          <w:szCs w:val="22"/>
          <w:lang w:val="x-none" w:eastAsia="pl-PL"/>
        </w:rPr>
        <w:t xml:space="preserve"> Wykonawc</w:t>
      </w:r>
      <w:r w:rsidRPr="009B7B70">
        <w:rPr>
          <w:sz w:val="22"/>
          <w:szCs w:val="22"/>
          <w:lang w:eastAsia="pl-PL"/>
        </w:rPr>
        <w:t>ę</w:t>
      </w:r>
      <w:r w:rsidR="006A00B7" w:rsidRPr="009B7B70">
        <w:rPr>
          <w:sz w:val="22"/>
          <w:szCs w:val="22"/>
          <w:lang w:eastAsia="pl-PL"/>
        </w:rPr>
        <w:t xml:space="preserve"> i potrącić koszty z wynagrodzenia należnego Wykonawcy</w:t>
      </w:r>
      <w:r w:rsidRPr="009B7B70">
        <w:rPr>
          <w:sz w:val="22"/>
          <w:szCs w:val="22"/>
          <w:lang w:eastAsia="pl-PL"/>
        </w:rPr>
        <w:t xml:space="preserve">. </w:t>
      </w:r>
    </w:p>
    <w:p w14:paraId="763E9D22" w14:textId="77777777" w:rsidR="00E97326" w:rsidRPr="007E2126" w:rsidRDefault="00E97326" w:rsidP="00E97326">
      <w:pPr>
        <w:tabs>
          <w:tab w:val="left" w:pos="426"/>
        </w:tabs>
        <w:suppressAutoHyphens w:val="0"/>
        <w:spacing w:line="276" w:lineRule="auto"/>
        <w:ind w:left="426"/>
        <w:jc w:val="both"/>
        <w:rPr>
          <w:sz w:val="22"/>
          <w:szCs w:val="22"/>
          <w:lang w:val="x-none" w:eastAsia="pl-PL"/>
        </w:rPr>
      </w:pPr>
    </w:p>
    <w:p w14:paraId="13BE3E11" w14:textId="684D7C89" w:rsidR="00E8039D" w:rsidRPr="007E2126" w:rsidRDefault="00E227E0" w:rsidP="00C17CC0">
      <w:pPr>
        <w:tabs>
          <w:tab w:val="left" w:pos="851"/>
        </w:tabs>
        <w:suppressAutoHyphens w:val="0"/>
        <w:spacing w:line="276" w:lineRule="auto"/>
        <w:jc w:val="center"/>
        <w:rPr>
          <w:b/>
          <w:bCs/>
          <w:smallCaps/>
          <w:sz w:val="22"/>
          <w:szCs w:val="22"/>
          <w:lang w:eastAsia="pl-PL"/>
        </w:rPr>
      </w:pPr>
      <w:r w:rsidRPr="007E2126">
        <w:rPr>
          <w:b/>
          <w:bCs/>
          <w:smallCaps/>
          <w:sz w:val="22"/>
          <w:szCs w:val="22"/>
          <w:lang w:eastAsia="pl-PL"/>
        </w:rPr>
        <w:t>§ 1</w:t>
      </w:r>
      <w:r w:rsidR="00A03936" w:rsidRPr="007E2126">
        <w:rPr>
          <w:b/>
          <w:bCs/>
          <w:smallCaps/>
          <w:sz w:val="22"/>
          <w:szCs w:val="22"/>
          <w:lang w:eastAsia="pl-PL"/>
        </w:rPr>
        <w:t>4</w:t>
      </w:r>
      <w:r w:rsidRPr="007E2126">
        <w:rPr>
          <w:b/>
          <w:bCs/>
          <w:smallCaps/>
          <w:sz w:val="22"/>
          <w:szCs w:val="22"/>
          <w:lang w:eastAsia="pl-PL"/>
        </w:rPr>
        <w:t>.</w:t>
      </w:r>
      <w:r w:rsidR="00280130" w:rsidRPr="007E2126">
        <w:rPr>
          <w:b/>
          <w:bCs/>
          <w:smallCaps/>
          <w:sz w:val="22"/>
          <w:szCs w:val="22"/>
          <w:lang w:eastAsia="pl-PL"/>
        </w:rPr>
        <w:t xml:space="preserve"> </w:t>
      </w:r>
      <w:r w:rsidRPr="007E2126">
        <w:rPr>
          <w:b/>
          <w:bCs/>
          <w:smallCaps/>
          <w:sz w:val="22"/>
          <w:szCs w:val="22"/>
          <w:lang w:eastAsia="pl-PL"/>
        </w:rPr>
        <w:tab/>
      </w:r>
    </w:p>
    <w:p w14:paraId="6DF469D2" w14:textId="324D95E7" w:rsidR="00E227E0" w:rsidRPr="007E2126" w:rsidRDefault="00CC1580" w:rsidP="00C17CC0">
      <w:pPr>
        <w:tabs>
          <w:tab w:val="left" w:pos="851"/>
        </w:tabs>
        <w:suppressAutoHyphens w:val="0"/>
        <w:spacing w:line="276" w:lineRule="auto"/>
        <w:jc w:val="center"/>
        <w:rPr>
          <w:b/>
          <w:bCs/>
          <w:smallCaps/>
          <w:sz w:val="22"/>
          <w:szCs w:val="22"/>
          <w:lang w:eastAsia="pl-PL"/>
        </w:rPr>
      </w:pPr>
      <w:r w:rsidRPr="007E2126">
        <w:rPr>
          <w:b/>
          <w:bCs/>
          <w:smallCaps/>
          <w:sz w:val="22"/>
          <w:szCs w:val="22"/>
          <w:lang w:eastAsia="pl-PL"/>
        </w:rPr>
        <w:t>KARY UMOWNE</w:t>
      </w:r>
    </w:p>
    <w:p w14:paraId="548C82D1" w14:textId="32C18A80" w:rsidR="00E227E0" w:rsidRPr="007E2126" w:rsidRDefault="00E227E0" w:rsidP="002F0718">
      <w:pPr>
        <w:numPr>
          <w:ilvl w:val="0"/>
          <w:numId w:val="8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bookmarkStart w:id="6" w:name="_Hlk24442816"/>
      <w:r w:rsidRPr="007E2126">
        <w:rPr>
          <w:bCs/>
          <w:sz w:val="22"/>
          <w:szCs w:val="22"/>
          <w:lang w:eastAsia="pl-PL"/>
        </w:rPr>
        <w:t>Wykonawca zapłaci Zamawiającemu kary umowne w następujących wypadkach</w:t>
      </w:r>
      <w:r w:rsidR="00280130" w:rsidRPr="007E2126">
        <w:rPr>
          <w:bCs/>
          <w:sz w:val="22"/>
          <w:szCs w:val="22"/>
          <w:lang w:eastAsia="pl-PL"/>
        </w:rPr>
        <w:t xml:space="preserve"> </w:t>
      </w:r>
      <w:r w:rsidRPr="007E2126">
        <w:rPr>
          <w:bCs/>
          <w:sz w:val="22"/>
          <w:szCs w:val="22"/>
          <w:lang w:eastAsia="pl-PL"/>
        </w:rPr>
        <w:t>i wysokościach:</w:t>
      </w:r>
    </w:p>
    <w:p w14:paraId="2D836A90" w14:textId="3F5507E6" w:rsidR="00D9005A" w:rsidRPr="002461EB" w:rsidRDefault="00D9005A" w:rsidP="002F0718">
      <w:pPr>
        <w:numPr>
          <w:ilvl w:val="0"/>
          <w:numId w:val="24"/>
        </w:numPr>
        <w:tabs>
          <w:tab w:val="left" w:pos="1701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bookmarkStart w:id="7" w:name="_Hlk24443104"/>
      <w:r w:rsidRPr="002461EB">
        <w:rPr>
          <w:bCs/>
          <w:sz w:val="22"/>
          <w:szCs w:val="22"/>
          <w:lang w:eastAsia="pl-PL"/>
        </w:rPr>
        <w:t xml:space="preserve">za </w:t>
      </w:r>
      <w:r w:rsidR="000C7129" w:rsidRPr="002461EB">
        <w:rPr>
          <w:bCs/>
          <w:sz w:val="22"/>
          <w:szCs w:val="22"/>
          <w:lang w:eastAsia="pl-PL"/>
        </w:rPr>
        <w:t xml:space="preserve">niedotrzymanie częstotliwości </w:t>
      </w:r>
      <w:r w:rsidR="00E673A2" w:rsidRPr="002461EB">
        <w:rPr>
          <w:bCs/>
          <w:sz w:val="22"/>
          <w:szCs w:val="22"/>
          <w:lang w:eastAsia="pl-PL"/>
        </w:rPr>
        <w:t xml:space="preserve">stawiennictwa </w:t>
      </w:r>
      <w:r w:rsidR="00284863" w:rsidRPr="002461EB">
        <w:rPr>
          <w:bCs/>
          <w:sz w:val="22"/>
          <w:szCs w:val="22"/>
          <w:lang w:eastAsia="pl-PL"/>
        </w:rPr>
        <w:t xml:space="preserve">danego </w:t>
      </w:r>
      <w:r w:rsidR="00E673A2" w:rsidRPr="002461EB">
        <w:rPr>
          <w:bCs/>
          <w:sz w:val="22"/>
          <w:szCs w:val="22"/>
          <w:lang w:eastAsia="pl-PL"/>
        </w:rPr>
        <w:t>członka Personelu Wykonawcy</w:t>
      </w:r>
      <w:r w:rsidR="000C7129" w:rsidRPr="002461EB">
        <w:rPr>
          <w:bCs/>
          <w:sz w:val="22"/>
          <w:szCs w:val="22"/>
          <w:lang w:eastAsia="pl-PL"/>
        </w:rPr>
        <w:t xml:space="preserve"> na terenie budowy w stosunku do częstotliwości określonej</w:t>
      </w:r>
      <w:r w:rsidR="00280130" w:rsidRPr="002461EB">
        <w:rPr>
          <w:bCs/>
          <w:sz w:val="22"/>
          <w:szCs w:val="22"/>
          <w:lang w:eastAsia="pl-PL"/>
        </w:rPr>
        <w:t xml:space="preserve"> </w:t>
      </w:r>
      <w:r w:rsidR="000C7129" w:rsidRPr="002461EB">
        <w:rPr>
          <w:bCs/>
          <w:sz w:val="22"/>
          <w:szCs w:val="22"/>
          <w:lang w:eastAsia="pl-PL"/>
        </w:rPr>
        <w:t xml:space="preserve">w Dokumentach Zamówienia </w:t>
      </w:r>
      <w:r w:rsidRPr="002461EB">
        <w:rPr>
          <w:bCs/>
          <w:sz w:val="22"/>
          <w:szCs w:val="22"/>
          <w:lang w:eastAsia="pl-PL"/>
        </w:rPr>
        <w:t xml:space="preserve">– w wysokości </w:t>
      </w:r>
      <w:r w:rsidR="00CA1465" w:rsidRPr="002461EB">
        <w:rPr>
          <w:bCs/>
          <w:sz w:val="22"/>
          <w:szCs w:val="22"/>
          <w:lang w:eastAsia="pl-PL"/>
        </w:rPr>
        <w:t>1</w:t>
      </w:r>
      <w:r w:rsidR="008D1255" w:rsidRPr="002461EB">
        <w:rPr>
          <w:bCs/>
          <w:sz w:val="22"/>
          <w:szCs w:val="22"/>
          <w:lang w:eastAsia="pl-PL"/>
        </w:rPr>
        <w:t xml:space="preserve">00 </w:t>
      </w:r>
      <w:r w:rsidR="000C7129" w:rsidRPr="002461EB">
        <w:rPr>
          <w:bCs/>
          <w:sz w:val="22"/>
          <w:szCs w:val="22"/>
          <w:lang w:eastAsia="pl-PL"/>
        </w:rPr>
        <w:t xml:space="preserve">zł </w:t>
      </w:r>
      <w:r w:rsidRPr="002461EB">
        <w:rPr>
          <w:bCs/>
          <w:sz w:val="22"/>
          <w:szCs w:val="22"/>
          <w:lang w:eastAsia="pl-PL"/>
        </w:rPr>
        <w:t xml:space="preserve">za każdy </w:t>
      </w:r>
      <w:r w:rsidR="000C7129" w:rsidRPr="002461EB">
        <w:rPr>
          <w:bCs/>
          <w:sz w:val="22"/>
          <w:szCs w:val="22"/>
          <w:lang w:eastAsia="pl-PL"/>
        </w:rPr>
        <w:t>przypadek</w:t>
      </w:r>
      <w:r w:rsidR="004A256D" w:rsidRPr="002461EB">
        <w:rPr>
          <w:bCs/>
          <w:sz w:val="22"/>
          <w:szCs w:val="22"/>
          <w:lang w:eastAsia="pl-PL"/>
        </w:rPr>
        <w:t xml:space="preserve"> niestawienia się Wykonawcy na teren budowy</w:t>
      </w:r>
      <w:r w:rsidRPr="002461EB">
        <w:rPr>
          <w:bCs/>
          <w:sz w:val="22"/>
          <w:szCs w:val="22"/>
          <w:lang w:eastAsia="pl-PL"/>
        </w:rPr>
        <w:t>;</w:t>
      </w:r>
    </w:p>
    <w:p w14:paraId="44DF6568" w14:textId="4DE4CE91" w:rsidR="00D9005A" w:rsidRPr="002461EB" w:rsidRDefault="00D9005A" w:rsidP="002F0718">
      <w:pPr>
        <w:numPr>
          <w:ilvl w:val="0"/>
          <w:numId w:val="24"/>
        </w:numPr>
        <w:tabs>
          <w:tab w:val="left" w:pos="1701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 xml:space="preserve">za brak stawiennictwa Wykonawcy na radzie budowy, odbiorze lub </w:t>
      </w:r>
      <w:r w:rsidR="0060690D" w:rsidRPr="007E2126">
        <w:rPr>
          <w:bCs/>
          <w:sz w:val="22"/>
          <w:szCs w:val="22"/>
          <w:lang w:eastAsia="pl-PL"/>
        </w:rPr>
        <w:t>terenie</w:t>
      </w:r>
      <w:r w:rsidRPr="007E2126">
        <w:rPr>
          <w:bCs/>
          <w:sz w:val="22"/>
          <w:szCs w:val="22"/>
          <w:lang w:eastAsia="pl-PL"/>
        </w:rPr>
        <w:t xml:space="preserve"> budowy </w:t>
      </w:r>
      <w:bookmarkStart w:id="8" w:name="_Hlk61471162"/>
      <w:r w:rsidR="00426E24" w:rsidRPr="007E2126">
        <w:rPr>
          <w:bCs/>
          <w:sz w:val="22"/>
          <w:szCs w:val="22"/>
          <w:lang w:eastAsia="pl-PL"/>
        </w:rPr>
        <w:t>w przypadkach wskazanyc</w:t>
      </w:r>
      <w:r w:rsidR="00426E24" w:rsidRPr="002461EB">
        <w:rPr>
          <w:bCs/>
          <w:sz w:val="22"/>
          <w:szCs w:val="22"/>
          <w:lang w:eastAsia="pl-PL"/>
        </w:rPr>
        <w:t xml:space="preserve">h w Umowie </w:t>
      </w:r>
      <w:r w:rsidRPr="002461EB">
        <w:rPr>
          <w:bCs/>
          <w:sz w:val="22"/>
          <w:szCs w:val="22"/>
          <w:lang w:eastAsia="pl-PL"/>
        </w:rPr>
        <w:t xml:space="preserve">– w wysokości </w:t>
      </w:r>
      <w:r w:rsidR="00284863" w:rsidRPr="002461EB">
        <w:rPr>
          <w:bCs/>
          <w:sz w:val="22"/>
          <w:szCs w:val="22"/>
          <w:lang w:eastAsia="pl-PL"/>
        </w:rPr>
        <w:t xml:space="preserve">500 </w:t>
      </w:r>
      <w:r w:rsidRPr="002461EB">
        <w:rPr>
          <w:bCs/>
          <w:sz w:val="22"/>
          <w:szCs w:val="22"/>
          <w:lang w:eastAsia="pl-PL"/>
        </w:rPr>
        <w:t xml:space="preserve">PLN za każdy przypadek; </w:t>
      </w:r>
      <w:bookmarkEnd w:id="7"/>
      <w:bookmarkEnd w:id="8"/>
    </w:p>
    <w:p w14:paraId="49421754" w14:textId="6F8664C4" w:rsidR="00D9005A" w:rsidRPr="007E2126" w:rsidRDefault="00E227E0" w:rsidP="002F0718">
      <w:pPr>
        <w:numPr>
          <w:ilvl w:val="0"/>
          <w:numId w:val="24"/>
        </w:numPr>
        <w:tabs>
          <w:tab w:val="left" w:pos="1701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2461EB">
        <w:rPr>
          <w:bCs/>
          <w:sz w:val="22"/>
          <w:szCs w:val="22"/>
          <w:lang w:eastAsia="pl-PL"/>
        </w:rPr>
        <w:t xml:space="preserve">w przypadku odstąpienia od Umowy </w:t>
      </w:r>
      <w:r w:rsidR="004A256D" w:rsidRPr="002461EB">
        <w:rPr>
          <w:bCs/>
          <w:sz w:val="22"/>
          <w:szCs w:val="22"/>
          <w:lang w:eastAsia="pl-PL"/>
        </w:rPr>
        <w:t>przez Wykonawcę z przyczyn niezawinionych przez Zamawiającego lub przez Zamawiającego, z przyczyn leżących po str</w:t>
      </w:r>
      <w:r w:rsidR="00C66BD3" w:rsidRPr="002461EB">
        <w:rPr>
          <w:bCs/>
          <w:sz w:val="22"/>
          <w:szCs w:val="22"/>
          <w:lang w:eastAsia="pl-PL"/>
        </w:rPr>
        <w:t>o</w:t>
      </w:r>
      <w:r w:rsidR="004A256D" w:rsidRPr="002461EB">
        <w:rPr>
          <w:bCs/>
          <w:sz w:val="22"/>
          <w:szCs w:val="22"/>
          <w:lang w:eastAsia="pl-PL"/>
        </w:rPr>
        <w:t xml:space="preserve">nie Wykonawcy </w:t>
      </w:r>
      <w:r w:rsidR="00C66BD3" w:rsidRPr="002461EB">
        <w:rPr>
          <w:bCs/>
          <w:sz w:val="22"/>
          <w:szCs w:val="22"/>
          <w:lang w:eastAsia="pl-PL"/>
        </w:rPr>
        <w:t xml:space="preserve">(z zastrzeżeniem § 15 ust. 5) </w:t>
      </w:r>
      <w:r w:rsidRPr="002461EB">
        <w:rPr>
          <w:bCs/>
          <w:sz w:val="22"/>
          <w:szCs w:val="22"/>
          <w:lang w:eastAsia="pl-PL"/>
        </w:rPr>
        <w:t xml:space="preserve">– w wysokości </w:t>
      </w:r>
      <w:r w:rsidRPr="007E2126">
        <w:rPr>
          <w:bCs/>
          <w:sz w:val="22"/>
          <w:szCs w:val="22"/>
          <w:lang w:eastAsia="pl-PL"/>
        </w:rPr>
        <w:t xml:space="preserve">10 % </w:t>
      </w:r>
      <w:r w:rsidR="004A256D" w:rsidRPr="002461EB">
        <w:rPr>
          <w:bCs/>
          <w:sz w:val="22"/>
          <w:szCs w:val="22"/>
          <w:lang w:eastAsia="pl-PL"/>
        </w:rPr>
        <w:t>wynagrodzenia brutto.</w:t>
      </w:r>
      <w:r w:rsidRPr="002461EB">
        <w:rPr>
          <w:bCs/>
          <w:sz w:val="22"/>
          <w:szCs w:val="22"/>
          <w:lang w:eastAsia="pl-PL"/>
        </w:rPr>
        <w:t xml:space="preserve"> </w:t>
      </w:r>
    </w:p>
    <w:bookmarkEnd w:id="6"/>
    <w:p w14:paraId="6806A2B9" w14:textId="3F7FD254" w:rsidR="004A256D" w:rsidRPr="007E2126" w:rsidRDefault="004A256D" w:rsidP="002F0718">
      <w:pPr>
        <w:pStyle w:val="Akapitzlist"/>
        <w:numPr>
          <w:ilvl w:val="0"/>
          <w:numId w:val="8"/>
        </w:numPr>
        <w:tabs>
          <w:tab w:val="left" w:pos="426"/>
        </w:tabs>
        <w:suppressAutoHyphens w:val="0"/>
        <w:spacing w:line="276" w:lineRule="auto"/>
        <w:ind w:left="426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 xml:space="preserve">Zamawiający zapłaci Wykonawcy karę umowną w przypadku odstąpienia od Umowy przez Wykonawcę z przyczyn leżących pod stronie Zamawiającego – w wysokości 10 % Wynagrodzenia, z </w:t>
      </w:r>
      <w:r w:rsidRPr="002461EB">
        <w:rPr>
          <w:bCs/>
          <w:sz w:val="22"/>
          <w:szCs w:val="22"/>
          <w:lang w:eastAsia="pl-PL"/>
        </w:rPr>
        <w:t xml:space="preserve">zastrzeżeniem </w:t>
      </w:r>
      <w:r w:rsidR="001360EA" w:rsidRPr="002461EB">
        <w:rPr>
          <w:bCs/>
          <w:sz w:val="22"/>
          <w:szCs w:val="22"/>
          <w:lang w:eastAsia="pl-PL"/>
        </w:rPr>
        <w:t xml:space="preserve">§ 15 </w:t>
      </w:r>
      <w:r w:rsidRPr="002461EB">
        <w:rPr>
          <w:bCs/>
          <w:sz w:val="22"/>
          <w:szCs w:val="22"/>
          <w:lang w:eastAsia="pl-PL"/>
        </w:rPr>
        <w:t>us</w:t>
      </w:r>
      <w:r w:rsidR="001360EA" w:rsidRPr="002461EB">
        <w:rPr>
          <w:bCs/>
          <w:sz w:val="22"/>
          <w:szCs w:val="22"/>
          <w:lang w:eastAsia="pl-PL"/>
        </w:rPr>
        <w:t>t. 5</w:t>
      </w:r>
      <w:r w:rsidRPr="002461EB">
        <w:rPr>
          <w:bCs/>
          <w:sz w:val="22"/>
          <w:szCs w:val="22"/>
          <w:lang w:eastAsia="pl-PL"/>
        </w:rPr>
        <w:t xml:space="preserve">.  </w:t>
      </w:r>
    </w:p>
    <w:p w14:paraId="29CBA5AC" w14:textId="4E9B826C" w:rsidR="004A256D" w:rsidRPr="002461EB" w:rsidRDefault="004A256D" w:rsidP="002F0718">
      <w:pPr>
        <w:numPr>
          <w:ilvl w:val="0"/>
          <w:numId w:val="8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>Stronom</w:t>
      </w:r>
      <w:r w:rsidR="00E227E0" w:rsidRPr="007E2126">
        <w:rPr>
          <w:bCs/>
          <w:sz w:val="22"/>
          <w:szCs w:val="22"/>
          <w:lang w:eastAsia="pl-PL"/>
        </w:rPr>
        <w:t xml:space="preserve"> służy prawo do dochodzenia odszkodowania przewyższającego wysokość </w:t>
      </w:r>
      <w:r w:rsidR="00E227E0" w:rsidRPr="002461EB">
        <w:rPr>
          <w:bCs/>
          <w:sz w:val="22"/>
          <w:szCs w:val="22"/>
          <w:lang w:eastAsia="pl-PL"/>
        </w:rPr>
        <w:t xml:space="preserve">zastrzeżonych kar umownych, do wysokości poniesionej szkody. </w:t>
      </w:r>
    </w:p>
    <w:p w14:paraId="60950147" w14:textId="28FD801B" w:rsidR="004A256D" w:rsidRPr="002461EB" w:rsidRDefault="004A256D" w:rsidP="002F0718">
      <w:pPr>
        <w:numPr>
          <w:ilvl w:val="0"/>
          <w:numId w:val="8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r w:rsidRPr="002461EB">
        <w:rPr>
          <w:bCs/>
          <w:sz w:val="22"/>
          <w:szCs w:val="22"/>
          <w:lang w:eastAsia="pl-PL"/>
        </w:rPr>
        <w:lastRenderedPageBreak/>
        <w:t xml:space="preserve">Wykonawca ponosi na zasadach ogólnych odpowiedzialność za każdy inny przypadek niewykonania/nienależytego wykonania obowiązków wynikających z Umowy. </w:t>
      </w:r>
    </w:p>
    <w:p w14:paraId="748B7CB6" w14:textId="25138FA3" w:rsidR="004A256D" w:rsidRPr="00C91259" w:rsidRDefault="004A256D" w:rsidP="002F0718">
      <w:pPr>
        <w:numPr>
          <w:ilvl w:val="0"/>
          <w:numId w:val="8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 xml:space="preserve">Kary umowne stają się wymagalne z chwilą </w:t>
      </w:r>
      <w:r w:rsidR="00E97326">
        <w:rPr>
          <w:bCs/>
          <w:sz w:val="22"/>
          <w:szCs w:val="22"/>
          <w:lang w:eastAsia="pl-PL"/>
        </w:rPr>
        <w:t xml:space="preserve">i </w:t>
      </w:r>
      <w:r w:rsidRPr="007E2126">
        <w:rPr>
          <w:bCs/>
          <w:sz w:val="22"/>
          <w:szCs w:val="22"/>
          <w:lang w:eastAsia="pl-PL"/>
        </w:rPr>
        <w:t xml:space="preserve">w dacie powstania podstawy do ich naliczenia, bez konieczności odrębnego wzywania Wykonawcy do ich zapłaty. Naliczone przez Zamawiającego kary umowne mogą być dochodzone </w:t>
      </w:r>
      <w:r w:rsidRPr="002461EB">
        <w:rPr>
          <w:bCs/>
          <w:sz w:val="22"/>
          <w:szCs w:val="22"/>
          <w:lang w:eastAsia="pl-PL"/>
        </w:rPr>
        <w:t xml:space="preserve">kumulatywnie, z zastrzeżeniem ust. 6. </w:t>
      </w:r>
      <w:r w:rsidRPr="007E2126">
        <w:rPr>
          <w:bCs/>
          <w:sz w:val="22"/>
          <w:szCs w:val="22"/>
          <w:lang w:eastAsia="pl-PL"/>
        </w:rPr>
        <w:t xml:space="preserve">Kary </w:t>
      </w:r>
      <w:r w:rsidRPr="00C91259">
        <w:rPr>
          <w:bCs/>
          <w:sz w:val="22"/>
          <w:szCs w:val="22"/>
          <w:lang w:eastAsia="pl-PL"/>
        </w:rPr>
        <w:t xml:space="preserve">naliczone do dnia odstąpienia od Umowy są należne niezależnie od kary za odstąpienie. </w:t>
      </w:r>
    </w:p>
    <w:p w14:paraId="159BC2EA" w14:textId="08221108" w:rsidR="004A256D" w:rsidRPr="00C91259" w:rsidRDefault="004A256D" w:rsidP="002F0718">
      <w:pPr>
        <w:numPr>
          <w:ilvl w:val="0"/>
          <w:numId w:val="8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r w:rsidRPr="00C91259">
        <w:rPr>
          <w:bCs/>
          <w:sz w:val="22"/>
          <w:szCs w:val="22"/>
          <w:lang w:eastAsia="pl-PL"/>
        </w:rPr>
        <w:t>Łączna wysokość kar umownych naliczonych którejkolwiek ze Stron nie przekroczy równowartości 50 % Wynagrodzenia</w:t>
      </w:r>
      <w:r w:rsidR="00E97326" w:rsidRPr="00C91259">
        <w:rPr>
          <w:bCs/>
          <w:sz w:val="22"/>
          <w:szCs w:val="22"/>
          <w:lang w:eastAsia="pl-PL"/>
        </w:rPr>
        <w:t xml:space="preserve"> brutto, o którym mowa w § 7 ust. 1.</w:t>
      </w:r>
    </w:p>
    <w:p w14:paraId="4C7B4C62" w14:textId="77777777" w:rsidR="00024DEE" w:rsidRPr="007E2126" w:rsidRDefault="00024DEE" w:rsidP="00C17CC0">
      <w:pPr>
        <w:tabs>
          <w:tab w:val="left" w:pos="851"/>
        </w:tabs>
        <w:suppressAutoHyphens w:val="0"/>
        <w:spacing w:line="276" w:lineRule="auto"/>
        <w:jc w:val="center"/>
        <w:rPr>
          <w:b/>
          <w:bCs/>
          <w:smallCaps/>
          <w:color w:val="FF0000"/>
          <w:sz w:val="22"/>
          <w:szCs w:val="22"/>
          <w:lang w:eastAsia="pl-PL"/>
        </w:rPr>
      </w:pPr>
    </w:p>
    <w:p w14:paraId="159E06A5" w14:textId="0C1D5C88" w:rsidR="00E8039D" w:rsidRPr="007E2126" w:rsidRDefault="00D40980" w:rsidP="00C17CC0">
      <w:pPr>
        <w:tabs>
          <w:tab w:val="left" w:pos="851"/>
        </w:tabs>
        <w:suppressAutoHyphens w:val="0"/>
        <w:spacing w:line="276" w:lineRule="auto"/>
        <w:jc w:val="center"/>
        <w:rPr>
          <w:b/>
          <w:bCs/>
          <w:smallCaps/>
          <w:sz w:val="22"/>
          <w:szCs w:val="22"/>
          <w:lang w:eastAsia="pl-PL"/>
        </w:rPr>
      </w:pPr>
      <w:r w:rsidRPr="007E2126">
        <w:rPr>
          <w:b/>
          <w:bCs/>
          <w:smallCaps/>
          <w:sz w:val="22"/>
          <w:szCs w:val="22"/>
          <w:lang w:eastAsia="pl-PL"/>
        </w:rPr>
        <w:t xml:space="preserve">§ </w:t>
      </w:r>
      <w:r w:rsidR="00865B14" w:rsidRPr="007E2126">
        <w:rPr>
          <w:b/>
          <w:bCs/>
          <w:smallCaps/>
          <w:sz w:val="22"/>
          <w:szCs w:val="22"/>
          <w:lang w:eastAsia="pl-PL"/>
        </w:rPr>
        <w:t>1</w:t>
      </w:r>
      <w:r w:rsidR="00A03936" w:rsidRPr="007E2126">
        <w:rPr>
          <w:b/>
          <w:bCs/>
          <w:smallCaps/>
          <w:sz w:val="22"/>
          <w:szCs w:val="22"/>
          <w:lang w:eastAsia="pl-PL"/>
        </w:rPr>
        <w:t>5</w:t>
      </w:r>
      <w:r w:rsidRPr="007E2126">
        <w:rPr>
          <w:b/>
          <w:bCs/>
          <w:smallCaps/>
          <w:sz w:val="22"/>
          <w:szCs w:val="22"/>
          <w:lang w:eastAsia="pl-PL"/>
        </w:rPr>
        <w:t xml:space="preserve">. </w:t>
      </w:r>
      <w:r w:rsidRPr="007E2126">
        <w:rPr>
          <w:b/>
          <w:bCs/>
          <w:smallCaps/>
          <w:sz w:val="22"/>
          <w:szCs w:val="22"/>
          <w:lang w:eastAsia="pl-PL"/>
        </w:rPr>
        <w:tab/>
      </w:r>
    </w:p>
    <w:p w14:paraId="176F217E" w14:textId="793B5C69" w:rsidR="00D40980" w:rsidRPr="007E2126" w:rsidRDefault="00CC1580" w:rsidP="00C17CC0">
      <w:pPr>
        <w:tabs>
          <w:tab w:val="left" w:pos="851"/>
        </w:tabs>
        <w:suppressAutoHyphens w:val="0"/>
        <w:spacing w:line="276" w:lineRule="auto"/>
        <w:jc w:val="center"/>
        <w:rPr>
          <w:b/>
          <w:bCs/>
          <w:smallCaps/>
          <w:sz w:val="22"/>
          <w:szCs w:val="22"/>
          <w:lang w:eastAsia="pl-PL"/>
        </w:rPr>
      </w:pPr>
      <w:r w:rsidRPr="007E2126">
        <w:rPr>
          <w:b/>
          <w:bCs/>
          <w:smallCaps/>
          <w:sz w:val="22"/>
          <w:szCs w:val="22"/>
          <w:lang w:eastAsia="pl-PL"/>
        </w:rPr>
        <w:t>ODSTAPIENIE OD UMOWY</w:t>
      </w:r>
    </w:p>
    <w:p w14:paraId="1D649F5D" w14:textId="3BBB2C76" w:rsidR="00D40980" w:rsidRPr="002461EB" w:rsidRDefault="00D40980" w:rsidP="002F0718">
      <w:pPr>
        <w:numPr>
          <w:ilvl w:val="3"/>
          <w:numId w:val="9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/>
          <w:bCs/>
          <w:sz w:val="22"/>
          <w:szCs w:val="22"/>
          <w:lang w:val="x-none" w:eastAsia="pl-PL"/>
        </w:rPr>
      </w:pPr>
      <w:r w:rsidRPr="002461EB">
        <w:rPr>
          <w:bCs/>
          <w:sz w:val="22"/>
          <w:szCs w:val="22"/>
          <w:lang w:eastAsia="pl-PL"/>
        </w:rPr>
        <w:t>Poza przypadkami przewidzianymi przepisami prawa, Zamawiający ma prawo odstąpić od Umowy</w:t>
      </w:r>
      <w:r w:rsidR="00C66BD3" w:rsidRPr="002461EB">
        <w:rPr>
          <w:bCs/>
          <w:sz w:val="22"/>
          <w:szCs w:val="22"/>
          <w:lang w:eastAsia="pl-PL"/>
        </w:rPr>
        <w:t xml:space="preserve">, w części, w zakresie obowiązków niewykonanych do dnia złożenia oświadczenia o odstąpieniu, </w:t>
      </w:r>
      <w:r w:rsidRPr="002461EB">
        <w:rPr>
          <w:bCs/>
          <w:sz w:val="22"/>
          <w:szCs w:val="22"/>
          <w:lang w:eastAsia="pl-PL"/>
        </w:rPr>
        <w:t>w następujących przypadkach:</w:t>
      </w:r>
    </w:p>
    <w:p w14:paraId="38427C4A" w14:textId="7F5ACCBB" w:rsidR="00944099" w:rsidRPr="002461EB" w:rsidRDefault="00944099" w:rsidP="002F0718">
      <w:pPr>
        <w:numPr>
          <w:ilvl w:val="0"/>
          <w:numId w:val="25"/>
        </w:numPr>
        <w:tabs>
          <w:tab w:val="left" w:pos="1701"/>
        </w:tabs>
        <w:suppressAutoHyphens w:val="0"/>
        <w:spacing w:line="276" w:lineRule="auto"/>
        <w:jc w:val="both"/>
        <w:rPr>
          <w:sz w:val="22"/>
          <w:szCs w:val="22"/>
          <w:lang w:val="x-none" w:eastAsia="pl-PL"/>
        </w:rPr>
      </w:pPr>
      <w:r w:rsidRPr="007E2126">
        <w:rPr>
          <w:sz w:val="22"/>
          <w:szCs w:val="22"/>
          <w:lang w:eastAsia="pl-PL"/>
        </w:rPr>
        <w:t xml:space="preserve">Wykonawca </w:t>
      </w:r>
      <w:r w:rsidRPr="002461EB">
        <w:rPr>
          <w:sz w:val="22"/>
          <w:szCs w:val="22"/>
          <w:lang w:eastAsia="pl-PL"/>
        </w:rPr>
        <w:t xml:space="preserve">trzykrotnie </w:t>
      </w:r>
      <w:r w:rsidR="00C66BD3" w:rsidRPr="002461EB">
        <w:rPr>
          <w:sz w:val="22"/>
          <w:szCs w:val="22"/>
          <w:lang w:eastAsia="pl-PL"/>
        </w:rPr>
        <w:t xml:space="preserve">naruszył zobowiązanie w zakresie </w:t>
      </w:r>
      <w:r w:rsidRPr="002461EB">
        <w:rPr>
          <w:sz w:val="22"/>
          <w:szCs w:val="22"/>
          <w:lang w:eastAsia="pl-PL"/>
        </w:rPr>
        <w:t>częstotliwości stawiennictwa członka Personelu Wykonawcy na terenie budowy</w:t>
      </w:r>
      <w:r w:rsidR="00280130" w:rsidRPr="002461EB">
        <w:rPr>
          <w:sz w:val="22"/>
          <w:szCs w:val="22"/>
          <w:lang w:eastAsia="pl-PL"/>
        </w:rPr>
        <w:t xml:space="preserve"> </w:t>
      </w:r>
      <w:r w:rsidRPr="002461EB">
        <w:rPr>
          <w:sz w:val="22"/>
          <w:szCs w:val="22"/>
          <w:lang w:eastAsia="pl-PL"/>
        </w:rPr>
        <w:t>w stosunku do częstotliwości określonej w Dokumentach Zamówienia</w:t>
      </w:r>
      <w:r w:rsidR="00CA1465" w:rsidRPr="002461EB">
        <w:rPr>
          <w:sz w:val="22"/>
          <w:szCs w:val="22"/>
          <w:lang w:eastAsia="pl-PL"/>
        </w:rPr>
        <w:t>,</w:t>
      </w:r>
      <w:r w:rsidR="00411CE0" w:rsidRPr="002461EB">
        <w:rPr>
          <w:sz w:val="22"/>
          <w:szCs w:val="22"/>
          <w:lang w:eastAsia="pl-PL"/>
        </w:rPr>
        <w:t xml:space="preserve"> </w:t>
      </w:r>
    </w:p>
    <w:p w14:paraId="69A703FD" w14:textId="36B9D255" w:rsidR="00411CE0" w:rsidRPr="002461EB" w:rsidRDefault="00411CE0" w:rsidP="002F0718">
      <w:pPr>
        <w:numPr>
          <w:ilvl w:val="0"/>
          <w:numId w:val="25"/>
        </w:numPr>
        <w:tabs>
          <w:tab w:val="left" w:pos="1701"/>
        </w:tabs>
        <w:suppressAutoHyphens w:val="0"/>
        <w:spacing w:line="276" w:lineRule="auto"/>
        <w:jc w:val="both"/>
        <w:rPr>
          <w:sz w:val="22"/>
          <w:szCs w:val="22"/>
          <w:lang w:val="x-none" w:eastAsia="pl-PL"/>
        </w:rPr>
      </w:pPr>
      <w:r w:rsidRPr="002461EB">
        <w:rPr>
          <w:bCs/>
          <w:sz w:val="22"/>
          <w:szCs w:val="22"/>
          <w:lang w:eastAsia="pl-PL"/>
        </w:rPr>
        <w:t>Wykonawca trzykrotnie</w:t>
      </w:r>
      <w:r w:rsidR="00C66BD3" w:rsidRPr="002461EB">
        <w:rPr>
          <w:sz w:val="22"/>
          <w:szCs w:val="22"/>
          <w:lang w:eastAsia="pl-PL"/>
        </w:rPr>
        <w:t xml:space="preserve"> </w:t>
      </w:r>
      <w:r w:rsidR="00C66BD3" w:rsidRPr="002461EB">
        <w:rPr>
          <w:bCs/>
          <w:sz w:val="22"/>
          <w:szCs w:val="22"/>
          <w:lang w:eastAsia="pl-PL"/>
        </w:rPr>
        <w:t>naruszył zobowiązanie w zakresie</w:t>
      </w:r>
      <w:r w:rsidRPr="002461EB">
        <w:rPr>
          <w:bCs/>
          <w:sz w:val="22"/>
          <w:szCs w:val="22"/>
          <w:lang w:eastAsia="pl-PL"/>
        </w:rPr>
        <w:t xml:space="preserve"> stawiennictwa Wykonawcy na radzie budowy, odbiorze lub terenie budowy w przypadkach wskazanych</w:t>
      </w:r>
      <w:r w:rsidR="00280130" w:rsidRPr="002461EB">
        <w:rPr>
          <w:bCs/>
          <w:sz w:val="22"/>
          <w:szCs w:val="22"/>
          <w:lang w:eastAsia="pl-PL"/>
        </w:rPr>
        <w:t xml:space="preserve"> </w:t>
      </w:r>
      <w:r w:rsidRPr="002461EB">
        <w:rPr>
          <w:bCs/>
          <w:sz w:val="22"/>
          <w:szCs w:val="22"/>
          <w:lang w:eastAsia="pl-PL"/>
        </w:rPr>
        <w:t>w Umowie</w:t>
      </w:r>
      <w:r w:rsidR="00CA1465" w:rsidRPr="002461EB">
        <w:rPr>
          <w:bCs/>
          <w:sz w:val="22"/>
          <w:szCs w:val="22"/>
          <w:lang w:eastAsia="pl-PL"/>
        </w:rPr>
        <w:t>,</w:t>
      </w:r>
    </w:p>
    <w:p w14:paraId="4750EA56" w14:textId="2FC2D1EE" w:rsidR="00D40980" w:rsidRPr="007E2126" w:rsidRDefault="00D40980" w:rsidP="002F0718">
      <w:pPr>
        <w:numPr>
          <w:ilvl w:val="0"/>
          <w:numId w:val="25"/>
        </w:numPr>
        <w:tabs>
          <w:tab w:val="left" w:pos="1701"/>
        </w:tabs>
        <w:suppressAutoHyphens w:val="0"/>
        <w:spacing w:line="276" w:lineRule="auto"/>
        <w:jc w:val="both"/>
        <w:rPr>
          <w:b/>
          <w:bCs/>
          <w:sz w:val="22"/>
          <w:szCs w:val="22"/>
          <w:lang w:val="x-none" w:eastAsia="pl-PL"/>
        </w:rPr>
      </w:pPr>
      <w:r w:rsidRPr="002461EB">
        <w:rPr>
          <w:bCs/>
          <w:sz w:val="22"/>
          <w:szCs w:val="22"/>
          <w:lang w:val="x-none" w:eastAsia="pl-PL"/>
        </w:rPr>
        <w:t>Wykonawca</w:t>
      </w:r>
      <w:r w:rsidRPr="002461EB">
        <w:rPr>
          <w:bCs/>
          <w:sz w:val="22"/>
          <w:szCs w:val="22"/>
          <w:lang w:eastAsia="pl-PL"/>
        </w:rPr>
        <w:t xml:space="preserve"> nie dopełnił obowiązk</w:t>
      </w:r>
      <w:r w:rsidR="00CA1465" w:rsidRPr="002461EB">
        <w:rPr>
          <w:bCs/>
          <w:sz w:val="22"/>
          <w:szCs w:val="22"/>
          <w:lang w:eastAsia="pl-PL"/>
        </w:rPr>
        <w:t>u</w:t>
      </w:r>
      <w:r w:rsidRPr="002461EB">
        <w:rPr>
          <w:bCs/>
          <w:sz w:val="22"/>
          <w:szCs w:val="22"/>
          <w:lang w:eastAsia="pl-PL"/>
        </w:rPr>
        <w:t xml:space="preserve"> dotycząc</w:t>
      </w:r>
      <w:r w:rsidR="00CA1465" w:rsidRPr="002461EB">
        <w:rPr>
          <w:bCs/>
          <w:sz w:val="22"/>
          <w:szCs w:val="22"/>
          <w:lang w:eastAsia="pl-PL"/>
        </w:rPr>
        <w:t>ego</w:t>
      </w:r>
      <w:r w:rsidRPr="002461EB">
        <w:rPr>
          <w:bCs/>
          <w:sz w:val="22"/>
          <w:szCs w:val="22"/>
          <w:lang w:eastAsia="pl-PL"/>
        </w:rPr>
        <w:t xml:space="preserve"> ubezpieczeń</w:t>
      </w:r>
      <w:r w:rsidRPr="007E2126">
        <w:rPr>
          <w:bCs/>
          <w:sz w:val="22"/>
          <w:szCs w:val="22"/>
          <w:lang w:eastAsia="pl-PL"/>
        </w:rPr>
        <w:t>, w terminie wskazanym w Umowie</w:t>
      </w:r>
      <w:r w:rsidR="00CA1465" w:rsidRPr="007E2126">
        <w:rPr>
          <w:bCs/>
          <w:sz w:val="22"/>
          <w:szCs w:val="22"/>
          <w:lang w:eastAsia="pl-PL"/>
        </w:rPr>
        <w:t>,</w:t>
      </w:r>
    </w:p>
    <w:p w14:paraId="144616E2" w14:textId="77777777" w:rsidR="00D40980" w:rsidRPr="007E2126" w:rsidRDefault="00D40980" w:rsidP="002F0718">
      <w:pPr>
        <w:numPr>
          <w:ilvl w:val="0"/>
          <w:numId w:val="25"/>
        </w:numPr>
        <w:tabs>
          <w:tab w:val="left" w:pos="1701"/>
        </w:tabs>
        <w:suppressAutoHyphens w:val="0"/>
        <w:spacing w:line="276" w:lineRule="auto"/>
        <w:jc w:val="both"/>
        <w:rPr>
          <w:b/>
          <w:bCs/>
          <w:sz w:val="22"/>
          <w:szCs w:val="22"/>
          <w:lang w:val="x-none" w:eastAsia="pl-PL"/>
        </w:rPr>
      </w:pPr>
      <w:r w:rsidRPr="007E2126">
        <w:rPr>
          <w:bCs/>
          <w:sz w:val="22"/>
          <w:szCs w:val="22"/>
          <w:lang w:eastAsia="pl-PL"/>
        </w:rPr>
        <w:t xml:space="preserve">w stosunku do Wykonawcy zostanie otwarte postępowanie likwidacyjne, </w:t>
      </w:r>
    </w:p>
    <w:p w14:paraId="5FE8AB86" w14:textId="1F367DD7" w:rsidR="00D40980" w:rsidRPr="00C91259" w:rsidRDefault="00D40980" w:rsidP="002F0718">
      <w:pPr>
        <w:numPr>
          <w:ilvl w:val="0"/>
          <w:numId w:val="25"/>
        </w:numPr>
        <w:tabs>
          <w:tab w:val="left" w:pos="1701"/>
        </w:tabs>
        <w:suppressAutoHyphens w:val="0"/>
        <w:spacing w:line="276" w:lineRule="auto"/>
        <w:jc w:val="both"/>
        <w:rPr>
          <w:b/>
          <w:bCs/>
          <w:sz w:val="22"/>
          <w:szCs w:val="22"/>
          <w:lang w:val="x-none" w:eastAsia="pl-PL"/>
        </w:rPr>
      </w:pPr>
      <w:r w:rsidRPr="007E2126">
        <w:rPr>
          <w:bCs/>
          <w:sz w:val="22"/>
          <w:szCs w:val="22"/>
          <w:lang w:eastAsia="pl-PL"/>
        </w:rPr>
        <w:t xml:space="preserve">Wykonawca znajdzie się w sytuacji uzasadniającej wszczęcie postępowanie </w:t>
      </w:r>
      <w:r w:rsidRPr="00C91259">
        <w:rPr>
          <w:bCs/>
          <w:sz w:val="22"/>
          <w:szCs w:val="22"/>
          <w:lang w:eastAsia="pl-PL"/>
        </w:rPr>
        <w:t>upadłościowego lub restrukturyzacyjnego</w:t>
      </w:r>
      <w:r w:rsidR="00CA1465" w:rsidRPr="00C91259">
        <w:rPr>
          <w:bCs/>
          <w:sz w:val="22"/>
          <w:szCs w:val="22"/>
          <w:lang w:eastAsia="pl-PL"/>
        </w:rPr>
        <w:t>,</w:t>
      </w:r>
    </w:p>
    <w:p w14:paraId="1DF41D33" w14:textId="77777777" w:rsidR="00E97326" w:rsidRPr="00C91259" w:rsidRDefault="00D40980" w:rsidP="002F0718">
      <w:pPr>
        <w:numPr>
          <w:ilvl w:val="0"/>
          <w:numId w:val="25"/>
        </w:numPr>
        <w:tabs>
          <w:tab w:val="left" w:pos="1701"/>
        </w:tabs>
        <w:suppressAutoHyphens w:val="0"/>
        <w:spacing w:line="276" w:lineRule="auto"/>
        <w:ind w:left="714" w:hanging="357"/>
        <w:jc w:val="both"/>
        <w:rPr>
          <w:b/>
          <w:bCs/>
          <w:sz w:val="22"/>
          <w:szCs w:val="22"/>
          <w:lang w:val="x-none" w:eastAsia="pl-PL"/>
        </w:rPr>
      </w:pPr>
      <w:r w:rsidRPr="00C91259">
        <w:rPr>
          <w:bCs/>
          <w:sz w:val="22"/>
          <w:szCs w:val="22"/>
          <w:lang w:val="x-none" w:eastAsia="pl-PL"/>
        </w:rPr>
        <w:t>Wykonawca</w:t>
      </w:r>
      <w:r w:rsidRPr="00C91259">
        <w:rPr>
          <w:bCs/>
          <w:sz w:val="22"/>
          <w:szCs w:val="22"/>
          <w:lang w:eastAsia="pl-PL"/>
        </w:rPr>
        <w:t xml:space="preserve"> w sposób nienależyty wykonuje zobowiązania umowne</w:t>
      </w:r>
      <w:r w:rsidR="00C66BD3" w:rsidRPr="00C91259">
        <w:rPr>
          <w:bCs/>
          <w:sz w:val="22"/>
          <w:szCs w:val="22"/>
          <w:lang w:eastAsia="pl-PL"/>
        </w:rPr>
        <w:t xml:space="preserve"> i nie zmienia sposobu wykonania pomimo wezwania Wykonawcy w tym zakresie na piśmie, ze wskazaniem uchybień i wyznaczeniem terminu do ich usunięcia, nie krótszego niż 14 dni od dnia wezwania</w:t>
      </w:r>
      <w:r w:rsidR="00E97326" w:rsidRPr="00C91259">
        <w:rPr>
          <w:bCs/>
          <w:sz w:val="22"/>
          <w:szCs w:val="22"/>
          <w:lang w:eastAsia="pl-PL"/>
        </w:rPr>
        <w:t>,</w:t>
      </w:r>
    </w:p>
    <w:p w14:paraId="5A31A9D8" w14:textId="10F754C1" w:rsidR="00E97326" w:rsidRPr="00C91259" w:rsidRDefault="00E97326" w:rsidP="002F0718">
      <w:pPr>
        <w:pStyle w:val="Akapitzlist"/>
        <w:numPr>
          <w:ilvl w:val="0"/>
          <w:numId w:val="25"/>
        </w:numPr>
        <w:spacing w:line="276" w:lineRule="auto"/>
        <w:jc w:val="both"/>
        <w:rPr>
          <w:bCs/>
          <w:sz w:val="22"/>
          <w:szCs w:val="22"/>
          <w:lang w:eastAsia="pl-PL"/>
        </w:rPr>
      </w:pPr>
      <w:r w:rsidRPr="00C91259">
        <w:rPr>
          <w:bCs/>
          <w:sz w:val="22"/>
          <w:szCs w:val="22"/>
          <w:lang w:eastAsia="pl-PL"/>
        </w:rPr>
        <w:t xml:space="preserve">Wykonawca lub Personel Wykonawcy utracił uprawnienia budowlane wymagane do wykonywania przedmiotu Umowy, a Wykonawca nie wskazał Zamawiającemu bądź Zamawiający  nie zaakceptował innej osoby, posiadającej wymagane uprawnienia. </w:t>
      </w:r>
    </w:p>
    <w:p w14:paraId="0D75194C" w14:textId="6699BA96" w:rsidR="00E8039D" w:rsidRPr="00C91259" w:rsidRDefault="00D40980" w:rsidP="002F0718">
      <w:pPr>
        <w:numPr>
          <w:ilvl w:val="3"/>
          <w:numId w:val="9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/>
          <w:bCs/>
          <w:sz w:val="22"/>
          <w:szCs w:val="22"/>
          <w:lang w:val="x-none" w:eastAsia="pl-PL"/>
        </w:rPr>
      </w:pPr>
      <w:r w:rsidRPr="00C91259">
        <w:rPr>
          <w:bCs/>
          <w:sz w:val="22"/>
          <w:szCs w:val="22"/>
          <w:lang w:eastAsia="pl-PL"/>
        </w:rPr>
        <w:t xml:space="preserve">Odstąpienie od Umowy powinno nastąpić w formie pisemnej, w terminie </w:t>
      </w:r>
      <w:r w:rsidR="00E97326" w:rsidRPr="00C91259">
        <w:rPr>
          <w:bCs/>
          <w:sz w:val="22"/>
          <w:szCs w:val="22"/>
          <w:lang w:eastAsia="pl-PL"/>
        </w:rPr>
        <w:t>do 9</w:t>
      </w:r>
      <w:r w:rsidR="00CA1465" w:rsidRPr="00C91259">
        <w:rPr>
          <w:bCs/>
          <w:sz w:val="22"/>
          <w:szCs w:val="22"/>
          <w:lang w:eastAsia="pl-PL"/>
        </w:rPr>
        <w:t xml:space="preserve">0 </w:t>
      </w:r>
      <w:r w:rsidRPr="00C91259">
        <w:rPr>
          <w:bCs/>
          <w:sz w:val="22"/>
          <w:szCs w:val="22"/>
          <w:lang w:eastAsia="pl-PL"/>
        </w:rPr>
        <w:t xml:space="preserve">dni od dnia powzięcia informacji o zaistnieniu okoliczności uzasadniającej złożenie takiego oświadczenia, z podaniem przyczyny oświadczenia. </w:t>
      </w:r>
    </w:p>
    <w:p w14:paraId="2527C392" w14:textId="77777777" w:rsidR="00E8039D" w:rsidRPr="00C91259" w:rsidRDefault="00D40980" w:rsidP="002F0718">
      <w:pPr>
        <w:numPr>
          <w:ilvl w:val="3"/>
          <w:numId w:val="9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/>
          <w:bCs/>
          <w:sz w:val="22"/>
          <w:szCs w:val="22"/>
          <w:lang w:val="x-none" w:eastAsia="pl-PL"/>
        </w:rPr>
      </w:pPr>
      <w:r w:rsidRPr="00C91259">
        <w:rPr>
          <w:bCs/>
          <w:sz w:val="22"/>
          <w:szCs w:val="22"/>
          <w:lang w:eastAsia="pl-PL"/>
        </w:rPr>
        <w:t xml:space="preserve">Strony postanawiają, iż w przypadku odstąpienia od Umowy, po rozpoczęciu realizacji Umowy, odstąpienie będzie miało skutek </w:t>
      </w:r>
      <w:r w:rsidRPr="00C91259">
        <w:rPr>
          <w:bCs/>
          <w:i/>
          <w:iCs/>
          <w:sz w:val="22"/>
          <w:szCs w:val="22"/>
          <w:lang w:eastAsia="pl-PL"/>
        </w:rPr>
        <w:t xml:space="preserve">ex nunc – </w:t>
      </w:r>
      <w:r w:rsidRPr="00C91259">
        <w:rPr>
          <w:bCs/>
          <w:sz w:val="22"/>
          <w:szCs w:val="22"/>
          <w:lang w:eastAsia="pl-PL"/>
        </w:rPr>
        <w:t xml:space="preserve">będzie dotyczyło niewykonanej części Przedmiotu Umowy. </w:t>
      </w:r>
    </w:p>
    <w:p w14:paraId="02E4D350" w14:textId="72BFE03B" w:rsidR="001360EA" w:rsidRPr="00C91259" w:rsidRDefault="00D40980" w:rsidP="002F0718">
      <w:pPr>
        <w:numPr>
          <w:ilvl w:val="3"/>
          <w:numId w:val="9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/>
          <w:bCs/>
          <w:sz w:val="22"/>
          <w:szCs w:val="22"/>
          <w:lang w:val="x-none" w:eastAsia="pl-PL"/>
        </w:rPr>
      </w:pPr>
      <w:r w:rsidRPr="00C91259">
        <w:rPr>
          <w:bCs/>
          <w:sz w:val="22"/>
          <w:szCs w:val="22"/>
          <w:lang w:eastAsia="pl-PL"/>
        </w:rPr>
        <w:t>Odstąpienie od Umowy nie pozbawia Zamawiającego prawa dochodzenia kar umownych i innych odszkodowań za szkody wynikłe w związku z niewykonaniem lub nienależytym wykonaniem Umowy przez Wykonawcę</w:t>
      </w:r>
      <w:r w:rsidR="00E97326" w:rsidRPr="00C91259">
        <w:rPr>
          <w:bCs/>
          <w:sz w:val="22"/>
          <w:szCs w:val="22"/>
          <w:lang w:eastAsia="pl-PL"/>
        </w:rPr>
        <w:t xml:space="preserve"> przed dniem odstąpienia jak również do naliczenia kary umownej za odstąpienie od Umowy</w:t>
      </w:r>
      <w:r w:rsidRPr="00C91259">
        <w:rPr>
          <w:bCs/>
          <w:sz w:val="22"/>
          <w:szCs w:val="22"/>
          <w:lang w:eastAsia="pl-PL"/>
        </w:rPr>
        <w:t xml:space="preserve">. </w:t>
      </w:r>
    </w:p>
    <w:p w14:paraId="64B8FE41" w14:textId="1D406C47" w:rsidR="00C66BD3" w:rsidRPr="002461EB" w:rsidRDefault="001360EA" w:rsidP="002F0718">
      <w:pPr>
        <w:numPr>
          <w:ilvl w:val="3"/>
          <w:numId w:val="9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/>
          <w:bCs/>
          <w:sz w:val="22"/>
          <w:szCs w:val="22"/>
          <w:lang w:val="x-none" w:eastAsia="pl-PL"/>
        </w:rPr>
      </w:pPr>
      <w:r w:rsidRPr="00C91259">
        <w:rPr>
          <w:bCs/>
          <w:sz w:val="22"/>
          <w:szCs w:val="22"/>
          <w:lang w:eastAsia="pl-PL"/>
        </w:rPr>
        <w:t>Za</w:t>
      </w:r>
      <w:r w:rsidRPr="00C91259">
        <w:rPr>
          <w:bCs/>
          <w:sz w:val="22"/>
          <w:szCs w:val="22"/>
          <w:lang w:val="x-none" w:eastAsia="pl-PL"/>
        </w:rPr>
        <w:t>mawiający może odstąpić od umowy</w:t>
      </w:r>
      <w:r w:rsidRPr="00C91259">
        <w:rPr>
          <w:bCs/>
          <w:sz w:val="22"/>
          <w:szCs w:val="22"/>
          <w:lang w:eastAsia="pl-PL"/>
        </w:rPr>
        <w:t xml:space="preserve"> </w:t>
      </w:r>
      <w:r w:rsidRPr="00C91259">
        <w:rPr>
          <w:bCs/>
          <w:sz w:val="22"/>
          <w:szCs w:val="22"/>
          <w:lang w:val="x-none" w:eastAsia="pl-PL"/>
        </w:rPr>
        <w:t xml:space="preserve">w terminie 30 dni od dnia powzięcia wiadomości o zaistnieniu istotnej zmiany okoliczności powodującej, że </w:t>
      </w:r>
      <w:r w:rsidRPr="002461EB">
        <w:rPr>
          <w:bCs/>
          <w:sz w:val="22"/>
          <w:szCs w:val="22"/>
          <w:lang w:val="x-none" w:eastAsia="pl-PL"/>
        </w:rPr>
        <w:t xml:space="preserve">wykonanie umowy nie leży w interesie publicznym, czego nie można było przewidzieć w chwili zawarcia umowy, lub dalsze wykonywanie umowy może zagrozić podstawowemu interesowi bezpieczeństwa państwa lub </w:t>
      </w:r>
      <w:r w:rsidRPr="002461EB">
        <w:rPr>
          <w:bCs/>
          <w:sz w:val="22"/>
          <w:szCs w:val="22"/>
          <w:lang w:val="x-none" w:eastAsia="pl-PL"/>
        </w:rPr>
        <w:lastRenderedPageBreak/>
        <w:t>bezpieczeństwu publicznemu</w:t>
      </w:r>
      <w:r w:rsidRPr="002461EB">
        <w:rPr>
          <w:bCs/>
          <w:sz w:val="22"/>
          <w:szCs w:val="22"/>
          <w:lang w:eastAsia="pl-PL"/>
        </w:rPr>
        <w:t>. W takim przypadku Wykonawca może żądać wyłącznie wynagrodzenia należnego z tytułu wykonania części umowy.</w:t>
      </w:r>
    </w:p>
    <w:p w14:paraId="61EFA775" w14:textId="6296E46D" w:rsidR="00D40980" w:rsidRPr="007E2126" w:rsidRDefault="00D40980" w:rsidP="002F0718">
      <w:pPr>
        <w:numPr>
          <w:ilvl w:val="3"/>
          <w:numId w:val="9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/>
          <w:bCs/>
          <w:sz w:val="22"/>
          <w:szCs w:val="22"/>
          <w:lang w:val="x-none" w:eastAsia="pl-PL"/>
        </w:rPr>
      </w:pPr>
      <w:r w:rsidRPr="007E2126">
        <w:rPr>
          <w:bCs/>
          <w:sz w:val="22"/>
          <w:szCs w:val="22"/>
          <w:lang w:eastAsia="pl-PL"/>
        </w:rPr>
        <w:t>Strony postanawiają, iż w każdym przypadku niewykonania lub nienależytego wykonania któregokolwiek z zobowiązań umownych przez Wykonawcę, po uprzednim wezwaniu Wykonawcy do zmiany sposobu wykonywania Umowy</w:t>
      </w:r>
      <w:r w:rsidR="00280130" w:rsidRPr="007E2126">
        <w:rPr>
          <w:bCs/>
          <w:sz w:val="22"/>
          <w:szCs w:val="22"/>
          <w:lang w:eastAsia="pl-PL"/>
        </w:rPr>
        <w:t xml:space="preserve"> </w:t>
      </w:r>
      <w:r w:rsidRPr="007E2126">
        <w:rPr>
          <w:bCs/>
          <w:sz w:val="22"/>
          <w:szCs w:val="22"/>
          <w:lang w:eastAsia="pl-PL"/>
        </w:rPr>
        <w:t xml:space="preserve">i wyznaczeniu dodatkowego 7 dniowego terminu, Zamawiający jest uprawniony do powierzenia wykonania zobowiązań umownych Wykonawcy w ramach Wykonawstwa Zastępczego bez konieczności uzyskiwania zgody Sądu. </w:t>
      </w:r>
    </w:p>
    <w:p w14:paraId="16A57653" w14:textId="77777777" w:rsidR="00C66BD3" w:rsidRPr="007E2126" w:rsidRDefault="00C66BD3" w:rsidP="00C17CC0">
      <w:pPr>
        <w:tabs>
          <w:tab w:val="left" w:pos="426"/>
        </w:tabs>
        <w:suppressAutoHyphens w:val="0"/>
        <w:spacing w:line="276" w:lineRule="auto"/>
        <w:ind w:left="426"/>
        <w:jc w:val="both"/>
        <w:rPr>
          <w:b/>
          <w:bCs/>
          <w:sz w:val="22"/>
          <w:szCs w:val="22"/>
          <w:lang w:val="x-none" w:eastAsia="pl-PL"/>
        </w:rPr>
      </w:pPr>
    </w:p>
    <w:p w14:paraId="51C60C0D" w14:textId="33B9A90D" w:rsidR="00450EBC" w:rsidRPr="007E2126" w:rsidRDefault="00D40980" w:rsidP="00C17CC0">
      <w:pPr>
        <w:tabs>
          <w:tab w:val="left" w:pos="851"/>
        </w:tabs>
        <w:suppressAutoHyphens w:val="0"/>
        <w:spacing w:line="276" w:lineRule="auto"/>
        <w:ind w:left="851" w:hanging="851"/>
        <w:jc w:val="center"/>
        <w:rPr>
          <w:b/>
          <w:bCs/>
          <w:smallCaps/>
          <w:sz w:val="22"/>
          <w:szCs w:val="22"/>
          <w:lang w:eastAsia="pl-PL"/>
        </w:rPr>
      </w:pPr>
      <w:r w:rsidRPr="007E2126">
        <w:rPr>
          <w:b/>
          <w:bCs/>
          <w:smallCaps/>
          <w:sz w:val="22"/>
          <w:szCs w:val="22"/>
          <w:lang w:eastAsia="pl-PL"/>
        </w:rPr>
        <w:t>§ 1</w:t>
      </w:r>
      <w:r w:rsidR="00A03936" w:rsidRPr="007E2126">
        <w:rPr>
          <w:b/>
          <w:bCs/>
          <w:smallCaps/>
          <w:sz w:val="22"/>
          <w:szCs w:val="22"/>
          <w:lang w:eastAsia="pl-PL"/>
        </w:rPr>
        <w:t>6</w:t>
      </w:r>
      <w:r w:rsidRPr="007E2126">
        <w:rPr>
          <w:b/>
          <w:bCs/>
          <w:smallCaps/>
          <w:sz w:val="22"/>
          <w:szCs w:val="22"/>
          <w:lang w:eastAsia="pl-PL"/>
        </w:rPr>
        <w:t xml:space="preserve">. </w:t>
      </w:r>
      <w:r w:rsidRPr="007E2126">
        <w:rPr>
          <w:b/>
          <w:bCs/>
          <w:smallCaps/>
          <w:sz w:val="22"/>
          <w:szCs w:val="22"/>
          <w:lang w:eastAsia="pl-PL"/>
        </w:rPr>
        <w:tab/>
      </w:r>
    </w:p>
    <w:p w14:paraId="41F81789" w14:textId="60BA1BE7" w:rsidR="00D40980" w:rsidRPr="007E2126" w:rsidRDefault="00CC1580" w:rsidP="00C17CC0">
      <w:pPr>
        <w:tabs>
          <w:tab w:val="left" w:pos="851"/>
        </w:tabs>
        <w:suppressAutoHyphens w:val="0"/>
        <w:spacing w:line="276" w:lineRule="auto"/>
        <w:ind w:left="851" w:hanging="851"/>
        <w:jc w:val="center"/>
        <w:rPr>
          <w:bCs/>
          <w:smallCaps/>
          <w:sz w:val="22"/>
          <w:szCs w:val="22"/>
          <w:lang w:eastAsia="pl-PL"/>
        </w:rPr>
      </w:pPr>
      <w:r w:rsidRPr="007E2126">
        <w:rPr>
          <w:b/>
          <w:bCs/>
          <w:smallCaps/>
          <w:sz w:val="22"/>
          <w:szCs w:val="22"/>
          <w:lang w:eastAsia="pl-PL"/>
        </w:rPr>
        <w:t>ZMIANY UMOWY</w:t>
      </w:r>
    </w:p>
    <w:p w14:paraId="65ABA90D" w14:textId="77777777" w:rsidR="00D40980" w:rsidRPr="007E2126" w:rsidRDefault="00D40980" w:rsidP="00C17CC0">
      <w:p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>1.</w:t>
      </w:r>
      <w:r w:rsidRPr="007E2126">
        <w:rPr>
          <w:bCs/>
          <w:sz w:val="22"/>
          <w:szCs w:val="22"/>
          <w:lang w:eastAsia="pl-PL"/>
        </w:rPr>
        <w:tab/>
        <w:t xml:space="preserve">Zamawiający na podstawie art </w:t>
      </w:r>
      <w:r w:rsidR="00865B14" w:rsidRPr="007E2126">
        <w:rPr>
          <w:bCs/>
          <w:sz w:val="22"/>
          <w:szCs w:val="22"/>
          <w:lang w:eastAsia="pl-PL"/>
        </w:rPr>
        <w:t>455</w:t>
      </w:r>
      <w:r w:rsidRPr="007E2126">
        <w:rPr>
          <w:bCs/>
          <w:sz w:val="22"/>
          <w:szCs w:val="22"/>
          <w:lang w:eastAsia="pl-PL"/>
        </w:rPr>
        <w:t xml:space="preserve"> ust. 1 pkt 1 PZP, przewiduje możliwość dokonania następujących zmian Umowy: </w:t>
      </w:r>
    </w:p>
    <w:p w14:paraId="0581401A" w14:textId="3E83233D" w:rsidR="00D40980" w:rsidRPr="007E2126" w:rsidRDefault="001360EA" w:rsidP="002F0718">
      <w:pPr>
        <w:pStyle w:val="Akapitzlist"/>
        <w:numPr>
          <w:ilvl w:val="0"/>
          <w:numId w:val="26"/>
        </w:numPr>
        <w:tabs>
          <w:tab w:val="left" w:pos="1418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 xml:space="preserve">w zakresie zmiany terminu </w:t>
      </w:r>
      <w:r w:rsidRPr="002461EB">
        <w:rPr>
          <w:bCs/>
          <w:sz w:val="22"/>
          <w:szCs w:val="22"/>
          <w:lang w:eastAsia="pl-PL"/>
        </w:rPr>
        <w:t>wykonania Umowy</w:t>
      </w:r>
      <w:r w:rsidR="00D40980" w:rsidRPr="002461EB">
        <w:rPr>
          <w:bCs/>
          <w:sz w:val="22"/>
          <w:szCs w:val="22"/>
          <w:lang w:eastAsia="pl-PL"/>
        </w:rPr>
        <w:t xml:space="preserve">, stosownie </w:t>
      </w:r>
      <w:r w:rsidR="00D40980" w:rsidRPr="007E2126">
        <w:rPr>
          <w:bCs/>
          <w:sz w:val="22"/>
          <w:szCs w:val="22"/>
          <w:lang w:eastAsia="pl-PL"/>
        </w:rPr>
        <w:t xml:space="preserve">do przypadku: </w:t>
      </w:r>
    </w:p>
    <w:p w14:paraId="4A84D9E5" w14:textId="281DD6BE" w:rsidR="00D40980" w:rsidRPr="007E2126" w:rsidRDefault="00D40980" w:rsidP="002F0718">
      <w:pPr>
        <w:pStyle w:val="Akapitzlist"/>
        <w:numPr>
          <w:ilvl w:val="0"/>
          <w:numId w:val="27"/>
        </w:numPr>
        <w:tabs>
          <w:tab w:val="left" w:pos="1418"/>
          <w:tab w:val="left" w:pos="2552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 xml:space="preserve">o czas opóźnienia Zamawiającego w wykonywaniu jego obowiązków wynikających z Umowy, </w:t>
      </w:r>
    </w:p>
    <w:p w14:paraId="65A805B9" w14:textId="56DDF2F0" w:rsidR="00D40980" w:rsidRPr="007E2126" w:rsidRDefault="00D40980" w:rsidP="002F0718">
      <w:pPr>
        <w:pStyle w:val="Akapitzlist"/>
        <w:numPr>
          <w:ilvl w:val="0"/>
          <w:numId w:val="27"/>
        </w:numPr>
        <w:tabs>
          <w:tab w:val="left" w:pos="1418"/>
          <w:tab w:val="left" w:pos="2552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>o czas działania Siły Wyższej oraz o czas niezbędny do usunięcia jej skutków i następstw,</w:t>
      </w:r>
    </w:p>
    <w:p w14:paraId="79F07ABF" w14:textId="3D70C9C3" w:rsidR="00D40980" w:rsidRPr="007E2126" w:rsidRDefault="00D40980" w:rsidP="002F0718">
      <w:pPr>
        <w:pStyle w:val="Akapitzlist"/>
        <w:numPr>
          <w:ilvl w:val="0"/>
          <w:numId w:val="27"/>
        </w:numPr>
        <w:tabs>
          <w:tab w:val="left" w:pos="1418"/>
          <w:tab w:val="left" w:pos="2552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>w przypadku zmiany powszechnie obowiązujących przepisów prawa, regulujących zasady wykonywania Przedmiotu Umowy o czas niezbędny do dostosowania wykonania Przedmiotu Umowy lub jego części do zmienionego stanu prawnego,</w:t>
      </w:r>
    </w:p>
    <w:p w14:paraId="19A1EAD9" w14:textId="65AB2382" w:rsidR="00D40980" w:rsidRPr="007E2126" w:rsidRDefault="00D40980" w:rsidP="002F0718">
      <w:pPr>
        <w:pStyle w:val="Akapitzlist"/>
        <w:numPr>
          <w:ilvl w:val="0"/>
          <w:numId w:val="27"/>
        </w:numPr>
        <w:tabs>
          <w:tab w:val="left" w:pos="1418"/>
          <w:tab w:val="left" w:pos="2552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>o czas opóźnienia w wykonaniu przez podmioty zewnętrzne czynności koniecznych do wykonania Przedmiotu Umowy z zastrzeżeniem, że przyczyną opóźnienia nie są działania lub zaniechania Wykonawcy</w:t>
      </w:r>
      <w:r w:rsidR="00AD2CE3" w:rsidRPr="007E2126">
        <w:rPr>
          <w:bCs/>
          <w:sz w:val="22"/>
          <w:szCs w:val="22"/>
          <w:lang w:eastAsia="pl-PL"/>
        </w:rPr>
        <w:t>,</w:t>
      </w:r>
      <w:r w:rsidRPr="007E2126">
        <w:rPr>
          <w:bCs/>
          <w:sz w:val="22"/>
          <w:szCs w:val="22"/>
          <w:lang w:eastAsia="pl-PL"/>
        </w:rPr>
        <w:t xml:space="preserve"> </w:t>
      </w:r>
    </w:p>
    <w:p w14:paraId="73BB4B3D" w14:textId="4C71D36D" w:rsidR="00D40980" w:rsidRPr="002461EB" w:rsidRDefault="00D40980" w:rsidP="002F0718">
      <w:pPr>
        <w:pStyle w:val="Akapitzlist"/>
        <w:numPr>
          <w:ilvl w:val="0"/>
          <w:numId w:val="27"/>
        </w:numPr>
        <w:tabs>
          <w:tab w:val="left" w:pos="1418"/>
          <w:tab w:val="left" w:pos="2552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 xml:space="preserve">o czas, kiedy realizacja Przedmiotu Umowy była niemożliwa oraz następstw tego </w:t>
      </w:r>
      <w:r w:rsidRPr="002461EB">
        <w:rPr>
          <w:bCs/>
          <w:sz w:val="22"/>
          <w:szCs w:val="22"/>
          <w:lang w:eastAsia="pl-PL"/>
        </w:rPr>
        <w:t>zdarzenia w przypadku napotkania przez Wykonawcę lub Zamawiającego okoliczności niemożliwych do przewidzenia i niezależnych od nich,</w:t>
      </w:r>
    </w:p>
    <w:p w14:paraId="5706E355" w14:textId="0FF56898" w:rsidR="001360EA" w:rsidRPr="002461EB" w:rsidRDefault="001360EA" w:rsidP="002F0718">
      <w:pPr>
        <w:pStyle w:val="Akapitzlist"/>
        <w:numPr>
          <w:ilvl w:val="0"/>
          <w:numId w:val="27"/>
        </w:numPr>
        <w:tabs>
          <w:tab w:val="left" w:pos="1418"/>
          <w:tab w:val="left" w:pos="2552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2461EB">
        <w:rPr>
          <w:bCs/>
          <w:sz w:val="22"/>
          <w:szCs w:val="22"/>
          <w:lang w:eastAsia="pl-PL"/>
        </w:rPr>
        <w:t xml:space="preserve">w przypadku zmiany terminu wykonania robót budowlanych realizowanych na podstawie umowy z wykonawcą zawartej w ramach postępowania o udzielenie zamówienia publicznego na realizację Zadania Inwestycyjnego,  </w:t>
      </w:r>
    </w:p>
    <w:p w14:paraId="73425D24" w14:textId="2384B500" w:rsidR="00D40980" w:rsidRPr="007E2126" w:rsidRDefault="00D40980" w:rsidP="002F0718">
      <w:pPr>
        <w:pStyle w:val="Akapitzlist"/>
        <w:numPr>
          <w:ilvl w:val="0"/>
          <w:numId w:val="27"/>
        </w:numPr>
        <w:tabs>
          <w:tab w:val="left" w:pos="1418"/>
          <w:tab w:val="left" w:pos="2552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>o czas niezbędny do wykonania czynności wynikających z zaleceń właściwych organów jeżeli wykonywanie Przedmiotu Umowy zostało wstrzymane przez właściwe organy z przyczyn niezależnych od Wykonawcy, co uniemożliwia terminowe zakończenie realizacji Przedmiotu Umowy,</w:t>
      </w:r>
    </w:p>
    <w:p w14:paraId="53FC2331" w14:textId="3F3301A2" w:rsidR="00D40980" w:rsidRPr="007E2126" w:rsidRDefault="00D40980" w:rsidP="002F0718">
      <w:pPr>
        <w:pStyle w:val="Akapitzlist"/>
        <w:numPr>
          <w:ilvl w:val="0"/>
          <w:numId w:val="27"/>
        </w:numPr>
        <w:tabs>
          <w:tab w:val="left" w:pos="1418"/>
          <w:tab w:val="left" w:pos="2552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 xml:space="preserve">o czas wynikający z konieczności ewentualnej zmiany zakresu Przedmiotu Umowy wprowadzonej na podstawie przepisów PZP umożliwiających dokonanie takiej zmiany, </w:t>
      </w:r>
    </w:p>
    <w:p w14:paraId="0ADEE50C" w14:textId="3E7CD2FA" w:rsidR="00D40980" w:rsidRPr="007E2126" w:rsidRDefault="001360EA" w:rsidP="00C17CC0">
      <w:pPr>
        <w:tabs>
          <w:tab w:val="left" w:pos="1418"/>
          <w:tab w:val="left" w:pos="2552"/>
        </w:tabs>
        <w:suppressAutoHyphens w:val="0"/>
        <w:spacing w:line="276" w:lineRule="auto"/>
        <w:ind w:left="567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 xml:space="preserve">- </w:t>
      </w:r>
      <w:r w:rsidR="00D40980" w:rsidRPr="007E2126">
        <w:rPr>
          <w:bCs/>
          <w:sz w:val="22"/>
          <w:szCs w:val="22"/>
          <w:lang w:eastAsia="pl-PL"/>
        </w:rPr>
        <w:t>przy czym każda zmiana może nastąpić tylko o czas ni</w:t>
      </w:r>
      <w:r w:rsidRPr="007E2126">
        <w:rPr>
          <w:bCs/>
          <w:sz w:val="22"/>
          <w:szCs w:val="22"/>
          <w:lang w:eastAsia="pl-PL"/>
        </w:rPr>
        <w:t xml:space="preserve">ezbędny do wykonania Przedmiotu </w:t>
      </w:r>
      <w:r w:rsidR="00D40980" w:rsidRPr="007E2126">
        <w:rPr>
          <w:bCs/>
          <w:sz w:val="22"/>
          <w:szCs w:val="22"/>
          <w:lang w:eastAsia="pl-PL"/>
        </w:rPr>
        <w:t>Umowy lub jego części, nie dłużej jednak niż o okres trwania okoliczności będących pods</w:t>
      </w:r>
      <w:r w:rsidR="00A50CC4">
        <w:rPr>
          <w:bCs/>
          <w:sz w:val="22"/>
          <w:szCs w:val="22"/>
          <w:lang w:eastAsia="pl-PL"/>
        </w:rPr>
        <w:t>tawą zmiany oraz ich następstw;</w:t>
      </w:r>
    </w:p>
    <w:p w14:paraId="2405B376" w14:textId="729B1887" w:rsidR="00D40980" w:rsidRPr="007E2126" w:rsidRDefault="00D40980" w:rsidP="002F0718">
      <w:pPr>
        <w:pStyle w:val="Akapitzlist"/>
        <w:numPr>
          <w:ilvl w:val="0"/>
          <w:numId w:val="26"/>
        </w:numPr>
        <w:tabs>
          <w:tab w:val="left" w:pos="1418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>w zakresie zmiany sposobu wykonania Przedmiotu Umowy związanej</w:t>
      </w:r>
      <w:r w:rsidR="00280130" w:rsidRPr="007E2126">
        <w:rPr>
          <w:bCs/>
          <w:sz w:val="22"/>
          <w:szCs w:val="22"/>
          <w:lang w:eastAsia="pl-PL"/>
        </w:rPr>
        <w:t xml:space="preserve"> </w:t>
      </w:r>
      <w:r w:rsidRPr="007E2126">
        <w:rPr>
          <w:bCs/>
          <w:sz w:val="22"/>
          <w:szCs w:val="22"/>
          <w:lang w:eastAsia="pl-PL"/>
        </w:rPr>
        <w:t>z</w:t>
      </w:r>
      <w:r w:rsidR="00920859" w:rsidRPr="007E2126">
        <w:rPr>
          <w:bCs/>
          <w:sz w:val="22"/>
          <w:szCs w:val="22"/>
          <w:lang w:eastAsia="pl-PL"/>
        </w:rPr>
        <w:t xml:space="preserve"> </w:t>
      </w:r>
      <w:r w:rsidRPr="007E2126">
        <w:rPr>
          <w:bCs/>
          <w:sz w:val="22"/>
          <w:szCs w:val="22"/>
          <w:lang w:eastAsia="pl-PL"/>
        </w:rPr>
        <w:t xml:space="preserve">koniecznością zrealizowania Przedmiotu Umowy przy zastosowaniu innych rozwiązań </w:t>
      </w:r>
      <w:r w:rsidR="00FF37C7" w:rsidRPr="007E2126">
        <w:rPr>
          <w:bCs/>
          <w:sz w:val="22"/>
          <w:szCs w:val="22"/>
          <w:lang w:eastAsia="pl-PL"/>
        </w:rPr>
        <w:t>organizacyjnych</w:t>
      </w:r>
      <w:r w:rsidRPr="007E2126">
        <w:rPr>
          <w:bCs/>
          <w:sz w:val="22"/>
          <w:szCs w:val="22"/>
          <w:lang w:eastAsia="pl-PL"/>
        </w:rPr>
        <w:t>, gdy wystąpi co najmniej jedna z okoliczności:</w:t>
      </w:r>
    </w:p>
    <w:p w14:paraId="09C26EE4" w14:textId="26D78963" w:rsidR="00D40980" w:rsidRPr="007E2126" w:rsidRDefault="00D40980" w:rsidP="002F0718">
      <w:pPr>
        <w:pStyle w:val="Akapitzlist"/>
        <w:numPr>
          <w:ilvl w:val="0"/>
          <w:numId w:val="28"/>
        </w:numPr>
        <w:tabs>
          <w:tab w:val="left" w:pos="1418"/>
          <w:tab w:val="left" w:pos="2552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 xml:space="preserve">wystąpi zmiana prawa mająca wpływ na realizację Przedmiotu Umowy, </w:t>
      </w:r>
    </w:p>
    <w:p w14:paraId="0324DD13" w14:textId="689F8071" w:rsidR="00D40980" w:rsidRPr="007E2126" w:rsidRDefault="00D40980" w:rsidP="002F0718">
      <w:pPr>
        <w:pStyle w:val="Akapitzlist"/>
        <w:numPr>
          <w:ilvl w:val="0"/>
          <w:numId w:val="28"/>
        </w:numPr>
        <w:tabs>
          <w:tab w:val="left" w:pos="1418"/>
          <w:tab w:val="left" w:pos="2552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lastRenderedPageBreak/>
        <w:t xml:space="preserve">w sytuacji gdyby zastosowanie przewidzianych pierwotnie rozwiązań groziło niewykonaniem lub wadliwym wykonaniem Przedmiotu Umowy, </w:t>
      </w:r>
    </w:p>
    <w:p w14:paraId="3841D6E1" w14:textId="3F340DA3" w:rsidR="00D40980" w:rsidRPr="007E2126" w:rsidRDefault="00D40980" w:rsidP="002F0718">
      <w:pPr>
        <w:pStyle w:val="Akapitzlist"/>
        <w:numPr>
          <w:ilvl w:val="0"/>
          <w:numId w:val="28"/>
        </w:numPr>
        <w:tabs>
          <w:tab w:val="left" w:pos="1418"/>
          <w:tab w:val="left" w:pos="2552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>w przypadku wystąpienia okoliczności, o których mowa w pkt 1</w:t>
      </w:r>
      <w:r w:rsidR="00BB57B9" w:rsidRPr="007E2126">
        <w:rPr>
          <w:bCs/>
          <w:sz w:val="22"/>
          <w:szCs w:val="22"/>
          <w:lang w:eastAsia="pl-PL"/>
        </w:rPr>
        <w:t>)</w:t>
      </w:r>
      <w:r w:rsidR="001360EA" w:rsidRPr="007E2126">
        <w:rPr>
          <w:bCs/>
          <w:sz w:val="22"/>
          <w:szCs w:val="22"/>
          <w:lang w:eastAsia="pl-PL"/>
        </w:rPr>
        <w:t xml:space="preserve"> powyżej</w:t>
      </w:r>
    </w:p>
    <w:p w14:paraId="62E4812D" w14:textId="31EB5B57" w:rsidR="00920859" w:rsidRPr="007E2126" w:rsidRDefault="001360EA" w:rsidP="00C17CC0">
      <w:pPr>
        <w:tabs>
          <w:tab w:val="left" w:pos="1418"/>
          <w:tab w:val="left" w:pos="2552"/>
        </w:tabs>
        <w:suppressAutoHyphens w:val="0"/>
        <w:spacing w:line="276" w:lineRule="auto"/>
        <w:ind w:left="567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 xml:space="preserve">- </w:t>
      </w:r>
      <w:r w:rsidR="00D40980" w:rsidRPr="007E2126">
        <w:rPr>
          <w:bCs/>
          <w:sz w:val="22"/>
          <w:szCs w:val="22"/>
          <w:lang w:eastAsia="pl-PL"/>
        </w:rPr>
        <w:t xml:space="preserve"> z zastrzeżeniem, że inne rozwiązania będą spełniały wym</w:t>
      </w:r>
      <w:r w:rsidRPr="007E2126">
        <w:rPr>
          <w:bCs/>
          <w:sz w:val="22"/>
          <w:szCs w:val="22"/>
          <w:lang w:eastAsia="pl-PL"/>
        </w:rPr>
        <w:t xml:space="preserve">agania funkcjonalne określone w </w:t>
      </w:r>
      <w:r w:rsidR="00D40980" w:rsidRPr="007E2126">
        <w:rPr>
          <w:bCs/>
          <w:sz w:val="22"/>
          <w:szCs w:val="22"/>
          <w:lang w:eastAsia="pl-PL"/>
        </w:rPr>
        <w:t>Dokumenta</w:t>
      </w:r>
      <w:r w:rsidR="00BB57B9" w:rsidRPr="007E2126">
        <w:rPr>
          <w:bCs/>
          <w:sz w:val="22"/>
          <w:szCs w:val="22"/>
          <w:lang w:eastAsia="pl-PL"/>
        </w:rPr>
        <w:t xml:space="preserve">ch Zamówienia </w:t>
      </w:r>
      <w:r w:rsidR="00D40980" w:rsidRPr="007E2126">
        <w:rPr>
          <w:bCs/>
          <w:sz w:val="22"/>
          <w:szCs w:val="22"/>
          <w:lang w:eastAsia="pl-PL"/>
        </w:rPr>
        <w:t>w stopniu nie mniejszy</w:t>
      </w:r>
      <w:r w:rsidR="00A50CC4">
        <w:rPr>
          <w:bCs/>
          <w:sz w:val="22"/>
          <w:szCs w:val="22"/>
          <w:lang w:eastAsia="pl-PL"/>
        </w:rPr>
        <w:t>m niż rozwiązania dotychczasowe;</w:t>
      </w:r>
      <w:r w:rsidR="00920859" w:rsidRPr="007E2126">
        <w:rPr>
          <w:bCs/>
          <w:sz w:val="22"/>
          <w:szCs w:val="22"/>
          <w:lang w:eastAsia="pl-PL"/>
        </w:rPr>
        <w:tab/>
      </w:r>
    </w:p>
    <w:p w14:paraId="4D41D660" w14:textId="0C8CC59B" w:rsidR="00673AAF" w:rsidRPr="002461EB" w:rsidRDefault="00673AAF" w:rsidP="002F0718">
      <w:pPr>
        <w:pStyle w:val="Akapitzlist"/>
        <w:numPr>
          <w:ilvl w:val="0"/>
          <w:numId w:val="26"/>
        </w:numPr>
        <w:tabs>
          <w:tab w:val="left" w:pos="1418"/>
          <w:tab w:val="left" w:pos="2552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2461EB">
        <w:rPr>
          <w:bCs/>
          <w:sz w:val="22"/>
          <w:szCs w:val="22"/>
          <w:lang w:eastAsia="pl-PL"/>
        </w:rPr>
        <w:t xml:space="preserve">w przypadku zmiany stawki podatku VAT w okresie wykonywania przedmiotu umowy – </w:t>
      </w:r>
      <w:r w:rsidR="00E05590" w:rsidRPr="002461EB">
        <w:rPr>
          <w:bCs/>
          <w:sz w:val="22"/>
          <w:szCs w:val="22"/>
          <w:lang w:eastAsia="pl-PL"/>
        </w:rPr>
        <w:t xml:space="preserve">wynagrodzenie należne Wykonawcy zostanie ustalone z zastosowaniem stawki VAT obowiązującej w chwili powstania obowiązku podatkowego. </w:t>
      </w:r>
      <w:r w:rsidRPr="002461EB">
        <w:rPr>
          <w:bCs/>
          <w:sz w:val="22"/>
          <w:szCs w:val="22"/>
          <w:lang w:eastAsia="pl-PL"/>
        </w:rPr>
        <w:t xml:space="preserve"> </w:t>
      </w:r>
    </w:p>
    <w:p w14:paraId="57F7586C" w14:textId="4C3F6BB9" w:rsidR="00450EBC" w:rsidRPr="007E2126" w:rsidRDefault="00673AAF" w:rsidP="002F0718">
      <w:pPr>
        <w:pStyle w:val="Akapitzlist"/>
        <w:numPr>
          <w:ilvl w:val="0"/>
          <w:numId w:val="9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r w:rsidRPr="002461EB">
        <w:rPr>
          <w:bCs/>
          <w:sz w:val="22"/>
          <w:szCs w:val="22"/>
          <w:lang w:eastAsia="pl-PL"/>
        </w:rPr>
        <w:t xml:space="preserve">W razie zaistnienia przesłanek do zmiany Umowy, </w:t>
      </w:r>
      <w:r w:rsidR="00D40980" w:rsidRPr="002461EB">
        <w:rPr>
          <w:bCs/>
          <w:sz w:val="22"/>
          <w:szCs w:val="22"/>
          <w:lang w:eastAsia="pl-PL"/>
        </w:rPr>
        <w:t xml:space="preserve">każda ze Stron, </w:t>
      </w:r>
      <w:r w:rsidRPr="002461EB">
        <w:rPr>
          <w:bCs/>
          <w:sz w:val="22"/>
          <w:szCs w:val="22"/>
          <w:lang w:eastAsia="pl-PL"/>
        </w:rPr>
        <w:t xml:space="preserve">może wystąpić do drugiej Strony z wnioskiem o dokonanie zmiany, z podaniem uzasadnienia. </w:t>
      </w:r>
      <w:r w:rsidR="00D40980" w:rsidRPr="002461EB">
        <w:rPr>
          <w:bCs/>
          <w:sz w:val="22"/>
          <w:szCs w:val="22"/>
          <w:lang w:eastAsia="pl-PL"/>
        </w:rPr>
        <w:t xml:space="preserve">Wystąpienie </w:t>
      </w:r>
      <w:r w:rsidR="00D40980" w:rsidRPr="007E2126">
        <w:rPr>
          <w:bCs/>
          <w:sz w:val="22"/>
          <w:szCs w:val="22"/>
          <w:lang w:eastAsia="pl-PL"/>
        </w:rPr>
        <w:t xml:space="preserve">którejkolwiek z okoliczności mogących powodować zmianę </w:t>
      </w:r>
      <w:r w:rsidR="00BB57B9" w:rsidRPr="007E2126">
        <w:rPr>
          <w:bCs/>
          <w:sz w:val="22"/>
          <w:szCs w:val="22"/>
          <w:lang w:eastAsia="pl-PL"/>
        </w:rPr>
        <w:t>U</w:t>
      </w:r>
      <w:r w:rsidR="00D40980" w:rsidRPr="007E2126">
        <w:rPr>
          <w:bCs/>
          <w:sz w:val="22"/>
          <w:szCs w:val="22"/>
          <w:lang w:eastAsia="pl-PL"/>
        </w:rPr>
        <w:t>mowy, nie stanowi zobowiązania Zamawiającego do dokonania zmian, ani nie może stanowić podstawy do jakichkolwiek roszczeń Wykonawcy do ich dokonania.</w:t>
      </w:r>
    </w:p>
    <w:p w14:paraId="34BC2556" w14:textId="38FCC3FF" w:rsidR="00673AAF" w:rsidRPr="007E2126" w:rsidRDefault="00A03936" w:rsidP="002F0718">
      <w:pPr>
        <w:pStyle w:val="Akapitzlist"/>
        <w:numPr>
          <w:ilvl w:val="0"/>
          <w:numId w:val="9"/>
        </w:numPr>
        <w:tabs>
          <w:tab w:val="left" w:pos="851"/>
        </w:tabs>
        <w:suppressAutoHyphens w:val="0"/>
        <w:spacing w:line="276" w:lineRule="auto"/>
        <w:ind w:left="426" w:right="53" w:hanging="426"/>
        <w:jc w:val="both"/>
        <w:rPr>
          <w:rFonts w:eastAsia="Arial"/>
          <w:sz w:val="22"/>
          <w:szCs w:val="22"/>
        </w:rPr>
      </w:pPr>
      <w:r w:rsidRPr="007E2126">
        <w:rPr>
          <w:sz w:val="22"/>
          <w:szCs w:val="22"/>
          <w:lang w:eastAsia="pl-PL"/>
        </w:rPr>
        <w:t>Zmiana niniejszej  Umowy jest dopuszczalna również w przypadkach określonych przepisami ustawy z dnia 2 marca 2020 r. o szczególnych rozwiązaniach związanych z zapobieganiem, przeciwdziałaniem i zwalczaniem COVID-19, innych chorób zakaźnych oraz wywołanych nimi sytuacji kryzysowych (Dz.U.</w:t>
      </w:r>
      <w:r w:rsidR="00673AAF" w:rsidRPr="007E2126">
        <w:rPr>
          <w:sz w:val="22"/>
          <w:szCs w:val="22"/>
          <w:lang w:eastAsia="pl-PL"/>
        </w:rPr>
        <w:t xml:space="preserve"> z 202</w:t>
      </w:r>
      <w:r w:rsidR="006A00B7">
        <w:rPr>
          <w:sz w:val="22"/>
          <w:szCs w:val="22"/>
          <w:lang w:eastAsia="pl-PL"/>
        </w:rPr>
        <w:t xml:space="preserve">1r., poz. 2095 </w:t>
      </w:r>
      <w:r w:rsidR="00673AAF" w:rsidRPr="007E2126">
        <w:rPr>
          <w:sz w:val="22"/>
          <w:szCs w:val="22"/>
          <w:lang w:eastAsia="pl-PL"/>
        </w:rPr>
        <w:t>ze zm</w:t>
      </w:r>
      <w:r w:rsidRPr="007E2126">
        <w:rPr>
          <w:sz w:val="22"/>
          <w:szCs w:val="22"/>
          <w:lang w:eastAsia="pl-PL"/>
        </w:rPr>
        <w:t>.) oraz/lub innymi przepisami obowiązującymi w okresie zagrożenia epidemicznego albo stanu epidemii</w:t>
      </w:r>
      <w:r w:rsidR="00673AAF" w:rsidRPr="007E2126">
        <w:rPr>
          <w:sz w:val="22"/>
          <w:szCs w:val="22"/>
          <w:lang w:eastAsia="pl-PL"/>
        </w:rPr>
        <w:t xml:space="preserve">, ogłoszonego z powodu COVID-19 </w:t>
      </w:r>
    </w:p>
    <w:p w14:paraId="19F363C6" w14:textId="30F111E9" w:rsidR="00A03936" w:rsidRPr="007E2126" w:rsidRDefault="00673AAF" w:rsidP="00C17CC0">
      <w:pPr>
        <w:pStyle w:val="Akapitzlist"/>
        <w:tabs>
          <w:tab w:val="left" w:pos="851"/>
        </w:tabs>
        <w:suppressAutoHyphens w:val="0"/>
        <w:spacing w:line="276" w:lineRule="auto"/>
        <w:ind w:left="426" w:right="53"/>
        <w:jc w:val="both"/>
        <w:rPr>
          <w:rFonts w:eastAsia="Arial"/>
          <w:sz w:val="22"/>
          <w:szCs w:val="22"/>
        </w:rPr>
      </w:pPr>
      <w:r w:rsidRPr="007E2126">
        <w:rPr>
          <w:sz w:val="22"/>
          <w:szCs w:val="22"/>
          <w:lang w:eastAsia="pl-PL"/>
        </w:rPr>
        <w:t>- na warunkach i zasadach określonych  odpowiednimi przepisami</w:t>
      </w:r>
    </w:p>
    <w:p w14:paraId="44973F5F" w14:textId="05352089" w:rsidR="00673AAF" w:rsidRPr="007E2126" w:rsidRDefault="00673AAF" w:rsidP="002F0718">
      <w:pPr>
        <w:pStyle w:val="Akapitzlist"/>
        <w:numPr>
          <w:ilvl w:val="0"/>
          <w:numId w:val="9"/>
        </w:numPr>
        <w:tabs>
          <w:tab w:val="left" w:pos="851"/>
        </w:tabs>
        <w:suppressAutoHyphens w:val="0"/>
        <w:spacing w:line="276" w:lineRule="auto"/>
        <w:ind w:left="426" w:right="53" w:hanging="426"/>
        <w:jc w:val="both"/>
        <w:rPr>
          <w:rFonts w:eastAsia="Arial"/>
          <w:sz w:val="22"/>
          <w:szCs w:val="22"/>
        </w:rPr>
      </w:pPr>
      <w:r w:rsidRPr="007E2126">
        <w:rPr>
          <w:rFonts w:eastAsia="Arial"/>
          <w:sz w:val="22"/>
          <w:szCs w:val="22"/>
        </w:rPr>
        <w:t>Wszystkie zmiany postanowień zawartej umowy wymagają zgody obu Stron i zachowania formy pisemnej, pod rygorem nieważności.</w:t>
      </w:r>
    </w:p>
    <w:p w14:paraId="294764CB" w14:textId="27A90E1A" w:rsidR="00A03936" w:rsidRPr="007E2126" w:rsidRDefault="00A03936" w:rsidP="00C17CC0">
      <w:pPr>
        <w:pStyle w:val="Akapitzlist"/>
        <w:tabs>
          <w:tab w:val="left" w:pos="851"/>
        </w:tabs>
        <w:spacing w:line="276" w:lineRule="auto"/>
        <w:ind w:left="851" w:right="53"/>
        <w:jc w:val="both"/>
        <w:rPr>
          <w:sz w:val="22"/>
          <w:szCs w:val="22"/>
          <w:lang w:eastAsia="pl-PL"/>
        </w:rPr>
      </w:pPr>
    </w:p>
    <w:p w14:paraId="065D6953" w14:textId="2AB0F4C3" w:rsidR="00450EBC" w:rsidRPr="007E2126" w:rsidRDefault="00D40980" w:rsidP="00C17CC0">
      <w:pPr>
        <w:tabs>
          <w:tab w:val="left" w:pos="851"/>
        </w:tabs>
        <w:suppressAutoHyphens w:val="0"/>
        <w:spacing w:line="276" w:lineRule="auto"/>
        <w:ind w:left="851" w:hanging="851"/>
        <w:jc w:val="center"/>
        <w:rPr>
          <w:b/>
          <w:bCs/>
          <w:sz w:val="22"/>
          <w:szCs w:val="22"/>
          <w:lang w:eastAsia="pl-PL"/>
        </w:rPr>
      </w:pPr>
      <w:bookmarkStart w:id="9" w:name="_Hlk47765194"/>
      <w:r w:rsidRPr="007E2126">
        <w:rPr>
          <w:b/>
          <w:bCs/>
          <w:sz w:val="22"/>
          <w:szCs w:val="22"/>
          <w:lang w:eastAsia="pl-PL"/>
        </w:rPr>
        <w:t xml:space="preserve">§ </w:t>
      </w:r>
      <w:r w:rsidR="00C35054" w:rsidRPr="007E2126">
        <w:rPr>
          <w:b/>
          <w:bCs/>
          <w:sz w:val="22"/>
          <w:szCs w:val="22"/>
          <w:lang w:eastAsia="pl-PL"/>
        </w:rPr>
        <w:t>1</w:t>
      </w:r>
      <w:r w:rsidR="00CC1580" w:rsidRPr="007E2126">
        <w:rPr>
          <w:b/>
          <w:bCs/>
          <w:sz w:val="22"/>
          <w:szCs w:val="22"/>
          <w:lang w:eastAsia="pl-PL"/>
        </w:rPr>
        <w:t>7</w:t>
      </w:r>
      <w:r w:rsidRPr="007E2126">
        <w:rPr>
          <w:b/>
          <w:bCs/>
          <w:sz w:val="22"/>
          <w:szCs w:val="22"/>
          <w:lang w:eastAsia="pl-PL"/>
        </w:rPr>
        <w:t xml:space="preserve">. </w:t>
      </w:r>
      <w:r w:rsidRPr="007E2126">
        <w:rPr>
          <w:b/>
          <w:bCs/>
          <w:sz w:val="22"/>
          <w:szCs w:val="22"/>
          <w:lang w:eastAsia="pl-PL"/>
        </w:rPr>
        <w:tab/>
      </w:r>
    </w:p>
    <w:p w14:paraId="5638542C" w14:textId="394C0604" w:rsidR="00D40980" w:rsidRPr="007E2126" w:rsidRDefault="00CC1580" w:rsidP="00C17CC0">
      <w:pPr>
        <w:tabs>
          <w:tab w:val="left" w:pos="851"/>
        </w:tabs>
        <w:suppressAutoHyphens w:val="0"/>
        <w:spacing w:line="276" w:lineRule="auto"/>
        <w:ind w:left="851" w:hanging="851"/>
        <w:jc w:val="center"/>
        <w:rPr>
          <w:b/>
          <w:bCs/>
          <w:sz w:val="22"/>
          <w:szCs w:val="22"/>
          <w:lang w:eastAsia="pl-PL"/>
        </w:rPr>
      </w:pPr>
      <w:r w:rsidRPr="007E2126">
        <w:rPr>
          <w:b/>
          <w:bCs/>
          <w:smallCaps/>
          <w:sz w:val="22"/>
          <w:szCs w:val="22"/>
          <w:lang w:eastAsia="pl-PL"/>
        </w:rPr>
        <w:t>POROZUMIEWANIE SIĘ</w:t>
      </w:r>
    </w:p>
    <w:p w14:paraId="5EC8D327" w14:textId="77777777" w:rsidR="00450EBC" w:rsidRPr="007E2126" w:rsidRDefault="00D40980" w:rsidP="002F0718">
      <w:pPr>
        <w:numPr>
          <w:ilvl w:val="0"/>
          <w:numId w:val="10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/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>Wszelka korespondencja będzie przekazywana pomiędzy Stronami na adresy wskazane w komparycji Umowy.</w:t>
      </w:r>
    </w:p>
    <w:p w14:paraId="09802B85" w14:textId="77777777" w:rsidR="00450EBC" w:rsidRPr="007E2126" w:rsidRDefault="00D40980" w:rsidP="002F0718">
      <w:pPr>
        <w:numPr>
          <w:ilvl w:val="0"/>
          <w:numId w:val="10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/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 xml:space="preserve">Strony obowiązane są informować się wzajemnie o zmianach adresów swoich siedzib. W przypadku zaniechania tego obowiązku korespondencja wysłana na adres wskazany komparycji Umowy lub adres, wskazany drugiej Stronie będzie uważana za dostarczoną. </w:t>
      </w:r>
    </w:p>
    <w:p w14:paraId="7BAC7E3E" w14:textId="58574313" w:rsidR="00450EBC" w:rsidRPr="007E2126" w:rsidRDefault="00D40980" w:rsidP="002F0718">
      <w:pPr>
        <w:numPr>
          <w:ilvl w:val="0"/>
          <w:numId w:val="10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/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>Jeżeli jakikolwiek członek Personelu Wykonawcy zgodnie z przepisami prawa budowlanego będzie uprawniony do dokonywania wpisów w dzienniku budowy, to powyższe uprawnienie nie zwalnia Wykonawcy od dokonywania w stosunku do Zamawiającego stosow</w:t>
      </w:r>
      <w:r w:rsidR="00673AAF" w:rsidRPr="007E2126">
        <w:rPr>
          <w:bCs/>
          <w:sz w:val="22"/>
          <w:szCs w:val="22"/>
          <w:lang w:eastAsia="pl-PL"/>
        </w:rPr>
        <w:t>n</w:t>
      </w:r>
      <w:r w:rsidRPr="007E2126">
        <w:rPr>
          <w:bCs/>
          <w:sz w:val="22"/>
          <w:szCs w:val="22"/>
          <w:lang w:eastAsia="pl-PL"/>
        </w:rPr>
        <w:t xml:space="preserve">ych powiadomień zgodnie z ust. 1. </w:t>
      </w:r>
    </w:p>
    <w:p w14:paraId="35FEEE87" w14:textId="2F893055" w:rsidR="00D40980" w:rsidRPr="007E2126" w:rsidRDefault="00D40980" w:rsidP="002F0718">
      <w:pPr>
        <w:numPr>
          <w:ilvl w:val="0"/>
          <w:numId w:val="10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/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>Przedstawicielem Zamawiającego, tj. osobą odpowiedzialną za nadzorowanie wykonywania Umowy</w:t>
      </w:r>
      <w:r w:rsidR="00450EBC" w:rsidRPr="007E2126">
        <w:rPr>
          <w:bCs/>
          <w:sz w:val="22"/>
          <w:szCs w:val="22"/>
          <w:lang w:eastAsia="pl-PL"/>
        </w:rPr>
        <w:t xml:space="preserve"> ze strony Zamawiającego jest …………………………….</w:t>
      </w:r>
      <w:r w:rsidRPr="007E2126">
        <w:rPr>
          <w:bCs/>
          <w:sz w:val="22"/>
          <w:szCs w:val="22"/>
          <w:lang w:eastAsia="pl-PL"/>
        </w:rPr>
        <w:tab/>
      </w:r>
      <w:r w:rsidRPr="007E2126">
        <w:rPr>
          <w:bCs/>
          <w:sz w:val="22"/>
          <w:szCs w:val="22"/>
          <w:lang w:eastAsia="pl-PL"/>
        </w:rPr>
        <w:br/>
        <w:t>e-mail</w:t>
      </w:r>
      <w:r w:rsidR="00450EBC" w:rsidRPr="007E2126">
        <w:rPr>
          <w:bCs/>
          <w:sz w:val="22"/>
          <w:szCs w:val="22"/>
          <w:lang w:eastAsia="pl-PL"/>
        </w:rPr>
        <w:t>………………………………..</w:t>
      </w:r>
      <w:r w:rsidRPr="007E2126">
        <w:rPr>
          <w:bCs/>
          <w:sz w:val="22"/>
          <w:szCs w:val="22"/>
          <w:lang w:eastAsia="pl-PL"/>
        </w:rPr>
        <w:br/>
        <w:t xml:space="preserve">tel. kom. + 48 </w:t>
      </w:r>
      <w:r w:rsidR="00450EBC" w:rsidRPr="007E2126">
        <w:rPr>
          <w:bCs/>
          <w:sz w:val="22"/>
          <w:szCs w:val="22"/>
          <w:lang w:eastAsia="pl-PL"/>
        </w:rPr>
        <w:t>……………………….</w:t>
      </w:r>
    </w:p>
    <w:p w14:paraId="0CD5E898" w14:textId="02C84DE2" w:rsidR="00D40980" w:rsidRPr="007E2126" w:rsidRDefault="00D40980" w:rsidP="002F0718">
      <w:pPr>
        <w:numPr>
          <w:ilvl w:val="0"/>
          <w:numId w:val="10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>Przedstawicielem Wykonawcy, tj. osobą odpowiedzialną za nadzorowanie wykonywania Umowy ze strony Wykonawcy</w:t>
      </w:r>
      <w:r w:rsidR="00280130" w:rsidRPr="007E2126">
        <w:rPr>
          <w:bCs/>
          <w:sz w:val="22"/>
          <w:szCs w:val="22"/>
          <w:lang w:eastAsia="pl-PL"/>
        </w:rPr>
        <w:t xml:space="preserve"> </w:t>
      </w:r>
      <w:r w:rsidR="00450EBC" w:rsidRPr="007E2126">
        <w:rPr>
          <w:bCs/>
          <w:sz w:val="22"/>
          <w:szCs w:val="22"/>
          <w:lang w:eastAsia="pl-PL"/>
        </w:rPr>
        <w:t>jest: ………………………</w:t>
      </w:r>
      <w:r w:rsidR="00280130" w:rsidRPr="007E2126">
        <w:rPr>
          <w:bCs/>
          <w:sz w:val="22"/>
          <w:szCs w:val="22"/>
          <w:lang w:eastAsia="pl-PL"/>
        </w:rPr>
        <w:t xml:space="preserve"> </w:t>
      </w:r>
      <w:r w:rsidRPr="007E2126">
        <w:rPr>
          <w:bCs/>
          <w:sz w:val="22"/>
          <w:szCs w:val="22"/>
          <w:lang w:eastAsia="pl-PL"/>
        </w:rPr>
        <w:tab/>
      </w:r>
      <w:r w:rsidRPr="007E2126">
        <w:rPr>
          <w:bCs/>
          <w:sz w:val="22"/>
          <w:szCs w:val="22"/>
          <w:lang w:eastAsia="pl-PL"/>
        </w:rPr>
        <w:br/>
        <w:t xml:space="preserve">e-mail: </w:t>
      </w:r>
      <w:r w:rsidR="00450EBC" w:rsidRPr="007E2126">
        <w:rPr>
          <w:bCs/>
          <w:sz w:val="22"/>
          <w:szCs w:val="22"/>
          <w:lang w:eastAsia="pl-PL"/>
        </w:rPr>
        <w:t>………………………………</w:t>
      </w:r>
      <w:r w:rsidRPr="007E2126">
        <w:rPr>
          <w:bCs/>
          <w:sz w:val="22"/>
          <w:szCs w:val="22"/>
          <w:lang w:eastAsia="pl-PL"/>
        </w:rPr>
        <w:tab/>
      </w:r>
      <w:r w:rsidRPr="007E2126">
        <w:rPr>
          <w:bCs/>
          <w:sz w:val="22"/>
          <w:szCs w:val="22"/>
          <w:lang w:eastAsia="pl-PL"/>
        </w:rPr>
        <w:br/>
        <w:t xml:space="preserve">tel. kom. </w:t>
      </w:r>
      <w:bookmarkEnd w:id="9"/>
      <w:r w:rsidR="00450EBC" w:rsidRPr="007E2126">
        <w:rPr>
          <w:bCs/>
          <w:sz w:val="22"/>
          <w:szCs w:val="22"/>
          <w:lang w:eastAsia="pl-PL"/>
        </w:rPr>
        <w:t>…………………………….</w:t>
      </w:r>
    </w:p>
    <w:p w14:paraId="59607692" w14:textId="691E71B2" w:rsidR="00450EBC" w:rsidRPr="007E2126" w:rsidRDefault="00D40980" w:rsidP="00C17CC0">
      <w:pPr>
        <w:tabs>
          <w:tab w:val="left" w:pos="851"/>
        </w:tabs>
        <w:suppressAutoHyphens w:val="0"/>
        <w:spacing w:line="276" w:lineRule="auto"/>
        <w:ind w:left="851" w:hanging="851"/>
        <w:jc w:val="center"/>
        <w:rPr>
          <w:b/>
          <w:bCs/>
          <w:smallCaps/>
          <w:sz w:val="22"/>
          <w:szCs w:val="22"/>
          <w:lang w:eastAsia="pl-PL"/>
        </w:rPr>
      </w:pPr>
      <w:bookmarkStart w:id="10" w:name="_Hlk47765272"/>
      <w:r w:rsidRPr="007E2126">
        <w:rPr>
          <w:b/>
          <w:bCs/>
          <w:smallCaps/>
          <w:sz w:val="22"/>
          <w:szCs w:val="22"/>
          <w:lang w:eastAsia="pl-PL"/>
        </w:rPr>
        <w:t xml:space="preserve">§ </w:t>
      </w:r>
      <w:r w:rsidR="002E163C" w:rsidRPr="007E2126">
        <w:rPr>
          <w:b/>
          <w:bCs/>
          <w:smallCaps/>
          <w:sz w:val="22"/>
          <w:szCs w:val="22"/>
          <w:lang w:eastAsia="pl-PL"/>
        </w:rPr>
        <w:t>1</w:t>
      </w:r>
      <w:r w:rsidR="00CC1580" w:rsidRPr="007E2126">
        <w:rPr>
          <w:b/>
          <w:bCs/>
          <w:smallCaps/>
          <w:sz w:val="22"/>
          <w:szCs w:val="22"/>
          <w:lang w:eastAsia="pl-PL"/>
        </w:rPr>
        <w:t>8</w:t>
      </w:r>
      <w:r w:rsidRPr="007E2126">
        <w:rPr>
          <w:b/>
          <w:bCs/>
          <w:smallCaps/>
          <w:sz w:val="22"/>
          <w:szCs w:val="22"/>
          <w:lang w:eastAsia="pl-PL"/>
        </w:rPr>
        <w:t xml:space="preserve">. </w:t>
      </w:r>
      <w:r w:rsidRPr="007E2126">
        <w:rPr>
          <w:b/>
          <w:bCs/>
          <w:smallCaps/>
          <w:sz w:val="22"/>
          <w:szCs w:val="22"/>
          <w:lang w:eastAsia="pl-PL"/>
        </w:rPr>
        <w:tab/>
      </w:r>
    </w:p>
    <w:p w14:paraId="0548D08F" w14:textId="03D57B50" w:rsidR="00D40980" w:rsidRPr="007E2126" w:rsidRDefault="00CC1580" w:rsidP="00C17CC0">
      <w:pPr>
        <w:tabs>
          <w:tab w:val="left" w:pos="851"/>
        </w:tabs>
        <w:suppressAutoHyphens w:val="0"/>
        <w:spacing w:line="276" w:lineRule="auto"/>
        <w:ind w:left="851" w:hanging="851"/>
        <w:jc w:val="center"/>
        <w:rPr>
          <w:b/>
          <w:bCs/>
          <w:smallCaps/>
          <w:sz w:val="22"/>
          <w:szCs w:val="22"/>
          <w:lang w:eastAsia="pl-PL"/>
        </w:rPr>
      </w:pPr>
      <w:r w:rsidRPr="007E2126">
        <w:rPr>
          <w:b/>
          <w:bCs/>
          <w:smallCaps/>
          <w:sz w:val="22"/>
          <w:szCs w:val="22"/>
          <w:lang w:eastAsia="pl-PL"/>
        </w:rPr>
        <w:t>KONSORCJUM</w:t>
      </w:r>
    </w:p>
    <w:p w14:paraId="2F2397FC" w14:textId="7005D8FB" w:rsidR="00450EBC" w:rsidRPr="007E2126" w:rsidRDefault="00D40980" w:rsidP="002F0718">
      <w:pPr>
        <w:pStyle w:val="Akapitzlist"/>
        <w:numPr>
          <w:ilvl w:val="3"/>
          <w:numId w:val="9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lastRenderedPageBreak/>
        <w:t xml:space="preserve">Postanowienia niniejszego paragrafu znajdują zastosowanie, jeżeli Umowa została zawarta z wykonawcami, o których mowa w art. </w:t>
      </w:r>
      <w:r w:rsidR="002E163C" w:rsidRPr="007E2126">
        <w:rPr>
          <w:bCs/>
          <w:sz w:val="22"/>
          <w:szCs w:val="22"/>
          <w:lang w:eastAsia="pl-PL"/>
        </w:rPr>
        <w:t>58</w:t>
      </w:r>
      <w:r w:rsidRPr="007E2126">
        <w:rPr>
          <w:bCs/>
          <w:sz w:val="22"/>
          <w:szCs w:val="22"/>
          <w:lang w:eastAsia="pl-PL"/>
        </w:rPr>
        <w:t xml:space="preserve"> ust. 1 PZP (łącznie: „Konsorcjanci”). </w:t>
      </w:r>
    </w:p>
    <w:p w14:paraId="3E505E38" w14:textId="77777777" w:rsidR="00450EBC" w:rsidRPr="007E2126" w:rsidRDefault="00D40980" w:rsidP="002F0718">
      <w:pPr>
        <w:pStyle w:val="Akapitzlist"/>
        <w:numPr>
          <w:ilvl w:val="3"/>
          <w:numId w:val="9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>Wszelkie oświadczenia złożone w jakiekolwiek sprawie związanej z Umową przez Zamawiającego pełnomocnikowi Konsorcjantów są skuteczne względem Konsorcjantów. Powyższe nie uchybia uprawnieniu Zamawiającego do składania oświadczeń bezpośrednio każdemu z Konsorcjantów. Oświadczenia złożone przez Zamawiającego któremukolwiek z konsorcjantów są skuteczne również względem pozostałych konsorcjantów.</w:t>
      </w:r>
    </w:p>
    <w:p w14:paraId="7B900E96" w14:textId="2C3B660F" w:rsidR="00D40980" w:rsidRPr="007E2126" w:rsidRDefault="00D40980" w:rsidP="002F0718">
      <w:pPr>
        <w:pStyle w:val="Akapitzlist"/>
        <w:numPr>
          <w:ilvl w:val="3"/>
          <w:numId w:val="9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>Konsorcjanci w terminie 7 dni od zawarcia Umowy:</w:t>
      </w:r>
    </w:p>
    <w:p w14:paraId="608C8348" w14:textId="711EBB1B" w:rsidR="00D40980" w:rsidRPr="00A50CC4" w:rsidRDefault="00D40980" w:rsidP="002F0718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A50CC4">
        <w:rPr>
          <w:bCs/>
          <w:sz w:val="22"/>
          <w:szCs w:val="22"/>
          <w:lang w:eastAsia="pl-PL"/>
        </w:rPr>
        <w:t>powiadomią pisemnie Zamawiającego o wyznaczeniu pełnomocnika do ich reprezentowania przed Zamawiającym we wszelkich sprawach związanych z realizacją Umowy;</w:t>
      </w:r>
    </w:p>
    <w:p w14:paraId="0995457D" w14:textId="6AB18A37" w:rsidR="00D40980" w:rsidRPr="00A50CC4" w:rsidRDefault="00D40980" w:rsidP="002F0718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line="276" w:lineRule="auto"/>
        <w:jc w:val="both"/>
        <w:rPr>
          <w:bCs/>
          <w:sz w:val="22"/>
          <w:szCs w:val="22"/>
          <w:lang w:eastAsia="pl-PL"/>
        </w:rPr>
      </w:pPr>
      <w:r w:rsidRPr="00A50CC4">
        <w:rPr>
          <w:bCs/>
          <w:sz w:val="22"/>
          <w:szCs w:val="22"/>
          <w:lang w:eastAsia="pl-PL"/>
        </w:rPr>
        <w:t>powiadomią pisemnie Zamawiającego, który lub którzy spośród nich będą wystawiać faktury i odbierać zapłatę Wynagrodzenia;</w:t>
      </w:r>
    </w:p>
    <w:p w14:paraId="3E978834" w14:textId="77777777" w:rsidR="002E163C" w:rsidRPr="007E2126" w:rsidRDefault="002E163C" w:rsidP="00C17CC0">
      <w:pPr>
        <w:tabs>
          <w:tab w:val="left" w:pos="1701"/>
        </w:tabs>
        <w:suppressAutoHyphens w:val="0"/>
        <w:spacing w:line="276" w:lineRule="auto"/>
        <w:ind w:left="851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 xml:space="preserve">- przy czym do </w:t>
      </w:r>
      <w:r w:rsidR="00D40980" w:rsidRPr="007E2126">
        <w:rPr>
          <w:bCs/>
          <w:sz w:val="22"/>
          <w:szCs w:val="22"/>
          <w:lang w:eastAsia="pl-PL"/>
        </w:rPr>
        <w:t xml:space="preserve">czasu wykonania </w:t>
      </w:r>
      <w:r w:rsidRPr="007E2126">
        <w:rPr>
          <w:bCs/>
          <w:sz w:val="22"/>
          <w:szCs w:val="22"/>
          <w:lang w:eastAsia="pl-PL"/>
        </w:rPr>
        <w:t xml:space="preserve">ostatniego </w:t>
      </w:r>
      <w:r w:rsidR="00D40980" w:rsidRPr="007E2126">
        <w:rPr>
          <w:bCs/>
          <w:sz w:val="22"/>
          <w:szCs w:val="22"/>
          <w:lang w:eastAsia="pl-PL"/>
        </w:rPr>
        <w:t xml:space="preserve">ww. obowiązków Zamawiający może powstrzymać się od wszelkich świadczeń na rzecz Wykonawcy, co nie będzie stanowiło zwłoki ani opóźnienia Zamawiającego. </w:t>
      </w:r>
    </w:p>
    <w:p w14:paraId="5E37BF1C" w14:textId="05BCF62A" w:rsidR="00450EBC" w:rsidRPr="007E2126" w:rsidRDefault="00D40980" w:rsidP="002F0718">
      <w:pPr>
        <w:pStyle w:val="Akapitzlist"/>
        <w:numPr>
          <w:ilvl w:val="3"/>
          <w:numId w:val="9"/>
        </w:numPr>
        <w:tabs>
          <w:tab w:val="left" w:pos="1701"/>
        </w:tabs>
        <w:suppressAutoHyphens w:val="0"/>
        <w:spacing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>Zapłata dokonana na rzecz Konsorcjanta, o którym mowa w ust. 3 pkt 2</w:t>
      </w:r>
      <w:r w:rsidR="002E163C" w:rsidRPr="007E2126">
        <w:rPr>
          <w:bCs/>
          <w:sz w:val="22"/>
          <w:szCs w:val="22"/>
          <w:lang w:eastAsia="pl-PL"/>
        </w:rPr>
        <w:t>)</w:t>
      </w:r>
      <w:r w:rsidRPr="007E2126">
        <w:rPr>
          <w:bCs/>
          <w:sz w:val="22"/>
          <w:szCs w:val="22"/>
          <w:lang w:eastAsia="pl-PL"/>
        </w:rPr>
        <w:t xml:space="preserve"> zwalnia Zamawiającego z odpowiedzialności w stosunku do wszystkich Konsorcjantów</w:t>
      </w:r>
      <w:r w:rsidR="00450EBC" w:rsidRPr="007E2126">
        <w:rPr>
          <w:bCs/>
          <w:sz w:val="22"/>
          <w:szCs w:val="22"/>
          <w:lang w:eastAsia="pl-PL"/>
        </w:rPr>
        <w:t>.</w:t>
      </w:r>
    </w:p>
    <w:p w14:paraId="24073F46" w14:textId="77777777" w:rsidR="00450EBC" w:rsidRPr="007E2126" w:rsidRDefault="00D40980" w:rsidP="002F0718">
      <w:pPr>
        <w:pStyle w:val="Akapitzlist"/>
        <w:numPr>
          <w:ilvl w:val="3"/>
          <w:numId w:val="9"/>
        </w:numPr>
        <w:tabs>
          <w:tab w:val="left" w:pos="1701"/>
        </w:tabs>
        <w:suppressAutoHyphens w:val="0"/>
        <w:spacing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 xml:space="preserve">W </w:t>
      </w:r>
      <w:r w:rsidR="002E163C" w:rsidRPr="007E2126">
        <w:rPr>
          <w:bCs/>
          <w:sz w:val="22"/>
          <w:szCs w:val="22"/>
          <w:lang w:eastAsia="pl-PL"/>
        </w:rPr>
        <w:t xml:space="preserve">trakcie </w:t>
      </w:r>
      <w:r w:rsidRPr="007E2126">
        <w:rPr>
          <w:bCs/>
          <w:sz w:val="22"/>
          <w:szCs w:val="22"/>
          <w:lang w:eastAsia="pl-PL"/>
        </w:rPr>
        <w:t xml:space="preserve">realizacji </w:t>
      </w:r>
      <w:r w:rsidR="002E163C" w:rsidRPr="007E2126">
        <w:rPr>
          <w:bCs/>
          <w:sz w:val="22"/>
          <w:szCs w:val="22"/>
          <w:lang w:eastAsia="pl-PL"/>
        </w:rPr>
        <w:t xml:space="preserve">Przedmiotu </w:t>
      </w:r>
      <w:r w:rsidRPr="007E2126">
        <w:rPr>
          <w:bCs/>
          <w:sz w:val="22"/>
          <w:szCs w:val="22"/>
          <w:lang w:eastAsia="pl-PL"/>
        </w:rPr>
        <w:t>Umowy, za zgodą Zamawiającego może nastąpić zmiana Konsorcjantów wystawiających faktury i odbierających wynagrodzenie. Zmiana o której mowa w zdaniu poprzednim nie stanowi zmiany Umowy.</w:t>
      </w:r>
    </w:p>
    <w:p w14:paraId="44156E0E" w14:textId="3D3C51DF" w:rsidR="00C35054" w:rsidRPr="007E2126" w:rsidRDefault="00D40980" w:rsidP="002F0718">
      <w:pPr>
        <w:pStyle w:val="Akapitzlist"/>
        <w:numPr>
          <w:ilvl w:val="3"/>
          <w:numId w:val="9"/>
        </w:numPr>
        <w:tabs>
          <w:tab w:val="left" w:pos="1701"/>
        </w:tabs>
        <w:suppressAutoHyphens w:val="0"/>
        <w:spacing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r w:rsidRPr="007E2126">
        <w:rPr>
          <w:bCs/>
          <w:sz w:val="22"/>
          <w:szCs w:val="22"/>
          <w:lang w:eastAsia="pl-PL"/>
        </w:rPr>
        <w:t>Niezależnie od powiadomienia, o którym mowa w ust. 3 pkt 2</w:t>
      </w:r>
      <w:r w:rsidR="002E163C" w:rsidRPr="007E2126">
        <w:rPr>
          <w:bCs/>
          <w:sz w:val="22"/>
          <w:szCs w:val="22"/>
          <w:lang w:eastAsia="pl-PL"/>
        </w:rPr>
        <w:t>)</w:t>
      </w:r>
      <w:r w:rsidRPr="007E2126">
        <w:rPr>
          <w:bCs/>
          <w:sz w:val="22"/>
          <w:szCs w:val="22"/>
          <w:lang w:eastAsia="pl-PL"/>
        </w:rPr>
        <w:t xml:space="preserve"> Zamawiający może dokonać zapłaty wynagrodzenia należnego danemu Konsorcjantowi za wykonywane przez niego świadczenia wchodzące w skład Przedmiotu Umowy bezpośrednio temu Konsorcjantowi. </w:t>
      </w:r>
      <w:bookmarkEnd w:id="10"/>
    </w:p>
    <w:p w14:paraId="2B5DB4D1" w14:textId="77777777" w:rsidR="00024DEE" w:rsidRPr="007E2126" w:rsidRDefault="00024DEE" w:rsidP="00C17CC0">
      <w:pPr>
        <w:tabs>
          <w:tab w:val="left" w:pos="851"/>
        </w:tabs>
        <w:suppressAutoHyphens w:val="0"/>
        <w:spacing w:line="276" w:lineRule="auto"/>
        <w:ind w:left="851" w:hanging="851"/>
        <w:jc w:val="center"/>
        <w:rPr>
          <w:b/>
          <w:smallCaps/>
          <w:color w:val="FF0000"/>
          <w:sz w:val="22"/>
          <w:szCs w:val="22"/>
          <w:lang w:eastAsia="pl-PL"/>
        </w:rPr>
      </w:pPr>
    </w:p>
    <w:p w14:paraId="5EDEFB5B" w14:textId="77777777" w:rsidR="00024DEE" w:rsidRPr="007E2126" w:rsidRDefault="00024DEE" w:rsidP="00C17CC0">
      <w:pPr>
        <w:tabs>
          <w:tab w:val="left" w:pos="851"/>
        </w:tabs>
        <w:suppressAutoHyphens w:val="0"/>
        <w:spacing w:line="276" w:lineRule="auto"/>
        <w:ind w:left="851" w:hanging="851"/>
        <w:jc w:val="center"/>
        <w:rPr>
          <w:b/>
          <w:bCs/>
          <w:smallCaps/>
          <w:color w:val="FF0000"/>
          <w:sz w:val="22"/>
          <w:szCs w:val="22"/>
          <w:lang w:eastAsia="pl-PL"/>
        </w:rPr>
      </w:pPr>
    </w:p>
    <w:p w14:paraId="6C96211B" w14:textId="2982E92E" w:rsidR="00A03936" w:rsidRPr="007E2126" w:rsidRDefault="00CC1580" w:rsidP="00C17CC0">
      <w:pPr>
        <w:spacing w:line="276" w:lineRule="auto"/>
        <w:jc w:val="center"/>
        <w:rPr>
          <w:rFonts w:eastAsia="Arial"/>
          <w:b/>
          <w:sz w:val="22"/>
          <w:szCs w:val="22"/>
        </w:rPr>
      </w:pPr>
      <w:r w:rsidRPr="007E2126">
        <w:rPr>
          <w:rFonts w:eastAsia="Arial"/>
          <w:b/>
          <w:sz w:val="22"/>
          <w:szCs w:val="22"/>
        </w:rPr>
        <w:t>§ 19.</w:t>
      </w:r>
    </w:p>
    <w:p w14:paraId="5680F860" w14:textId="77777777" w:rsidR="00A03936" w:rsidRPr="007E2126" w:rsidRDefault="00A03936" w:rsidP="00C17CC0">
      <w:pPr>
        <w:keepNext/>
        <w:keepLines/>
        <w:spacing w:line="276" w:lineRule="auto"/>
        <w:ind w:left="10" w:right="68" w:hanging="10"/>
        <w:jc w:val="center"/>
        <w:outlineLvl w:val="0"/>
        <w:rPr>
          <w:rFonts w:eastAsia="Arial"/>
          <w:b/>
          <w:sz w:val="22"/>
          <w:szCs w:val="22"/>
        </w:rPr>
      </w:pPr>
      <w:r w:rsidRPr="007E2126">
        <w:rPr>
          <w:rFonts w:eastAsia="Arial"/>
          <w:b/>
          <w:sz w:val="22"/>
          <w:szCs w:val="22"/>
        </w:rPr>
        <w:t xml:space="preserve">POSTANOWIENIA KOŃCOWE </w:t>
      </w:r>
    </w:p>
    <w:p w14:paraId="00D776AA" w14:textId="1C265585" w:rsidR="00A03936" w:rsidRPr="007E2126" w:rsidRDefault="00A03936" w:rsidP="002F0718">
      <w:pPr>
        <w:numPr>
          <w:ilvl w:val="0"/>
          <w:numId w:val="21"/>
        </w:numPr>
        <w:suppressAutoHyphens w:val="0"/>
        <w:spacing w:line="276" w:lineRule="auto"/>
        <w:ind w:right="53" w:hanging="540"/>
        <w:jc w:val="both"/>
        <w:rPr>
          <w:rFonts w:eastAsia="Arial"/>
          <w:sz w:val="22"/>
          <w:szCs w:val="22"/>
        </w:rPr>
      </w:pPr>
      <w:r w:rsidRPr="007E2126">
        <w:rPr>
          <w:rFonts w:eastAsia="Arial"/>
          <w:sz w:val="22"/>
          <w:szCs w:val="22"/>
        </w:rPr>
        <w:t>Strony nie mogą zmienić postanowień Umowy w stosunku do treści oferty, na podstawie której dokonano wyboru Wykonawcy, z wyjątkiem zaistnienia okoliczności umożliwiającej</w:t>
      </w:r>
      <w:r w:rsidR="00CC1580" w:rsidRPr="007E2126">
        <w:rPr>
          <w:rFonts w:eastAsia="Arial"/>
          <w:sz w:val="22"/>
          <w:szCs w:val="22"/>
        </w:rPr>
        <w:t xml:space="preserve"> taką zmianę przewidzianej w §16</w:t>
      </w:r>
      <w:r w:rsidRPr="007E2126">
        <w:rPr>
          <w:rFonts w:eastAsia="Arial"/>
          <w:sz w:val="22"/>
          <w:szCs w:val="22"/>
        </w:rPr>
        <w:t xml:space="preserve"> Umowy. </w:t>
      </w:r>
    </w:p>
    <w:p w14:paraId="64EFFD85" w14:textId="766FBF6C" w:rsidR="00A03936" w:rsidRPr="007E2126" w:rsidRDefault="00A03936" w:rsidP="002F0718">
      <w:pPr>
        <w:numPr>
          <w:ilvl w:val="0"/>
          <w:numId w:val="21"/>
        </w:numPr>
        <w:suppressAutoHyphens w:val="0"/>
        <w:spacing w:line="276" w:lineRule="auto"/>
        <w:ind w:right="53" w:hanging="540"/>
        <w:jc w:val="both"/>
        <w:rPr>
          <w:rFonts w:eastAsia="Arial"/>
          <w:sz w:val="22"/>
          <w:szCs w:val="22"/>
        </w:rPr>
      </w:pPr>
      <w:r w:rsidRPr="007E2126">
        <w:rPr>
          <w:rFonts w:eastAsia="Arial"/>
          <w:sz w:val="22"/>
          <w:szCs w:val="22"/>
        </w:rPr>
        <w:t xml:space="preserve">Jeżeli w okresie obowiązywania Umowy obowiązywały będą przepisy przewidujące szczególne regulacje dotyczące umów w sprawie zamówień publicznych, ustalone na czas obowiązywania stanu zagrożenia epidemicznego albo stanu epidemii, ogłoszonego z powodu COVID-19, w szczególności przepisy ustawy powołanej w § </w:t>
      </w:r>
      <w:r w:rsidR="00673AAF" w:rsidRPr="007E2126">
        <w:rPr>
          <w:rFonts w:eastAsia="Arial"/>
          <w:sz w:val="22"/>
          <w:szCs w:val="22"/>
        </w:rPr>
        <w:t>16 ust. 3</w:t>
      </w:r>
      <w:r w:rsidRPr="007E2126">
        <w:rPr>
          <w:rFonts w:eastAsia="Arial"/>
          <w:sz w:val="22"/>
          <w:szCs w:val="22"/>
        </w:rPr>
        <w:t xml:space="preserve">, nie stosuje się postanowień niniejszej Umowy w zakresie niezgodnym z tymi przepisami, w tym postanowień o potrąceniu należności Zamawiającego. </w:t>
      </w:r>
    </w:p>
    <w:p w14:paraId="65DDC622" w14:textId="77777777" w:rsidR="00A03936" w:rsidRPr="007E2126" w:rsidRDefault="00A03936" w:rsidP="002F0718">
      <w:pPr>
        <w:numPr>
          <w:ilvl w:val="0"/>
          <w:numId w:val="21"/>
        </w:numPr>
        <w:suppressAutoHyphens w:val="0"/>
        <w:spacing w:line="276" w:lineRule="auto"/>
        <w:ind w:right="53" w:hanging="540"/>
        <w:jc w:val="both"/>
        <w:rPr>
          <w:rFonts w:eastAsia="Arial"/>
          <w:sz w:val="22"/>
          <w:szCs w:val="22"/>
        </w:rPr>
      </w:pPr>
      <w:r w:rsidRPr="007E2126">
        <w:rPr>
          <w:rFonts w:eastAsia="Arial"/>
          <w:sz w:val="22"/>
          <w:szCs w:val="22"/>
        </w:rPr>
        <w:t xml:space="preserve">Wierzytelności, jakie mogą powstać przy realizacji niniejszej umowy u Wykonawcy w stosunku do Zamawiającego, nie mogą być przedmiotem cesji (przelewu, sprzedaży) bez zgody Zamawiającego wyrażonej na piśmie pod rygorem nieważności. </w:t>
      </w:r>
    </w:p>
    <w:p w14:paraId="08070476" w14:textId="77777777" w:rsidR="00A03936" w:rsidRPr="007E2126" w:rsidRDefault="00A03936" w:rsidP="002F0718">
      <w:pPr>
        <w:numPr>
          <w:ilvl w:val="0"/>
          <w:numId w:val="21"/>
        </w:numPr>
        <w:suppressAutoHyphens w:val="0"/>
        <w:spacing w:line="276" w:lineRule="auto"/>
        <w:ind w:right="53" w:hanging="540"/>
        <w:jc w:val="both"/>
        <w:rPr>
          <w:rFonts w:eastAsia="Arial"/>
          <w:sz w:val="22"/>
          <w:szCs w:val="22"/>
        </w:rPr>
      </w:pPr>
      <w:r w:rsidRPr="007E2126">
        <w:rPr>
          <w:rFonts w:eastAsia="Arial"/>
          <w:sz w:val="22"/>
          <w:szCs w:val="22"/>
        </w:rPr>
        <w:t xml:space="preserve">Strony zobowiązują się do wzajemnego informowania się, w formie pisemnej  lub drogą elektroniczną, o każdorazowej zmianie danych kontaktowych (adresu, numeru faksu, adresu poczty elektronicznej), pod rygorem uznania korespondencji wysłanej zgodnie z dotychczasowymi danymi kontaktowymi za skutecznie doręczoną. </w:t>
      </w:r>
    </w:p>
    <w:p w14:paraId="1042CAE2" w14:textId="77777777" w:rsidR="00A03936" w:rsidRPr="007E2126" w:rsidRDefault="00A03936" w:rsidP="002F0718">
      <w:pPr>
        <w:numPr>
          <w:ilvl w:val="0"/>
          <w:numId w:val="21"/>
        </w:numPr>
        <w:suppressAutoHyphens w:val="0"/>
        <w:spacing w:line="276" w:lineRule="auto"/>
        <w:ind w:right="53" w:hanging="540"/>
        <w:jc w:val="both"/>
        <w:rPr>
          <w:rFonts w:eastAsia="Arial"/>
          <w:sz w:val="22"/>
          <w:szCs w:val="22"/>
        </w:rPr>
      </w:pPr>
      <w:r w:rsidRPr="007E2126">
        <w:rPr>
          <w:rFonts w:eastAsia="Arial"/>
          <w:sz w:val="22"/>
          <w:szCs w:val="22"/>
        </w:rPr>
        <w:lastRenderedPageBreak/>
        <w:t xml:space="preserve">Treść Umowy jest jawna i podlega udostępnieniu na zasadach określonych w przepisach o dostępie do informacji publicznej. </w:t>
      </w:r>
    </w:p>
    <w:p w14:paraId="6D6DF36D" w14:textId="77777777" w:rsidR="00A03936" w:rsidRPr="007E2126" w:rsidRDefault="00A03936" w:rsidP="002F0718">
      <w:pPr>
        <w:numPr>
          <w:ilvl w:val="0"/>
          <w:numId w:val="21"/>
        </w:numPr>
        <w:suppressAutoHyphens w:val="0"/>
        <w:spacing w:line="276" w:lineRule="auto"/>
        <w:ind w:right="53" w:hanging="540"/>
        <w:jc w:val="both"/>
        <w:rPr>
          <w:rFonts w:eastAsia="Arial"/>
          <w:sz w:val="22"/>
          <w:szCs w:val="22"/>
        </w:rPr>
      </w:pPr>
      <w:r w:rsidRPr="007E2126">
        <w:rPr>
          <w:rFonts w:eastAsia="Arial"/>
          <w:sz w:val="22"/>
          <w:szCs w:val="22"/>
        </w:rPr>
        <w:t xml:space="preserve">Spory wynikłe na tle realizacji Umowy rozpoznaje Sąd właściwy ze względu na siedzibę Zamawiającego. </w:t>
      </w:r>
    </w:p>
    <w:p w14:paraId="2B1C7C73" w14:textId="77777777" w:rsidR="006A00B7" w:rsidRDefault="00A03936" w:rsidP="002F0718">
      <w:pPr>
        <w:numPr>
          <w:ilvl w:val="0"/>
          <w:numId w:val="21"/>
        </w:numPr>
        <w:suppressAutoHyphens w:val="0"/>
        <w:spacing w:line="276" w:lineRule="auto"/>
        <w:ind w:right="53" w:hanging="540"/>
        <w:jc w:val="both"/>
        <w:rPr>
          <w:rFonts w:eastAsia="Arial"/>
          <w:sz w:val="22"/>
          <w:szCs w:val="22"/>
        </w:rPr>
      </w:pPr>
      <w:r w:rsidRPr="007E2126">
        <w:rPr>
          <w:rFonts w:eastAsia="Arial"/>
          <w:sz w:val="22"/>
          <w:szCs w:val="22"/>
        </w:rPr>
        <w:t>W sprawach nieuregulowanych Umową stosuje się obowiązujące przepisy, w szczególności Kodeksu cywilnego, ustawy Prawo zamówień publi</w:t>
      </w:r>
      <w:r w:rsidR="002C6149" w:rsidRPr="007E2126">
        <w:rPr>
          <w:rFonts w:eastAsia="Arial"/>
          <w:sz w:val="22"/>
          <w:szCs w:val="22"/>
        </w:rPr>
        <w:t>cznych, ustawy Prawo budowlane.</w:t>
      </w:r>
    </w:p>
    <w:p w14:paraId="57B693B9" w14:textId="22030650" w:rsidR="006A00B7" w:rsidRPr="00C91259" w:rsidRDefault="006A00B7" w:rsidP="002F0718">
      <w:pPr>
        <w:numPr>
          <w:ilvl w:val="0"/>
          <w:numId w:val="21"/>
        </w:numPr>
        <w:suppressAutoHyphens w:val="0"/>
        <w:spacing w:line="276" w:lineRule="auto"/>
        <w:ind w:right="53" w:hanging="540"/>
        <w:jc w:val="both"/>
        <w:rPr>
          <w:rFonts w:eastAsia="Arial"/>
          <w:sz w:val="22"/>
          <w:szCs w:val="22"/>
        </w:rPr>
      </w:pPr>
      <w:r w:rsidRPr="00C91259">
        <w:rPr>
          <w:rFonts w:eastAsia="Arial"/>
          <w:sz w:val="22"/>
          <w:szCs w:val="22"/>
        </w:rPr>
        <w:t xml:space="preserve">Integralną część Umowy stanowią: </w:t>
      </w:r>
    </w:p>
    <w:p w14:paraId="12FB65A3" w14:textId="41258392" w:rsidR="006A00B7" w:rsidRPr="00C91259" w:rsidRDefault="006A00B7" w:rsidP="002F0718">
      <w:pPr>
        <w:pStyle w:val="Akapitzlist"/>
        <w:numPr>
          <w:ilvl w:val="0"/>
          <w:numId w:val="36"/>
        </w:numPr>
        <w:suppressAutoHyphens w:val="0"/>
        <w:spacing w:line="276" w:lineRule="auto"/>
        <w:ind w:right="53"/>
        <w:jc w:val="both"/>
        <w:rPr>
          <w:rFonts w:eastAsia="Arial"/>
          <w:sz w:val="22"/>
          <w:szCs w:val="22"/>
        </w:rPr>
      </w:pPr>
      <w:r w:rsidRPr="00C91259">
        <w:rPr>
          <w:rFonts w:eastAsia="Arial"/>
          <w:sz w:val="22"/>
          <w:szCs w:val="22"/>
        </w:rPr>
        <w:t xml:space="preserve">Specyfikacja Warunków Zamówienia wraz z załącznikami (w szczególności z dokumentacją projektową i decyzjami administracyjnymi), </w:t>
      </w:r>
    </w:p>
    <w:p w14:paraId="124DFC4C" w14:textId="77777777" w:rsidR="006A00B7" w:rsidRPr="00C91259" w:rsidRDefault="006A00B7" w:rsidP="002F0718">
      <w:pPr>
        <w:pStyle w:val="Akapitzlist"/>
        <w:numPr>
          <w:ilvl w:val="0"/>
          <w:numId w:val="36"/>
        </w:numPr>
        <w:suppressAutoHyphens w:val="0"/>
        <w:spacing w:line="276" w:lineRule="auto"/>
        <w:ind w:right="53"/>
        <w:jc w:val="both"/>
        <w:rPr>
          <w:rFonts w:eastAsia="Arial"/>
          <w:sz w:val="22"/>
          <w:szCs w:val="22"/>
        </w:rPr>
      </w:pPr>
      <w:r w:rsidRPr="00C91259">
        <w:rPr>
          <w:rFonts w:eastAsia="Arial"/>
          <w:sz w:val="22"/>
          <w:szCs w:val="22"/>
        </w:rPr>
        <w:t>Opis przedmiotu Zamówienia</w:t>
      </w:r>
    </w:p>
    <w:p w14:paraId="54D4AC27" w14:textId="77777777" w:rsidR="006A00B7" w:rsidRPr="00C91259" w:rsidRDefault="006A00B7" w:rsidP="002F0718">
      <w:pPr>
        <w:pStyle w:val="Akapitzlist"/>
        <w:numPr>
          <w:ilvl w:val="0"/>
          <w:numId w:val="36"/>
        </w:numPr>
        <w:suppressAutoHyphens w:val="0"/>
        <w:spacing w:line="276" w:lineRule="auto"/>
        <w:ind w:right="53"/>
        <w:jc w:val="both"/>
        <w:rPr>
          <w:rFonts w:eastAsia="Arial"/>
          <w:sz w:val="22"/>
          <w:szCs w:val="22"/>
        </w:rPr>
      </w:pPr>
      <w:r w:rsidRPr="00C91259">
        <w:rPr>
          <w:rFonts w:eastAsia="Arial"/>
          <w:sz w:val="22"/>
          <w:szCs w:val="22"/>
        </w:rPr>
        <w:t>Oferta Wykonawcy z załącznikami</w:t>
      </w:r>
    </w:p>
    <w:p w14:paraId="1FF183B7" w14:textId="7A53A45A" w:rsidR="006A00B7" w:rsidRPr="00C91259" w:rsidRDefault="006A00B7" w:rsidP="002F0718">
      <w:pPr>
        <w:pStyle w:val="Akapitzlist"/>
        <w:numPr>
          <w:ilvl w:val="0"/>
          <w:numId w:val="36"/>
        </w:numPr>
        <w:suppressAutoHyphens w:val="0"/>
        <w:spacing w:line="276" w:lineRule="auto"/>
        <w:ind w:right="53"/>
        <w:jc w:val="both"/>
        <w:rPr>
          <w:rFonts w:eastAsia="Arial"/>
          <w:sz w:val="22"/>
          <w:szCs w:val="22"/>
        </w:rPr>
      </w:pPr>
      <w:r w:rsidRPr="00C91259">
        <w:rPr>
          <w:rFonts w:eastAsia="Arial"/>
          <w:sz w:val="22"/>
          <w:szCs w:val="22"/>
        </w:rPr>
        <w:t xml:space="preserve">Dokumenty Zamówienia dla Zadania Inwestycyjnego. </w:t>
      </w:r>
    </w:p>
    <w:p w14:paraId="6F51C465" w14:textId="5078EB94" w:rsidR="00B9532D" w:rsidRPr="0001058E" w:rsidRDefault="00A03936" w:rsidP="002F0718">
      <w:pPr>
        <w:numPr>
          <w:ilvl w:val="0"/>
          <w:numId w:val="21"/>
        </w:numPr>
        <w:suppressAutoHyphens w:val="0"/>
        <w:spacing w:line="276" w:lineRule="auto"/>
        <w:ind w:right="53" w:hanging="540"/>
        <w:jc w:val="both"/>
        <w:rPr>
          <w:rFonts w:eastAsia="Arial"/>
          <w:sz w:val="22"/>
          <w:szCs w:val="22"/>
        </w:rPr>
      </w:pPr>
      <w:r w:rsidRPr="00C91259">
        <w:rPr>
          <w:rFonts w:eastAsia="Arial"/>
          <w:sz w:val="22"/>
          <w:szCs w:val="22"/>
        </w:rPr>
        <w:t xml:space="preserve">Umowę sporządza się w 2 jednobrzmiących egzemplarzach, po jednym </w:t>
      </w:r>
      <w:r w:rsidRPr="007E2126">
        <w:rPr>
          <w:rFonts w:eastAsia="Arial"/>
          <w:sz w:val="22"/>
          <w:szCs w:val="22"/>
        </w:rPr>
        <w:t>d</w:t>
      </w:r>
      <w:r w:rsidR="0001058E">
        <w:rPr>
          <w:rFonts w:eastAsia="Arial"/>
          <w:sz w:val="22"/>
          <w:szCs w:val="22"/>
        </w:rPr>
        <w:t>la każdej ze stron.</w:t>
      </w:r>
    </w:p>
    <w:p w14:paraId="21B3A871" w14:textId="77777777" w:rsidR="00B9532D" w:rsidRPr="007E2126" w:rsidRDefault="00B9532D" w:rsidP="00C17CC0">
      <w:pPr>
        <w:spacing w:line="276" w:lineRule="auto"/>
        <w:rPr>
          <w:color w:val="FF0000"/>
          <w:sz w:val="22"/>
          <w:szCs w:val="22"/>
          <w:lang w:eastAsia="pl-PL"/>
        </w:rPr>
      </w:pPr>
    </w:p>
    <w:p w14:paraId="2036EF71" w14:textId="0451B9E4" w:rsidR="00B9532D" w:rsidRPr="002461EB" w:rsidRDefault="00B9532D" w:rsidP="00C17CC0">
      <w:pPr>
        <w:spacing w:line="276" w:lineRule="auto"/>
        <w:rPr>
          <w:sz w:val="22"/>
          <w:szCs w:val="22"/>
          <w:lang w:eastAsia="pl-PL"/>
        </w:rPr>
      </w:pPr>
    </w:p>
    <w:p w14:paraId="4E551434" w14:textId="4C579647" w:rsidR="00D40980" w:rsidRPr="002461EB" w:rsidRDefault="00152C2C" w:rsidP="00C17CC0">
      <w:pPr>
        <w:spacing w:line="276" w:lineRule="auto"/>
        <w:ind w:firstLine="708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ZAMAWIAJĄCY</w:t>
      </w:r>
      <w:r w:rsidR="00B9532D" w:rsidRPr="002461EB">
        <w:rPr>
          <w:sz w:val="22"/>
          <w:szCs w:val="22"/>
          <w:lang w:eastAsia="pl-PL"/>
        </w:rPr>
        <w:tab/>
      </w:r>
      <w:r w:rsidR="00B9532D" w:rsidRPr="002461EB">
        <w:rPr>
          <w:sz w:val="22"/>
          <w:szCs w:val="22"/>
          <w:lang w:eastAsia="pl-PL"/>
        </w:rPr>
        <w:tab/>
      </w:r>
      <w:r w:rsidR="00B9532D" w:rsidRPr="002461EB">
        <w:rPr>
          <w:sz w:val="22"/>
          <w:szCs w:val="22"/>
          <w:lang w:eastAsia="pl-PL"/>
        </w:rPr>
        <w:tab/>
      </w:r>
      <w:r w:rsidR="00B9532D" w:rsidRPr="002461EB">
        <w:rPr>
          <w:sz w:val="22"/>
          <w:szCs w:val="22"/>
          <w:lang w:eastAsia="pl-PL"/>
        </w:rPr>
        <w:tab/>
      </w:r>
      <w:r w:rsidR="00B9532D" w:rsidRPr="002461EB">
        <w:rPr>
          <w:sz w:val="22"/>
          <w:szCs w:val="22"/>
          <w:lang w:eastAsia="pl-PL"/>
        </w:rPr>
        <w:tab/>
      </w:r>
      <w:r w:rsidR="00B9532D" w:rsidRPr="002461EB"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>W</w:t>
      </w:r>
      <w:bookmarkStart w:id="11" w:name="_GoBack"/>
      <w:bookmarkEnd w:id="11"/>
      <w:r>
        <w:rPr>
          <w:sz w:val="22"/>
          <w:szCs w:val="22"/>
          <w:lang w:eastAsia="pl-PL"/>
        </w:rPr>
        <w:t>YKONAWCA</w:t>
      </w:r>
    </w:p>
    <w:p w14:paraId="1113814C" w14:textId="77777777" w:rsidR="00B9532D" w:rsidRPr="002461EB" w:rsidRDefault="00B9532D" w:rsidP="00C17CC0">
      <w:pPr>
        <w:spacing w:line="276" w:lineRule="auto"/>
        <w:rPr>
          <w:sz w:val="22"/>
          <w:szCs w:val="22"/>
          <w:lang w:eastAsia="pl-PL"/>
        </w:rPr>
      </w:pPr>
    </w:p>
    <w:p w14:paraId="3453F80F" w14:textId="77777777" w:rsidR="00B9532D" w:rsidRPr="002461EB" w:rsidRDefault="00B9532D" w:rsidP="00C17CC0">
      <w:pPr>
        <w:spacing w:line="276" w:lineRule="auto"/>
        <w:rPr>
          <w:sz w:val="22"/>
          <w:szCs w:val="22"/>
          <w:lang w:eastAsia="pl-PL"/>
        </w:rPr>
      </w:pPr>
    </w:p>
    <w:p w14:paraId="14601AD0" w14:textId="77777777" w:rsidR="00B9532D" w:rsidRPr="002461EB" w:rsidRDefault="00B9532D" w:rsidP="00C17CC0">
      <w:pPr>
        <w:spacing w:line="276" w:lineRule="auto"/>
        <w:rPr>
          <w:sz w:val="22"/>
          <w:szCs w:val="22"/>
          <w:lang w:eastAsia="pl-PL"/>
        </w:rPr>
      </w:pPr>
    </w:p>
    <w:p w14:paraId="45F15C5A" w14:textId="78FC962E" w:rsidR="00B9532D" w:rsidRPr="002461EB" w:rsidRDefault="00B9532D" w:rsidP="00C17CC0">
      <w:pPr>
        <w:spacing w:line="276" w:lineRule="auto"/>
        <w:rPr>
          <w:sz w:val="22"/>
          <w:szCs w:val="22"/>
          <w:lang w:eastAsia="pl-PL"/>
        </w:rPr>
      </w:pPr>
      <w:r w:rsidRPr="002461EB">
        <w:rPr>
          <w:sz w:val="22"/>
          <w:szCs w:val="22"/>
          <w:lang w:eastAsia="pl-PL"/>
        </w:rPr>
        <w:t>……………………………………</w:t>
      </w:r>
      <w:r w:rsidRPr="002461EB">
        <w:rPr>
          <w:sz w:val="22"/>
          <w:szCs w:val="22"/>
          <w:lang w:eastAsia="pl-PL"/>
        </w:rPr>
        <w:tab/>
      </w:r>
      <w:r w:rsidRPr="002461EB">
        <w:rPr>
          <w:sz w:val="22"/>
          <w:szCs w:val="22"/>
          <w:lang w:eastAsia="pl-PL"/>
        </w:rPr>
        <w:tab/>
      </w:r>
      <w:r w:rsidRPr="002461EB">
        <w:rPr>
          <w:sz w:val="22"/>
          <w:szCs w:val="22"/>
          <w:lang w:eastAsia="pl-PL"/>
        </w:rPr>
        <w:tab/>
      </w:r>
      <w:r w:rsidRPr="002461EB">
        <w:rPr>
          <w:sz w:val="22"/>
          <w:szCs w:val="22"/>
          <w:lang w:eastAsia="pl-PL"/>
        </w:rPr>
        <w:tab/>
        <w:t>…………………………………</w:t>
      </w:r>
    </w:p>
    <w:sectPr w:rsidR="00B9532D" w:rsidRPr="002461EB"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D95EA" w14:textId="77777777" w:rsidR="0051566A" w:rsidRDefault="0051566A">
      <w:r>
        <w:separator/>
      </w:r>
    </w:p>
  </w:endnote>
  <w:endnote w:type="continuationSeparator" w:id="0">
    <w:p w14:paraId="0166A652" w14:textId="77777777" w:rsidR="0051566A" w:rsidRDefault="0051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MS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77599" w14:textId="77777777" w:rsidR="007E2126" w:rsidRDefault="007E212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127541C" w14:textId="0E19006F" w:rsidR="007E2126" w:rsidRDefault="007E2126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52C2C">
      <w:rPr>
        <w:rFonts w:ascii="Cambria" w:hAnsi="Cambria"/>
        <w:noProof/>
        <w:lang w:eastAsia="pl-PL"/>
      </w:rPr>
      <w:t>16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CD294BC" w14:textId="4D3B6C4A" w:rsidR="007E2126" w:rsidRDefault="007E212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lang w:eastAsia="pl-PL"/>
      </w:rPr>
      <w:drawing>
        <wp:inline distT="0" distB="0" distL="0" distR="0" wp14:anchorId="7BB63569" wp14:editId="618829D3">
          <wp:extent cx="5615305" cy="498973"/>
          <wp:effectExtent l="0" t="0" r="0" b="0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5305" cy="498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B8038" w14:textId="77777777" w:rsidR="0051566A" w:rsidRDefault="0051566A">
      <w:r>
        <w:separator/>
      </w:r>
    </w:p>
  </w:footnote>
  <w:footnote w:type="continuationSeparator" w:id="0">
    <w:p w14:paraId="2B83C0D0" w14:textId="77777777" w:rsidR="0051566A" w:rsidRDefault="0051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A8EEBC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0561E48"/>
    <w:multiLevelType w:val="multilevel"/>
    <w:tmpl w:val="41D85330"/>
    <w:lvl w:ilvl="0">
      <w:start w:val="1"/>
      <w:numFmt w:val="decimal"/>
      <w:lvlText w:val="%1."/>
      <w:lvlJc w:val="left"/>
      <w:pPr>
        <w:ind w:left="3479" w:firstLine="0"/>
      </w:pPr>
      <w:rPr>
        <w:rFonts w:ascii="Times New Roman" w:eastAsia="Tahoma" w:hAnsi="Times New Roman" w:cs="Times New Roman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2">
    <w:nsid w:val="04BC4D17"/>
    <w:multiLevelType w:val="multilevel"/>
    <w:tmpl w:val="04BC4D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5F2438A"/>
    <w:multiLevelType w:val="hybridMultilevel"/>
    <w:tmpl w:val="97CCD9E2"/>
    <w:lvl w:ilvl="0" w:tplc="3932C3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86A1B"/>
    <w:multiLevelType w:val="hybridMultilevel"/>
    <w:tmpl w:val="5870238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62886B4E">
      <w:start w:val="1"/>
      <w:numFmt w:val="decimal"/>
      <w:lvlText w:val="%4."/>
      <w:lvlJc w:val="left"/>
      <w:pPr>
        <w:ind w:left="3228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923F76"/>
    <w:multiLevelType w:val="hybridMultilevel"/>
    <w:tmpl w:val="72BE468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35148E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EE5558"/>
    <w:multiLevelType w:val="hybridMultilevel"/>
    <w:tmpl w:val="58E26C08"/>
    <w:lvl w:ilvl="0" w:tplc="D5AE10AE">
      <w:start w:val="1"/>
      <w:numFmt w:val="decimal"/>
      <w:lvlText w:val="%1."/>
      <w:lvlJc w:val="left"/>
      <w:pPr>
        <w:ind w:left="543" w:hanging="428"/>
      </w:pPr>
      <w:rPr>
        <w:rFonts w:ascii="Times New Roman" w:eastAsia="Arial" w:hAnsi="Times New Roman" w:cs="Times New Roman" w:hint="default"/>
        <w:spacing w:val="-1"/>
        <w:w w:val="99"/>
        <w:sz w:val="22"/>
        <w:szCs w:val="20"/>
        <w:lang w:val="pl-PL" w:eastAsia="pl-PL" w:bidi="pl-PL"/>
      </w:rPr>
    </w:lvl>
    <w:lvl w:ilvl="1" w:tplc="CCDA6E88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DC4856DC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CC380C32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36E43FB4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3F5C1C2A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CDF6080E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5DDE97F6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5366C9BC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abstractNum w:abstractNumId="8">
    <w:nsid w:val="153E1585"/>
    <w:multiLevelType w:val="hybridMultilevel"/>
    <w:tmpl w:val="FB8E2456"/>
    <w:lvl w:ilvl="0" w:tplc="66B83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106FB"/>
    <w:multiLevelType w:val="hybridMultilevel"/>
    <w:tmpl w:val="F20C41E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1D06906"/>
    <w:multiLevelType w:val="hybridMultilevel"/>
    <w:tmpl w:val="487296AC"/>
    <w:lvl w:ilvl="0" w:tplc="A33EE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01A61"/>
    <w:multiLevelType w:val="hybridMultilevel"/>
    <w:tmpl w:val="70A85BD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BAF1E08"/>
    <w:multiLevelType w:val="hybridMultilevel"/>
    <w:tmpl w:val="72165200"/>
    <w:lvl w:ilvl="0" w:tplc="3522CBD2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-1"/>
        <w:w w:val="99"/>
        <w:sz w:val="22"/>
        <w:szCs w:val="20"/>
        <w:lang w:val="pl-PL" w:eastAsia="pl-PL" w:bidi="pl-PL"/>
      </w:rPr>
    </w:lvl>
    <w:lvl w:ilvl="1" w:tplc="DA6C0DDE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59E28C0E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8ABE3E4E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803CEE0A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82A2FDFA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E4204EF2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20665994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E1BC8514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14">
    <w:nsid w:val="2F5102D8"/>
    <w:multiLevelType w:val="hybridMultilevel"/>
    <w:tmpl w:val="DC506A9A"/>
    <w:lvl w:ilvl="0" w:tplc="E7E85502">
      <w:start w:val="18"/>
      <w:numFmt w:val="decimal"/>
      <w:lvlText w:val="%1."/>
      <w:lvlJc w:val="left"/>
      <w:pPr>
        <w:ind w:left="682" w:hanging="567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pl-PL" w:eastAsia="pl-PL" w:bidi="pl-PL"/>
      </w:rPr>
    </w:lvl>
    <w:lvl w:ilvl="1" w:tplc="0234DC4A">
      <w:start w:val="1"/>
      <w:numFmt w:val="decimal"/>
      <w:lvlText w:val="%2."/>
      <w:lvlJc w:val="left"/>
      <w:pPr>
        <w:ind w:left="836" w:hanging="360"/>
      </w:pPr>
      <w:rPr>
        <w:rFonts w:hint="default"/>
        <w:spacing w:val="-1"/>
        <w:w w:val="99"/>
        <w:sz w:val="22"/>
        <w:szCs w:val="22"/>
        <w:lang w:val="pl-PL" w:eastAsia="pl-PL" w:bidi="pl-PL"/>
      </w:rPr>
    </w:lvl>
    <w:lvl w:ilvl="2" w:tplc="D85AB55C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2142684E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D5AE04F8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05FCEAB8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47783B46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369A09B6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0626627E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15">
    <w:nsid w:val="36F87CD9"/>
    <w:multiLevelType w:val="hybridMultilevel"/>
    <w:tmpl w:val="D272F1F0"/>
    <w:lvl w:ilvl="0" w:tplc="4E72D1DE">
      <w:start w:val="1"/>
      <w:numFmt w:val="decimal"/>
      <w:lvlText w:val="%1."/>
      <w:lvlJc w:val="left"/>
      <w:pPr>
        <w:ind w:left="43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E2243C">
      <w:start w:val="1"/>
      <w:numFmt w:val="decimal"/>
      <w:lvlText w:val="%2)"/>
      <w:lvlJc w:val="left"/>
      <w:pPr>
        <w:ind w:left="45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2CBC4">
      <w:start w:val="1"/>
      <w:numFmt w:val="lowerRoman"/>
      <w:lvlText w:val="%3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3840B4">
      <w:start w:val="1"/>
      <w:numFmt w:val="decimal"/>
      <w:lvlText w:val="%4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A40A42">
      <w:start w:val="1"/>
      <w:numFmt w:val="lowerLetter"/>
      <w:lvlText w:val="%5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CBF7A">
      <w:start w:val="1"/>
      <w:numFmt w:val="lowerRoman"/>
      <w:lvlText w:val="%6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CDE78">
      <w:start w:val="1"/>
      <w:numFmt w:val="decimal"/>
      <w:lvlText w:val="%7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B09E16">
      <w:start w:val="1"/>
      <w:numFmt w:val="lowerLetter"/>
      <w:lvlText w:val="%8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E31DE">
      <w:start w:val="1"/>
      <w:numFmt w:val="lowerRoman"/>
      <w:lvlText w:val="%9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85D07C5"/>
    <w:multiLevelType w:val="hybridMultilevel"/>
    <w:tmpl w:val="89EC971E"/>
    <w:lvl w:ilvl="0" w:tplc="DB866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A3796"/>
    <w:multiLevelType w:val="hybridMultilevel"/>
    <w:tmpl w:val="6BBA2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D71F5"/>
    <w:multiLevelType w:val="hybridMultilevel"/>
    <w:tmpl w:val="3FA64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21B16"/>
    <w:multiLevelType w:val="hybridMultilevel"/>
    <w:tmpl w:val="A2AC2A0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>
    <w:nsid w:val="48B64464"/>
    <w:multiLevelType w:val="hybridMultilevel"/>
    <w:tmpl w:val="009CD38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B610C63"/>
    <w:multiLevelType w:val="hybridMultilevel"/>
    <w:tmpl w:val="1D221F96"/>
    <w:lvl w:ilvl="0" w:tplc="078CDC80">
      <w:start w:val="1"/>
      <w:numFmt w:val="decimal"/>
      <w:lvlText w:val="%1."/>
      <w:lvlJc w:val="left"/>
      <w:pPr>
        <w:ind w:left="5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8A7B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A2E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0B8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B206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EDD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4FF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B8AC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74B3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D9801F9"/>
    <w:multiLevelType w:val="hybridMultilevel"/>
    <w:tmpl w:val="D4160E16"/>
    <w:lvl w:ilvl="0" w:tplc="DABE648A">
      <w:start w:val="1"/>
      <w:numFmt w:val="lowerLetter"/>
      <w:lvlText w:val="%1)"/>
      <w:lvlJc w:val="left"/>
      <w:pPr>
        <w:ind w:left="230" w:hanging="360"/>
      </w:pPr>
      <w:rPr>
        <w:rFonts w:ascii="Times New Roman" w:eastAsia="Arial" w:hAnsi="Times New Roman" w:cs="Times New Roman" w:hint="default"/>
        <w:spacing w:val="-1"/>
        <w:w w:val="99"/>
        <w:sz w:val="22"/>
        <w:szCs w:val="22"/>
        <w:lang w:val="pl-PL" w:eastAsia="pl-PL" w:bidi="pl-PL"/>
      </w:rPr>
    </w:lvl>
    <w:lvl w:ilvl="1" w:tplc="378089C4">
      <w:numFmt w:val="bullet"/>
      <w:lvlText w:val="•"/>
      <w:lvlJc w:val="left"/>
      <w:pPr>
        <w:ind w:left="1008" w:hanging="360"/>
      </w:pPr>
      <w:rPr>
        <w:rFonts w:hint="default"/>
        <w:lang w:val="pl-PL" w:eastAsia="pl-PL" w:bidi="pl-PL"/>
      </w:rPr>
    </w:lvl>
    <w:lvl w:ilvl="2" w:tplc="B7586356">
      <w:numFmt w:val="bullet"/>
      <w:lvlText w:val="•"/>
      <w:lvlJc w:val="left"/>
      <w:pPr>
        <w:ind w:left="1783" w:hanging="360"/>
      </w:pPr>
      <w:rPr>
        <w:rFonts w:hint="default"/>
        <w:lang w:val="pl-PL" w:eastAsia="pl-PL" w:bidi="pl-PL"/>
      </w:rPr>
    </w:lvl>
    <w:lvl w:ilvl="3" w:tplc="7464B5A6">
      <w:numFmt w:val="bullet"/>
      <w:lvlText w:val="•"/>
      <w:lvlJc w:val="left"/>
      <w:pPr>
        <w:ind w:left="2557" w:hanging="360"/>
      </w:pPr>
      <w:rPr>
        <w:rFonts w:hint="default"/>
        <w:lang w:val="pl-PL" w:eastAsia="pl-PL" w:bidi="pl-PL"/>
      </w:rPr>
    </w:lvl>
    <w:lvl w:ilvl="4" w:tplc="540CE696">
      <w:numFmt w:val="bullet"/>
      <w:lvlText w:val="•"/>
      <w:lvlJc w:val="left"/>
      <w:pPr>
        <w:ind w:left="3332" w:hanging="360"/>
      </w:pPr>
      <w:rPr>
        <w:rFonts w:hint="default"/>
        <w:lang w:val="pl-PL" w:eastAsia="pl-PL" w:bidi="pl-PL"/>
      </w:rPr>
    </w:lvl>
    <w:lvl w:ilvl="5" w:tplc="8542B7EE">
      <w:numFmt w:val="bullet"/>
      <w:lvlText w:val="•"/>
      <w:lvlJc w:val="left"/>
      <w:pPr>
        <w:ind w:left="4107" w:hanging="360"/>
      </w:pPr>
      <w:rPr>
        <w:rFonts w:hint="default"/>
        <w:lang w:val="pl-PL" w:eastAsia="pl-PL" w:bidi="pl-PL"/>
      </w:rPr>
    </w:lvl>
    <w:lvl w:ilvl="6" w:tplc="A8C8AA94">
      <w:numFmt w:val="bullet"/>
      <w:lvlText w:val="•"/>
      <w:lvlJc w:val="left"/>
      <w:pPr>
        <w:ind w:left="4881" w:hanging="360"/>
      </w:pPr>
      <w:rPr>
        <w:rFonts w:hint="default"/>
        <w:lang w:val="pl-PL" w:eastAsia="pl-PL" w:bidi="pl-PL"/>
      </w:rPr>
    </w:lvl>
    <w:lvl w:ilvl="7" w:tplc="7DAEEC5E">
      <w:numFmt w:val="bullet"/>
      <w:lvlText w:val="•"/>
      <w:lvlJc w:val="left"/>
      <w:pPr>
        <w:ind w:left="5656" w:hanging="360"/>
      </w:pPr>
      <w:rPr>
        <w:rFonts w:hint="default"/>
        <w:lang w:val="pl-PL" w:eastAsia="pl-PL" w:bidi="pl-PL"/>
      </w:rPr>
    </w:lvl>
    <w:lvl w:ilvl="8" w:tplc="8E12F044">
      <w:numFmt w:val="bullet"/>
      <w:lvlText w:val="•"/>
      <w:lvlJc w:val="left"/>
      <w:pPr>
        <w:ind w:left="6431" w:hanging="360"/>
      </w:pPr>
      <w:rPr>
        <w:rFonts w:hint="default"/>
        <w:lang w:val="pl-PL" w:eastAsia="pl-PL" w:bidi="pl-PL"/>
      </w:rPr>
    </w:lvl>
  </w:abstractNum>
  <w:abstractNum w:abstractNumId="24">
    <w:nsid w:val="53302C31"/>
    <w:multiLevelType w:val="multilevel"/>
    <w:tmpl w:val="3AE4D066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>
    <w:nsid w:val="607E1995"/>
    <w:multiLevelType w:val="hybridMultilevel"/>
    <w:tmpl w:val="2FFC604A"/>
    <w:lvl w:ilvl="0" w:tplc="2BFCC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370119"/>
    <w:multiLevelType w:val="hybridMultilevel"/>
    <w:tmpl w:val="2E386920"/>
    <w:lvl w:ilvl="0" w:tplc="90BE46C2">
      <w:start w:val="1"/>
      <w:numFmt w:val="decimal"/>
      <w:lvlText w:val="%1)"/>
      <w:lvlJc w:val="left"/>
      <w:pPr>
        <w:ind w:left="54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E2243C">
      <w:start w:val="1"/>
      <w:numFmt w:val="decimal"/>
      <w:lvlText w:val="%2)"/>
      <w:lvlJc w:val="left"/>
      <w:pPr>
        <w:ind w:left="56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2CBC4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3840B4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A40A42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CBF7A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CDE78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B09E1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E31DE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3D93A20"/>
    <w:multiLevelType w:val="hybridMultilevel"/>
    <w:tmpl w:val="2A5A1096"/>
    <w:lvl w:ilvl="0" w:tplc="A9D84B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0">
    <w:nsid w:val="6F0F7065"/>
    <w:multiLevelType w:val="multilevel"/>
    <w:tmpl w:val="A59CF0B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127E6"/>
    <w:multiLevelType w:val="hybridMultilevel"/>
    <w:tmpl w:val="411644CC"/>
    <w:lvl w:ilvl="0" w:tplc="9DDA3CF8">
      <w:start w:val="1"/>
      <w:numFmt w:val="decimal"/>
      <w:lvlText w:val="%1."/>
      <w:lvlJc w:val="left"/>
      <w:pPr>
        <w:ind w:left="54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CF658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5444D8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E8E22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E8F8A0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068E9A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D0E8CE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36010E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0AC5E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52C6763"/>
    <w:multiLevelType w:val="hybridMultilevel"/>
    <w:tmpl w:val="00A03A88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3C546E"/>
    <w:multiLevelType w:val="multilevel"/>
    <w:tmpl w:val="73888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B5E11D6"/>
    <w:multiLevelType w:val="hybridMultilevel"/>
    <w:tmpl w:val="BFE2DFD6"/>
    <w:lvl w:ilvl="0" w:tplc="9CB0A51A">
      <w:start w:val="1"/>
      <w:numFmt w:val="decimal"/>
      <w:lvlText w:val="%1)"/>
      <w:lvlJc w:val="left"/>
      <w:pPr>
        <w:ind w:left="1068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F912C09"/>
    <w:multiLevelType w:val="hybridMultilevel"/>
    <w:tmpl w:val="2DAA46B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  <w:lvlOverride w:ilvl="0">
      <w:startOverride w:val="1"/>
    </w:lvlOverride>
  </w:num>
  <w:num w:numId="2">
    <w:abstractNumId w:val="25"/>
    <w:lvlOverride w:ilvl="0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</w:num>
  <w:num w:numId="5">
    <w:abstractNumId w:val="2"/>
  </w:num>
  <w:num w:numId="6">
    <w:abstractNumId w:val="33"/>
  </w:num>
  <w:num w:numId="7">
    <w:abstractNumId w:val="10"/>
  </w:num>
  <w:num w:numId="8">
    <w:abstractNumId w:val="16"/>
  </w:num>
  <w:num w:numId="9">
    <w:abstractNumId w:val="1"/>
  </w:num>
  <w:num w:numId="10">
    <w:abstractNumId w:val="28"/>
  </w:num>
  <w:num w:numId="11">
    <w:abstractNumId w:val="6"/>
  </w:num>
  <w:num w:numId="12">
    <w:abstractNumId w:val="17"/>
  </w:num>
  <w:num w:numId="13">
    <w:abstractNumId w:val="7"/>
  </w:num>
  <w:num w:numId="14">
    <w:abstractNumId w:val="32"/>
  </w:num>
  <w:num w:numId="15">
    <w:abstractNumId w:val="14"/>
  </w:num>
  <w:num w:numId="16">
    <w:abstractNumId w:val="13"/>
  </w:num>
  <w:num w:numId="17">
    <w:abstractNumId w:val="23"/>
  </w:num>
  <w:num w:numId="18">
    <w:abstractNumId w:val="31"/>
  </w:num>
  <w:num w:numId="19">
    <w:abstractNumId w:val="15"/>
  </w:num>
  <w:num w:numId="20">
    <w:abstractNumId w:val="27"/>
  </w:num>
  <w:num w:numId="21">
    <w:abstractNumId w:val="22"/>
  </w:num>
  <w:num w:numId="22">
    <w:abstractNumId w:val="21"/>
  </w:num>
  <w:num w:numId="23">
    <w:abstractNumId w:val="9"/>
  </w:num>
  <w:num w:numId="24">
    <w:abstractNumId w:val="34"/>
  </w:num>
  <w:num w:numId="25">
    <w:abstractNumId w:val="30"/>
  </w:num>
  <w:num w:numId="26">
    <w:abstractNumId w:val="5"/>
  </w:num>
  <w:num w:numId="27">
    <w:abstractNumId w:val="19"/>
  </w:num>
  <w:num w:numId="28">
    <w:abstractNumId w:val="35"/>
  </w:num>
  <w:num w:numId="29">
    <w:abstractNumId w:val="4"/>
  </w:num>
  <w:num w:numId="30">
    <w:abstractNumId w:val="26"/>
  </w:num>
  <w:num w:numId="31">
    <w:abstractNumId w:val="11"/>
  </w:num>
  <w:num w:numId="32">
    <w:abstractNumId w:val="0"/>
  </w:num>
  <w:num w:numId="33">
    <w:abstractNumId w:val="24"/>
  </w:num>
  <w:num w:numId="34">
    <w:abstractNumId w:val="3"/>
  </w:num>
  <w:num w:numId="35">
    <w:abstractNumId w:val="8"/>
  </w:num>
  <w:num w:numId="36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documentProtection w:formatting="1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86D"/>
    <w:rsid w:val="00003974"/>
    <w:rsid w:val="000047B5"/>
    <w:rsid w:val="000054CB"/>
    <w:rsid w:val="0000555C"/>
    <w:rsid w:val="000064F0"/>
    <w:rsid w:val="0000654F"/>
    <w:rsid w:val="00006F53"/>
    <w:rsid w:val="000077EE"/>
    <w:rsid w:val="00007CC9"/>
    <w:rsid w:val="0001058E"/>
    <w:rsid w:val="0001156C"/>
    <w:rsid w:val="00011C75"/>
    <w:rsid w:val="0001289D"/>
    <w:rsid w:val="00013860"/>
    <w:rsid w:val="00014CA9"/>
    <w:rsid w:val="00015128"/>
    <w:rsid w:val="00015207"/>
    <w:rsid w:val="0001557A"/>
    <w:rsid w:val="000162F8"/>
    <w:rsid w:val="00020A45"/>
    <w:rsid w:val="00021365"/>
    <w:rsid w:val="00021779"/>
    <w:rsid w:val="0002187F"/>
    <w:rsid w:val="00021C4A"/>
    <w:rsid w:val="0002205D"/>
    <w:rsid w:val="0002247D"/>
    <w:rsid w:val="000232EE"/>
    <w:rsid w:val="00023A73"/>
    <w:rsid w:val="00023BF1"/>
    <w:rsid w:val="00024300"/>
    <w:rsid w:val="00024DEE"/>
    <w:rsid w:val="00024EED"/>
    <w:rsid w:val="000261AA"/>
    <w:rsid w:val="0002690E"/>
    <w:rsid w:val="00026BF5"/>
    <w:rsid w:val="00027803"/>
    <w:rsid w:val="000308F7"/>
    <w:rsid w:val="00031333"/>
    <w:rsid w:val="00031CB7"/>
    <w:rsid w:val="00032285"/>
    <w:rsid w:val="00032F05"/>
    <w:rsid w:val="0003509F"/>
    <w:rsid w:val="0004046F"/>
    <w:rsid w:val="00041F04"/>
    <w:rsid w:val="0004242A"/>
    <w:rsid w:val="00044100"/>
    <w:rsid w:val="00045FA4"/>
    <w:rsid w:val="00046825"/>
    <w:rsid w:val="00046EBE"/>
    <w:rsid w:val="00047193"/>
    <w:rsid w:val="00047430"/>
    <w:rsid w:val="00050A02"/>
    <w:rsid w:val="00050EF9"/>
    <w:rsid w:val="0005216E"/>
    <w:rsid w:val="00052DB5"/>
    <w:rsid w:val="00052EE8"/>
    <w:rsid w:val="00053309"/>
    <w:rsid w:val="00053ED7"/>
    <w:rsid w:val="000549F2"/>
    <w:rsid w:val="00056485"/>
    <w:rsid w:val="00057230"/>
    <w:rsid w:val="00061789"/>
    <w:rsid w:val="00062F7C"/>
    <w:rsid w:val="00063AA5"/>
    <w:rsid w:val="0006486E"/>
    <w:rsid w:val="0006514F"/>
    <w:rsid w:val="00065BEA"/>
    <w:rsid w:val="00066B4D"/>
    <w:rsid w:val="00067FEE"/>
    <w:rsid w:val="000708CE"/>
    <w:rsid w:val="00070FDA"/>
    <w:rsid w:val="00073DC0"/>
    <w:rsid w:val="000740C8"/>
    <w:rsid w:val="000741F9"/>
    <w:rsid w:val="00075D8B"/>
    <w:rsid w:val="00081839"/>
    <w:rsid w:val="0008199F"/>
    <w:rsid w:val="00082197"/>
    <w:rsid w:val="0008241E"/>
    <w:rsid w:val="00084111"/>
    <w:rsid w:val="00084DAF"/>
    <w:rsid w:val="00084DF2"/>
    <w:rsid w:val="00084E71"/>
    <w:rsid w:val="00085ED1"/>
    <w:rsid w:val="000865A9"/>
    <w:rsid w:val="0009111C"/>
    <w:rsid w:val="00091245"/>
    <w:rsid w:val="00091AD2"/>
    <w:rsid w:val="00092153"/>
    <w:rsid w:val="000921D7"/>
    <w:rsid w:val="000956FA"/>
    <w:rsid w:val="00095983"/>
    <w:rsid w:val="000A0796"/>
    <w:rsid w:val="000A0E0B"/>
    <w:rsid w:val="000A2F96"/>
    <w:rsid w:val="000A4391"/>
    <w:rsid w:val="000A61E6"/>
    <w:rsid w:val="000A68E5"/>
    <w:rsid w:val="000B0771"/>
    <w:rsid w:val="000B0B4B"/>
    <w:rsid w:val="000B1038"/>
    <w:rsid w:val="000B17D4"/>
    <w:rsid w:val="000B285B"/>
    <w:rsid w:val="000B33D6"/>
    <w:rsid w:val="000B5197"/>
    <w:rsid w:val="000B658C"/>
    <w:rsid w:val="000B6AD3"/>
    <w:rsid w:val="000B7C21"/>
    <w:rsid w:val="000C0141"/>
    <w:rsid w:val="000C1D2D"/>
    <w:rsid w:val="000C2B75"/>
    <w:rsid w:val="000C3C7A"/>
    <w:rsid w:val="000C4CDF"/>
    <w:rsid w:val="000C55A6"/>
    <w:rsid w:val="000C56F6"/>
    <w:rsid w:val="000C5993"/>
    <w:rsid w:val="000C7129"/>
    <w:rsid w:val="000C7379"/>
    <w:rsid w:val="000D0B9D"/>
    <w:rsid w:val="000D5A54"/>
    <w:rsid w:val="000D6136"/>
    <w:rsid w:val="000E0A5D"/>
    <w:rsid w:val="000E1C61"/>
    <w:rsid w:val="000E2A9C"/>
    <w:rsid w:val="000E2DE0"/>
    <w:rsid w:val="000E2ED1"/>
    <w:rsid w:val="000E343C"/>
    <w:rsid w:val="000E3C8A"/>
    <w:rsid w:val="000E49FF"/>
    <w:rsid w:val="000E565E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067D"/>
    <w:rsid w:val="00102C61"/>
    <w:rsid w:val="00102E72"/>
    <w:rsid w:val="00102F78"/>
    <w:rsid w:val="00103989"/>
    <w:rsid w:val="00106BE5"/>
    <w:rsid w:val="00111524"/>
    <w:rsid w:val="00111526"/>
    <w:rsid w:val="00112579"/>
    <w:rsid w:val="00113A41"/>
    <w:rsid w:val="001147D3"/>
    <w:rsid w:val="00115A3E"/>
    <w:rsid w:val="001163A3"/>
    <w:rsid w:val="0012173E"/>
    <w:rsid w:val="00122CD6"/>
    <w:rsid w:val="0012412D"/>
    <w:rsid w:val="00126835"/>
    <w:rsid w:val="00126CFA"/>
    <w:rsid w:val="00127FA0"/>
    <w:rsid w:val="0013110C"/>
    <w:rsid w:val="00132112"/>
    <w:rsid w:val="0013283A"/>
    <w:rsid w:val="0013283C"/>
    <w:rsid w:val="00134853"/>
    <w:rsid w:val="00134BD2"/>
    <w:rsid w:val="00135B54"/>
    <w:rsid w:val="001360EA"/>
    <w:rsid w:val="00137924"/>
    <w:rsid w:val="001402B5"/>
    <w:rsid w:val="00141DBB"/>
    <w:rsid w:val="00142C70"/>
    <w:rsid w:val="00143894"/>
    <w:rsid w:val="00143C49"/>
    <w:rsid w:val="00143FA6"/>
    <w:rsid w:val="001440E1"/>
    <w:rsid w:val="001444ED"/>
    <w:rsid w:val="00144988"/>
    <w:rsid w:val="00145A7A"/>
    <w:rsid w:val="00145ABB"/>
    <w:rsid w:val="00146CED"/>
    <w:rsid w:val="00147854"/>
    <w:rsid w:val="0014790C"/>
    <w:rsid w:val="00150FB7"/>
    <w:rsid w:val="001510FB"/>
    <w:rsid w:val="001511B6"/>
    <w:rsid w:val="001519D8"/>
    <w:rsid w:val="0015245F"/>
    <w:rsid w:val="00152C2C"/>
    <w:rsid w:val="001543F5"/>
    <w:rsid w:val="00154D6B"/>
    <w:rsid w:val="001558DB"/>
    <w:rsid w:val="00155FA6"/>
    <w:rsid w:val="00156D8D"/>
    <w:rsid w:val="00156EB0"/>
    <w:rsid w:val="001572A9"/>
    <w:rsid w:val="00161F09"/>
    <w:rsid w:val="00163C32"/>
    <w:rsid w:val="00163FD9"/>
    <w:rsid w:val="00164B69"/>
    <w:rsid w:val="00165653"/>
    <w:rsid w:val="001663C1"/>
    <w:rsid w:val="0016657A"/>
    <w:rsid w:val="00166C21"/>
    <w:rsid w:val="00166D5C"/>
    <w:rsid w:val="00167EC2"/>
    <w:rsid w:val="001710BC"/>
    <w:rsid w:val="00174E66"/>
    <w:rsid w:val="00174F7C"/>
    <w:rsid w:val="00175321"/>
    <w:rsid w:val="001760FC"/>
    <w:rsid w:val="0017721D"/>
    <w:rsid w:val="00177D0B"/>
    <w:rsid w:val="00181528"/>
    <w:rsid w:val="001815B3"/>
    <w:rsid w:val="001816D8"/>
    <w:rsid w:val="00183C4F"/>
    <w:rsid w:val="001847FC"/>
    <w:rsid w:val="0018506A"/>
    <w:rsid w:val="001852A1"/>
    <w:rsid w:val="001859A6"/>
    <w:rsid w:val="00186667"/>
    <w:rsid w:val="00187047"/>
    <w:rsid w:val="00187EB0"/>
    <w:rsid w:val="00190666"/>
    <w:rsid w:val="00193DD8"/>
    <w:rsid w:val="0019446E"/>
    <w:rsid w:val="00194708"/>
    <w:rsid w:val="00195362"/>
    <w:rsid w:val="001961A4"/>
    <w:rsid w:val="001A1590"/>
    <w:rsid w:val="001A35D7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4E1D"/>
    <w:rsid w:val="001B4EE9"/>
    <w:rsid w:val="001B5427"/>
    <w:rsid w:val="001B6494"/>
    <w:rsid w:val="001B752F"/>
    <w:rsid w:val="001B785B"/>
    <w:rsid w:val="001C05C9"/>
    <w:rsid w:val="001C0C6E"/>
    <w:rsid w:val="001C1224"/>
    <w:rsid w:val="001C204A"/>
    <w:rsid w:val="001C208E"/>
    <w:rsid w:val="001C2F87"/>
    <w:rsid w:val="001C3D38"/>
    <w:rsid w:val="001C3DD1"/>
    <w:rsid w:val="001C474A"/>
    <w:rsid w:val="001C6708"/>
    <w:rsid w:val="001C6EF8"/>
    <w:rsid w:val="001C6FCF"/>
    <w:rsid w:val="001C769C"/>
    <w:rsid w:val="001C7FF2"/>
    <w:rsid w:val="001D172C"/>
    <w:rsid w:val="001D225F"/>
    <w:rsid w:val="001D6E88"/>
    <w:rsid w:val="001D7446"/>
    <w:rsid w:val="001E0209"/>
    <w:rsid w:val="001E0ADF"/>
    <w:rsid w:val="001E2729"/>
    <w:rsid w:val="001E2E4F"/>
    <w:rsid w:val="001E334C"/>
    <w:rsid w:val="001E3CF4"/>
    <w:rsid w:val="001E65DF"/>
    <w:rsid w:val="001F078A"/>
    <w:rsid w:val="001F0D2F"/>
    <w:rsid w:val="001F1DB1"/>
    <w:rsid w:val="001F3EF9"/>
    <w:rsid w:val="001F5A27"/>
    <w:rsid w:val="001F5A7E"/>
    <w:rsid w:val="001F5E94"/>
    <w:rsid w:val="001F7C14"/>
    <w:rsid w:val="001F7C83"/>
    <w:rsid w:val="00200EB3"/>
    <w:rsid w:val="002017AC"/>
    <w:rsid w:val="002022D1"/>
    <w:rsid w:val="0020334E"/>
    <w:rsid w:val="00203914"/>
    <w:rsid w:val="00203D74"/>
    <w:rsid w:val="00204987"/>
    <w:rsid w:val="00204F93"/>
    <w:rsid w:val="0020742E"/>
    <w:rsid w:val="00207434"/>
    <w:rsid w:val="0021027E"/>
    <w:rsid w:val="0021391B"/>
    <w:rsid w:val="002174DA"/>
    <w:rsid w:val="0021763B"/>
    <w:rsid w:val="00220509"/>
    <w:rsid w:val="00220DA4"/>
    <w:rsid w:val="00221616"/>
    <w:rsid w:val="002217A4"/>
    <w:rsid w:val="00222452"/>
    <w:rsid w:val="002237F6"/>
    <w:rsid w:val="00223922"/>
    <w:rsid w:val="00223AF8"/>
    <w:rsid w:val="00225ACD"/>
    <w:rsid w:val="00225AF8"/>
    <w:rsid w:val="00226B99"/>
    <w:rsid w:val="00227E08"/>
    <w:rsid w:val="002305E5"/>
    <w:rsid w:val="00230609"/>
    <w:rsid w:val="00231B9A"/>
    <w:rsid w:val="00232661"/>
    <w:rsid w:val="00232662"/>
    <w:rsid w:val="002333A0"/>
    <w:rsid w:val="00234C12"/>
    <w:rsid w:val="002352C1"/>
    <w:rsid w:val="00236C58"/>
    <w:rsid w:val="00236E28"/>
    <w:rsid w:val="00240646"/>
    <w:rsid w:val="0024139B"/>
    <w:rsid w:val="002415B5"/>
    <w:rsid w:val="00241E19"/>
    <w:rsid w:val="00241FAC"/>
    <w:rsid w:val="0024497F"/>
    <w:rsid w:val="0024514C"/>
    <w:rsid w:val="002461EB"/>
    <w:rsid w:val="00246C20"/>
    <w:rsid w:val="002500FC"/>
    <w:rsid w:val="00250524"/>
    <w:rsid w:val="00253B1B"/>
    <w:rsid w:val="00255209"/>
    <w:rsid w:val="00255873"/>
    <w:rsid w:val="00256514"/>
    <w:rsid w:val="0025708B"/>
    <w:rsid w:val="002603CC"/>
    <w:rsid w:val="00260570"/>
    <w:rsid w:val="00261699"/>
    <w:rsid w:val="00261F00"/>
    <w:rsid w:val="002625B6"/>
    <w:rsid w:val="002631AA"/>
    <w:rsid w:val="00263AFD"/>
    <w:rsid w:val="00263DC7"/>
    <w:rsid w:val="00264292"/>
    <w:rsid w:val="00265A17"/>
    <w:rsid w:val="00266972"/>
    <w:rsid w:val="00266FDF"/>
    <w:rsid w:val="002674FE"/>
    <w:rsid w:val="00270C75"/>
    <w:rsid w:val="00271153"/>
    <w:rsid w:val="002713B6"/>
    <w:rsid w:val="00271930"/>
    <w:rsid w:val="002757FA"/>
    <w:rsid w:val="00276A2A"/>
    <w:rsid w:val="00276FC7"/>
    <w:rsid w:val="0027799E"/>
    <w:rsid w:val="00280130"/>
    <w:rsid w:val="00280A2B"/>
    <w:rsid w:val="00281000"/>
    <w:rsid w:val="00281A20"/>
    <w:rsid w:val="002822DA"/>
    <w:rsid w:val="00282553"/>
    <w:rsid w:val="0028272B"/>
    <w:rsid w:val="002840F4"/>
    <w:rsid w:val="00284863"/>
    <w:rsid w:val="00284BB2"/>
    <w:rsid w:val="002852F9"/>
    <w:rsid w:val="0028637E"/>
    <w:rsid w:val="0028639A"/>
    <w:rsid w:val="00286BEE"/>
    <w:rsid w:val="002919F0"/>
    <w:rsid w:val="00293805"/>
    <w:rsid w:val="00293F25"/>
    <w:rsid w:val="00295922"/>
    <w:rsid w:val="00295A5B"/>
    <w:rsid w:val="00295D98"/>
    <w:rsid w:val="00296CF8"/>
    <w:rsid w:val="00296FF8"/>
    <w:rsid w:val="002978EA"/>
    <w:rsid w:val="002A2E2A"/>
    <w:rsid w:val="002A3758"/>
    <w:rsid w:val="002A4043"/>
    <w:rsid w:val="002A4539"/>
    <w:rsid w:val="002A5139"/>
    <w:rsid w:val="002A544F"/>
    <w:rsid w:val="002A604E"/>
    <w:rsid w:val="002A6D2F"/>
    <w:rsid w:val="002B0673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483"/>
    <w:rsid w:val="002B7B51"/>
    <w:rsid w:val="002C3D39"/>
    <w:rsid w:val="002C409C"/>
    <w:rsid w:val="002C41F8"/>
    <w:rsid w:val="002C502D"/>
    <w:rsid w:val="002C6149"/>
    <w:rsid w:val="002C61DF"/>
    <w:rsid w:val="002C7F1E"/>
    <w:rsid w:val="002D1512"/>
    <w:rsid w:val="002D4470"/>
    <w:rsid w:val="002D5979"/>
    <w:rsid w:val="002D642D"/>
    <w:rsid w:val="002D7D66"/>
    <w:rsid w:val="002D7FAC"/>
    <w:rsid w:val="002E163C"/>
    <w:rsid w:val="002E207D"/>
    <w:rsid w:val="002E416F"/>
    <w:rsid w:val="002E4FAE"/>
    <w:rsid w:val="002F0718"/>
    <w:rsid w:val="002F0795"/>
    <w:rsid w:val="002F1931"/>
    <w:rsid w:val="002F2D9C"/>
    <w:rsid w:val="002F352D"/>
    <w:rsid w:val="002F36C6"/>
    <w:rsid w:val="002F4C8B"/>
    <w:rsid w:val="002F5C0E"/>
    <w:rsid w:val="00301946"/>
    <w:rsid w:val="00302A58"/>
    <w:rsid w:val="003033C5"/>
    <w:rsid w:val="00303560"/>
    <w:rsid w:val="003045F0"/>
    <w:rsid w:val="003053D1"/>
    <w:rsid w:val="003076FD"/>
    <w:rsid w:val="00307D89"/>
    <w:rsid w:val="0031048C"/>
    <w:rsid w:val="00310FCF"/>
    <w:rsid w:val="00311849"/>
    <w:rsid w:val="00311E6D"/>
    <w:rsid w:val="00312C12"/>
    <w:rsid w:val="00313403"/>
    <w:rsid w:val="00313DD1"/>
    <w:rsid w:val="003150AF"/>
    <w:rsid w:val="00321FF8"/>
    <w:rsid w:val="00322136"/>
    <w:rsid w:val="0032236D"/>
    <w:rsid w:val="00322742"/>
    <w:rsid w:val="00325C9D"/>
    <w:rsid w:val="003263A9"/>
    <w:rsid w:val="00327468"/>
    <w:rsid w:val="00330F8C"/>
    <w:rsid w:val="0033298F"/>
    <w:rsid w:val="00333E5C"/>
    <w:rsid w:val="00333E7A"/>
    <w:rsid w:val="003346FC"/>
    <w:rsid w:val="003358F3"/>
    <w:rsid w:val="003359C8"/>
    <w:rsid w:val="00335FC7"/>
    <w:rsid w:val="00336101"/>
    <w:rsid w:val="00336287"/>
    <w:rsid w:val="00336F69"/>
    <w:rsid w:val="00342EB0"/>
    <w:rsid w:val="00343148"/>
    <w:rsid w:val="00343A82"/>
    <w:rsid w:val="003446B8"/>
    <w:rsid w:val="00344810"/>
    <w:rsid w:val="00347082"/>
    <w:rsid w:val="0034743F"/>
    <w:rsid w:val="003502EC"/>
    <w:rsid w:val="003505ED"/>
    <w:rsid w:val="0035299D"/>
    <w:rsid w:val="003537CA"/>
    <w:rsid w:val="003537E3"/>
    <w:rsid w:val="00353BC1"/>
    <w:rsid w:val="00353CB4"/>
    <w:rsid w:val="00354D62"/>
    <w:rsid w:val="003566F9"/>
    <w:rsid w:val="00356D08"/>
    <w:rsid w:val="003571D5"/>
    <w:rsid w:val="0036029D"/>
    <w:rsid w:val="003605F0"/>
    <w:rsid w:val="00360D95"/>
    <w:rsid w:val="00360E85"/>
    <w:rsid w:val="003615C9"/>
    <w:rsid w:val="003617BF"/>
    <w:rsid w:val="00363BBF"/>
    <w:rsid w:val="00363C63"/>
    <w:rsid w:val="00363E5B"/>
    <w:rsid w:val="003678DB"/>
    <w:rsid w:val="00372C2C"/>
    <w:rsid w:val="00374140"/>
    <w:rsid w:val="00375777"/>
    <w:rsid w:val="00375CE4"/>
    <w:rsid w:val="00375D2F"/>
    <w:rsid w:val="003761C7"/>
    <w:rsid w:val="00380C0D"/>
    <w:rsid w:val="00381400"/>
    <w:rsid w:val="00382827"/>
    <w:rsid w:val="00382DDB"/>
    <w:rsid w:val="00383FAF"/>
    <w:rsid w:val="00384617"/>
    <w:rsid w:val="00384708"/>
    <w:rsid w:val="0038630B"/>
    <w:rsid w:val="00386856"/>
    <w:rsid w:val="0038748A"/>
    <w:rsid w:val="00387771"/>
    <w:rsid w:val="003923AA"/>
    <w:rsid w:val="00394846"/>
    <w:rsid w:val="0039598F"/>
    <w:rsid w:val="003A1567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0047"/>
    <w:rsid w:val="003C1610"/>
    <w:rsid w:val="003C1DEA"/>
    <w:rsid w:val="003C1FF9"/>
    <w:rsid w:val="003C2C03"/>
    <w:rsid w:val="003C38D0"/>
    <w:rsid w:val="003C3E1E"/>
    <w:rsid w:val="003C425C"/>
    <w:rsid w:val="003C4BAD"/>
    <w:rsid w:val="003C61B6"/>
    <w:rsid w:val="003D132E"/>
    <w:rsid w:val="003D141C"/>
    <w:rsid w:val="003D1E3B"/>
    <w:rsid w:val="003D297A"/>
    <w:rsid w:val="003D2AE5"/>
    <w:rsid w:val="003D2C88"/>
    <w:rsid w:val="003D3197"/>
    <w:rsid w:val="003D4991"/>
    <w:rsid w:val="003D6213"/>
    <w:rsid w:val="003E0A3B"/>
    <w:rsid w:val="003E0BAF"/>
    <w:rsid w:val="003E0C22"/>
    <w:rsid w:val="003E17BD"/>
    <w:rsid w:val="003E1869"/>
    <w:rsid w:val="003E1C26"/>
    <w:rsid w:val="003E38D9"/>
    <w:rsid w:val="003E493D"/>
    <w:rsid w:val="003E76B5"/>
    <w:rsid w:val="003F2856"/>
    <w:rsid w:val="003F2DB7"/>
    <w:rsid w:val="003F383B"/>
    <w:rsid w:val="003F3D25"/>
    <w:rsid w:val="003F3E54"/>
    <w:rsid w:val="003F4113"/>
    <w:rsid w:val="003F4E77"/>
    <w:rsid w:val="003F508F"/>
    <w:rsid w:val="00400DF7"/>
    <w:rsid w:val="00400F73"/>
    <w:rsid w:val="00402AC2"/>
    <w:rsid w:val="00403DB2"/>
    <w:rsid w:val="00403EC2"/>
    <w:rsid w:val="00403F42"/>
    <w:rsid w:val="0040522B"/>
    <w:rsid w:val="00410A11"/>
    <w:rsid w:val="00411CE0"/>
    <w:rsid w:val="00413305"/>
    <w:rsid w:val="00413413"/>
    <w:rsid w:val="00413C83"/>
    <w:rsid w:val="00414667"/>
    <w:rsid w:val="00414FE3"/>
    <w:rsid w:val="00415653"/>
    <w:rsid w:val="00416364"/>
    <w:rsid w:val="00416837"/>
    <w:rsid w:val="004176F8"/>
    <w:rsid w:val="0042197F"/>
    <w:rsid w:val="004226B7"/>
    <w:rsid w:val="00424303"/>
    <w:rsid w:val="004255F5"/>
    <w:rsid w:val="004257A4"/>
    <w:rsid w:val="0042693B"/>
    <w:rsid w:val="00426E24"/>
    <w:rsid w:val="00427960"/>
    <w:rsid w:val="004302A4"/>
    <w:rsid w:val="004303BE"/>
    <w:rsid w:val="00431B30"/>
    <w:rsid w:val="00432F55"/>
    <w:rsid w:val="00433300"/>
    <w:rsid w:val="00433CC3"/>
    <w:rsid w:val="00433FD3"/>
    <w:rsid w:val="00434F0C"/>
    <w:rsid w:val="00437288"/>
    <w:rsid w:val="004379C7"/>
    <w:rsid w:val="0044061C"/>
    <w:rsid w:val="00441CA4"/>
    <w:rsid w:val="00441D3D"/>
    <w:rsid w:val="00442432"/>
    <w:rsid w:val="00443576"/>
    <w:rsid w:val="00443F67"/>
    <w:rsid w:val="004453A8"/>
    <w:rsid w:val="00447B6F"/>
    <w:rsid w:val="00450C99"/>
    <w:rsid w:val="00450EBC"/>
    <w:rsid w:val="00451A44"/>
    <w:rsid w:val="00454F11"/>
    <w:rsid w:val="004556B0"/>
    <w:rsid w:val="00455AFF"/>
    <w:rsid w:val="00455B55"/>
    <w:rsid w:val="004564EC"/>
    <w:rsid w:val="0046056B"/>
    <w:rsid w:val="00462831"/>
    <w:rsid w:val="004653F9"/>
    <w:rsid w:val="00466CF3"/>
    <w:rsid w:val="0047030B"/>
    <w:rsid w:val="00470623"/>
    <w:rsid w:val="00470ADE"/>
    <w:rsid w:val="00470BAF"/>
    <w:rsid w:val="00471194"/>
    <w:rsid w:val="00471B10"/>
    <w:rsid w:val="00471E97"/>
    <w:rsid w:val="004720A7"/>
    <w:rsid w:val="004737EA"/>
    <w:rsid w:val="0047504B"/>
    <w:rsid w:val="004774AC"/>
    <w:rsid w:val="00477DC7"/>
    <w:rsid w:val="00482159"/>
    <w:rsid w:val="00482BC8"/>
    <w:rsid w:val="004843DA"/>
    <w:rsid w:val="00484456"/>
    <w:rsid w:val="004844A9"/>
    <w:rsid w:val="00485FA2"/>
    <w:rsid w:val="00486165"/>
    <w:rsid w:val="00486997"/>
    <w:rsid w:val="00486A39"/>
    <w:rsid w:val="0048776F"/>
    <w:rsid w:val="00487923"/>
    <w:rsid w:val="00487B66"/>
    <w:rsid w:val="0049008A"/>
    <w:rsid w:val="004916F6"/>
    <w:rsid w:val="004918C6"/>
    <w:rsid w:val="00493FE8"/>
    <w:rsid w:val="00494F88"/>
    <w:rsid w:val="00495154"/>
    <w:rsid w:val="004953A2"/>
    <w:rsid w:val="00495F9D"/>
    <w:rsid w:val="00496413"/>
    <w:rsid w:val="004972D5"/>
    <w:rsid w:val="004A1A0F"/>
    <w:rsid w:val="004A24E7"/>
    <w:rsid w:val="004A256D"/>
    <w:rsid w:val="004A52AD"/>
    <w:rsid w:val="004A67A1"/>
    <w:rsid w:val="004A6DB8"/>
    <w:rsid w:val="004A7A64"/>
    <w:rsid w:val="004A7CBC"/>
    <w:rsid w:val="004B1FAC"/>
    <w:rsid w:val="004B2FB6"/>
    <w:rsid w:val="004B31A6"/>
    <w:rsid w:val="004B7A79"/>
    <w:rsid w:val="004C092F"/>
    <w:rsid w:val="004C099B"/>
    <w:rsid w:val="004C1B87"/>
    <w:rsid w:val="004C704E"/>
    <w:rsid w:val="004C7600"/>
    <w:rsid w:val="004C7A3C"/>
    <w:rsid w:val="004D1C23"/>
    <w:rsid w:val="004D2AC7"/>
    <w:rsid w:val="004D3716"/>
    <w:rsid w:val="004D4188"/>
    <w:rsid w:val="004D491A"/>
    <w:rsid w:val="004D6E5C"/>
    <w:rsid w:val="004D7193"/>
    <w:rsid w:val="004D7227"/>
    <w:rsid w:val="004D7AB6"/>
    <w:rsid w:val="004D7CDD"/>
    <w:rsid w:val="004E022D"/>
    <w:rsid w:val="004E0C25"/>
    <w:rsid w:val="004E193A"/>
    <w:rsid w:val="004E2145"/>
    <w:rsid w:val="004E21A8"/>
    <w:rsid w:val="004E2CD8"/>
    <w:rsid w:val="004E4339"/>
    <w:rsid w:val="004E47EA"/>
    <w:rsid w:val="004E5479"/>
    <w:rsid w:val="004E55B2"/>
    <w:rsid w:val="004E5856"/>
    <w:rsid w:val="004E5BCF"/>
    <w:rsid w:val="004E62A3"/>
    <w:rsid w:val="004E6915"/>
    <w:rsid w:val="004E71B1"/>
    <w:rsid w:val="004E74E0"/>
    <w:rsid w:val="004F1462"/>
    <w:rsid w:val="004F22B9"/>
    <w:rsid w:val="004F2D3A"/>
    <w:rsid w:val="004F397E"/>
    <w:rsid w:val="004F3FC8"/>
    <w:rsid w:val="004F5FC8"/>
    <w:rsid w:val="004F646B"/>
    <w:rsid w:val="004F6ABC"/>
    <w:rsid w:val="004F7243"/>
    <w:rsid w:val="00501AFD"/>
    <w:rsid w:val="00501F7D"/>
    <w:rsid w:val="0050278B"/>
    <w:rsid w:val="00502FC3"/>
    <w:rsid w:val="00503987"/>
    <w:rsid w:val="0050438A"/>
    <w:rsid w:val="0050482B"/>
    <w:rsid w:val="00506412"/>
    <w:rsid w:val="005105CA"/>
    <w:rsid w:val="00510C12"/>
    <w:rsid w:val="00510F9A"/>
    <w:rsid w:val="00511815"/>
    <w:rsid w:val="005138EE"/>
    <w:rsid w:val="00513902"/>
    <w:rsid w:val="00514A3A"/>
    <w:rsid w:val="0051535E"/>
    <w:rsid w:val="0051566A"/>
    <w:rsid w:val="005162F5"/>
    <w:rsid w:val="005168F6"/>
    <w:rsid w:val="00517056"/>
    <w:rsid w:val="005202DC"/>
    <w:rsid w:val="00521F24"/>
    <w:rsid w:val="00522662"/>
    <w:rsid w:val="00524193"/>
    <w:rsid w:val="0052465A"/>
    <w:rsid w:val="00526A3A"/>
    <w:rsid w:val="005271AF"/>
    <w:rsid w:val="00527F76"/>
    <w:rsid w:val="00530022"/>
    <w:rsid w:val="005303AF"/>
    <w:rsid w:val="005318C9"/>
    <w:rsid w:val="00531B33"/>
    <w:rsid w:val="005326C1"/>
    <w:rsid w:val="00533D0D"/>
    <w:rsid w:val="005349F9"/>
    <w:rsid w:val="0053605A"/>
    <w:rsid w:val="00537139"/>
    <w:rsid w:val="00541162"/>
    <w:rsid w:val="00541166"/>
    <w:rsid w:val="00546655"/>
    <w:rsid w:val="005472D4"/>
    <w:rsid w:val="00547430"/>
    <w:rsid w:val="0054743E"/>
    <w:rsid w:val="00552F10"/>
    <w:rsid w:val="005534B7"/>
    <w:rsid w:val="005547FD"/>
    <w:rsid w:val="00554F11"/>
    <w:rsid w:val="00555363"/>
    <w:rsid w:val="00557B13"/>
    <w:rsid w:val="00560123"/>
    <w:rsid w:val="00561994"/>
    <w:rsid w:val="00561CF5"/>
    <w:rsid w:val="00562D7F"/>
    <w:rsid w:val="0056330A"/>
    <w:rsid w:val="00564517"/>
    <w:rsid w:val="00565177"/>
    <w:rsid w:val="00566245"/>
    <w:rsid w:val="0056719D"/>
    <w:rsid w:val="005671C6"/>
    <w:rsid w:val="005678C4"/>
    <w:rsid w:val="00571AC3"/>
    <w:rsid w:val="005721F7"/>
    <w:rsid w:val="005722A1"/>
    <w:rsid w:val="005728D9"/>
    <w:rsid w:val="0057337D"/>
    <w:rsid w:val="00573C0B"/>
    <w:rsid w:val="00573DE7"/>
    <w:rsid w:val="005755D5"/>
    <w:rsid w:val="00575835"/>
    <w:rsid w:val="00576F79"/>
    <w:rsid w:val="00577326"/>
    <w:rsid w:val="005833D6"/>
    <w:rsid w:val="005839A0"/>
    <w:rsid w:val="00584942"/>
    <w:rsid w:val="00584BA0"/>
    <w:rsid w:val="00585D71"/>
    <w:rsid w:val="00586548"/>
    <w:rsid w:val="005901E2"/>
    <w:rsid w:val="0059038A"/>
    <w:rsid w:val="00590EA1"/>
    <w:rsid w:val="00592620"/>
    <w:rsid w:val="005946DE"/>
    <w:rsid w:val="00595502"/>
    <w:rsid w:val="00596825"/>
    <w:rsid w:val="00596F86"/>
    <w:rsid w:val="005978CC"/>
    <w:rsid w:val="005A2030"/>
    <w:rsid w:val="005A2A02"/>
    <w:rsid w:val="005A31E9"/>
    <w:rsid w:val="005A3609"/>
    <w:rsid w:val="005A37D0"/>
    <w:rsid w:val="005A57F0"/>
    <w:rsid w:val="005A774A"/>
    <w:rsid w:val="005A780A"/>
    <w:rsid w:val="005A7CE1"/>
    <w:rsid w:val="005A7FEC"/>
    <w:rsid w:val="005B2771"/>
    <w:rsid w:val="005B34C3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7F3"/>
    <w:rsid w:val="005C71B6"/>
    <w:rsid w:val="005D03C4"/>
    <w:rsid w:val="005D0AAF"/>
    <w:rsid w:val="005D1867"/>
    <w:rsid w:val="005D1EB6"/>
    <w:rsid w:val="005D21C9"/>
    <w:rsid w:val="005D389B"/>
    <w:rsid w:val="005D4D76"/>
    <w:rsid w:val="005D5708"/>
    <w:rsid w:val="005D6138"/>
    <w:rsid w:val="005D61A2"/>
    <w:rsid w:val="005D6231"/>
    <w:rsid w:val="005D7041"/>
    <w:rsid w:val="005D7048"/>
    <w:rsid w:val="005D7321"/>
    <w:rsid w:val="005E42A5"/>
    <w:rsid w:val="005E4F62"/>
    <w:rsid w:val="005E5EEF"/>
    <w:rsid w:val="005E5F85"/>
    <w:rsid w:val="005F0482"/>
    <w:rsid w:val="005F0C51"/>
    <w:rsid w:val="005F11B7"/>
    <w:rsid w:val="005F18D0"/>
    <w:rsid w:val="005F1E91"/>
    <w:rsid w:val="005F2C5C"/>
    <w:rsid w:val="005F318A"/>
    <w:rsid w:val="005F335A"/>
    <w:rsid w:val="005F3F35"/>
    <w:rsid w:val="005F6420"/>
    <w:rsid w:val="005F67F0"/>
    <w:rsid w:val="005F72E9"/>
    <w:rsid w:val="005F761B"/>
    <w:rsid w:val="005F7FB7"/>
    <w:rsid w:val="00600B7A"/>
    <w:rsid w:val="00600BE5"/>
    <w:rsid w:val="00602933"/>
    <w:rsid w:val="0060398C"/>
    <w:rsid w:val="006041FD"/>
    <w:rsid w:val="006044A9"/>
    <w:rsid w:val="006057A3"/>
    <w:rsid w:val="0060690D"/>
    <w:rsid w:val="006102B3"/>
    <w:rsid w:val="00611074"/>
    <w:rsid w:val="00612576"/>
    <w:rsid w:val="00613DAF"/>
    <w:rsid w:val="0061487A"/>
    <w:rsid w:val="00615053"/>
    <w:rsid w:val="0061573A"/>
    <w:rsid w:val="006158B7"/>
    <w:rsid w:val="0061598D"/>
    <w:rsid w:val="00615BF5"/>
    <w:rsid w:val="00615C24"/>
    <w:rsid w:val="00615DE2"/>
    <w:rsid w:val="00617070"/>
    <w:rsid w:val="00617370"/>
    <w:rsid w:val="00620448"/>
    <w:rsid w:val="00620D4D"/>
    <w:rsid w:val="0062123D"/>
    <w:rsid w:val="00621454"/>
    <w:rsid w:val="00621BF3"/>
    <w:rsid w:val="0062319B"/>
    <w:rsid w:val="00625EC0"/>
    <w:rsid w:val="00626981"/>
    <w:rsid w:val="00627EA4"/>
    <w:rsid w:val="0063078D"/>
    <w:rsid w:val="00633D2F"/>
    <w:rsid w:val="0063483B"/>
    <w:rsid w:val="00636139"/>
    <w:rsid w:val="00636B66"/>
    <w:rsid w:val="006433CA"/>
    <w:rsid w:val="00643EBA"/>
    <w:rsid w:val="00644329"/>
    <w:rsid w:val="00645D0E"/>
    <w:rsid w:val="00645DEB"/>
    <w:rsid w:val="00653E9C"/>
    <w:rsid w:val="006544C9"/>
    <w:rsid w:val="0065644F"/>
    <w:rsid w:val="00657EA8"/>
    <w:rsid w:val="0066264A"/>
    <w:rsid w:val="00663C1A"/>
    <w:rsid w:val="00664B67"/>
    <w:rsid w:val="0066543D"/>
    <w:rsid w:val="00670D42"/>
    <w:rsid w:val="00671374"/>
    <w:rsid w:val="00671403"/>
    <w:rsid w:val="00672B21"/>
    <w:rsid w:val="00673AAF"/>
    <w:rsid w:val="006753D1"/>
    <w:rsid w:val="006764C4"/>
    <w:rsid w:val="00676705"/>
    <w:rsid w:val="00676C5E"/>
    <w:rsid w:val="006774DF"/>
    <w:rsid w:val="00680AFD"/>
    <w:rsid w:val="006828FB"/>
    <w:rsid w:val="0068329E"/>
    <w:rsid w:val="00684308"/>
    <w:rsid w:val="00684A2F"/>
    <w:rsid w:val="0068562B"/>
    <w:rsid w:val="00686458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037"/>
    <w:rsid w:val="006A00B7"/>
    <w:rsid w:val="006A05D3"/>
    <w:rsid w:val="006A0F77"/>
    <w:rsid w:val="006A0FFE"/>
    <w:rsid w:val="006A147D"/>
    <w:rsid w:val="006A1C9A"/>
    <w:rsid w:val="006A2581"/>
    <w:rsid w:val="006A30BC"/>
    <w:rsid w:val="006A3A90"/>
    <w:rsid w:val="006A3B98"/>
    <w:rsid w:val="006A3DF5"/>
    <w:rsid w:val="006A44B6"/>
    <w:rsid w:val="006A4D3B"/>
    <w:rsid w:val="006A54DE"/>
    <w:rsid w:val="006A620D"/>
    <w:rsid w:val="006A67B0"/>
    <w:rsid w:val="006A77AF"/>
    <w:rsid w:val="006B1F78"/>
    <w:rsid w:val="006B1FA8"/>
    <w:rsid w:val="006B34A1"/>
    <w:rsid w:val="006B47FD"/>
    <w:rsid w:val="006B4933"/>
    <w:rsid w:val="006B4AC9"/>
    <w:rsid w:val="006B543D"/>
    <w:rsid w:val="006B7367"/>
    <w:rsid w:val="006B7412"/>
    <w:rsid w:val="006B7918"/>
    <w:rsid w:val="006B7C9C"/>
    <w:rsid w:val="006C00E7"/>
    <w:rsid w:val="006C117D"/>
    <w:rsid w:val="006C1C50"/>
    <w:rsid w:val="006C1E57"/>
    <w:rsid w:val="006C26F9"/>
    <w:rsid w:val="006C2FE7"/>
    <w:rsid w:val="006C32B4"/>
    <w:rsid w:val="006C72A4"/>
    <w:rsid w:val="006C7883"/>
    <w:rsid w:val="006D076E"/>
    <w:rsid w:val="006D0D73"/>
    <w:rsid w:val="006D1BC4"/>
    <w:rsid w:val="006D2026"/>
    <w:rsid w:val="006D2F1F"/>
    <w:rsid w:val="006D3AA7"/>
    <w:rsid w:val="006D3FD1"/>
    <w:rsid w:val="006D4AEE"/>
    <w:rsid w:val="006D51AB"/>
    <w:rsid w:val="006D6FEF"/>
    <w:rsid w:val="006D706C"/>
    <w:rsid w:val="006D7FD6"/>
    <w:rsid w:val="006E00B9"/>
    <w:rsid w:val="006E147D"/>
    <w:rsid w:val="006E298C"/>
    <w:rsid w:val="006E4C7F"/>
    <w:rsid w:val="006E5A0B"/>
    <w:rsid w:val="006F0066"/>
    <w:rsid w:val="006F0AF3"/>
    <w:rsid w:val="006F0CAD"/>
    <w:rsid w:val="006F1D60"/>
    <w:rsid w:val="006F258C"/>
    <w:rsid w:val="006F2BC2"/>
    <w:rsid w:val="006F30F5"/>
    <w:rsid w:val="006F3607"/>
    <w:rsid w:val="006F59F5"/>
    <w:rsid w:val="006F6A6A"/>
    <w:rsid w:val="006F6DAE"/>
    <w:rsid w:val="00700802"/>
    <w:rsid w:val="00701168"/>
    <w:rsid w:val="007020DC"/>
    <w:rsid w:val="007026AE"/>
    <w:rsid w:val="00703020"/>
    <w:rsid w:val="007032EF"/>
    <w:rsid w:val="007052AF"/>
    <w:rsid w:val="00706E45"/>
    <w:rsid w:val="00707F9F"/>
    <w:rsid w:val="0071222A"/>
    <w:rsid w:val="00712B9D"/>
    <w:rsid w:val="00712D29"/>
    <w:rsid w:val="00713DC6"/>
    <w:rsid w:val="00714053"/>
    <w:rsid w:val="00714513"/>
    <w:rsid w:val="007203E1"/>
    <w:rsid w:val="00720AAD"/>
    <w:rsid w:val="00721075"/>
    <w:rsid w:val="00721626"/>
    <w:rsid w:val="007217B2"/>
    <w:rsid w:val="007218A9"/>
    <w:rsid w:val="007221AB"/>
    <w:rsid w:val="00723C7F"/>
    <w:rsid w:val="00724122"/>
    <w:rsid w:val="00725C30"/>
    <w:rsid w:val="00726784"/>
    <w:rsid w:val="00726ED5"/>
    <w:rsid w:val="007307DB"/>
    <w:rsid w:val="00730AA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56AE0"/>
    <w:rsid w:val="007611F4"/>
    <w:rsid w:val="0076295C"/>
    <w:rsid w:val="00763044"/>
    <w:rsid w:val="007631C7"/>
    <w:rsid w:val="007645FC"/>
    <w:rsid w:val="00764E68"/>
    <w:rsid w:val="007652FB"/>
    <w:rsid w:val="00766A10"/>
    <w:rsid w:val="00771E88"/>
    <w:rsid w:val="007731AD"/>
    <w:rsid w:val="007741B1"/>
    <w:rsid w:val="007757F6"/>
    <w:rsid w:val="00775833"/>
    <w:rsid w:val="00775EDD"/>
    <w:rsid w:val="00776763"/>
    <w:rsid w:val="00777BF7"/>
    <w:rsid w:val="007816DE"/>
    <w:rsid w:val="00782E08"/>
    <w:rsid w:val="00783B4E"/>
    <w:rsid w:val="00784104"/>
    <w:rsid w:val="00784147"/>
    <w:rsid w:val="00784A2F"/>
    <w:rsid w:val="0079004A"/>
    <w:rsid w:val="00791C9F"/>
    <w:rsid w:val="007920E9"/>
    <w:rsid w:val="0079298C"/>
    <w:rsid w:val="00793529"/>
    <w:rsid w:val="00793C30"/>
    <w:rsid w:val="0079446C"/>
    <w:rsid w:val="00794E8D"/>
    <w:rsid w:val="00795C51"/>
    <w:rsid w:val="00796255"/>
    <w:rsid w:val="00796B24"/>
    <w:rsid w:val="007972D0"/>
    <w:rsid w:val="00797BA0"/>
    <w:rsid w:val="007A2E53"/>
    <w:rsid w:val="007A307E"/>
    <w:rsid w:val="007A34AE"/>
    <w:rsid w:val="007A50FF"/>
    <w:rsid w:val="007A6989"/>
    <w:rsid w:val="007A6EC6"/>
    <w:rsid w:val="007A7499"/>
    <w:rsid w:val="007A7ADB"/>
    <w:rsid w:val="007B0978"/>
    <w:rsid w:val="007B0A22"/>
    <w:rsid w:val="007B1D1D"/>
    <w:rsid w:val="007B1D52"/>
    <w:rsid w:val="007B2647"/>
    <w:rsid w:val="007B5B46"/>
    <w:rsid w:val="007B6BB1"/>
    <w:rsid w:val="007B7C22"/>
    <w:rsid w:val="007C2A98"/>
    <w:rsid w:val="007C3390"/>
    <w:rsid w:val="007C3483"/>
    <w:rsid w:val="007C3B7B"/>
    <w:rsid w:val="007C44E2"/>
    <w:rsid w:val="007C7122"/>
    <w:rsid w:val="007C7D78"/>
    <w:rsid w:val="007D0940"/>
    <w:rsid w:val="007D1905"/>
    <w:rsid w:val="007D3991"/>
    <w:rsid w:val="007D4130"/>
    <w:rsid w:val="007D5AFE"/>
    <w:rsid w:val="007D5B05"/>
    <w:rsid w:val="007D6D24"/>
    <w:rsid w:val="007E0C74"/>
    <w:rsid w:val="007E2126"/>
    <w:rsid w:val="007E741C"/>
    <w:rsid w:val="007F22A1"/>
    <w:rsid w:val="007F2C30"/>
    <w:rsid w:val="007F2E0A"/>
    <w:rsid w:val="007F53B8"/>
    <w:rsid w:val="007F53F1"/>
    <w:rsid w:val="007F577F"/>
    <w:rsid w:val="007F57E1"/>
    <w:rsid w:val="007F5824"/>
    <w:rsid w:val="007F6424"/>
    <w:rsid w:val="008021F8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68C3"/>
    <w:rsid w:val="0082001F"/>
    <w:rsid w:val="008208F5"/>
    <w:rsid w:val="00821399"/>
    <w:rsid w:val="008229C1"/>
    <w:rsid w:val="00824238"/>
    <w:rsid w:val="00824406"/>
    <w:rsid w:val="0082625D"/>
    <w:rsid w:val="00827C2F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76A"/>
    <w:rsid w:val="0084315D"/>
    <w:rsid w:val="00852D07"/>
    <w:rsid w:val="0085406B"/>
    <w:rsid w:val="008549C2"/>
    <w:rsid w:val="008556B5"/>
    <w:rsid w:val="00855995"/>
    <w:rsid w:val="008606FC"/>
    <w:rsid w:val="008609EC"/>
    <w:rsid w:val="00862CBB"/>
    <w:rsid w:val="008636FA"/>
    <w:rsid w:val="00865AFD"/>
    <w:rsid w:val="00865B14"/>
    <w:rsid w:val="00866222"/>
    <w:rsid w:val="008669EA"/>
    <w:rsid w:val="00866F26"/>
    <w:rsid w:val="00867144"/>
    <w:rsid w:val="00867957"/>
    <w:rsid w:val="00870084"/>
    <w:rsid w:val="008701D5"/>
    <w:rsid w:val="00870733"/>
    <w:rsid w:val="00870A49"/>
    <w:rsid w:val="0087114C"/>
    <w:rsid w:val="00873574"/>
    <w:rsid w:val="00873BBB"/>
    <w:rsid w:val="008759B9"/>
    <w:rsid w:val="00875FDC"/>
    <w:rsid w:val="00876679"/>
    <w:rsid w:val="008766E1"/>
    <w:rsid w:val="00876828"/>
    <w:rsid w:val="00876C6D"/>
    <w:rsid w:val="008808FD"/>
    <w:rsid w:val="0088095E"/>
    <w:rsid w:val="008839C6"/>
    <w:rsid w:val="00884B6A"/>
    <w:rsid w:val="0088617B"/>
    <w:rsid w:val="00886698"/>
    <w:rsid w:val="0089009B"/>
    <w:rsid w:val="00890DB5"/>
    <w:rsid w:val="008913DA"/>
    <w:rsid w:val="00891780"/>
    <w:rsid w:val="00892250"/>
    <w:rsid w:val="0089283A"/>
    <w:rsid w:val="008932D9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A55"/>
    <w:rsid w:val="008A0E00"/>
    <w:rsid w:val="008B10C2"/>
    <w:rsid w:val="008B11C0"/>
    <w:rsid w:val="008B12C2"/>
    <w:rsid w:val="008B1785"/>
    <w:rsid w:val="008B3F9E"/>
    <w:rsid w:val="008B5492"/>
    <w:rsid w:val="008B58AB"/>
    <w:rsid w:val="008B59EA"/>
    <w:rsid w:val="008B7A0D"/>
    <w:rsid w:val="008B7D6B"/>
    <w:rsid w:val="008C0FC8"/>
    <w:rsid w:val="008C339C"/>
    <w:rsid w:val="008C716F"/>
    <w:rsid w:val="008C7724"/>
    <w:rsid w:val="008D0586"/>
    <w:rsid w:val="008D07D3"/>
    <w:rsid w:val="008D1255"/>
    <w:rsid w:val="008D234E"/>
    <w:rsid w:val="008D255A"/>
    <w:rsid w:val="008D26B1"/>
    <w:rsid w:val="008D2F6A"/>
    <w:rsid w:val="008D3466"/>
    <w:rsid w:val="008D4478"/>
    <w:rsid w:val="008D52C6"/>
    <w:rsid w:val="008D533A"/>
    <w:rsid w:val="008D5E50"/>
    <w:rsid w:val="008D6C4F"/>
    <w:rsid w:val="008E0C38"/>
    <w:rsid w:val="008E1718"/>
    <w:rsid w:val="008E179D"/>
    <w:rsid w:val="008E3342"/>
    <w:rsid w:val="008E4439"/>
    <w:rsid w:val="008E6D0D"/>
    <w:rsid w:val="008E7791"/>
    <w:rsid w:val="008F0B20"/>
    <w:rsid w:val="008F1E0F"/>
    <w:rsid w:val="008F22B6"/>
    <w:rsid w:val="008F2C3C"/>
    <w:rsid w:val="009018D6"/>
    <w:rsid w:val="00903584"/>
    <w:rsid w:val="009109B6"/>
    <w:rsid w:val="00911E5C"/>
    <w:rsid w:val="00912787"/>
    <w:rsid w:val="00912B79"/>
    <w:rsid w:val="00912C8F"/>
    <w:rsid w:val="009132F0"/>
    <w:rsid w:val="00914294"/>
    <w:rsid w:val="00916821"/>
    <w:rsid w:val="0091720D"/>
    <w:rsid w:val="0091770A"/>
    <w:rsid w:val="0092047D"/>
    <w:rsid w:val="00920859"/>
    <w:rsid w:val="0092099B"/>
    <w:rsid w:val="0092247B"/>
    <w:rsid w:val="00922622"/>
    <w:rsid w:val="009228BB"/>
    <w:rsid w:val="00922CA1"/>
    <w:rsid w:val="009234C8"/>
    <w:rsid w:val="00925D1D"/>
    <w:rsid w:val="00926508"/>
    <w:rsid w:val="00927712"/>
    <w:rsid w:val="009334F6"/>
    <w:rsid w:val="009341FF"/>
    <w:rsid w:val="009343DB"/>
    <w:rsid w:val="00935340"/>
    <w:rsid w:val="00935B48"/>
    <w:rsid w:val="00936D5C"/>
    <w:rsid w:val="00936F8D"/>
    <w:rsid w:val="00937991"/>
    <w:rsid w:val="00940A51"/>
    <w:rsid w:val="009435E4"/>
    <w:rsid w:val="00944099"/>
    <w:rsid w:val="00944652"/>
    <w:rsid w:val="00945043"/>
    <w:rsid w:val="009456B7"/>
    <w:rsid w:val="0094585B"/>
    <w:rsid w:val="00946DFC"/>
    <w:rsid w:val="009477A2"/>
    <w:rsid w:val="00947A03"/>
    <w:rsid w:val="00947F2A"/>
    <w:rsid w:val="009502FE"/>
    <w:rsid w:val="00950C1A"/>
    <w:rsid w:val="00951095"/>
    <w:rsid w:val="009511CF"/>
    <w:rsid w:val="00951717"/>
    <w:rsid w:val="009546E5"/>
    <w:rsid w:val="009553B4"/>
    <w:rsid w:val="00955FBA"/>
    <w:rsid w:val="00956463"/>
    <w:rsid w:val="00957022"/>
    <w:rsid w:val="00957A6E"/>
    <w:rsid w:val="009605F8"/>
    <w:rsid w:val="00961528"/>
    <w:rsid w:val="009618D7"/>
    <w:rsid w:val="009618EE"/>
    <w:rsid w:val="009633B8"/>
    <w:rsid w:val="00964B4B"/>
    <w:rsid w:val="00965592"/>
    <w:rsid w:val="009663BC"/>
    <w:rsid w:val="00966618"/>
    <w:rsid w:val="009674FC"/>
    <w:rsid w:val="00967B53"/>
    <w:rsid w:val="00967E90"/>
    <w:rsid w:val="00973BE5"/>
    <w:rsid w:val="00974959"/>
    <w:rsid w:val="00974FC1"/>
    <w:rsid w:val="00975079"/>
    <w:rsid w:val="00975BBB"/>
    <w:rsid w:val="0097661C"/>
    <w:rsid w:val="009806E0"/>
    <w:rsid w:val="00980864"/>
    <w:rsid w:val="00982138"/>
    <w:rsid w:val="00982F9D"/>
    <w:rsid w:val="00983873"/>
    <w:rsid w:val="009855AF"/>
    <w:rsid w:val="009859CE"/>
    <w:rsid w:val="00986210"/>
    <w:rsid w:val="0098657F"/>
    <w:rsid w:val="00991790"/>
    <w:rsid w:val="00992364"/>
    <w:rsid w:val="00993368"/>
    <w:rsid w:val="0099465E"/>
    <w:rsid w:val="009946B0"/>
    <w:rsid w:val="009950E4"/>
    <w:rsid w:val="00995B87"/>
    <w:rsid w:val="009A217D"/>
    <w:rsid w:val="009A2364"/>
    <w:rsid w:val="009A3013"/>
    <w:rsid w:val="009A42CB"/>
    <w:rsid w:val="009A69DA"/>
    <w:rsid w:val="009B1434"/>
    <w:rsid w:val="009B23B1"/>
    <w:rsid w:val="009B2886"/>
    <w:rsid w:val="009B2F6B"/>
    <w:rsid w:val="009B3A35"/>
    <w:rsid w:val="009B5174"/>
    <w:rsid w:val="009B52FC"/>
    <w:rsid w:val="009B7B70"/>
    <w:rsid w:val="009C08E7"/>
    <w:rsid w:val="009C0CCC"/>
    <w:rsid w:val="009C3BC7"/>
    <w:rsid w:val="009C3FA1"/>
    <w:rsid w:val="009C5285"/>
    <w:rsid w:val="009C5E4F"/>
    <w:rsid w:val="009C5EFF"/>
    <w:rsid w:val="009C63FD"/>
    <w:rsid w:val="009C69EE"/>
    <w:rsid w:val="009C7B02"/>
    <w:rsid w:val="009D075E"/>
    <w:rsid w:val="009D25DD"/>
    <w:rsid w:val="009D39D0"/>
    <w:rsid w:val="009D3A68"/>
    <w:rsid w:val="009D3ED5"/>
    <w:rsid w:val="009D5680"/>
    <w:rsid w:val="009D5E96"/>
    <w:rsid w:val="009D5FE4"/>
    <w:rsid w:val="009D65C3"/>
    <w:rsid w:val="009D6B98"/>
    <w:rsid w:val="009D7FED"/>
    <w:rsid w:val="009E08E3"/>
    <w:rsid w:val="009E33D2"/>
    <w:rsid w:val="009E3FF2"/>
    <w:rsid w:val="009E4F98"/>
    <w:rsid w:val="009E6B1B"/>
    <w:rsid w:val="009F0CB1"/>
    <w:rsid w:val="009F0E10"/>
    <w:rsid w:val="009F10C3"/>
    <w:rsid w:val="009F38AB"/>
    <w:rsid w:val="009F39F1"/>
    <w:rsid w:val="009F54FC"/>
    <w:rsid w:val="009F60DE"/>
    <w:rsid w:val="009F734D"/>
    <w:rsid w:val="00A0223A"/>
    <w:rsid w:val="00A028D0"/>
    <w:rsid w:val="00A03936"/>
    <w:rsid w:val="00A0492F"/>
    <w:rsid w:val="00A05268"/>
    <w:rsid w:val="00A06837"/>
    <w:rsid w:val="00A0743B"/>
    <w:rsid w:val="00A12108"/>
    <w:rsid w:val="00A1422C"/>
    <w:rsid w:val="00A1463E"/>
    <w:rsid w:val="00A160D7"/>
    <w:rsid w:val="00A1615F"/>
    <w:rsid w:val="00A1633D"/>
    <w:rsid w:val="00A1707E"/>
    <w:rsid w:val="00A17459"/>
    <w:rsid w:val="00A2126B"/>
    <w:rsid w:val="00A22732"/>
    <w:rsid w:val="00A249A3"/>
    <w:rsid w:val="00A25145"/>
    <w:rsid w:val="00A26643"/>
    <w:rsid w:val="00A27A43"/>
    <w:rsid w:val="00A31726"/>
    <w:rsid w:val="00A31A27"/>
    <w:rsid w:val="00A32918"/>
    <w:rsid w:val="00A32A2E"/>
    <w:rsid w:val="00A3447F"/>
    <w:rsid w:val="00A352B5"/>
    <w:rsid w:val="00A3555F"/>
    <w:rsid w:val="00A36545"/>
    <w:rsid w:val="00A36DA6"/>
    <w:rsid w:val="00A40011"/>
    <w:rsid w:val="00A42E14"/>
    <w:rsid w:val="00A43531"/>
    <w:rsid w:val="00A43AE0"/>
    <w:rsid w:val="00A44C49"/>
    <w:rsid w:val="00A46063"/>
    <w:rsid w:val="00A461F5"/>
    <w:rsid w:val="00A475FF"/>
    <w:rsid w:val="00A47CC1"/>
    <w:rsid w:val="00A50CC4"/>
    <w:rsid w:val="00A5161D"/>
    <w:rsid w:val="00A54494"/>
    <w:rsid w:val="00A54999"/>
    <w:rsid w:val="00A55ADA"/>
    <w:rsid w:val="00A56B5A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7250"/>
    <w:rsid w:val="00A7092B"/>
    <w:rsid w:val="00A70EB7"/>
    <w:rsid w:val="00A71513"/>
    <w:rsid w:val="00A7179A"/>
    <w:rsid w:val="00A72AB4"/>
    <w:rsid w:val="00A7344C"/>
    <w:rsid w:val="00A74A41"/>
    <w:rsid w:val="00A74DD6"/>
    <w:rsid w:val="00A753E0"/>
    <w:rsid w:val="00A7596B"/>
    <w:rsid w:val="00A77C55"/>
    <w:rsid w:val="00A803CB"/>
    <w:rsid w:val="00A81695"/>
    <w:rsid w:val="00A8243B"/>
    <w:rsid w:val="00A82A05"/>
    <w:rsid w:val="00A85F90"/>
    <w:rsid w:val="00A85FCE"/>
    <w:rsid w:val="00A91A8D"/>
    <w:rsid w:val="00A9326F"/>
    <w:rsid w:val="00A94845"/>
    <w:rsid w:val="00A954B5"/>
    <w:rsid w:val="00A9561C"/>
    <w:rsid w:val="00A95D2D"/>
    <w:rsid w:val="00A96596"/>
    <w:rsid w:val="00AA06CF"/>
    <w:rsid w:val="00AA187D"/>
    <w:rsid w:val="00AA3E41"/>
    <w:rsid w:val="00AA77AA"/>
    <w:rsid w:val="00AB05FA"/>
    <w:rsid w:val="00AB0C55"/>
    <w:rsid w:val="00AB47F1"/>
    <w:rsid w:val="00AB5F27"/>
    <w:rsid w:val="00AB62C4"/>
    <w:rsid w:val="00AB75E4"/>
    <w:rsid w:val="00AB7DE9"/>
    <w:rsid w:val="00AC1693"/>
    <w:rsid w:val="00AC46D5"/>
    <w:rsid w:val="00AC4AC9"/>
    <w:rsid w:val="00AC4EB1"/>
    <w:rsid w:val="00AC562D"/>
    <w:rsid w:val="00AC7E35"/>
    <w:rsid w:val="00AC7FEF"/>
    <w:rsid w:val="00AD1541"/>
    <w:rsid w:val="00AD1626"/>
    <w:rsid w:val="00AD19FC"/>
    <w:rsid w:val="00AD2CE3"/>
    <w:rsid w:val="00AD406E"/>
    <w:rsid w:val="00AD44A9"/>
    <w:rsid w:val="00AD4E35"/>
    <w:rsid w:val="00AD5724"/>
    <w:rsid w:val="00AD7731"/>
    <w:rsid w:val="00AE1A46"/>
    <w:rsid w:val="00AE2C3D"/>
    <w:rsid w:val="00AE335D"/>
    <w:rsid w:val="00AE55E8"/>
    <w:rsid w:val="00AE56CB"/>
    <w:rsid w:val="00AE6AB5"/>
    <w:rsid w:val="00AF01DF"/>
    <w:rsid w:val="00AF0D13"/>
    <w:rsid w:val="00AF1519"/>
    <w:rsid w:val="00AF23AB"/>
    <w:rsid w:val="00AF272F"/>
    <w:rsid w:val="00AF29F6"/>
    <w:rsid w:val="00AF3E0B"/>
    <w:rsid w:val="00AF4791"/>
    <w:rsid w:val="00AF54E7"/>
    <w:rsid w:val="00AF55E1"/>
    <w:rsid w:val="00AF70BC"/>
    <w:rsid w:val="00B00591"/>
    <w:rsid w:val="00B00848"/>
    <w:rsid w:val="00B01FE0"/>
    <w:rsid w:val="00B032A0"/>
    <w:rsid w:val="00B03623"/>
    <w:rsid w:val="00B04AA1"/>
    <w:rsid w:val="00B067C8"/>
    <w:rsid w:val="00B06991"/>
    <w:rsid w:val="00B06A75"/>
    <w:rsid w:val="00B077F3"/>
    <w:rsid w:val="00B07B76"/>
    <w:rsid w:val="00B10CD3"/>
    <w:rsid w:val="00B1508F"/>
    <w:rsid w:val="00B15E44"/>
    <w:rsid w:val="00B17CCD"/>
    <w:rsid w:val="00B2068C"/>
    <w:rsid w:val="00B21AA3"/>
    <w:rsid w:val="00B221B2"/>
    <w:rsid w:val="00B22248"/>
    <w:rsid w:val="00B232CB"/>
    <w:rsid w:val="00B24DFA"/>
    <w:rsid w:val="00B259EC"/>
    <w:rsid w:val="00B2696A"/>
    <w:rsid w:val="00B26A32"/>
    <w:rsid w:val="00B270AC"/>
    <w:rsid w:val="00B27B6D"/>
    <w:rsid w:val="00B27E2A"/>
    <w:rsid w:val="00B27F68"/>
    <w:rsid w:val="00B3034B"/>
    <w:rsid w:val="00B30B7A"/>
    <w:rsid w:val="00B331F5"/>
    <w:rsid w:val="00B33422"/>
    <w:rsid w:val="00B341B9"/>
    <w:rsid w:val="00B36B8D"/>
    <w:rsid w:val="00B37DAD"/>
    <w:rsid w:val="00B40316"/>
    <w:rsid w:val="00B440DF"/>
    <w:rsid w:val="00B44177"/>
    <w:rsid w:val="00B44276"/>
    <w:rsid w:val="00B4645F"/>
    <w:rsid w:val="00B46AEC"/>
    <w:rsid w:val="00B5048D"/>
    <w:rsid w:val="00B51EEA"/>
    <w:rsid w:val="00B56115"/>
    <w:rsid w:val="00B60043"/>
    <w:rsid w:val="00B60066"/>
    <w:rsid w:val="00B605AB"/>
    <w:rsid w:val="00B6221F"/>
    <w:rsid w:val="00B626C7"/>
    <w:rsid w:val="00B641C4"/>
    <w:rsid w:val="00B6495A"/>
    <w:rsid w:val="00B64CF3"/>
    <w:rsid w:val="00B65964"/>
    <w:rsid w:val="00B65DE2"/>
    <w:rsid w:val="00B65EBF"/>
    <w:rsid w:val="00B66226"/>
    <w:rsid w:val="00B676D3"/>
    <w:rsid w:val="00B712C5"/>
    <w:rsid w:val="00B7184D"/>
    <w:rsid w:val="00B73F4D"/>
    <w:rsid w:val="00B741B3"/>
    <w:rsid w:val="00B74957"/>
    <w:rsid w:val="00B75185"/>
    <w:rsid w:val="00B766B8"/>
    <w:rsid w:val="00B76BE6"/>
    <w:rsid w:val="00B76F76"/>
    <w:rsid w:val="00B81E97"/>
    <w:rsid w:val="00B83303"/>
    <w:rsid w:val="00B8393B"/>
    <w:rsid w:val="00B84683"/>
    <w:rsid w:val="00B84883"/>
    <w:rsid w:val="00B8491C"/>
    <w:rsid w:val="00B84A9F"/>
    <w:rsid w:val="00B85E8B"/>
    <w:rsid w:val="00B9136E"/>
    <w:rsid w:val="00B91AE8"/>
    <w:rsid w:val="00B91B38"/>
    <w:rsid w:val="00B92498"/>
    <w:rsid w:val="00B94484"/>
    <w:rsid w:val="00B9532D"/>
    <w:rsid w:val="00B95F01"/>
    <w:rsid w:val="00B96929"/>
    <w:rsid w:val="00B96ECA"/>
    <w:rsid w:val="00B974F7"/>
    <w:rsid w:val="00B97707"/>
    <w:rsid w:val="00BA0D37"/>
    <w:rsid w:val="00BA10AC"/>
    <w:rsid w:val="00BA1C8E"/>
    <w:rsid w:val="00BA2A1B"/>
    <w:rsid w:val="00BA2ABB"/>
    <w:rsid w:val="00BA2F6B"/>
    <w:rsid w:val="00BA301C"/>
    <w:rsid w:val="00BA44C8"/>
    <w:rsid w:val="00BA45F4"/>
    <w:rsid w:val="00BA577B"/>
    <w:rsid w:val="00BA7579"/>
    <w:rsid w:val="00BB0327"/>
    <w:rsid w:val="00BB0761"/>
    <w:rsid w:val="00BB0D40"/>
    <w:rsid w:val="00BB13A6"/>
    <w:rsid w:val="00BB2403"/>
    <w:rsid w:val="00BB3924"/>
    <w:rsid w:val="00BB4E59"/>
    <w:rsid w:val="00BB57B9"/>
    <w:rsid w:val="00BB7ACB"/>
    <w:rsid w:val="00BB7BE5"/>
    <w:rsid w:val="00BC02F7"/>
    <w:rsid w:val="00BC0FFF"/>
    <w:rsid w:val="00BC1204"/>
    <w:rsid w:val="00BC2478"/>
    <w:rsid w:val="00BC478E"/>
    <w:rsid w:val="00BC4AAA"/>
    <w:rsid w:val="00BC739C"/>
    <w:rsid w:val="00BD0E36"/>
    <w:rsid w:val="00BD212B"/>
    <w:rsid w:val="00BD37AF"/>
    <w:rsid w:val="00BD3FF4"/>
    <w:rsid w:val="00BD41DC"/>
    <w:rsid w:val="00BD44E7"/>
    <w:rsid w:val="00BD6B59"/>
    <w:rsid w:val="00BD78C5"/>
    <w:rsid w:val="00BD7B70"/>
    <w:rsid w:val="00BE0CF0"/>
    <w:rsid w:val="00BE0E11"/>
    <w:rsid w:val="00BE1907"/>
    <w:rsid w:val="00BE2BCA"/>
    <w:rsid w:val="00BE39E6"/>
    <w:rsid w:val="00BE47C6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433"/>
    <w:rsid w:val="00BF53D1"/>
    <w:rsid w:val="00BF6947"/>
    <w:rsid w:val="00BF6C7D"/>
    <w:rsid w:val="00BF7C5C"/>
    <w:rsid w:val="00C00488"/>
    <w:rsid w:val="00C0253D"/>
    <w:rsid w:val="00C02677"/>
    <w:rsid w:val="00C042AB"/>
    <w:rsid w:val="00C04B40"/>
    <w:rsid w:val="00C05792"/>
    <w:rsid w:val="00C062FD"/>
    <w:rsid w:val="00C0720A"/>
    <w:rsid w:val="00C106E4"/>
    <w:rsid w:val="00C128DF"/>
    <w:rsid w:val="00C13415"/>
    <w:rsid w:val="00C13433"/>
    <w:rsid w:val="00C146BC"/>
    <w:rsid w:val="00C15AAA"/>
    <w:rsid w:val="00C16891"/>
    <w:rsid w:val="00C17CC0"/>
    <w:rsid w:val="00C17CF8"/>
    <w:rsid w:val="00C22380"/>
    <w:rsid w:val="00C25425"/>
    <w:rsid w:val="00C25F13"/>
    <w:rsid w:val="00C26822"/>
    <w:rsid w:val="00C26C36"/>
    <w:rsid w:val="00C27D66"/>
    <w:rsid w:val="00C307AA"/>
    <w:rsid w:val="00C3149A"/>
    <w:rsid w:val="00C31572"/>
    <w:rsid w:val="00C34845"/>
    <w:rsid w:val="00C35054"/>
    <w:rsid w:val="00C35E3C"/>
    <w:rsid w:val="00C371AE"/>
    <w:rsid w:val="00C374CD"/>
    <w:rsid w:val="00C37FDC"/>
    <w:rsid w:val="00C40591"/>
    <w:rsid w:val="00C40BFA"/>
    <w:rsid w:val="00C410E1"/>
    <w:rsid w:val="00C4118E"/>
    <w:rsid w:val="00C42F38"/>
    <w:rsid w:val="00C43176"/>
    <w:rsid w:val="00C44064"/>
    <w:rsid w:val="00C45B59"/>
    <w:rsid w:val="00C460A7"/>
    <w:rsid w:val="00C46CAC"/>
    <w:rsid w:val="00C47C11"/>
    <w:rsid w:val="00C500D3"/>
    <w:rsid w:val="00C50349"/>
    <w:rsid w:val="00C50616"/>
    <w:rsid w:val="00C509FA"/>
    <w:rsid w:val="00C5101E"/>
    <w:rsid w:val="00C52C3D"/>
    <w:rsid w:val="00C57295"/>
    <w:rsid w:val="00C60694"/>
    <w:rsid w:val="00C61328"/>
    <w:rsid w:val="00C61F79"/>
    <w:rsid w:val="00C61F8C"/>
    <w:rsid w:val="00C620D4"/>
    <w:rsid w:val="00C6271F"/>
    <w:rsid w:val="00C62E05"/>
    <w:rsid w:val="00C653D2"/>
    <w:rsid w:val="00C669CE"/>
    <w:rsid w:val="00C66BD3"/>
    <w:rsid w:val="00C67101"/>
    <w:rsid w:val="00C704E6"/>
    <w:rsid w:val="00C70662"/>
    <w:rsid w:val="00C711FB"/>
    <w:rsid w:val="00C71592"/>
    <w:rsid w:val="00C72A3A"/>
    <w:rsid w:val="00C72B98"/>
    <w:rsid w:val="00C746CB"/>
    <w:rsid w:val="00C75401"/>
    <w:rsid w:val="00C758E7"/>
    <w:rsid w:val="00C75FDB"/>
    <w:rsid w:val="00C762A6"/>
    <w:rsid w:val="00C76540"/>
    <w:rsid w:val="00C77FBA"/>
    <w:rsid w:val="00C81964"/>
    <w:rsid w:val="00C8218E"/>
    <w:rsid w:val="00C823F5"/>
    <w:rsid w:val="00C82F07"/>
    <w:rsid w:val="00C84326"/>
    <w:rsid w:val="00C844B8"/>
    <w:rsid w:val="00C84AA9"/>
    <w:rsid w:val="00C874AD"/>
    <w:rsid w:val="00C90F95"/>
    <w:rsid w:val="00C91259"/>
    <w:rsid w:val="00C93D58"/>
    <w:rsid w:val="00C943F4"/>
    <w:rsid w:val="00C947C9"/>
    <w:rsid w:val="00C95132"/>
    <w:rsid w:val="00C95287"/>
    <w:rsid w:val="00C97A3C"/>
    <w:rsid w:val="00CA0C66"/>
    <w:rsid w:val="00CA1465"/>
    <w:rsid w:val="00CA1768"/>
    <w:rsid w:val="00CA1F54"/>
    <w:rsid w:val="00CA23ED"/>
    <w:rsid w:val="00CA326A"/>
    <w:rsid w:val="00CA582F"/>
    <w:rsid w:val="00CA58F3"/>
    <w:rsid w:val="00CA5A67"/>
    <w:rsid w:val="00CB018B"/>
    <w:rsid w:val="00CB066E"/>
    <w:rsid w:val="00CB1ABB"/>
    <w:rsid w:val="00CB246B"/>
    <w:rsid w:val="00CB48D3"/>
    <w:rsid w:val="00CB5FE4"/>
    <w:rsid w:val="00CC00F3"/>
    <w:rsid w:val="00CC0710"/>
    <w:rsid w:val="00CC0C1F"/>
    <w:rsid w:val="00CC0CF9"/>
    <w:rsid w:val="00CC100A"/>
    <w:rsid w:val="00CC1580"/>
    <w:rsid w:val="00CC23CC"/>
    <w:rsid w:val="00CC4E51"/>
    <w:rsid w:val="00CC4FCD"/>
    <w:rsid w:val="00CC5431"/>
    <w:rsid w:val="00CC6C1A"/>
    <w:rsid w:val="00CC7D68"/>
    <w:rsid w:val="00CD1033"/>
    <w:rsid w:val="00CD1651"/>
    <w:rsid w:val="00CD1FB7"/>
    <w:rsid w:val="00CD21C8"/>
    <w:rsid w:val="00CD3EDA"/>
    <w:rsid w:val="00CD46EE"/>
    <w:rsid w:val="00CD487F"/>
    <w:rsid w:val="00CD4B08"/>
    <w:rsid w:val="00CD4C61"/>
    <w:rsid w:val="00CD4F21"/>
    <w:rsid w:val="00CD592B"/>
    <w:rsid w:val="00CD6AFF"/>
    <w:rsid w:val="00CD6E41"/>
    <w:rsid w:val="00CE0076"/>
    <w:rsid w:val="00CE01B4"/>
    <w:rsid w:val="00CE2CA0"/>
    <w:rsid w:val="00CE3297"/>
    <w:rsid w:val="00CE405E"/>
    <w:rsid w:val="00CE4E5B"/>
    <w:rsid w:val="00CE5AF3"/>
    <w:rsid w:val="00CE6F7D"/>
    <w:rsid w:val="00CE6FF0"/>
    <w:rsid w:val="00CE70CD"/>
    <w:rsid w:val="00CF0067"/>
    <w:rsid w:val="00CF03F2"/>
    <w:rsid w:val="00CF080F"/>
    <w:rsid w:val="00CF1504"/>
    <w:rsid w:val="00CF249B"/>
    <w:rsid w:val="00CF2A77"/>
    <w:rsid w:val="00CF2E96"/>
    <w:rsid w:val="00CF4B94"/>
    <w:rsid w:val="00CF57A9"/>
    <w:rsid w:val="00CF59B1"/>
    <w:rsid w:val="00CF6446"/>
    <w:rsid w:val="00CF76F8"/>
    <w:rsid w:val="00CF7E5A"/>
    <w:rsid w:val="00D00EB9"/>
    <w:rsid w:val="00D01B7C"/>
    <w:rsid w:val="00D02D55"/>
    <w:rsid w:val="00D037C0"/>
    <w:rsid w:val="00D03EBE"/>
    <w:rsid w:val="00D04806"/>
    <w:rsid w:val="00D052C2"/>
    <w:rsid w:val="00D06D6E"/>
    <w:rsid w:val="00D0750E"/>
    <w:rsid w:val="00D07859"/>
    <w:rsid w:val="00D10335"/>
    <w:rsid w:val="00D10384"/>
    <w:rsid w:val="00D11176"/>
    <w:rsid w:val="00D111ED"/>
    <w:rsid w:val="00D121A1"/>
    <w:rsid w:val="00D123BF"/>
    <w:rsid w:val="00D13008"/>
    <w:rsid w:val="00D13DF0"/>
    <w:rsid w:val="00D14A42"/>
    <w:rsid w:val="00D15E08"/>
    <w:rsid w:val="00D165C6"/>
    <w:rsid w:val="00D16B15"/>
    <w:rsid w:val="00D16E52"/>
    <w:rsid w:val="00D209ED"/>
    <w:rsid w:val="00D232DB"/>
    <w:rsid w:val="00D233A0"/>
    <w:rsid w:val="00D2472B"/>
    <w:rsid w:val="00D24AB1"/>
    <w:rsid w:val="00D25066"/>
    <w:rsid w:val="00D254F6"/>
    <w:rsid w:val="00D25D15"/>
    <w:rsid w:val="00D26685"/>
    <w:rsid w:val="00D26737"/>
    <w:rsid w:val="00D272E7"/>
    <w:rsid w:val="00D27BC9"/>
    <w:rsid w:val="00D30365"/>
    <w:rsid w:val="00D306B1"/>
    <w:rsid w:val="00D30FAB"/>
    <w:rsid w:val="00D31503"/>
    <w:rsid w:val="00D31FFE"/>
    <w:rsid w:val="00D32DE9"/>
    <w:rsid w:val="00D343BF"/>
    <w:rsid w:val="00D35C2B"/>
    <w:rsid w:val="00D36465"/>
    <w:rsid w:val="00D364F8"/>
    <w:rsid w:val="00D37D4D"/>
    <w:rsid w:val="00D406D2"/>
    <w:rsid w:val="00D40980"/>
    <w:rsid w:val="00D40F7B"/>
    <w:rsid w:val="00D41931"/>
    <w:rsid w:val="00D441A2"/>
    <w:rsid w:val="00D441AB"/>
    <w:rsid w:val="00D444DB"/>
    <w:rsid w:val="00D451E0"/>
    <w:rsid w:val="00D45291"/>
    <w:rsid w:val="00D45980"/>
    <w:rsid w:val="00D47A42"/>
    <w:rsid w:val="00D55D27"/>
    <w:rsid w:val="00D60038"/>
    <w:rsid w:val="00D61342"/>
    <w:rsid w:val="00D613DE"/>
    <w:rsid w:val="00D61DB8"/>
    <w:rsid w:val="00D62F9B"/>
    <w:rsid w:val="00D630B3"/>
    <w:rsid w:val="00D64C87"/>
    <w:rsid w:val="00D66774"/>
    <w:rsid w:val="00D67CCF"/>
    <w:rsid w:val="00D67E10"/>
    <w:rsid w:val="00D7017C"/>
    <w:rsid w:val="00D70852"/>
    <w:rsid w:val="00D70A6E"/>
    <w:rsid w:val="00D74124"/>
    <w:rsid w:val="00D74E29"/>
    <w:rsid w:val="00D750C8"/>
    <w:rsid w:val="00D754BD"/>
    <w:rsid w:val="00D761E3"/>
    <w:rsid w:val="00D76588"/>
    <w:rsid w:val="00D77831"/>
    <w:rsid w:val="00D77903"/>
    <w:rsid w:val="00D8130E"/>
    <w:rsid w:val="00D82E02"/>
    <w:rsid w:val="00D83357"/>
    <w:rsid w:val="00D835C0"/>
    <w:rsid w:val="00D84AC8"/>
    <w:rsid w:val="00D84AD3"/>
    <w:rsid w:val="00D861F0"/>
    <w:rsid w:val="00D86A8D"/>
    <w:rsid w:val="00D9005A"/>
    <w:rsid w:val="00D90EEE"/>
    <w:rsid w:val="00D9243B"/>
    <w:rsid w:val="00D92B14"/>
    <w:rsid w:val="00D93D8E"/>
    <w:rsid w:val="00D945B6"/>
    <w:rsid w:val="00D96055"/>
    <w:rsid w:val="00D96757"/>
    <w:rsid w:val="00D97875"/>
    <w:rsid w:val="00DA0B5C"/>
    <w:rsid w:val="00DA0CFD"/>
    <w:rsid w:val="00DA0F8B"/>
    <w:rsid w:val="00DA184F"/>
    <w:rsid w:val="00DA2974"/>
    <w:rsid w:val="00DA3F3B"/>
    <w:rsid w:val="00DA433C"/>
    <w:rsid w:val="00DA465A"/>
    <w:rsid w:val="00DA572B"/>
    <w:rsid w:val="00DA5C5D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8A0"/>
    <w:rsid w:val="00DC30C7"/>
    <w:rsid w:val="00DC4EA6"/>
    <w:rsid w:val="00DC50C5"/>
    <w:rsid w:val="00DC7528"/>
    <w:rsid w:val="00DC7B7D"/>
    <w:rsid w:val="00DD0092"/>
    <w:rsid w:val="00DD0E77"/>
    <w:rsid w:val="00DD255C"/>
    <w:rsid w:val="00DD2583"/>
    <w:rsid w:val="00DD29F5"/>
    <w:rsid w:val="00DD2CBE"/>
    <w:rsid w:val="00DD2D06"/>
    <w:rsid w:val="00DD7B2E"/>
    <w:rsid w:val="00DD7F89"/>
    <w:rsid w:val="00DE0F61"/>
    <w:rsid w:val="00DE17D3"/>
    <w:rsid w:val="00DE26C0"/>
    <w:rsid w:val="00DE2D25"/>
    <w:rsid w:val="00DE3ADD"/>
    <w:rsid w:val="00DE55BE"/>
    <w:rsid w:val="00DE58B2"/>
    <w:rsid w:val="00DE597B"/>
    <w:rsid w:val="00DE5EC2"/>
    <w:rsid w:val="00DE5FEE"/>
    <w:rsid w:val="00DE7188"/>
    <w:rsid w:val="00DF034D"/>
    <w:rsid w:val="00DF07C6"/>
    <w:rsid w:val="00DF0B6D"/>
    <w:rsid w:val="00DF14F8"/>
    <w:rsid w:val="00DF2639"/>
    <w:rsid w:val="00DF41FD"/>
    <w:rsid w:val="00DF46A0"/>
    <w:rsid w:val="00DF5E54"/>
    <w:rsid w:val="00DF60F1"/>
    <w:rsid w:val="00DF6297"/>
    <w:rsid w:val="00DF659D"/>
    <w:rsid w:val="00DF6C30"/>
    <w:rsid w:val="00DF76A6"/>
    <w:rsid w:val="00E01FE0"/>
    <w:rsid w:val="00E02E5E"/>
    <w:rsid w:val="00E030F2"/>
    <w:rsid w:val="00E036D1"/>
    <w:rsid w:val="00E0419C"/>
    <w:rsid w:val="00E05590"/>
    <w:rsid w:val="00E06572"/>
    <w:rsid w:val="00E07216"/>
    <w:rsid w:val="00E07860"/>
    <w:rsid w:val="00E1000E"/>
    <w:rsid w:val="00E104DB"/>
    <w:rsid w:val="00E10CE2"/>
    <w:rsid w:val="00E11323"/>
    <w:rsid w:val="00E1247D"/>
    <w:rsid w:val="00E12EC8"/>
    <w:rsid w:val="00E133CF"/>
    <w:rsid w:val="00E137EF"/>
    <w:rsid w:val="00E13D34"/>
    <w:rsid w:val="00E13EAE"/>
    <w:rsid w:val="00E155CE"/>
    <w:rsid w:val="00E16F49"/>
    <w:rsid w:val="00E21968"/>
    <w:rsid w:val="00E227E0"/>
    <w:rsid w:val="00E24DEA"/>
    <w:rsid w:val="00E24FDC"/>
    <w:rsid w:val="00E25959"/>
    <w:rsid w:val="00E261B0"/>
    <w:rsid w:val="00E26811"/>
    <w:rsid w:val="00E26E7D"/>
    <w:rsid w:val="00E27BDB"/>
    <w:rsid w:val="00E308B0"/>
    <w:rsid w:val="00E314EE"/>
    <w:rsid w:val="00E33388"/>
    <w:rsid w:val="00E334F0"/>
    <w:rsid w:val="00E35CC2"/>
    <w:rsid w:val="00E36629"/>
    <w:rsid w:val="00E40D27"/>
    <w:rsid w:val="00E40E44"/>
    <w:rsid w:val="00E4183B"/>
    <w:rsid w:val="00E4284C"/>
    <w:rsid w:val="00E432FA"/>
    <w:rsid w:val="00E436A9"/>
    <w:rsid w:val="00E43708"/>
    <w:rsid w:val="00E44A03"/>
    <w:rsid w:val="00E44C32"/>
    <w:rsid w:val="00E45266"/>
    <w:rsid w:val="00E46E9B"/>
    <w:rsid w:val="00E5288B"/>
    <w:rsid w:val="00E53ED8"/>
    <w:rsid w:val="00E54205"/>
    <w:rsid w:val="00E54C78"/>
    <w:rsid w:val="00E55FDB"/>
    <w:rsid w:val="00E56D8E"/>
    <w:rsid w:val="00E60E87"/>
    <w:rsid w:val="00E610EA"/>
    <w:rsid w:val="00E61261"/>
    <w:rsid w:val="00E62BDB"/>
    <w:rsid w:val="00E673A2"/>
    <w:rsid w:val="00E7084A"/>
    <w:rsid w:val="00E7097B"/>
    <w:rsid w:val="00E7112A"/>
    <w:rsid w:val="00E73E08"/>
    <w:rsid w:val="00E7753F"/>
    <w:rsid w:val="00E80268"/>
    <w:rsid w:val="00E8039D"/>
    <w:rsid w:val="00E80449"/>
    <w:rsid w:val="00E80BB8"/>
    <w:rsid w:val="00E8295C"/>
    <w:rsid w:val="00E82967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B2"/>
    <w:rsid w:val="00E872B3"/>
    <w:rsid w:val="00E87A9C"/>
    <w:rsid w:val="00E90179"/>
    <w:rsid w:val="00E909C9"/>
    <w:rsid w:val="00E91537"/>
    <w:rsid w:val="00E92506"/>
    <w:rsid w:val="00E94389"/>
    <w:rsid w:val="00E94D4E"/>
    <w:rsid w:val="00E95F32"/>
    <w:rsid w:val="00E965F0"/>
    <w:rsid w:val="00E97326"/>
    <w:rsid w:val="00E9732C"/>
    <w:rsid w:val="00EA23EE"/>
    <w:rsid w:val="00EA2A65"/>
    <w:rsid w:val="00EA3623"/>
    <w:rsid w:val="00EA45E8"/>
    <w:rsid w:val="00EA5703"/>
    <w:rsid w:val="00EA7261"/>
    <w:rsid w:val="00EB1024"/>
    <w:rsid w:val="00EB1BD2"/>
    <w:rsid w:val="00EB1FD5"/>
    <w:rsid w:val="00EB491F"/>
    <w:rsid w:val="00EB5DE3"/>
    <w:rsid w:val="00EB630C"/>
    <w:rsid w:val="00EB7616"/>
    <w:rsid w:val="00EC1ABB"/>
    <w:rsid w:val="00EC3830"/>
    <w:rsid w:val="00EC473D"/>
    <w:rsid w:val="00EC541A"/>
    <w:rsid w:val="00EC5F56"/>
    <w:rsid w:val="00EC643A"/>
    <w:rsid w:val="00EC6511"/>
    <w:rsid w:val="00ED0C4A"/>
    <w:rsid w:val="00ED1A2B"/>
    <w:rsid w:val="00ED20BB"/>
    <w:rsid w:val="00ED29F7"/>
    <w:rsid w:val="00ED2BC3"/>
    <w:rsid w:val="00ED4DBE"/>
    <w:rsid w:val="00ED63FA"/>
    <w:rsid w:val="00ED7A92"/>
    <w:rsid w:val="00EE07A3"/>
    <w:rsid w:val="00EE09C7"/>
    <w:rsid w:val="00EE1E61"/>
    <w:rsid w:val="00EE38D3"/>
    <w:rsid w:val="00EE3A6B"/>
    <w:rsid w:val="00EE531D"/>
    <w:rsid w:val="00EE5CAF"/>
    <w:rsid w:val="00EE5D03"/>
    <w:rsid w:val="00EF0254"/>
    <w:rsid w:val="00EF0ABA"/>
    <w:rsid w:val="00EF5E67"/>
    <w:rsid w:val="00EF640B"/>
    <w:rsid w:val="00F004DD"/>
    <w:rsid w:val="00F02164"/>
    <w:rsid w:val="00F02A85"/>
    <w:rsid w:val="00F0360E"/>
    <w:rsid w:val="00F04C7E"/>
    <w:rsid w:val="00F04E90"/>
    <w:rsid w:val="00F066A9"/>
    <w:rsid w:val="00F068EA"/>
    <w:rsid w:val="00F075EB"/>
    <w:rsid w:val="00F07F64"/>
    <w:rsid w:val="00F1163A"/>
    <w:rsid w:val="00F11FB3"/>
    <w:rsid w:val="00F12033"/>
    <w:rsid w:val="00F12839"/>
    <w:rsid w:val="00F12F7E"/>
    <w:rsid w:val="00F13580"/>
    <w:rsid w:val="00F1538B"/>
    <w:rsid w:val="00F1616D"/>
    <w:rsid w:val="00F1628A"/>
    <w:rsid w:val="00F16D01"/>
    <w:rsid w:val="00F2021D"/>
    <w:rsid w:val="00F232FB"/>
    <w:rsid w:val="00F25515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47FFB"/>
    <w:rsid w:val="00F503B8"/>
    <w:rsid w:val="00F542AE"/>
    <w:rsid w:val="00F549E9"/>
    <w:rsid w:val="00F54A1B"/>
    <w:rsid w:val="00F56C0B"/>
    <w:rsid w:val="00F6148F"/>
    <w:rsid w:val="00F61C2D"/>
    <w:rsid w:val="00F63834"/>
    <w:rsid w:val="00F63DE7"/>
    <w:rsid w:val="00F64CDC"/>
    <w:rsid w:val="00F66651"/>
    <w:rsid w:val="00F6748A"/>
    <w:rsid w:val="00F677FD"/>
    <w:rsid w:val="00F70466"/>
    <w:rsid w:val="00F704E6"/>
    <w:rsid w:val="00F705CD"/>
    <w:rsid w:val="00F724B7"/>
    <w:rsid w:val="00F73C73"/>
    <w:rsid w:val="00F758E3"/>
    <w:rsid w:val="00F75AF0"/>
    <w:rsid w:val="00F7628B"/>
    <w:rsid w:val="00F76DA3"/>
    <w:rsid w:val="00F774C4"/>
    <w:rsid w:val="00F80659"/>
    <w:rsid w:val="00F809B5"/>
    <w:rsid w:val="00F81539"/>
    <w:rsid w:val="00F8361F"/>
    <w:rsid w:val="00F909FA"/>
    <w:rsid w:val="00F90AEF"/>
    <w:rsid w:val="00F912DE"/>
    <w:rsid w:val="00F9357C"/>
    <w:rsid w:val="00F9430D"/>
    <w:rsid w:val="00F94525"/>
    <w:rsid w:val="00F95E2E"/>
    <w:rsid w:val="00F965F1"/>
    <w:rsid w:val="00F96F6D"/>
    <w:rsid w:val="00F97E6E"/>
    <w:rsid w:val="00FA107F"/>
    <w:rsid w:val="00FA2074"/>
    <w:rsid w:val="00FA222B"/>
    <w:rsid w:val="00FA2F48"/>
    <w:rsid w:val="00FA3AB1"/>
    <w:rsid w:val="00FA3ADE"/>
    <w:rsid w:val="00FA4A24"/>
    <w:rsid w:val="00FA6ED7"/>
    <w:rsid w:val="00FB074B"/>
    <w:rsid w:val="00FB096C"/>
    <w:rsid w:val="00FB0AED"/>
    <w:rsid w:val="00FB0EFB"/>
    <w:rsid w:val="00FB0F9A"/>
    <w:rsid w:val="00FB15E6"/>
    <w:rsid w:val="00FB16B8"/>
    <w:rsid w:val="00FB1E11"/>
    <w:rsid w:val="00FB28AF"/>
    <w:rsid w:val="00FB5E27"/>
    <w:rsid w:val="00FB680D"/>
    <w:rsid w:val="00FB6BD5"/>
    <w:rsid w:val="00FC028C"/>
    <w:rsid w:val="00FC0C2D"/>
    <w:rsid w:val="00FC122C"/>
    <w:rsid w:val="00FC1485"/>
    <w:rsid w:val="00FC1C5F"/>
    <w:rsid w:val="00FC20A1"/>
    <w:rsid w:val="00FC6386"/>
    <w:rsid w:val="00FC6E46"/>
    <w:rsid w:val="00FC7143"/>
    <w:rsid w:val="00FC7E7E"/>
    <w:rsid w:val="00FD24C4"/>
    <w:rsid w:val="00FD2D4F"/>
    <w:rsid w:val="00FD2DC0"/>
    <w:rsid w:val="00FD35DD"/>
    <w:rsid w:val="00FD3D22"/>
    <w:rsid w:val="00FD7993"/>
    <w:rsid w:val="00FE01F4"/>
    <w:rsid w:val="00FE0C77"/>
    <w:rsid w:val="00FE1EA7"/>
    <w:rsid w:val="00FE227E"/>
    <w:rsid w:val="00FE27DF"/>
    <w:rsid w:val="00FE295B"/>
    <w:rsid w:val="00FE2E75"/>
    <w:rsid w:val="00FE31B0"/>
    <w:rsid w:val="00FE41C5"/>
    <w:rsid w:val="00FE52A6"/>
    <w:rsid w:val="00FE5371"/>
    <w:rsid w:val="00FE5F56"/>
    <w:rsid w:val="00FE60D1"/>
    <w:rsid w:val="00FE6DA3"/>
    <w:rsid w:val="00FE77D6"/>
    <w:rsid w:val="00FF041A"/>
    <w:rsid w:val="00FF1278"/>
    <w:rsid w:val="00FF12B4"/>
    <w:rsid w:val="00FF18E7"/>
    <w:rsid w:val="00FF2286"/>
    <w:rsid w:val="00FF2A4B"/>
    <w:rsid w:val="00FF36AA"/>
    <w:rsid w:val="00FF37C7"/>
    <w:rsid w:val="00FF5A44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A21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 w:qFormat="1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Outline List 2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7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A_wyliczenie,K-P_odwolanie,maz_wyliczenie,opis dzialania,Signature"/>
    <w:basedOn w:val="Normalny"/>
    <w:link w:val="AkapitzlistZnak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D4098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7F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  <w:style w:type="numbering" w:styleId="111111">
    <w:name w:val="Outline List 2"/>
    <w:basedOn w:val="Bezlisty"/>
    <w:semiHidden/>
    <w:unhideWhenUsed/>
    <w:rsid w:val="005F67F0"/>
    <w:pPr>
      <w:numPr>
        <w:numId w:val="11"/>
      </w:numPr>
    </w:p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A_wyliczenie Znak,K-P_odwolanie Znak,maz_wyliczenie Znak,opis dzialania Znak,Signature Znak"/>
    <w:link w:val="Akapitzlist"/>
    <w:uiPriority w:val="34"/>
    <w:qFormat/>
    <w:rsid w:val="00645D0E"/>
    <w:rPr>
      <w:lang w:eastAsia="ar-SA"/>
    </w:rPr>
  </w:style>
  <w:style w:type="character" w:styleId="Pogrubienie">
    <w:name w:val="Strong"/>
    <w:basedOn w:val="Domylnaczcionkaakapitu"/>
    <w:uiPriority w:val="22"/>
    <w:qFormat/>
    <w:rsid w:val="00D037C0"/>
    <w:rPr>
      <w:b/>
      <w:bCs/>
    </w:rPr>
  </w:style>
  <w:style w:type="paragraph" w:styleId="Listanumerowana5">
    <w:name w:val="List Number 5"/>
    <w:basedOn w:val="Normalny"/>
    <w:uiPriority w:val="99"/>
    <w:semiHidden/>
    <w:unhideWhenUsed/>
    <w:rsid w:val="0001058E"/>
    <w:pPr>
      <w:numPr>
        <w:numId w:val="32"/>
      </w:numPr>
      <w:suppressAutoHyphens w:val="0"/>
      <w:spacing w:before="60" w:after="60" w:line="276" w:lineRule="auto"/>
      <w:contextualSpacing/>
      <w:jc w:val="both"/>
    </w:pPr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 w:qFormat="1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Outline List 2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7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A_wyliczenie,K-P_odwolanie,maz_wyliczenie,opis dzialania,Signature"/>
    <w:basedOn w:val="Normalny"/>
    <w:link w:val="AkapitzlistZnak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D4098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7F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  <w:style w:type="numbering" w:styleId="111111">
    <w:name w:val="Outline List 2"/>
    <w:basedOn w:val="Bezlisty"/>
    <w:semiHidden/>
    <w:unhideWhenUsed/>
    <w:rsid w:val="005F67F0"/>
    <w:pPr>
      <w:numPr>
        <w:numId w:val="11"/>
      </w:numPr>
    </w:p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A_wyliczenie Znak,K-P_odwolanie Znak,maz_wyliczenie Znak,opis dzialania Znak,Signature Znak"/>
    <w:link w:val="Akapitzlist"/>
    <w:uiPriority w:val="34"/>
    <w:qFormat/>
    <w:rsid w:val="00645D0E"/>
    <w:rPr>
      <w:lang w:eastAsia="ar-SA"/>
    </w:rPr>
  </w:style>
  <w:style w:type="character" w:styleId="Pogrubienie">
    <w:name w:val="Strong"/>
    <w:basedOn w:val="Domylnaczcionkaakapitu"/>
    <w:uiPriority w:val="22"/>
    <w:qFormat/>
    <w:rsid w:val="00D037C0"/>
    <w:rPr>
      <w:b/>
      <w:bCs/>
    </w:rPr>
  </w:style>
  <w:style w:type="paragraph" w:styleId="Listanumerowana5">
    <w:name w:val="List Number 5"/>
    <w:basedOn w:val="Normalny"/>
    <w:uiPriority w:val="99"/>
    <w:semiHidden/>
    <w:unhideWhenUsed/>
    <w:rsid w:val="0001058E"/>
    <w:pPr>
      <w:numPr>
        <w:numId w:val="32"/>
      </w:numPr>
      <w:suppressAutoHyphens w:val="0"/>
      <w:spacing w:before="60" w:after="60" w:line="276" w:lineRule="auto"/>
      <w:contextualSpacing/>
      <w:jc w:val="both"/>
    </w:pPr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1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131645-0436-43D1-9C07-5AB7050F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16</Pages>
  <Words>6187</Words>
  <Characters>37128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Piotr Krasnodębski</cp:lastModifiedBy>
  <cp:revision>43</cp:revision>
  <cp:lastPrinted>2021-05-19T12:01:00Z</cp:lastPrinted>
  <dcterms:created xsi:type="dcterms:W3CDTF">2021-09-27T12:06:00Z</dcterms:created>
  <dcterms:modified xsi:type="dcterms:W3CDTF">2022-02-10T10:32:00Z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