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5964" w14:textId="653642C3" w:rsidR="003313E0" w:rsidRDefault="003313E0" w:rsidP="003313E0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E952D" w14:textId="724D3C28" w:rsidR="00A05A11" w:rsidRDefault="00A05A11" w:rsidP="00A05A11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</w:pPr>
      <w:r>
        <w:rPr>
          <w:rFonts w:ascii="Arial" w:eastAsia="Times New Roman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20C49681" wp14:editId="26785B24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4DC8" w14:textId="1809C0B2" w:rsidR="003313E0" w:rsidRPr="00A05A11" w:rsidRDefault="00A05A11" w:rsidP="00A05A11">
      <w:pPr>
        <w:spacing w:before="480"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D938648" w14:textId="3DA85D4E" w:rsidR="003313E0" w:rsidRPr="00254D4B" w:rsidRDefault="003313E0" w:rsidP="00254D4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254D4B">
        <w:rPr>
          <w:rFonts w:ascii="Arial" w:hAnsi="Arial" w:cs="Arial"/>
          <w:sz w:val="28"/>
          <w:szCs w:val="28"/>
        </w:rPr>
        <w:t>Warszawa,</w:t>
      </w:r>
      <w:r w:rsidR="004668D4" w:rsidRPr="00254D4B">
        <w:rPr>
          <w:rFonts w:ascii="Arial" w:hAnsi="Arial" w:cs="Arial"/>
          <w:sz w:val="28"/>
          <w:szCs w:val="28"/>
        </w:rPr>
        <w:t xml:space="preserve"> </w:t>
      </w:r>
      <w:r w:rsidRPr="00254D4B">
        <w:rPr>
          <w:rFonts w:ascii="Arial" w:hAnsi="Arial" w:cs="Arial"/>
          <w:sz w:val="28"/>
          <w:szCs w:val="28"/>
        </w:rPr>
        <w:t>dnia</w:t>
      </w:r>
      <w:r w:rsidR="00963837" w:rsidRPr="00254D4B">
        <w:rPr>
          <w:rFonts w:ascii="Arial" w:hAnsi="Arial" w:cs="Arial"/>
          <w:sz w:val="28"/>
          <w:szCs w:val="28"/>
        </w:rPr>
        <w:t xml:space="preserve"> </w:t>
      </w:r>
      <w:bookmarkStart w:id="0" w:name="_Hlk119417654"/>
      <w:r w:rsidR="00CC09FB" w:rsidRPr="00254D4B">
        <w:rPr>
          <w:rFonts w:ascii="Arial" w:hAnsi="Arial" w:cs="Arial"/>
          <w:sz w:val="28"/>
          <w:szCs w:val="28"/>
        </w:rPr>
        <w:t>16 listopada</w:t>
      </w:r>
      <w:r w:rsidR="00CC09FB" w:rsidRPr="00254D4B">
        <w:rPr>
          <w:rFonts w:ascii="Arial" w:hAnsi="Arial" w:cs="Arial"/>
          <w:color w:val="000000"/>
          <w:sz w:val="28"/>
          <w:szCs w:val="28"/>
          <w:lang w:eastAsia="pl-PL"/>
        </w:rPr>
        <w:t xml:space="preserve"> 2022 r.</w:t>
      </w:r>
      <w:bookmarkEnd w:id="0"/>
    </w:p>
    <w:p w14:paraId="3F933E97" w14:textId="2A6F9C99" w:rsidR="003313E0" w:rsidRPr="00254D4B" w:rsidRDefault="003313E0" w:rsidP="00254D4B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254D4B">
        <w:rPr>
          <w:rFonts w:ascii="Arial" w:eastAsia="Times New Roman" w:hAnsi="Arial" w:cs="Arial"/>
          <w:sz w:val="28"/>
          <w:szCs w:val="28"/>
          <w:lang w:eastAsia="pl-PL"/>
        </w:rPr>
        <w:t xml:space="preserve">Sygn. akt KR VI </w:t>
      </w:r>
      <w:r w:rsidR="001F1336" w:rsidRPr="00254D4B">
        <w:rPr>
          <w:rFonts w:ascii="Arial" w:eastAsia="Times New Roman" w:hAnsi="Arial" w:cs="Arial"/>
          <w:sz w:val="28"/>
          <w:szCs w:val="28"/>
          <w:lang w:eastAsia="pl-PL"/>
        </w:rPr>
        <w:t>R 86/22</w:t>
      </w:r>
    </w:p>
    <w:p w14:paraId="403DF450" w14:textId="2C972F26" w:rsidR="003313E0" w:rsidRPr="00254D4B" w:rsidRDefault="00420537" w:rsidP="00254D4B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254D4B">
        <w:rPr>
          <w:rFonts w:ascii="Arial" w:eastAsia="Times New Roman" w:hAnsi="Arial" w:cs="Arial"/>
          <w:sz w:val="28"/>
          <w:szCs w:val="28"/>
          <w:lang w:eastAsia="pl-PL"/>
        </w:rPr>
        <w:t xml:space="preserve">DPA-VI.9130.35.2022 </w:t>
      </w:r>
      <w:r w:rsidRPr="00254D4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23D27150" w14:textId="77777777" w:rsidR="003313E0" w:rsidRPr="00254D4B" w:rsidRDefault="003313E0" w:rsidP="00254D4B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254D4B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5B51D224" w14:textId="77777777" w:rsidR="003313E0" w:rsidRPr="00254D4B" w:rsidRDefault="003313E0" w:rsidP="00254D4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254D4B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1659ECEA" w14:textId="60FA4F2A" w:rsidR="003313E0" w:rsidRPr="00254D4B" w:rsidRDefault="003313E0" w:rsidP="00254D4B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54D4B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r w:rsidR="0044699A" w:rsidRPr="00254D4B">
        <w:rPr>
          <w:rFonts w:ascii="Arial" w:eastAsia="Times New Roman" w:hAnsi="Arial" w:cs="Arial"/>
          <w:sz w:val="28"/>
          <w:szCs w:val="28"/>
          <w:lang w:eastAsia="zh-CN"/>
        </w:rPr>
        <w:t>Dz.</w:t>
      </w:r>
      <w:r w:rsidR="00A53358" w:rsidRPr="00254D4B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44699A" w:rsidRPr="00254D4B">
        <w:rPr>
          <w:rFonts w:ascii="Arial" w:eastAsia="Times New Roman" w:hAnsi="Arial" w:cs="Arial"/>
          <w:sz w:val="28"/>
          <w:szCs w:val="28"/>
          <w:lang w:eastAsia="zh-CN"/>
        </w:rPr>
        <w:t>U. z 2021 r. poz. 795)</w:t>
      </w:r>
      <w:r w:rsidRPr="00254D4B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5DD61ED8" w14:textId="7DBBE6EE" w:rsidR="00FA1336" w:rsidRPr="00254D4B" w:rsidRDefault="003313E0" w:rsidP="00254D4B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254D4B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50B28087" w14:textId="77777777" w:rsidR="00756B42" w:rsidRPr="00756B42" w:rsidRDefault="00756B42" w:rsidP="00756B42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6B42">
        <w:rPr>
          <w:rFonts w:ascii="Arial" w:hAnsi="Arial" w:cs="Arial"/>
          <w:sz w:val="28"/>
          <w:szCs w:val="28"/>
        </w:rPr>
        <w:t>-Miasto Stołeczne Warszawa,</w:t>
      </w:r>
    </w:p>
    <w:p w14:paraId="6AF9A032" w14:textId="77777777" w:rsidR="00756B42" w:rsidRPr="00756B42" w:rsidRDefault="00756B42" w:rsidP="00756B42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6B42">
        <w:rPr>
          <w:rFonts w:ascii="Arial" w:hAnsi="Arial" w:cs="Arial"/>
          <w:sz w:val="28"/>
          <w:szCs w:val="28"/>
        </w:rPr>
        <w:t>-Uniwersytet Warszawski w Warszawie,</w:t>
      </w:r>
    </w:p>
    <w:p w14:paraId="05838040" w14:textId="77777777" w:rsidR="00756B42" w:rsidRPr="00756B42" w:rsidRDefault="00756B42" w:rsidP="00756B42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6B42">
        <w:rPr>
          <w:rFonts w:ascii="Arial" w:hAnsi="Arial" w:cs="Arial"/>
          <w:sz w:val="28"/>
          <w:szCs w:val="28"/>
        </w:rPr>
        <w:t>-Cech Wędliniarzy i Rzeźników w m.st. Warszawie,</w:t>
      </w:r>
    </w:p>
    <w:p w14:paraId="20DBC1E3" w14:textId="77777777" w:rsidR="00756B42" w:rsidRPr="00756B42" w:rsidRDefault="00756B42" w:rsidP="00756B42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756B42">
        <w:rPr>
          <w:rFonts w:ascii="Arial" w:hAnsi="Arial" w:cs="Arial"/>
          <w:sz w:val="28"/>
          <w:szCs w:val="28"/>
        </w:rPr>
        <w:lastRenderedPageBreak/>
        <w:t>-następców prawnych Andrzeja Smoleńskiego,</w:t>
      </w:r>
    </w:p>
    <w:p w14:paraId="43AEFDAD" w14:textId="29A9E281" w:rsidR="00EA6387" w:rsidRPr="00254D4B" w:rsidRDefault="00756B42" w:rsidP="00756B42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56B42">
        <w:rPr>
          <w:rFonts w:ascii="Arial" w:hAnsi="Arial" w:cs="Arial"/>
          <w:sz w:val="28"/>
          <w:szCs w:val="28"/>
        </w:rPr>
        <w:t>o wszczęciu z urzędu postępowania rozpoznawczego w sprawie decyzji Prezydenta m.st. Warszawa z dnia 8 października 2013 r. nr 381/GK/DW/2013, odmawiającej ustanowienia prawa użytkowania wieczystego do części działki ewidencyjnej nr 35/2 z obrębu 5-04-03, dla której Sąd Rejonowy dla Warszawy - Mokotowa w Warszawie prowadzi księgę wieczystą nr WA4M/00112407/6, położonej w Warszawie przy ul. Dobrej (dawnej ul. Dobrej 60), hip nr 2812 B.</w:t>
      </w:r>
      <w:r w:rsidR="00254D4B" w:rsidRPr="00254D4B"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</w:p>
    <w:p w14:paraId="2F416348" w14:textId="3FDAC05B" w:rsidR="003313E0" w:rsidRPr="00254D4B" w:rsidRDefault="003313E0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Przewodniczący Komisji</w:t>
      </w:r>
    </w:p>
    <w:p w14:paraId="6D210533" w14:textId="799EED16" w:rsidR="00254D4B" w:rsidRDefault="003313E0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Sebastian Kaleta</w:t>
      </w:r>
    </w:p>
    <w:p w14:paraId="658D4278" w14:textId="1EA2B75F" w:rsidR="007C41D9" w:rsidRDefault="007C41D9" w:rsidP="00254D4B">
      <w:pPr>
        <w:pStyle w:val="Bezodstpw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POUCZENIE:</w:t>
      </w:r>
    </w:p>
    <w:p w14:paraId="63617B8B" w14:textId="77777777" w:rsidR="00254D4B" w:rsidRPr="00254D4B" w:rsidRDefault="00254D4B" w:rsidP="00254D4B">
      <w:pPr>
        <w:pStyle w:val="Bezodstpw"/>
        <w:rPr>
          <w:rFonts w:ascii="Arial" w:hAnsi="Arial" w:cs="Arial"/>
          <w:sz w:val="28"/>
          <w:szCs w:val="28"/>
        </w:rPr>
      </w:pPr>
    </w:p>
    <w:p w14:paraId="773BF425" w14:textId="0BB52564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21227A0" w14:textId="2A975F35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lastRenderedPageBreak/>
        <w:t>Zgodnie z art. 33 ustawy z dnia 14 czerwca 1960 r. – Kodeks postępowania administracyjnego (Dz. U.  z  2022  r. poz. 2000):</w:t>
      </w:r>
    </w:p>
    <w:p w14:paraId="1D870C74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60F5841F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45DA8C20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3E92EC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32A1DEB" w14:textId="77777777" w:rsid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 xml:space="preserve">§ 4. W sprawach mniejszej wagi organ administracji publicznej może nie żądać pełnomocnictwa, jeśli pełnomocnikiem jest członek najbliższej </w:t>
      </w:r>
      <w:r w:rsidRPr="00254D4B">
        <w:rPr>
          <w:rFonts w:ascii="Arial" w:hAnsi="Arial" w:cs="Arial"/>
          <w:sz w:val="28"/>
          <w:szCs w:val="28"/>
        </w:rPr>
        <w:lastRenderedPageBreak/>
        <w:t>rodziny lub domownik strony, a nie ma wątpliwości co do istnienia i zakresu upoważnienia do występowania w imieniu strony.</w:t>
      </w:r>
    </w:p>
    <w:p w14:paraId="415C6EE8" w14:textId="0278E2B3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2179A0B" w14:textId="57B6A2EC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Zgodnie z art. 35</w:t>
      </w:r>
      <w:r w:rsidRPr="00254D4B">
        <w:rPr>
          <w:rFonts w:ascii="Arial" w:hAnsi="Arial" w:cs="Arial"/>
          <w:sz w:val="28"/>
          <w:szCs w:val="28"/>
          <w:vertAlign w:val="superscript"/>
        </w:rPr>
        <w:t>1</w:t>
      </w:r>
      <w:r w:rsidRPr="00254D4B">
        <w:rPr>
          <w:rFonts w:ascii="Arial" w:hAnsi="Arial" w:cs="Arial"/>
          <w:sz w:val="28"/>
          <w:szCs w:val="28"/>
        </w:rPr>
        <w:t xml:space="preserve"> ust. 4 ustawy z dnia 6 lipca 1982 r. ustawy o radcach prawnych (Dz. U. z 2022 r. poz. 1166),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2E7D50B8" w14:textId="4B118211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Zgodnie z art. 25 ust. 3 ustawy z dnia 26 maja 1982 r. – Prawo o adwokaturze (Dz. U. z 2022 r. poz. 1184), w wypadku gdy adwokat prowadzący sprawę nie może wziąć osobiście udziału w rozprawie lub wykonać osobiście poszczególnych czynności w sprawie, może on udzielić substytucji.</w:t>
      </w:r>
    </w:p>
    <w:p w14:paraId="188E6994" w14:textId="6A1FD40A" w:rsidR="007C41D9" w:rsidRPr="00254D4B" w:rsidRDefault="007C41D9" w:rsidP="00254D4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254D4B">
        <w:rPr>
          <w:rFonts w:ascii="Arial" w:hAnsi="Arial" w:cs="Arial"/>
          <w:sz w:val="28"/>
          <w:szCs w:val="28"/>
        </w:rPr>
        <w:t>Zgodnie z art. 77 ust. 5 ustawy z dnia 26 maja 1982 r. – Prawo o adwokaturze (Dz. U. z 2022 r. poz. 1184),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2A75183A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92F2B28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1977F50" w14:textId="77777777" w:rsidR="007C41D9" w:rsidRPr="00254D4B" w:rsidRDefault="007C41D9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2903698" w14:textId="77777777" w:rsidR="00177181" w:rsidRPr="00254D4B" w:rsidRDefault="00177181" w:rsidP="00254D4B">
      <w:pPr>
        <w:spacing w:after="480" w:line="360" w:lineRule="auto"/>
        <w:rPr>
          <w:rFonts w:ascii="Arial" w:eastAsiaTheme="minorHAnsi" w:hAnsi="Arial" w:cs="Arial"/>
          <w:sz w:val="28"/>
          <w:szCs w:val="28"/>
        </w:rPr>
      </w:pPr>
    </w:p>
    <w:p w14:paraId="717028F1" w14:textId="73B0ED51" w:rsidR="003F2507" w:rsidRPr="00254D4B" w:rsidRDefault="003F2507" w:rsidP="00254D4B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3F2507" w:rsidRPr="00254D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B4D8" w14:textId="77777777" w:rsidR="009F1A63" w:rsidRDefault="009F1A63" w:rsidP="003313E0">
      <w:pPr>
        <w:spacing w:after="0" w:line="240" w:lineRule="auto"/>
      </w:pPr>
      <w:r>
        <w:separator/>
      </w:r>
    </w:p>
  </w:endnote>
  <w:endnote w:type="continuationSeparator" w:id="0">
    <w:p w14:paraId="629BE15E" w14:textId="77777777" w:rsidR="009F1A63" w:rsidRDefault="009F1A63" w:rsidP="0033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A9DA" w14:textId="1A61EC0B" w:rsidR="003313E0" w:rsidRDefault="003313E0">
    <w:pPr>
      <w:pStyle w:val="Stopka"/>
    </w:pPr>
  </w:p>
  <w:p w14:paraId="7262BAB8" w14:textId="007A14FC" w:rsidR="003313E0" w:rsidRDefault="00331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D669" w14:textId="77777777" w:rsidR="009F1A63" w:rsidRDefault="009F1A63" w:rsidP="003313E0">
      <w:pPr>
        <w:spacing w:after="0" w:line="240" w:lineRule="auto"/>
      </w:pPr>
      <w:r>
        <w:separator/>
      </w:r>
    </w:p>
  </w:footnote>
  <w:footnote w:type="continuationSeparator" w:id="0">
    <w:p w14:paraId="5E230C2F" w14:textId="77777777" w:rsidR="009F1A63" w:rsidRDefault="009F1A63" w:rsidP="00331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33EB"/>
    <w:multiLevelType w:val="hybridMultilevel"/>
    <w:tmpl w:val="E6BC7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3570D"/>
    <w:multiLevelType w:val="hybridMultilevel"/>
    <w:tmpl w:val="A0103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F59D2"/>
    <w:multiLevelType w:val="hybridMultilevel"/>
    <w:tmpl w:val="6182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797417">
    <w:abstractNumId w:val="1"/>
  </w:num>
  <w:num w:numId="2" w16cid:durableId="400178581">
    <w:abstractNumId w:val="2"/>
  </w:num>
  <w:num w:numId="3" w16cid:durableId="113738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E0"/>
    <w:rsid w:val="000352FE"/>
    <w:rsid w:val="000410A2"/>
    <w:rsid w:val="00051B1B"/>
    <w:rsid w:val="00065BE7"/>
    <w:rsid w:val="00073347"/>
    <w:rsid w:val="000736D9"/>
    <w:rsid w:val="000C28BF"/>
    <w:rsid w:val="000F6B75"/>
    <w:rsid w:val="001416A7"/>
    <w:rsid w:val="00174523"/>
    <w:rsid w:val="00177181"/>
    <w:rsid w:val="001847C9"/>
    <w:rsid w:val="00185301"/>
    <w:rsid w:val="00192CCD"/>
    <w:rsid w:val="001C6B8C"/>
    <w:rsid w:val="001F1336"/>
    <w:rsid w:val="00236550"/>
    <w:rsid w:val="00240E27"/>
    <w:rsid w:val="00254D4B"/>
    <w:rsid w:val="002B1541"/>
    <w:rsid w:val="002F78B5"/>
    <w:rsid w:val="003200B5"/>
    <w:rsid w:val="003313E0"/>
    <w:rsid w:val="003601D3"/>
    <w:rsid w:val="00374702"/>
    <w:rsid w:val="003831AA"/>
    <w:rsid w:val="003F2507"/>
    <w:rsid w:val="003F556E"/>
    <w:rsid w:val="0040416A"/>
    <w:rsid w:val="004147A1"/>
    <w:rsid w:val="00420537"/>
    <w:rsid w:val="00426B2E"/>
    <w:rsid w:val="00435CF0"/>
    <w:rsid w:val="00441C18"/>
    <w:rsid w:val="0044699A"/>
    <w:rsid w:val="00463321"/>
    <w:rsid w:val="004668D4"/>
    <w:rsid w:val="004F6A3D"/>
    <w:rsid w:val="00504236"/>
    <w:rsid w:val="00540336"/>
    <w:rsid w:val="00546D9D"/>
    <w:rsid w:val="00595D45"/>
    <w:rsid w:val="005A6055"/>
    <w:rsid w:val="005E3B9B"/>
    <w:rsid w:val="006363CF"/>
    <w:rsid w:val="00643FDD"/>
    <w:rsid w:val="00684BA9"/>
    <w:rsid w:val="006A3071"/>
    <w:rsid w:val="007208D4"/>
    <w:rsid w:val="00746532"/>
    <w:rsid w:val="00756B42"/>
    <w:rsid w:val="0077441D"/>
    <w:rsid w:val="007C41D9"/>
    <w:rsid w:val="007F2DFB"/>
    <w:rsid w:val="00843542"/>
    <w:rsid w:val="00856C4A"/>
    <w:rsid w:val="00865670"/>
    <w:rsid w:val="00883779"/>
    <w:rsid w:val="0089213E"/>
    <w:rsid w:val="008A5EAD"/>
    <w:rsid w:val="008F7F98"/>
    <w:rsid w:val="00932449"/>
    <w:rsid w:val="009468A7"/>
    <w:rsid w:val="00952891"/>
    <w:rsid w:val="00963837"/>
    <w:rsid w:val="009752E1"/>
    <w:rsid w:val="009F1A63"/>
    <w:rsid w:val="00A05A11"/>
    <w:rsid w:val="00A07A4A"/>
    <w:rsid w:val="00A1060E"/>
    <w:rsid w:val="00A46251"/>
    <w:rsid w:val="00A53358"/>
    <w:rsid w:val="00A900FD"/>
    <w:rsid w:val="00AB4441"/>
    <w:rsid w:val="00AC19EB"/>
    <w:rsid w:val="00AF3338"/>
    <w:rsid w:val="00B02582"/>
    <w:rsid w:val="00B17BD8"/>
    <w:rsid w:val="00B32B9F"/>
    <w:rsid w:val="00B85532"/>
    <w:rsid w:val="00BB0F65"/>
    <w:rsid w:val="00C0527C"/>
    <w:rsid w:val="00C41B19"/>
    <w:rsid w:val="00CC09FB"/>
    <w:rsid w:val="00CD3F2D"/>
    <w:rsid w:val="00D32EDA"/>
    <w:rsid w:val="00D33605"/>
    <w:rsid w:val="00D54B38"/>
    <w:rsid w:val="00DC791D"/>
    <w:rsid w:val="00DD2AE6"/>
    <w:rsid w:val="00E13B19"/>
    <w:rsid w:val="00E245C3"/>
    <w:rsid w:val="00E343B4"/>
    <w:rsid w:val="00E61613"/>
    <w:rsid w:val="00EA6387"/>
    <w:rsid w:val="00EB30DE"/>
    <w:rsid w:val="00EE0E03"/>
    <w:rsid w:val="00F34975"/>
    <w:rsid w:val="00F36C78"/>
    <w:rsid w:val="00FA1336"/>
    <w:rsid w:val="00FE6573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F2BB"/>
  <w15:chartTrackingRefBased/>
  <w15:docId w15:val="{35CBA52D-E0A1-4DC8-930C-94CC5CA6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3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3E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3E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54D4B"/>
    <w:pPr>
      <w:ind w:left="720"/>
      <w:contextualSpacing/>
    </w:pPr>
  </w:style>
  <w:style w:type="paragraph" w:styleId="Bezodstpw">
    <w:name w:val="No Spacing"/>
    <w:uiPriority w:val="1"/>
    <w:qFormat/>
    <w:rsid w:val="00254D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subject/>
  <dc:creator>Warchoł Marcin  (DPA)</dc:creator>
  <cp:keywords/>
  <dc:description/>
  <cp:lastModifiedBy>Warchoł Marcin  (DPA)</cp:lastModifiedBy>
  <cp:revision>6</cp:revision>
  <dcterms:created xsi:type="dcterms:W3CDTF">2022-11-25T12:31:00Z</dcterms:created>
  <dcterms:modified xsi:type="dcterms:W3CDTF">2022-11-28T12:08:00Z</dcterms:modified>
</cp:coreProperties>
</file>