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31D0" w:rsidRPr="003631D0" w:rsidRDefault="003631D0" w:rsidP="003631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31D0">
        <w:rPr>
          <w:rFonts w:ascii="Times New Roman" w:eastAsia="Times New Roman" w:hAnsi="Times New Roman" w:cs="Times New Roman"/>
          <w:sz w:val="24"/>
          <w:szCs w:val="24"/>
          <w:lang w:eastAsia="pl-PL"/>
        </w:rPr>
        <w:t>KGHM Polska Miedź S.A.</w:t>
      </w:r>
    </w:p>
    <w:p w:rsidR="003631D0" w:rsidRPr="003631D0" w:rsidRDefault="003631D0" w:rsidP="003631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31D0">
        <w:rPr>
          <w:rFonts w:ascii="Times New Roman" w:eastAsia="Times New Roman" w:hAnsi="Times New Roman" w:cs="Times New Roman"/>
          <w:sz w:val="24"/>
          <w:szCs w:val="24"/>
          <w:lang w:eastAsia="pl-PL"/>
        </w:rPr>
        <w:t>59-301 Lubin, ul. M. Skłodowskiej – Curie 48,</w:t>
      </w:r>
    </w:p>
    <w:p w:rsidR="003631D0" w:rsidRPr="003631D0" w:rsidRDefault="003631D0" w:rsidP="003631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3631D0">
        <w:rPr>
          <w:rFonts w:ascii="Times New Roman" w:eastAsia="Times New Roman" w:hAnsi="Times New Roman" w:cs="Times New Roman"/>
          <w:sz w:val="24"/>
          <w:szCs w:val="24"/>
          <w:lang w:eastAsia="pl-PL"/>
        </w:rPr>
        <w:t>oferuje</w:t>
      </w:r>
      <w:proofErr w:type="gramEnd"/>
      <w:r w:rsidRPr="003631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sprzedaży: Wózek widłowy </w:t>
      </w:r>
      <w:proofErr w:type="spellStart"/>
      <w:r w:rsidRPr="003631D0">
        <w:rPr>
          <w:rFonts w:ascii="Times New Roman" w:eastAsia="Times New Roman" w:hAnsi="Times New Roman" w:cs="Times New Roman"/>
          <w:sz w:val="24"/>
          <w:szCs w:val="24"/>
          <w:lang w:eastAsia="pl-PL"/>
        </w:rPr>
        <w:t>Komatsu</w:t>
      </w:r>
      <w:proofErr w:type="spellEnd"/>
      <w:r w:rsidRPr="003631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FD70-8</w:t>
      </w:r>
    </w:p>
    <w:p w:rsidR="003631D0" w:rsidRPr="003631D0" w:rsidRDefault="003631D0" w:rsidP="003631D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31D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1.    Dane identyfikacyjne środka trwałego:</w:t>
      </w:r>
    </w:p>
    <w:p w:rsidR="003631D0" w:rsidRPr="003631D0" w:rsidRDefault="003631D0" w:rsidP="003631D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3631D0">
        <w:rPr>
          <w:rFonts w:ascii="Times New Roman" w:eastAsia="Times New Roman" w:hAnsi="Times New Roman" w:cs="Times New Roman"/>
          <w:sz w:val="24"/>
          <w:szCs w:val="24"/>
          <w:lang w:eastAsia="pl-PL"/>
        </w:rPr>
        <w:t>wózek</w:t>
      </w:r>
      <w:proofErr w:type="gramEnd"/>
      <w:r w:rsidRPr="003631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widłowy typ/model: </w:t>
      </w:r>
      <w:proofErr w:type="spellStart"/>
      <w:r w:rsidRPr="003631D0">
        <w:rPr>
          <w:rFonts w:ascii="Times New Roman" w:eastAsia="Times New Roman" w:hAnsi="Times New Roman" w:cs="Times New Roman"/>
          <w:sz w:val="24"/>
          <w:szCs w:val="24"/>
          <w:lang w:eastAsia="pl-PL"/>
        </w:rPr>
        <w:t>Komatsu</w:t>
      </w:r>
      <w:proofErr w:type="spellEnd"/>
      <w:r w:rsidRPr="003631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FD70-8, rok produkcji: 2008, nr fabryczny/seryjny: 47024 nr inwentarzowy: 76300000086</w:t>
      </w:r>
    </w:p>
    <w:p w:rsidR="003631D0" w:rsidRPr="003631D0" w:rsidRDefault="003631D0" w:rsidP="003631D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31D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2.      Informacja o sprawności / uszkodzeniu środka trwałego:</w:t>
      </w:r>
      <w:r w:rsidRPr="003631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Sprawny. Ważne badania UDT.</w:t>
      </w:r>
    </w:p>
    <w:p w:rsidR="003631D0" w:rsidRPr="003631D0" w:rsidRDefault="003631D0" w:rsidP="003631D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31D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3.      Historia napraw środka trwałego:</w:t>
      </w:r>
      <w:r w:rsidRPr="003631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Dostępna po wcześniejszym kontakcie z osobą wskazaną poniżej.</w:t>
      </w:r>
    </w:p>
    <w:p w:rsidR="003631D0" w:rsidRPr="003631D0" w:rsidRDefault="003631D0" w:rsidP="003631D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31D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4.      Czy środek trwały wymaga niezbędnych napraw?:</w:t>
      </w:r>
      <w:r w:rsidRPr="003631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Poprawki blacharsko mechaniczne. Wymiana łączników skrętu tył, uszczelnienie układu hydraulicznego (skręt, podnoszenie jazda), korekta układu zasalania ON – wtryski pompa wtryskowa, naprawa układu elektrycznego, wymiana akumulatorów</w:t>
      </w:r>
    </w:p>
    <w:p w:rsidR="003631D0" w:rsidRPr="003631D0" w:rsidRDefault="003631D0" w:rsidP="003631D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31D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5.      Czy środek trwały miał wypadek /kolizję? Specyfikacja naprawy.:</w:t>
      </w:r>
      <w:r w:rsidRPr="003631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</w:t>
      </w:r>
    </w:p>
    <w:p w:rsidR="003631D0" w:rsidRPr="003631D0" w:rsidRDefault="003631D0" w:rsidP="003631D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31D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6.      Data ostatniego serwisu:</w:t>
      </w:r>
      <w:r w:rsidRPr="003631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2019 r.</w:t>
      </w:r>
    </w:p>
    <w:p w:rsidR="003631D0" w:rsidRPr="003631D0" w:rsidRDefault="003631D0" w:rsidP="003631D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31D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7.      Data kolejnego przeglądu technicznego:</w:t>
      </w:r>
      <w:r w:rsidRPr="003631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2020 r.</w:t>
      </w:r>
    </w:p>
    <w:p w:rsidR="003631D0" w:rsidRPr="003631D0" w:rsidRDefault="003631D0" w:rsidP="003631D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31D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8.      Czy środek trwały jest kompletny?:</w:t>
      </w:r>
      <w:r w:rsidRPr="003631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Nie. Brak nagrzewnicy i oryginalnego fotela, brak przesuwu wideł.</w:t>
      </w:r>
    </w:p>
    <w:p w:rsidR="003631D0" w:rsidRPr="003631D0" w:rsidRDefault="003631D0" w:rsidP="003631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31D0">
        <w:rPr>
          <w:rFonts w:ascii="Times New Roman" w:eastAsia="Times New Roman" w:hAnsi="Times New Roman" w:cs="Times New Roman"/>
          <w:sz w:val="24"/>
          <w:szCs w:val="24"/>
          <w:lang w:eastAsia="pl-PL"/>
        </w:rPr>
        <w:t>Wszystkie koszty nabycia  po stronie Kupującego.</w:t>
      </w:r>
    </w:p>
    <w:p w:rsidR="003631D0" w:rsidRPr="003631D0" w:rsidRDefault="003631D0" w:rsidP="003631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31D0">
        <w:rPr>
          <w:rFonts w:ascii="Times New Roman" w:eastAsia="Times New Roman" w:hAnsi="Times New Roman" w:cs="Times New Roman"/>
          <w:sz w:val="24"/>
          <w:szCs w:val="24"/>
          <w:lang w:eastAsia="pl-PL"/>
        </w:rPr>
        <w:t>Miejsce i termin oglądania przedmiotu aukcji:</w:t>
      </w:r>
    </w:p>
    <w:p w:rsidR="003631D0" w:rsidRPr="003631D0" w:rsidRDefault="003631D0" w:rsidP="003631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31D0">
        <w:rPr>
          <w:rFonts w:ascii="Times New Roman" w:eastAsia="Times New Roman" w:hAnsi="Times New Roman" w:cs="Times New Roman"/>
          <w:sz w:val="24"/>
          <w:szCs w:val="24"/>
          <w:lang w:eastAsia="pl-PL"/>
        </w:rPr>
        <w:t>Oddział Huta Miedzi „Cedynia” Orsk, 59-305  , w czasie publikacji ogłoszeń o sprzedaży środków trwałych w godzinach od</w:t>
      </w:r>
      <w:proofErr w:type="gramStart"/>
      <w:r w:rsidRPr="003631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8:00 – 13:00 w</w:t>
      </w:r>
      <w:proofErr w:type="gramEnd"/>
      <w:r w:rsidRPr="003631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dni robocze, po wcześniejszym umówieniu telefonicznym. Osoba do kontaktu Kierownik Wydziału </w:t>
      </w:r>
      <w:proofErr w:type="gramStart"/>
      <w:r w:rsidRPr="003631D0">
        <w:rPr>
          <w:rFonts w:ascii="Times New Roman" w:eastAsia="Times New Roman" w:hAnsi="Times New Roman" w:cs="Times New Roman"/>
          <w:sz w:val="24"/>
          <w:szCs w:val="24"/>
          <w:lang w:eastAsia="pl-PL"/>
        </w:rPr>
        <w:t>Transportu (+48) 76 747 15 60 .</w:t>
      </w:r>
      <w:proofErr w:type="gramEnd"/>
    </w:p>
    <w:p w:rsidR="003631D0" w:rsidRPr="003631D0" w:rsidRDefault="003631D0" w:rsidP="003631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31D0">
        <w:rPr>
          <w:rFonts w:ascii="Times New Roman" w:eastAsia="Times New Roman" w:hAnsi="Times New Roman" w:cs="Times New Roman"/>
          <w:sz w:val="24"/>
          <w:szCs w:val="24"/>
          <w:lang w:eastAsia="pl-PL"/>
        </w:rPr>
        <w:t>Ze względu na wartość przedmiotu aukcji Sprzedający informuje o konieczności zawarcia umowy sprzedaży w formie pisemnej.</w:t>
      </w:r>
    </w:p>
    <w:p w:rsidR="003631D0" w:rsidRPr="003631D0" w:rsidRDefault="004201CE" w:rsidP="003631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Cena wywoławcza za przedmiot aukcji jest ceną brutto i zawi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era podatek VAT w wysokości 23% i wynosi </w:t>
      </w:r>
      <w:r w:rsidR="003631D0">
        <w:rPr>
          <w:rFonts w:ascii="Times New Roman" w:eastAsia="Times New Roman" w:hAnsi="Times New Roman" w:cs="Times New Roman"/>
          <w:sz w:val="24"/>
          <w:szCs w:val="24"/>
          <w:lang w:eastAsia="pl-PL"/>
        </w:rPr>
        <w:t>75 251,40</w:t>
      </w: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zł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brutto (słownie: </w:t>
      </w:r>
      <w:r w:rsidR="003631D0">
        <w:rPr>
          <w:rFonts w:ascii="Times New Roman" w:eastAsia="Times New Roman" w:hAnsi="Times New Roman" w:cs="Times New Roman"/>
          <w:sz w:val="24"/>
          <w:szCs w:val="24"/>
          <w:lang w:eastAsia="pl-PL"/>
        </w:rPr>
        <w:t>siedemdziesiąt pięć tysięcy dwieście pięćdziesiąt jeden 40/100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).</w:t>
      </w:r>
      <w:r w:rsidR="003631D0" w:rsidRPr="003631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6F770F" w:rsidRDefault="004201CE" w:rsidP="006F770F">
      <w:pPr>
        <w:spacing w:line="336" w:lineRule="auto"/>
        <w:rPr>
          <w:rStyle w:val="1h7wt"/>
          <w:color w:val="1F497D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Aukcja dostępna jest pod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adresem </w:t>
      </w:r>
      <w:r w:rsidR="006F770F">
        <w:rPr>
          <w:rFonts w:ascii="Arial" w:hAnsi="Arial" w:cs="Arial"/>
        </w:rPr>
        <w:t xml:space="preserve">: </w:t>
      </w:r>
      <w:r w:rsidR="006F770F">
        <w:rPr>
          <w:rStyle w:val="1h7wt"/>
          <w:color w:val="1F497D"/>
        </w:rPr>
        <w:fldChar w:fldCharType="begin"/>
      </w:r>
      <w:r w:rsidR="006F770F">
        <w:rPr>
          <w:rStyle w:val="1h7wt"/>
          <w:color w:val="1F497D"/>
        </w:rPr>
        <w:instrText xml:space="preserve"> HYPERLINK "https://allegro.pl/oferta/wozek-wi</w:instrText>
      </w:r>
      <w:proofErr w:type="gramEnd"/>
      <w:r w:rsidR="006F770F">
        <w:rPr>
          <w:rStyle w:val="1h7wt"/>
          <w:color w:val="1F497D"/>
        </w:rPr>
        <w:instrText xml:space="preserve">dlowy-komatsu-fd70-8-9960156777" </w:instrText>
      </w:r>
      <w:r w:rsidR="006F770F">
        <w:rPr>
          <w:rStyle w:val="1h7wt"/>
          <w:color w:val="1F497D"/>
        </w:rPr>
        <w:fldChar w:fldCharType="separate"/>
      </w:r>
      <w:r w:rsidR="006F770F">
        <w:rPr>
          <w:rStyle w:val="Hipercze"/>
        </w:rPr>
        <w:t>https://allegro.pl/oferta/wozek-widlowy-komatsu-fd70-8-9960156777</w:t>
      </w:r>
      <w:r w:rsidR="006F770F">
        <w:rPr>
          <w:rStyle w:val="1h7wt"/>
          <w:color w:val="1F497D"/>
        </w:rPr>
        <w:fldChar w:fldCharType="end"/>
      </w:r>
    </w:p>
    <w:p w:rsidR="004201CE" w:rsidRPr="00E83E93" w:rsidRDefault="004201CE" w:rsidP="00420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i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podlega wymogom określonym w Regulaminie Allegro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:rsidR="00747243" w:rsidRDefault="00747243" w:rsidP="00420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Aukcja zakończona zostanie</w:t>
      </w:r>
      <w:r w:rsidR="00F9654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05.1</w:t>
      </w:r>
      <w:r w:rsidR="006F770F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="00141CAB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2020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:rsidR="004201CE" w:rsidRPr="004201CE" w:rsidRDefault="004201CE" w:rsidP="00420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Sprzedający zastrzega sobie prawo do odwołania aukcji w każdej chwili bez podawania przyczyn. </w:t>
      </w:r>
    </w:p>
    <w:sectPr w:rsidR="004201CE" w:rsidRPr="004201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6A0731"/>
    <w:multiLevelType w:val="multilevel"/>
    <w:tmpl w:val="44503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E105B44"/>
    <w:multiLevelType w:val="multilevel"/>
    <w:tmpl w:val="F7622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6797"/>
    <w:rsid w:val="00141CAB"/>
    <w:rsid w:val="002C4ECD"/>
    <w:rsid w:val="002D423A"/>
    <w:rsid w:val="003631D0"/>
    <w:rsid w:val="003A6797"/>
    <w:rsid w:val="004201CE"/>
    <w:rsid w:val="006F770F"/>
    <w:rsid w:val="00747243"/>
    <w:rsid w:val="007D03BB"/>
    <w:rsid w:val="008A4213"/>
    <w:rsid w:val="009C171F"/>
    <w:rsid w:val="00B51910"/>
    <w:rsid w:val="00E46909"/>
    <w:rsid w:val="00E83E93"/>
    <w:rsid w:val="00F96544"/>
    <w:rsid w:val="00FD6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4201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qnmdr">
    <w:name w:val="_qnmdr"/>
    <w:basedOn w:val="Domylnaczcionkaakapitu"/>
    <w:rsid w:val="004201CE"/>
  </w:style>
  <w:style w:type="character" w:styleId="Hipercze">
    <w:name w:val="Hyperlink"/>
    <w:basedOn w:val="Domylnaczcionkaakapitu"/>
    <w:uiPriority w:val="99"/>
    <w:unhideWhenUsed/>
    <w:rsid w:val="004201CE"/>
    <w:rPr>
      <w:color w:val="0000FF" w:themeColor="hyperlink"/>
      <w:u w:val="single"/>
    </w:rPr>
  </w:style>
  <w:style w:type="character" w:customStyle="1" w:styleId="1h7wt">
    <w:name w:val="_1h7wt"/>
    <w:basedOn w:val="Domylnaczcionkaakapitu"/>
    <w:rsid w:val="002D423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4201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qnmdr">
    <w:name w:val="_qnmdr"/>
    <w:basedOn w:val="Domylnaczcionkaakapitu"/>
    <w:rsid w:val="004201CE"/>
  </w:style>
  <w:style w:type="character" w:styleId="Hipercze">
    <w:name w:val="Hyperlink"/>
    <w:basedOn w:val="Domylnaczcionkaakapitu"/>
    <w:uiPriority w:val="99"/>
    <w:unhideWhenUsed/>
    <w:rsid w:val="004201CE"/>
    <w:rPr>
      <w:color w:val="0000FF" w:themeColor="hyperlink"/>
      <w:u w:val="single"/>
    </w:rPr>
  </w:style>
  <w:style w:type="character" w:customStyle="1" w:styleId="1h7wt">
    <w:name w:val="_1h7wt"/>
    <w:basedOn w:val="Domylnaczcionkaakapitu"/>
    <w:rsid w:val="002D42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16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4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19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43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37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023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6828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821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33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40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341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298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KGHM Polska Miedź S.A. o/COPI</Company>
  <LinksUpToDate>false</LinksUpToDate>
  <CharactersWithSpaces>2084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KGHM Polska Miedź S.A.</dc:creator>
  <cp:keywords/>
  <dc:description/>
  <cp:lastModifiedBy>KGHM Polska Miedź S.A.</cp:lastModifiedBy>
  <cp:revision>12</cp:revision>
  <dcterms:created xsi:type="dcterms:W3CDTF">2020-05-27T07:10:00Z</dcterms:created>
  <dcterms:modified xsi:type="dcterms:W3CDTF">2020-11-25T09:08:00Z</dcterms:modified>
</cp:coreProperties>
</file>