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285119AE" w14:textId="45783381" w:rsidR="000B2C26" w:rsidRDefault="000B2C26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 w:rsidRPr="000B2C26">
        <w:rPr>
          <w:rStyle w:val="TekstpodstawowyZnak"/>
          <w:rFonts w:ascii="Times New Roman" w:hAnsi="Times New Roman"/>
          <w:b/>
          <w:sz w:val="26"/>
          <w:szCs w:val="26"/>
        </w:rPr>
        <w:t xml:space="preserve">o </w:t>
      </w:r>
      <w:r w:rsidR="00241443">
        <w:rPr>
          <w:rStyle w:val="TekstpodstawowyZnak"/>
          <w:rFonts w:ascii="Times New Roman" w:hAnsi="Times New Roman"/>
          <w:b/>
          <w:sz w:val="26"/>
          <w:szCs w:val="26"/>
        </w:rPr>
        <w:t xml:space="preserve">braku </w:t>
      </w:r>
      <w:r w:rsidR="000C6F18">
        <w:rPr>
          <w:rStyle w:val="TekstpodstawowyZnak"/>
          <w:rFonts w:ascii="Times New Roman" w:hAnsi="Times New Roman"/>
          <w:b/>
          <w:sz w:val="26"/>
          <w:szCs w:val="26"/>
        </w:rPr>
        <w:t>współpracy z organami bezpieczeństwa państwa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2455CCA9" w14:textId="05F17AF7" w:rsidR="000B2C26" w:rsidRPr="000C6F18" w:rsidRDefault="000B2C26" w:rsidP="000C6F18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nie 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p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>ełnił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służby zawodowej, nie pracował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oraz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nie był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współpracownikiem organów bezpieczeństwa państwa, wymienionych w art. 5 ustawy z dnia 18 grudnia 1998 r. o Instytucie Pamięci Narodowej - Komisji Ścigania Zbrodni przeciwko Narodowi Polskiemu (Dz.U.2023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.</w:t>
      </w:r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>102), ani też nie był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em/</w:t>
      </w:r>
      <w:proofErr w:type="spellStart"/>
      <w:r w:rsidR="000C6F18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0C6F18" w:rsidRPr="0081389C">
        <w:rPr>
          <w:rStyle w:val="TekstpodstawowyZnak"/>
          <w:rFonts w:ascii="Times New Roman" w:hAnsi="Times New Roman"/>
          <w:sz w:val="26"/>
          <w:szCs w:val="26"/>
        </w:rPr>
        <w:t xml:space="preserve"> sędzią, który orzekając uchybił godności urzędu sprzeniewierzając się niezawisłości sędziowskiej, co zostało stwierdzone prawomocnym orzeczeniem</w:t>
      </w:r>
      <w:r w:rsidR="000C6F18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00762"/>
    <w:rsid w:val="00000F02"/>
    <w:rsid w:val="000B2C26"/>
    <w:rsid w:val="000C6F18"/>
    <w:rsid w:val="001646F9"/>
    <w:rsid w:val="00241443"/>
    <w:rsid w:val="00261D0D"/>
    <w:rsid w:val="00393BFB"/>
    <w:rsid w:val="00500BF8"/>
    <w:rsid w:val="00892B40"/>
    <w:rsid w:val="00A1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Rafalski Andrzej (PO Włocławek)</cp:lastModifiedBy>
  <cp:revision>2</cp:revision>
  <cp:lastPrinted>2025-04-02T09:05:00Z</cp:lastPrinted>
  <dcterms:created xsi:type="dcterms:W3CDTF">2025-04-16T06:51:00Z</dcterms:created>
  <dcterms:modified xsi:type="dcterms:W3CDTF">2025-04-16T06:51:00Z</dcterms:modified>
</cp:coreProperties>
</file>