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94F1" w14:textId="646715F4" w:rsidR="00F17E62" w:rsidRDefault="00F17E62" w:rsidP="001B1493">
      <w:pPr>
        <w:jc w:val="both"/>
        <w:rPr>
          <w:rFonts w:eastAsia="Times New Roman"/>
          <w:b/>
          <w:bCs/>
          <w:color w:val="000000"/>
        </w:rPr>
      </w:pPr>
      <w:r w:rsidRPr="00304CE5">
        <w:rPr>
          <w:rFonts w:ascii="Verdana" w:hAnsi="Verdana"/>
          <w:sz w:val="20"/>
          <w:szCs w:val="20"/>
        </w:rPr>
        <w:t>Pytania do postępowania:</w:t>
      </w:r>
      <w:r w:rsidRPr="00F17E62">
        <w:t xml:space="preserve"> </w:t>
      </w:r>
      <w:r w:rsidRPr="00F17E62">
        <w:rPr>
          <w:rFonts w:ascii="Verdana" w:hAnsi="Verdana"/>
          <w:sz w:val="20"/>
          <w:szCs w:val="20"/>
        </w:rPr>
        <w:t>Sprawowanie kompleksowego nadzoru inwestorskiego nad realizacją zadania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F17E62">
        <w:rPr>
          <w:rFonts w:ascii="Verdana" w:hAnsi="Verdana"/>
          <w:sz w:val="20"/>
          <w:szCs w:val="20"/>
        </w:rPr>
        <w:t>pn</w:t>
      </w:r>
      <w:proofErr w:type="spellEnd"/>
      <w:r w:rsidRPr="00F17E62">
        <w:rPr>
          <w:rFonts w:ascii="Verdana" w:hAnsi="Verdana"/>
          <w:sz w:val="20"/>
          <w:szCs w:val="20"/>
        </w:rPr>
        <w:t xml:space="preserve">: „Budowa ekranu akustycznego na </w:t>
      </w:r>
      <w:proofErr w:type="spellStart"/>
      <w:r w:rsidRPr="00F17E62">
        <w:rPr>
          <w:rFonts w:ascii="Verdana" w:hAnsi="Verdana"/>
          <w:sz w:val="20"/>
          <w:szCs w:val="20"/>
        </w:rPr>
        <w:t>dk</w:t>
      </w:r>
      <w:proofErr w:type="spellEnd"/>
      <w:r w:rsidRPr="00F17E62">
        <w:rPr>
          <w:rFonts w:ascii="Verdana" w:hAnsi="Verdana"/>
          <w:sz w:val="20"/>
          <w:szCs w:val="20"/>
        </w:rPr>
        <w:t xml:space="preserve"> S7 wraz z modernizacją istniejącego</w:t>
      </w:r>
      <w:r>
        <w:rPr>
          <w:rFonts w:ascii="Verdana" w:hAnsi="Verdana"/>
          <w:sz w:val="20"/>
          <w:szCs w:val="20"/>
        </w:rPr>
        <w:t xml:space="preserve"> </w:t>
      </w:r>
      <w:r w:rsidRPr="00F17E62">
        <w:rPr>
          <w:rFonts w:ascii="Verdana" w:hAnsi="Verdana"/>
          <w:sz w:val="20"/>
          <w:szCs w:val="20"/>
        </w:rPr>
        <w:t>ekranu”</w:t>
      </w:r>
    </w:p>
    <w:p w14:paraId="41E2A759" w14:textId="77777777" w:rsidR="00F17E62" w:rsidRDefault="00F17E62" w:rsidP="001B1493">
      <w:pPr>
        <w:jc w:val="both"/>
        <w:rPr>
          <w:rFonts w:eastAsia="Times New Roman"/>
          <w:b/>
          <w:bCs/>
          <w:color w:val="000000"/>
        </w:rPr>
      </w:pPr>
    </w:p>
    <w:p w14:paraId="13B8E554" w14:textId="42DBA999" w:rsidR="00F17E62" w:rsidRPr="00F17E62" w:rsidRDefault="00F17E62" w:rsidP="006F60D9">
      <w:pPr>
        <w:ind w:left="1134" w:hanging="1134"/>
        <w:jc w:val="both"/>
        <w:rPr>
          <w:rFonts w:eastAsia="Times New Roman"/>
          <w:color w:val="000000"/>
        </w:rPr>
      </w:pPr>
      <w:r w:rsidRPr="00F17E62">
        <w:rPr>
          <w:rFonts w:eastAsia="Times New Roman"/>
          <w:color w:val="000000"/>
        </w:rPr>
        <w:t>Pytanie 1:</w:t>
      </w:r>
      <w:r w:rsidRPr="00F17E62">
        <w:rPr>
          <w:rFonts w:eastAsia="Times New Roman"/>
          <w:color w:val="000000"/>
        </w:rPr>
        <w:t xml:space="preserve"> Sprostowanie zapisów dokumentacji przetargowej w zakresie wymaganego przez Zamawiającego personelu.</w:t>
      </w:r>
    </w:p>
    <w:p w14:paraId="0F0D4D14" w14:textId="77777777" w:rsidR="00F17E62" w:rsidRDefault="00F17E62" w:rsidP="006F60D9">
      <w:pPr>
        <w:ind w:left="113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Poza wskazywanym jako personel podstawowy Inspektorem Nadzoru robót (imiennym), w treści ogłoszenia pojawia się wzmianka o Inspektorze robót drogowych, natomiast w OPZ – Inspektorze Nadzoru robót sanitarnych – koordynatorze. Jednocześnie w ogłoszeniu Zamawiający wskazał, że:</w:t>
      </w:r>
    </w:p>
    <w:p w14:paraId="5A376DD5" w14:textId="77777777" w:rsidR="00F17E62" w:rsidRDefault="00F17E62" w:rsidP="006F60D9">
      <w:pPr>
        <w:ind w:left="113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„</w:t>
      </w:r>
      <w:r>
        <w:rPr>
          <w:rFonts w:eastAsia="Times New Roman"/>
          <w:i/>
          <w:iCs/>
          <w:color w:val="000000"/>
        </w:rPr>
        <w:t>W przypadku, jeżeli Inspektor Nadzoru robót (1 osoba) nie jest wystarczająca dla kompleksowej realizacji usługi, Wykonawca powinien przewidzieć zatrudnienie dodatkowych osób, których wynagrodzenie należy uwzględnić w wynagrodzeniu personelu podstawowego.</w:t>
      </w:r>
      <w:r>
        <w:rPr>
          <w:rFonts w:eastAsia="Times New Roman"/>
          <w:color w:val="000000"/>
        </w:rPr>
        <w:t>”</w:t>
      </w:r>
    </w:p>
    <w:p w14:paraId="3606FFD3" w14:textId="77777777" w:rsidR="00F17E62" w:rsidRDefault="00F17E62" w:rsidP="006F60D9">
      <w:pPr>
        <w:ind w:left="113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Powyższe zapisy nie pozwalają jednoznacznie ustalić zakresu wymaganego personelu oraz sposobu jego uwzględnienia przy kalkulacji oferty.</w:t>
      </w:r>
    </w:p>
    <w:p w14:paraId="45910B02" w14:textId="0006229C" w:rsidR="00F17E62" w:rsidRDefault="00F17E62" w:rsidP="006F60D9">
      <w:pPr>
        <w:ind w:left="1134" w:hanging="1134"/>
        <w:jc w:val="both"/>
        <w:rPr>
          <w:rFonts w:eastAsia="Times New Roman"/>
          <w:color w:val="000000"/>
        </w:rPr>
      </w:pPr>
    </w:p>
    <w:p w14:paraId="066A6DDA" w14:textId="3045EBA8" w:rsidR="00F17E62" w:rsidRDefault="00F17E62" w:rsidP="006F60D9">
      <w:pPr>
        <w:ind w:left="1134" w:hanging="113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Odpowiedź: </w:t>
      </w:r>
      <w:r w:rsidR="001B1493">
        <w:rPr>
          <w:rFonts w:eastAsia="Times New Roman"/>
          <w:color w:val="000000"/>
        </w:rPr>
        <w:t xml:space="preserve">Zgodnie z zapisami ogłoszenia i OPZ wymagany jest Inspektor Nadzoru robót (1 osoba). </w:t>
      </w:r>
      <w:r w:rsidR="001B1493" w:rsidRPr="001B1493">
        <w:rPr>
          <w:rFonts w:eastAsia="Times New Roman"/>
          <w:color w:val="000000"/>
        </w:rPr>
        <w:t>W przypadku, jeżeli Inspektor Nadzoru robót (1 osoba) nie jest wystarczająca dla</w:t>
      </w:r>
      <w:r w:rsidR="001B1493">
        <w:rPr>
          <w:rFonts w:eastAsia="Times New Roman"/>
          <w:color w:val="000000"/>
        </w:rPr>
        <w:t xml:space="preserve"> </w:t>
      </w:r>
      <w:r w:rsidR="001B1493" w:rsidRPr="001B1493">
        <w:rPr>
          <w:rFonts w:eastAsia="Times New Roman"/>
          <w:color w:val="000000"/>
        </w:rPr>
        <w:t>kompleksowej</w:t>
      </w:r>
      <w:r w:rsidR="001B1493">
        <w:rPr>
          <w:rFonts w:eastAsia="Times New Roman"/>
          <w:color w:val="000000"/>
        </w:rPr>
        <w:t xml:space="preserve"> r</w:t>
      </w:r>
      <w:r w:rsidR="001B1493" w:rsidRPr="001B1493">
        <w:rPr>
          <w:rFonts w:eastAsia="Times New Roman"/>
          <w:color w:val="000000"/>
        </w:rPr>
        <w:t>ealizacji usługi, Wykonawca powinien przewidzieć zatrudnienie</w:t>
      </w:r>
      <w:r w:rsidR="001B1493">
        <w:rPr>
          <w:rFonts w:eastAsia="Times New Roman"/>
          <w:color w:val="000000"/>
        </w:rPr>
        <w:t xml:space="preserve"> </w:t>
      </w:r>
      <w:r w:rsidR="001B1493" w:rsidRPr="001B1493">
        <w:rPr>
          <w:rFonts w:eastAsia="Times New Roman"/>
          <w:color w:val="000000"/>
        </w:rPr>
        <w:t>dodatkowych osób, których wynagrodzenie należy uwzględnić w wynagrodzeniu personelu</w:t>
      </w:r>
      <w:r w:rsidR="001B1493">
        <w:rPr>
          <w:rFonts w:eastAsia="Times New Roman"/>
          <w:color w:val="000000"/>
        </w:rPr>
        <w:t xml:space="preserve"> </w:t>
      </w:r>
      <w:r w:rsidR="001B1493" w:rsidRPr="001B1493">
        <w:rPr>
          <w:rFonts w:eastAsia="Times New Roman"/>
          <w:color w:val="000000"/>
        </w:rPr>
        <w:t>podstawowego.</w:t>
      </w:r>
    </w:p>
    <w:p w14:paraId="056E51A5" w14:textId="0059385C" w:rsidR="001B1493" w:rsidRDefault="001B1493" w:rsidP="006F60D9">
      <w:pPr>
        <w:ind w:left="113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Zapis „Inspektor Nadzoru robót sanitarnych – koordynator”</w:t>
      </w:r>
      <w:r w:rsidR="006F60D9">
        <w:rPr>
          <w:rFonts w:eastAsia="Times New Roman"/>
          <w:color w:val="000000"/>
        </w:rPr>
        <w:t>, „Inspektor robót drogowych”</w:t>
      </w:r>
      <w:r>
        <w:rPr>
          <w:rFonts w:eastAsia="Times New Roman"/>
          <w:color w:val="000000"/>
        </w:rPr>
        <w:t xml:space="preserve"> jest błędny i należy rozumieć jako „Inspektor Nadzoru robót”.</w:t>
      </w:r>
    </w:p>
    <w:p w14:paraId="76A1E1C4" w14:textId="77777777" w:rsidR="001B1493" w:rsidRDefault="001B1493" w:rsidP="001B1493">
      <w:pPr>
        <w:jc w:val="both"/>
        <w:rPr>
          <w:rFonts w:eastAsia="Times New Roman"/>
          <w:color w:val="000000"/>
        </w:rPr>
      </w:pPr>
    </w:p>
    <w:p w14:paraId="2F031461" w14:textId="77777777" w:rsidR="00F17E62" w:rsidRPr="00F17E62" w:rsidRDefault="00F17E62" w:rsidP="001B1493">
      <w:pPr>
        <w:jc w:val="both"/>
        <w:rPr>
          <w:rFonts w:eastAsia="Times New Roman"/>
          <w:color w:val="000000"/>
        </w:rPr>
      </w:pPr>
    </w:p>
    <w:p w14:paraId="68601EE5" w14:textId="0DACAC0E" w:rsidR="00F17E62" w:rsidRPr="00F17E62" w:rsidRDefault="00F17E62" w:rsidP="006F60D9">
      <w:pPr>
        <w:ind w:left="993" w:hanging="993"/>
        <w:jc w:val="both"/>
        <w:rPr>
          <w:rFonts w:eastAsia="Times New Roman"/>
          <w:color w:val="000000"/>
        </w:rPr>
      </w:pPr>
      <w:r w:rsidRPr="00F17E62">
        <w:rPr>
          <w:rFonts w:eastAsia="Times New Roman"/>
          <w:color w:val="000000"/>
        </w:rPr>
        <w:t xml:space="preserve">Pytanie 2: </w:t>
      </w:r>
      <w:r w:rsidRPr="00F17E62">
        <w:rPr>
          <w:rFonts w:eastAsia="Times New Roman"/>
          <w:color w:val="000000"/>
        </w:rPr>
        <w:t>Sprostowanie zapisów dokumentacji przetargowej w zakresie podmiotu odpowiedzialnego za pobór, pakowanie i transport próbek.</w:t>
      </w:r>
    </w:p>
    <w:p w14:paraId="4AC24874" w14:textId="77777777" w:rsidR="00F17E62" w:rsidRPr="00F17E62" w:rsidRDefault="00F17E62" w:rsidP="006F60D9">
      <w:pPr>
        <w:ind w:left="993"/>
        <w:jc w:val="both"/>
        <w:rPr>
          <w:rFonts w:eastAsia="Times New Roman"/>
          <w:color w:val="000000"/>
        </w:rPr>
      </w:pPr>
      <w:r w:rsidRPr="00F17E62">
        <w:rPr>
          <w:rFonts w:eastAsia="Times New Roman"/>
          <w:color w:val="000000"/>
        </w:rPr>
        <w:t>W OPZ wskazano, że:</w:t>
      </w:r>
    </w:p>
    <w:p w14:paraId="4AA5713C" w14:textId="77777777" w:rsidR="00F17E62" w:rsidRDefault="00F17E62" w:rsidP="006F60D9">
      <w:pPr>
        <w:ind w:left="99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„</w:t>
      </w:r>
      <w:r>
        <w:rPr>
          <w:rFonts w:eastAsia="Times New Roman"/>
          <w:i/>
          <w:iCs/>
          <w:color w:val="000000"/>
        </w:rPr>
        <w:t>7. Pobieranie próbek do badań i pomiarów kontrolnych i akceptacyjnych będzie dokonywane przez Inspektora Nadzoru, a w szczególnie uzasadnionych przypadkach przez przedstawicieli Laboratorium Zamawiającego przy udziale lub po poinformowaniu przedstawicieli Wykonawcy.</w:t>
      </w:r>
      <w:r>
        <w:rPr>
          <w:rFonts w:eastAsia="Times New Roman"/>
          <w:color w:val="000000"/>
        </w:rPr>
        <w:t>”</w:t>
      </w:r>
    </w:p>
    <w:p w14:paraId="41DAB5A9" w14:textId="77777777" w:rsidR="00F17E62" w:rsidRDefault="00F17E62" w:rsidP="006F60D9">
      <w:pPr>
        <w:ind w:left="99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Jednocześnie w OPZ wskazano, że:</w:t>
      </w:r>
    </w:p>
    <w:p w14:paraId="5851D89C" w14:textId="77777777" w:rsidR="00F17E62" w:rsidRDefault="00F17E62" w:rsidP="006F60D9">
      <w:pPr>
        <w:ind w:left="99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„</w:t>
      </w:r>
      <w:r>
        <w:rPr>
          <w:rFonts w:eastAsia="Times New Roman"/>
          <w:i/>
          <w:iCs/>
          <w:color w:val="000000"/>
        </w:rPr>
        <w:t>9. Inspektor Nadzoru ma obowiązek potwierdzić swoją obecność przy poborze próbek oraz przy wykonywaniu badań na Placu Budowy przez Laboratorium Zamawiającego własnoręcznym podpisem.</w:t>
      </w:r>
      <w:r>
        <w:rPr>
          <w:rFonts w:eastAsia="Times New Roman"/>
          <w:color w:val="000000"/>
        </w:rPr>
        <w:t>”</w:t>
      </w:r>
    </w:p>
    <w:p w14:paraId="56EFAE50" w14:textId="77777777" w:rsidR="00F17E62" w:rsidRDefault="00F17E62" w:rsidP="006F60D9">
      <w:pPr>
        <w:ind w:left="99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„</w:t>
      </w:r>
      <w:r>
        <w:rPr>
          <w:rFonts w:eastAsia="Times New Roman"/>
          <w:i/>
          <w:iCs/>
          <w:color w:val="000000"/>
        </w:rPr>
        <w:t>10. Koszt pobrania, pakowania i transportu próbek do Laboratorium Zamawiającego ponosi pobierający próbkę.</w:t>
      </w:r>
      <w:r>
        <w:rPr>
          <w:rFonts w:eastAsia="Times New Roman"/>
          <w:color w:val="000000"/>
        </w:rPr>
        <w:t>”</w:t>
      </w:r>
    </w:p>
    <w:p w14:paraId="2E2842DB" w14:textId="77777777" w:rsidR="00F17E62" w:rsidRDefault="00F17E62" w:rsidP="006F60D9">
      <w:pPr>
        <w:ind w:left="99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 naszego doświadczenia w pełnieniu nadzoru nad realizacją robót budowlanych wynika natomiast, że poboru próbek do badań kontrolnych i akceptacyjnych co do zasady dokonuje Wykonawca robót budowlanych, natomiast Inspektor Nadzoru jest obecny przy tej czynności i potwierdza swoją obecność własnoręcznym podpisem.</w:t>
      </w:r>
    </w:p>
    <w:p w14:paraId="599984CD" w14:textId="77777777" w:rsidR="00F17E62" w:rsidRDefault="00F17E62" w:rsidP="006F60D9">
      <w:pPr>
        <w:ind w:left="99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 związku z tym obecne brzmienie OPZ nie pozwala jednoznacznie określić podmiotu odpowiedzialnego za pobór próbek oraz podmiotu ponoszącego koszty związane z tą czynnością, co może prowadzić do rozbieżności interpretacyjnych już na etapie realizacji zamówienia.</w:t>
      </w:r>
    </w:p>
    <w:p w14:paraId="7188A3FB" w14:textId="77777777" w:rsidR="00F17E62" w:rsidRDefault="00F17E62" w:rsidP="006F60D9">
      <w:pPr>
        <w:ind w:left="99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Powyższe znajduje również potwierdzenie w dokumentacji dotyczącej robót budowlanych, tj. w </w:t>
      </w:r>
      <w:proofErr w:type="spellStart"/>
      <w:r>
        <w:rPr>
          <w:rFonts w:eastAsia="Times New Roman"/>
          <w:color w:val="000000"/>
        </w:rPr>
        <w:t>STWiORB</w:t>
      </w:r>
      <w:proofErr w:type="spellEnd"/>
      <w:r>
        <w:rPr>
          <w:rFonts w:eastAsia="Times New Roman"/>
          <w:color w:val="000000"/>
        </w:rPr>
        <w:t xml:space="preserve"> D-M.00.00.00 „Wymagania ogólne”, w której wskazano, że:</w:t>
      </w:r>
    </w:p>
    <w:p w14:paraId="2207C986" w14:textId="77777777" w:rsidR="00F17E62" w:rsidRDefault="00F17E62" w:rsidP="006F60D9">
      <w:pPr>
        <w:ind w:left="99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„Wykonawca jest odpowiedzialny za pełną kontrolę Robót i jakości materiałów”,</w:t>
      </w:r>
    </w:p>
    <w:p w14:paraId="1FCADE8B" w14:textId="77777777" w:rsidR="00F17E62" w:rsidRDefault="00F17E62" w:rsidP="006F60D9">
      <w:pPr>
        <w:ind w:left="99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„Wykonawca zapewni odpowiedni system kontroli, włączając personel, laboratorium, sprzęt, zaopatrzenie i wszystkie urządzenia niezbędne do pobierania próbek i badań materiałów oraz robót”. </w:t>
      </w:r>
    </w:p>
    <w:p w14:paraId="44C82B33" w14:textId="34515B4B" w:rsidR="00F17E62" w:rsidRDefault="00F17E62" w:rsidP="006F60D9">
      <w:pPr>
        <w:ind w:left="99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- „Inspektor Nadzoru będzie mieć zapewnioną możliwość udziału w pobieraniu próbek.”, a „ponadto Inspektor Nadzoru może pobierać próbki i badać materiały niezależnie od Wykonawcy.”.</w:t>
      </w:r>
    </w:p>
    <w:p w14:paraId="23AA791B" w14:textId="5DF4CE82" w:rsidR="00F17E62" w:rsidRDefault="00F17E62" w:rsidP="006F60D9">
      <w:pPr>
        <w:ind w:left="993" w:hanging="993"/>
        <w:jc w:val="both"/>
        <w:rPr>
          <w:rFonts w:eastAsia="Times New Roman"/>
          <w:color w:val="000000"/>
        </w:rPr>
      </w:pPr>
    </w:p>
    <w:p w14:paraId="13A338EE" w14:textId="779DA3CC" w:rsidR="00F17E62" w:rsidRDefault="00F17E62" w:rsidP="006F60D9">
      <w:pPr>
        <w:ind w:left="993" w:hanging="99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Odpowiedź: Zgodnie z dokumentami przetargowymi na roboty, za badania Wykonawcy odpowiada Wykonawca. Natomiast badania kontrolne zlecane przez Inspektora Nadzoru zgodnie z dokumentami zamówienia na sprawowanie nadzoru.</w:t>
      </w:r>
    </w:p>
    <w:p w14:paraId="4A70C906" w14:textId="1BEB4217" w:rsidR="00F17E62" w:rsidRDefault="00F17E62" w:rsidP="006F60D9">
      <w:pPr>
        <w:ind w:left="99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Zapisy pozostają bez zmian.</w:t>
      </w:r>
    </w:p>
    <w:p w14:paraId="261F5E44" w14:textId="18FD27A2" w:rsidR="006F60D9" w:rsidRDefault="006F60D9" w:rsidP="001B1493">
      <w:pPr>
        <w:jc w:val="both"/>
      </w:pPr>
    </w:p>
    <w:p w14:paraId="42E64300" w14:textId="16A525FA" w:rsidR="006F60D9" w:rsidRDefault="006F60D9" w:rsidP="001B1493">
      <w:pPr>
        <w:jc w:val="both"/>
      </w:pPr>
    </w:p>
    <w:p w14:paraId="58AEAC87" w14:textId="3F5F4E28" w:rsidR="006F60D9" w:rsidRDefault="00B12DF7" w:rsidP="001B1493">
      <w:pPr>
        <w:jc w:val="both"/>
      </w:pPr>
      <w:r w:rsidRPr="00B12DF7">
        <w:t>Zamawiający informuje</w:t>
      </w:r>
      <w:r>
        <w:t xml:space="preserve">, że termin składania ofert pozostaje bez zmian tj. </w:t>
      </w:r>
      <w:r w:rsidR="00C26DEC" w:rsidRPr="00C26DEC">
        <w:rPr>
          <w:b/>
          <w:bCs/>
        </w:rPr>
        <w:t>24.06.2026</w:t>
      </w:r>
      <w:r w:rsidR="00C26DEC" w:rsidRPr="00C26DEC">
        <w:rPr>
          <w:b/>
          <w:bCs/>
        </w:rPr>
        <w:t xml:space="preserve"> </w:t>
      </w:r>
      <w:r w:rsidRPr="00C26DEC">
        <w:rPr>
          <w:b/>
          <w:bCs/>
        </w:rPr>
        <w:t>r. godz. 9:00</w:t>
      </w:r>
    </w:p>
    <w:sectPr w:rsidR="006F60D9" w:rsidSect="006F60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62"/>
    <w:rsid w:val="001B1493"/>
    <w:rsid w:val="006F60D9"/>
    <w:rsid w:val="00A87902"/>
    <w:rsid w:val="00B12DF7"/>
    <w:rsid w:val="00B96F7C"/>
    <w:rsid w:val="00C26DEC"/>
    <w:rsid w:val="00F1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DD2E"/>
  <w15:chartTrackingRefBased/>
  <w15:docId w15:val="{D2A6520B-E068-438A-9D28-87E66F9D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E62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0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Hartwig Joanna</dc:creator>
  <cp:keywords/>
  <dc:description/>
  <cp:lastModifiedBy>Hartwig Joanna</cp:lastModifiedBy>
  <cp:revision>5</cp:revision>
  <dcterms:created xsi:type="dcterms:W3CDTF">2026-06-19T08:28:00Z</dcterms:created>
  <dcterms:modified xsi:type="dcterms:W3CDTF">2026-06-19T08:49:00Z</dcterms:modified>
</cp:coreProperties>
</file>