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9C" w:rsidRDefault="00A43B32" w:rsidP="00A43B32">
      <w:pPr>
        <w:jc w:val="center"/>
        <w:rPr>
          <w:b/>
        </w:rPr>
      </w:pPr>
      <w:r w:rsidRPr="00A43B32">
        <w:rPr>
          <w:b/>
        </w:rPr>
        <w:t>Raport podsumowujący proces konsultacji społecznych</w:t>
      </w:r>
    </w:p>
    <w:p w:rsidR="0066375E" w:rsidRDefault="0066375E" w:rsidP="00A43B32">
      <w:pPr>
        <w:jc w:val="center"/>
        <w:rPr>
          <w:b/>
        </w:rPr>
      </w:pPr>
    </w:p>
    <w:p w:rsidR="000C00CE" w:rsidRDefault="00587AE5" w:rsidP="0066375E">
      <w:pPr>
        <w:pStyle w:val="PIstyl2tekstglowny"/>
      </w:pPr>
      <w:r>
        <w:t xml:space="preserve">Zgodnie z </w:t>
      </w:r>
      <w:r w:rsidR="00F67ECD">
        <w:t xml:space="preserve">ustawą </w:t>
      </w:r>
      <w:r w:rsidRPr="00587AE5">
        <w:t>z dnia 3 października 2008 r. o udostępnianiu informacji o środowisku i jego ochronie, udziale społeczeństwa w ochronie środowiska oraz o ocenach oddziaływania na środowisko (Dz. U. z 2021 r. poz. 247)</w:t>
      </w:r>
      <w:r w:rsidR="00F67ECD">
        <w:t>,</w:t>
      </w:r>
      <w:r>
        <w:t xml:space="preserve"> 21-dniowe konsultacje społeczne projektu </w:t>
      </w:r>
      <w:r w:rsidRPr="00587AE5">
        <w:t>„Program</w:t>
      </w:r>
      <w:r>
        <w:t>u</w:t>
      </w:r>
      <w:r w:rsidRPr="00587AE5">
        <w:t xml:space="preserve"> Inwestycyjny w zakresie poprawy jakości i ograniczenia strat wody przeznaczonej do spożycia przez ludzi”</w:t>
      </w:r>
      <w:r>
        <w:t xml:space="preserve"> wraz z p</w:t>
      </w:r>
      <w:r w:rsidR="00F67ECD">
        <w:t xml:space="preserve">rognozą oddziaływania </w:t>
      </w:r>
      <w:r w:rsidR="0066375E" w:rsidRPr="00FD01FB">
        <w:t>na środowisko</w:t>
      </w:r>
      <w:r w:rsidR="00F67ECD">
        <w:t>,</w:t>
      </w:r>
      <w:bookmarkStart w:id="0" w:name="_GoBack"/>
      <w:bookmarkEnd w:id="0"/>
      <w:r w:rsidR="0066375E" w:rsidRPr="00FD01FB">
        <w:t xml:space="preserve"> trwały o</w:t>
      </w:r>
      <w:r>
        <w:t xml:space="preserve">d 13 kwietnia 2021 r. do 4 maja 2021 r. </w:t>
      </w:r>
      <w:r>
        <w:br/>
      </w:r>
    </w:p>
    <w:p w:rsidR="0066375E" w:rsidRPr="00FD01FB" w:rsidRDefault="0066375E" w:rsidP="0066375E">
      <w:pPr>
        <w:pStyle w:val="PIstyl2tekstglowny"/>
      </w:pPr>
      <w:r w:rsidRPr="00FD01FB">
        <w:t>Obwieszczenie o przystąpieniu do konsultacji społecznych projektu zostało zamieszczone:</w:t>
      </w:r>
    </w:p>
    <w:p w:rsidR="0066375E" w:rsidRPr="00FD01FB" w:rsidRDefault="0066375E" w:rsidP="0066375E">
      <w:pPr>
        <w:pStyle w:val="PIstyl5listawypunktowana"/>
      </w:pPr>
      <w:r w:rsidRPr="00FD01FB">
        <w:t>na stronie BIP Ministerstwa Infrastruktury (od 12.04.2021 r.);</w:t>
      </w:r>
    </w:p>
    <w:p w:rsidR="0066375E" w:rsidRPr="00FD01FB" w:rsidRDefault="0066375E" w:rsidP="0066375E">
      <w:pPr>
        <w:pStyle w:val="PIstyl5listawypunktowana"/>
      </w:pPr>
      <w:r w:rsidRPr="00FD01FB">
        <w:t>w prasie: Dziennik Gazeta Prawna, data publikacji: 12 kwietnia 2021 r., Nr 69 (5477) rok 27;</w:t>
      </w:r>
    </w:p>
    <w:p w:rsidR="0066375E" w:rsidRPr="00FD01FB" w:rsidRDefault="0066375E" w:rsidP="0066375E">
      <w:pPr>
        <w:pStyle w:val="PIstyl5listawypunktowana"/>
      </w:pPr>
      <w:r w:rsidRPr="00FD01FB">
        <w:t>na tablicy ogłoszeń Ministerstwa Infrastruktury.</w:t>
      </w:r>
    </w:p>
    <w:p w:rsidR="0066375E" w:rsidRPr="00FD01FB" w:rsidRDefault="0066375E" w:rsidP="0066375E">
      <w:pPr>
        <w:pStyle w:val="PIstyl2tekstglowny"/>
      </w:pPr>
      <w:r w:rsidRPr="00FD01FB">
        <w:t>Uwagi i wnioski można było składać za pomocą udostępnionego formularza:</w:t>
      </w:r>
    </w:p>
    <w:p w:rsidR="0066375E" w:rsidRPr="00FD01FB" w:rsidRDefault="0066375E" w:rsidP="0066375E">
      <w:pPr>
        <w:pStyle w:val="PIstyl5listawypunktowana"/>
      </w:pPr>
      <w:r w:rsidRPr="00FD01FB">
        <w:t>za pomocą środków komunikacji elektronicznej bez konieczności opatrywania ich bezpiecznym podpisem elektronicznym na adres e-mail: program_inwestycyjny@arcadis.com;</w:t>
      </w:r>
    </w:p>
    <w:p w:rsidR="0066375E" w:rsidRPr="00FD01FB" w:rsidRDefault="0066375E" w:rsidP="0066375E">
      <w:pPr>
        <w:pStyle w:val="PIstyl5listawypunktowana"/>
      </w:pPr>
      <w:r w:rsidRPr="00FD01FB">
        <w:t>w formie pisemnej na adres pocztowy: Ministerstwo Infrastruktury, Departament Gospodarki Wodnej i Żeglugi Śródlądowej; ul. Chałubińskiego 4/6, 00-928 Warszawa;</w:t>
      </w:r>
    </w:p>
    <w:p w:rsidR="0066375E" w:rsidRPr="00FD01FB" w:rsidRDefault="0066375E" w:rsidP="0066375E">
      <w:pPr>
        <w:pStyle w:val="PIstyl5listawypunktowana"/>
      </w:pPr>
      <w:r w:rsidRPr="00FD01FB">
        <w:t xml:space="preserve">ustnie do protokołu w siedzibie Ministerstwa Infrastruktury; ul. Chałubińskiego 4/6, </w:t>
      </w:r>
      <w:r w:rsidRPr="00FD01FB">
        <w:br/>
        <w:t>00-928 Warszawa</w:t>
      </w:r>
      <w:r>
        <w:t xml:space="preserve"> oraz </w:t>
      </w:r>
      <w:r w:rsidRPr="002C028E">
        <w:t>ul. Nowy Świat 6/12, 00-400 Warszawa</w:t>
      </w:r>
    </w:p>
    <w:p w:rsidR="0066375E" w:rsidRPr="00FD01FB" w:rsidRDefault="0066375E" w:rsidP="0066375E">
      <w:pPr>
        <w:pStyle w:val="PIstyl2tekstglowny"/>
      </w:pPr>
      <w:r w:rsidRPr="00FD01FB">
        <w:t>Dokumentacja była dostępna do wglądu:</w:t>
      </w:r>
    </w:p>
    <w:p w:rsidR="0066375E" w:rsidRDefault="0066375E" w:rsidP="0066375E">
      <w:pPr>
        <w:pStyle w:val="PIstyl5listawypunktowana"/>
      </w:pPr>
      <w:r w:rsidRPr="00FD01FB">
        <w:t>na stronie internetowej </w:t>
      </w:r>
      <w:hyperlink r:id="rId5" w:history="1">
        <w:r w:rsidRPr="00534CD2">
          <w:rPr>
            <w:rStyle w:val="Hipercze"/>
            <w:color w:val="auto"/>
          </w:rPr>
          <w:t>https://www.gov.pl/web/infrastruktura</w:t>
        </w:r>
      </w:hyperlink>
      <w:r w:rsidRPr="00FD01FB">
        <w:t>;</w:t>
      </w:r>
    </w:p>
    <w:p w:rsidR="0066375E" w:rsidRDefault="0066375E" w:rsidP="0066375E">
      <w:pPr>
        <w:pStyle w:val="PIstyl5listawypunktowana"/>
      </w:pPr>
      <w:r w:rsidRPr="006E1190">
        <w:t>w wersji papierowej w Ministerstwie Infrastruktury, Departament Gospodarki Wodnej i</w:t>
      </w:r>
      <w:r>
        <w:t> </w:t>
      </w:r>
      <w:r w:rsidRPr="006E1190">
        <w:t>Żeglugi Śródlądowej ul. Nowy Świat 6/12, 00-400 Warszawa, III piętro</w:t>
      </w:r>
      <w:r>
        <w:t xml:space="preserve">, </w:t>
      </w:r>
      <w:r w:rsidRPr="006E1190">
        <w:t>w godz. 8:15-16:15.</w:t>
      </w:r>
    </w:p>
    <w:p w:rsidR="00587AE5" w:rsidRDefault="00587AE5" w:rsidP="0066375E">
      <w:pPr>
        <w:pStyle w:val="PIstyl2tekstglowny"/>
      </w:pPr>
    </w:p>
    <w:p w:rsidR="00587AE5" w:rsidRDefault="00587AE5" w:rsidP="0066375E">
      <w:pPr>
        <w:pStyle w:val="PIstyl2tekstglowny"/>
      </w:pPr>
    </w:p>
    <w:p w:rsidR="0066375E" w:rsidRPr="004254A3" w:rsidRDefault="00F67ECD" w:rsidP="0066375E">
      <w:pPr>
        <w:pStyle w:val="PIstyl2tekstglowny"/>
        <w:rPr>
          <w:shd w:val="clear" w:color="auto" w:fill="FFFFFF" w:themeFill="background1"/>
        </w:rPr>
      </w:pPr>
      <w:r>
        <w:t>W konsultacjach społecznych u</w:t>
      </w:r>
      <w:r w:rsidR="000C00CE">
        <w:t xml:space="preserve">wagi zgłosiło 86 podmiotów, </w:t>
      </w:r>
      <w:r>
        <w:t xml:space="preserve">przede wszystkim były to </w:t>
      </w:r>
      <w:r w:rsidR="000C00CE">
        <w:t>przedsiębiorstwa wodociągowo-kanalizacyjne</w:t>
      </w:r>
      <w:r>
        <w:t xml:space="preserve"> oraz</w:t>
      </w:r>
      <w:r w:rsidR="000C00CE">
        <w:t xml:space="preserve"> gminy</w:t>
      </w:r>
      <w:r w:rsidR="000C00CE">
        <w:t xml:space="preserve">. </w:t>
      </w:r>
      <w:r>
        <w:t>Z</w:t>
      </w:r>
      <w:r w:rsidR="0066375E">
        <w:t>głoszono ponad 500 uwag do projektu Programu Inwestycyjnego, z czego większość stanowiły uwagi dotyczące wpisania brakujących bądź dodatkowych inwestycji do wykazów w Zał</w:t>
      </w:r>
      <w:r>
        <w:t>ączniku 1 i 2</w:t>
      </w:r>
      <w:r w:rsidR="0066375E">
        <w:t xml:space="preserve">. </w:t>
      </w:r>
    </w:p>
    <w:p w:rsidR="0066375E" w:rsidRPr="004254A3" w:rsidRDefault="0066375E" w:rsidP="0066375E">
      <w:pPr>
        <w:pStyle w:val="PIstyl2tekstglowny"/>
        <w:rPr>
          <w:shd w:val="clear" w:color="auto" w:fill="FFFFFF" w:themeFill="background1"/>
        </w:rPr>
      </w:pPr>
      <w:r w:rsidRPr="004254A3">
        <w:rPr>
          <w:shd w:val="clear" w:color="auto" w:fill="FFFFFF" w:themeFill="background1"/>
        </w:rPr>
        <w:t>W wyniku przeprowadzonych konsultacji i uzgodnień dokonano uzupełnień i korekt dokumentu, a</w:t>
      </w:r>
      <w:r>
        <w:rPr>
          <w:shd w:val="clear" w:color="auto" w:fill="FFFFFF" w:themeFill="background1"/>
        </w:rPr>
        <w:t> </w:t>
      </w:r>
      <w:r w:rsidRPr="004254A3">
        <w:rPr>
          <w:shd w:val="clear" w:color="auto" w:fill="FFFFFF" w:themeFill="background1"/>
        </w:rPr>
        <w:t xml:space="preserve">zgłoszone uwagi wraz ze sposobem ich rozpatrzenia </w:t>
      </w:r>
      <w:r w:rsidR="00F67ECD">
        <w:rPr>
          <w:shd w:val="clear" w:color="auto" w:fill="FFFFFF" w:themeFill="background1"/>
        </w:rPr>
        <w:t>są</w:t>
      </w:r>
      <w:r w:rsidRPr="004254A3">
        <w:rPr>
          <w:shd w:val="clear" w:color="auto" w:fill="FFFFFF" w:themeFill="background1"/>
        </w:rPr>
        <w:t xml:space="preserve"> przedstawione w tabelach.  </w:t>
      </w:r>
    </w:p>
    <w:p w:rsidR="0066375E" w:rsidRPr="00A43B32" w:rsidRDefault="0066375E" w:rsidP="00A43B32">
      <w:pPr>
        <w:jc w:val="center"/>
      </w:pPr>
    </w:p>
    <w:sectPr w:rsidR="0066375E" w:rsidRPr="00A43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8143F"/>
    <w:multiLevelType w:val="hybridMultilevel"/>
    <w:tmpl w:val="FDB6FD24"/>
    <w:lvl w:ilvl="0" w:tplc="D814FBAC">
      <w:start w:val="1"/>
      <w:numFmt w:val="bullet"/>
      <w:pStyle w:val="PIstyl5listawypunktowan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32"/>
    <w:rsid w:val="000C00CE"/>
    <w:rsid w:val="00587AE5"/>
    <w:rsid w:val="005E7E6F"/>
    <w:rsid w:val="0066375E"/>
    <w:rsid w:val="006831C2"/>
    <w:rsid w:val="006D43E7"/>
    <w:rsid w:val="00A43B32"/>
    <w:rsid w:val="00F6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A797D-A777-4B26-9FA0-E51D8579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tyl2tekstglowny">
    <w:name w:val="_PI_styl2_tekst_glowny"/>
    <w:basedOn w:val="Normalny"/>
    <w:qFormat/>
    <w:rsid w:val="0066375E"/>
    <w:pPr>
      <w:spacing w:before="40" w:after="40" w:line="240" w:lineRule="auto"/>
      <w:jc w:val="both"/>
    </w:pPr>
    <w:rPr>
      <w:rFonts w:ascii="Calibri" w:eastAsia="Times New Roman" w:hAnsi="Calibri" w:cs="Times New Roman"/>
      <w:color w:val="000000" w:themeColor="text1"/>
      <w:szCs w:val="20"/>
      <w:lang w:eastAsia="zh-CN"/>
    </w:rPr>
  </w:style>
  <w:style w:type="paragraph" w:customStyle="1" w:styleId="PIstyl5listawypunktowana">
    <w:name w:val="_PI_styl5_lista_wypunktowana"/>
    <w:basedOn w:val="Normalny"/>
    <w:uiPriority w:val="99"/>
    <w:qFormat/>
    <w:rsid w:val="0066375E"/>
    <w:pPr>
      <w:numPr>
        <w:numId w:val="1"/>
      </w:numPr>
      <w:spacing w:before="40" w:after="40" w:line="240" w:lineRule="auto"/>
      <w:ind w:left="714" w:right="6" w:hanging="357"/>
      <w:contextualSpacing/>
      <w:jc w:val="both"/>
    </w:pPr>
    <w:rPr>
      <w:rFonts w:ascii="Ubuntu" w:eastAsia="Segoe UI" w:hAnsi="Ubuntu" w:cs="Segoe U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663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infrastrukt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Jalowski Krystian</dc:creator>
  <cp:keywords/>
  <dc:description/>
  <cp:lastModifiedBy>Jalowski Krystian</cp:lastModifiedBy>
  <cp:revision>4</cp:revision>
  <dcterms:created xsi:type="dcterms:W3CDTF">2021-06-23T12:53:00Z</dcterms:created>
  <dcterms:modified xsi:type="dcterms:W3CDTF">2021-06-24T08:08:00Z</dcterms:modified>
</cp:coreProperties>
</file>