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8442" w14:textId="3C3804C7" w:rsidR="003D46BE" w:rsidRDefault="003D46BE" w:rsidP="006C2287">
      <w:pPr>
        <w:pStyle w:val="Teksttreci20"/>
        <w:spacing w:before="400" w:line="240" w:lineRule="auto"/>
        <w:rPr>
          <w:rStyle w:val="Teksttreci2"/>
        </w:rPr>
      </w:pPr>
      <w:r>
        <w:rPr>
          <w:rStyle w:val="Teksttreci2"/>
        </w:rPr>
        <w:t xml:space="preserve">                    </w:t>
      </w:r>
      <w:r>
        <w:rPr>
          <w:rStyle w:val="Teksttreci2"/>
          <w:noProof/>
        </w:rPr>
        <w:drawing>
          <wp:inline distT="0" distB="0" distL="0" distR="0" wp14:anchorId="33AA5803" wp14:editId="10CB87C3">
            <wp:extent cx="316865" cy="323215"/>
            <wp:effectExtent l="0" t="0" r="698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36A8D" w14:textId="0805053D" w:rsidR="006C2287" w:rsidRDefault="006C2287" w:rsidP="006C2287">
      <w:pPr>
        <w:pStyle w:val="Teksttreci20"/>
        <w:spacing w:before="400" w:line="240" w:lineRule="auto"/>
      </w:pPr>
      <w:r>
        <w:rPr>
          <w:rStyle w:val="Teksttreci2"/>
        </w:rPr>
        <w:t>PROKURAT</w:t>
      </w:r>
      <w:r w:rsidR="003D46BE">
        <w:rPr>
          <w:rStyle w:val="Teksttreci2"/>
        </w:rPr>
        <w:t>OR</w:t>
      </w:r>
      <w:r>
        <w:rPr>
          <w:rStyle w:val="Teksttreci2"/>
        </w:rPr>
        <w:t xml:space="preserve"> REGIONALN</w:t>
      </w:r>
      <w:r w:rsidR="003D46BE">
        <w:rPr>
          <w:rStyle w:val="Teksttreci2"/>
        </w:rPr>
        <w:t>Y</w:t>
      </w:r>
    </w:p>
    <w:p w14:paraId="0EDB7B91" w14:textId="43074756" w:rsidR="006C2287" w:rsidRPr="003D46BE" w:rsidRDefault="006C2287" w:rsidP="006C2287">
      <w:pPr>
        <w:pStyle w:val="Teksttreci20"/>
        <w:tabs>
          <w:tab w:val="left" w:pos="6195"/>
        </w:tabs>
        <w:spacing w:after="660" w:line="230" w:lineRule="auto"/>
        <w:ind w:firstLine="680"/>
        <w:rPr>
          <w:sz w:val="24"/>
          <w:szCs w:val="24"/>
        </w:rPr>
      </w:pPr>
      <w:r>
        <w:rPr>
          <w:rStyle w:val="Teksttreci2"/>
          <w:b/>
          <w:bCs/>
          <w:sz w:val="16"/>
          <w:szCs w:val="16"/>
        </w:rPr>
        <w:t>WE WROCŁAWIU</w:t>
      </w:r>
      <w:bookmarkStart w:id="0" w:name="_Hlk220072485"/>
      <w:r w:rsidR="003D46BE">
        <w:rPr>
          <w:rStyle w:val="Teksttreci2"/>
          <w:b/>
          <w:bCs/>
          <w:sz w:val="16"/>
          <w:szCs w:val="16"/>
        </w:rPr>
        <w:t xml:space="preserve">                                                                                    </w:t>
      </w:r>
      <w:r w:rsidRPr="003D46BE">
        <w:rPr>
          <w:rStyle w:val="Teksttreci2"/>
          <w:sz w:val="24"/>
          <w:szCs w:val="24"/>
        </w:rPr>
        <w:t xml:space="preserve">Wrocław, dnia </w:t>
      </w:r>
      <w:r w:rsidR="00502C5F" w:rsidRPr="003D46BE">
        <w:rPr>
          <w:rStyle w:val="Teksttreci2"/>
          <w:sz w:val="24"/>
          <w:szCs w:val="24"/>
        </w:rPr>
        <w:t xml:space="preserve"> </w:t>
      </w:r>
      <w:r w:rsidR="00FB5109">
        <w:rPr>
          <w:rStyle w:val="Teksttreci2"/>
          <w:sz w:val="24"/>
          <w:szCs w:val="24"/>
        </w:rPr>
        <w:t>26</w:t>
      </w:r>
      <w:r w:rsidR="00502C5F" w:rsidRPr="003D46BE">
        <w:rPr>
          <w:rStyle w:val="Teksttreci2"/>
          <w:sz w:val="24"/>
          <w:szCs w:val="24"/>
        </w:rPr>
        <w:t xml:space="preserve"> stycznia 2026 r.</w:t>
      </w:r>
    </w:p>
    <w:p w14:paraId="15202313" w14:textId="626AB4A8" w:rsidR="006C2287" w:rsidRDefault="006C2287" w:rsidP="006C2287">
      <w:pPr>
        <w:pStyle w:val="Teksttreci0"/>
        <w:spacing w:after="480"/>
        <w:ind w:firstLine="0"/>
        <w:rPr>
          <w:rStyle w:val="Teksttreci"/>
        </w:rPr>
      </w:pPr>
      <w:r>
        <w:rPr>
          <w:rStyle w:val="Teksttreci"/>
        </w:rPr>
        <w:t>2011-5.1111</w:t>
      </w:r>
      <w:r w:rsidR="00982FAF">
        <w:rPr>
          <w:rStyle w:val="Teksttreci"/>
        </w:rPr>
        <w:t>.</w:t>
      </w:r>
      <w:r w:rsidR="00502C5F">
        <w:rPr>
          <w:rStyle w:val="Teksttreci"/>
        </w:rPr>
        <w:t>3.2025</w:t>
      </w:r>
    </w:p>
    <w:p w14:paraId="2A4D983E" w14:textId="77777777" w:rsidR="00502C5F" w:rsidRDefault="00502C5F" w:rsidP="006C2287">
      <w:pPr>
        <w:pStyle w:val="Teksttreci0"/>
        <w:spacing w:after="480"/>
        <w:ind w:firstLine="0"/>
      </w:pPr>
    </w:p>
    <w:p w14:paraId="778697D4" w14:textId="75406BE3" w:rsidR="006C2287" w:rsidRDefault="00A81EC0" w:rsidP="006C2287">
      <w:pPr>
        <w:widowControl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Wyniki konkursu</w:t>
      </w:r>
    </w:p>
    <w:p w14:paraId="137D7AFF" w14:textId="77777777" w:rsidR="00502C5F" w:rsidRPr="006C2287" w:rsidRDefault="00502C5F" w:rsidP="006C2287">
      <w:pPr>
        <w:widowControl w:val="0"/>
        <w:spacing w:after="0" w:line="33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1D93EED" w14:textId="77777777" w:rsidR="00502C5F" w:rsidRDefault="006C2287" w:rsidP="00502C5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02C5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na staż urzędniczy</w:t>
      </w:r>
      <w:r w:rsidR="00A81EC0" w:rsidRPr="00502C5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  <w:r w:rsidRPr="00502C5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na stanowisko </w:t>
      </w:r>
      <w:r w:rsidR="00502C5F" w:rsidRPr="00502C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głównego specjalisty </w:t>
      </w:r>
    </w:p>
    <w:p w14:paraId="0C6A8FBD" w14:textId="4B3D830C" w:rsidR="00502C5F" w:rsidRDefault="00502C5F" w:rsidP="00502C5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02C5F">
        <w:rPr>
          <w:rFonts w:ascii="Times New Roman" w:eastAsia="Times New Roman" w:hAnsi="Times New Roman" w:cs="Times New Roman"/>
          <w:sz w:val="26"/>
          <w:szCs w:val="26"/>
          <w:lang w:eastAsia="pl-PL"/>
        </w:rPr>
        <w:t>do spraw remontów i inwestycji w Prokuraturze Regionalnej we Wrocławiu</w:t>
      </w:r>
    </w:p>
    <w:p w14:paraId="22BC37CE" w14:textId="77777777" w:rsidR="00502C5F" w:rsidRPr="00502C5F" w:rsidRDefault="00502C5F" w:rsidP="00502C5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FC0C447" w14:textId="6F1903B3" w:rsidR="00D33ED2" w:rsidRPr="006C2287" w:rsidRDefault="00D33ED2" w:rsidP="00502C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6B87F23" w14:textId="6DFFD6DF" w:rsidR="00382682" w:rsidRDefault="00A81EC0" w:rsidP="00E963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Na podstawie uzyskanych wyników Komisja konkursowa wyłoniła kandydata do</w:t>
      </w:r>
      <w:r w:rsidR="00502C5F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przyjęcia na staż urzędniczy na stanowisko</w:t>
      </w:r>
      <w:r w:rsidRPr="00A81EC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502C5F" w:rsidRPr="00502C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głównego specjalisty do spraw remontów i inwestycji </w:t>
      </w:r>
      <w:r w:rsidRPr="006C2287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w Prokuraturze Regionalnej we Wrocławiu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:</w:t>
      </w:r>
    </w:p>
    <w:p w14:paraId="385960F0" w14:textId="77777777" w:rsidR="00502C5F" w:rsidRDefault="00502C5F" w:rsidP="00502C5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77E9BAE5" w14:textId="3FA76194" w:rsidR="00502C5F" w:rsidRDefault="00502C5F" w:rsidP="00502C5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Pani</w:t>
      </w:r>
      <w:r w:rsidR="00E96343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Justyna Mikołajczak</w:t>
      </w:r>
    </w:p>
    <w:p w14:paraId="62821E7C" w14:textId="77777777" w:rsidR="00502C5F" w:rsidRPr="00502C5F" w:rsidRDefault="00502C5F" w:rsidP="00502C5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AC36DFB" w14:textId="77777777" w:rsidR="00A17EEE" w:rsidRDefault="00A17EEE" w:rsidP="009B3BDB">
      <w:pP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CCB5B36" w14:textId="4FE43FB5" w:rsidR="00B66A14" w:rsidRDefault="00B66A14" w:rsidP="00382682">
      <w:pPr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ab/>
      </w:r>
    </w:p>
    <w:p w14:paraId="08C990D2" w14:textId="77777777" w:rsidR="00B66A14" w:rsidRDefault="00B66A14" w:rsidP="00382682">
      <w:pPr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D8BC6FD" w14:textId="77777777" w:rsidR="00B66A14" w:rsidRDefault="00B66A14" w:rsidP="0038268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B3995F" w14:textId="77777777" w:rsidR="00502C5F" w:rsidRDefault="00D33ED2" w:rsidP="00502C5F">
      <w:pPr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02C5F">
        <w:rPr>
          <w:rFonts w:ascii="Times New Roman" w:hAnsi="Times New Roman" w:cs="Times New Roman"/>
          <w:sz w:val="24"/>
          <w:szCs w:val="24"/>
        </w:rPr>
        <w:t>Przewodniczący Komisji</w:t>
      </w:r>
    </w:p>
    <w:p w14:paraId="130FB578" w14:textId="77777777" w:rsidR="00502C5F" w:rsidRPr="00C66389" w:rsidRDefault="00502C5F" w:rsidP="00502C5F">
      <w:pPr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C6638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CB17BE8" w14:textId="77777777" w:rsidR="00502C5F" w:rsidRPr="00C66389" w:rsidRDefault="00502C5F" w:rsidP="00502C5F">
      <w:pPr>
        <w:spacing w:after="0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C66389">
        <w:rPr>
          <w:rFonts w:ascii="Times New Roman" w:hAnsi="Times New Roman" w:cs="Times New Roman"/>
          <w:sz w:val="20"/>
          <w:szCs w:val="20"/>
        </w:rPr>
        <w:t>Prokurator Regionaln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C66389">
        <w:rPr>
          <w:rFonts w:ascii="Times New Roman" w:hAnsi="Times New Roman" w:cs="Times New Roman"/>
          <w:sz w:val="20"/>
          <w:szCs w:val="20"/>
        </w:rPr>
        <w:t xml:space="preserve"> we Wrocławiu</w:t>
      </w:r>
    </w:p>
    <w:p w14:paraId="1FEB5FC8" w14:textId="77777777" w:rsidR="00502C5F" w:rsidRPr="003849A1" w:rsidRDefault="00502C5F" w:rsidP="00502C5F">
      <w:pPr>
        <w:spacing w:after="0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Piotr Wójtowicz</w:t>
      </w:r>
    </w:p>
    <w:bookmarkEnd w:id="0"/>
    <w:p w14:paraId="6F0A65F8" w14:textId="23C62FBC" w:rsidR="00D33ED2" w:rsidRDefault="00D33ED2" w:rsidP="00502C5F"/>
    <w:sectPr w:rsidR="00D3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7A8"/>
    <w:multiLevelType w:val="multilevel"/>
    <w:tmpl w:val="2B687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167DF"/>
    <w:multiLevelType w:val="hybridMultilevel"/>
    <w:tmpl w:val="BB9E4CEC"/>
    <w:lvl w:ilvl="0" w:tplc="C532A53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058"/>
    <w:multiLevelType w:val="hybridMultilevel"/>
    <w:tmpl w:val="0036560C"/>
    <w:lvl w:ilvl="0" w:tplc="F7FAC130">
      <w:start w:val="1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2E5539E5"/>
    <w:multiLevelType w:val="multilevel"/>
    <w:tmpl w:val="693C8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8761396">
    <w:abstractNumId w:val="0"/>
  </w:num>
  <w:num w:numId="2" w16cid:durableId="263539483">
    <w:abstractNumId w:val="3"/>
  </w:num>
  <w:num w:numId="3" w16cid:durableId="1974825830">
    <w:abstractNumId w:val="1"/>
  </w:num>
  <w:num w:numId="4" w16cid:durableId="123027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87"/>
    <w:rsid w:val="0011543D"/>
    <w:rsid w:val="001E560A"/>
    <w:rsid w:val="002F7627"/>
    <w:rsid w:val="00346822"/>
    <w:rsid w:val="00382682"/>
    <w:rsid w:val="003D46BE"/>
    <w:rsid w:val="00502C5F"/>
    <w:rsid w:val="005225AC"/>
    <w:rsid w:val="006C2287"/>
    <w:rsid w:val="00760765"/>
    <w:rsid w:val="00776C58"/>
    <w:rsid w:val="00982FAF"/>
    <w:rsid w:val="009B3BDB"/>
    <w:rsid w:val="00A17EEE"/>
    <w:rsid w:val="00A81EC0"/>
    <w:rsid w:val="00B66A14"/>
    <w:rsid w:val="00BD2672"/>
    <w:rsid w:val="00BE7942"/>
    <w:rsid w:val="00D33ED2"/>
    <w:rsid w:val="00D74CD0"/>
    <w:rsid w:val="00E96343"/>
    <w:rsid w:val="00F94ACB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8457"/>
  <w15:chartTrackingRefBased/>
  <w15:docId w15:val="{66952FF8-CA0A-410F-B3E9-C21581EB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6C2287"/>
    <w:rPr>
      <w:rFonts w:ascii="Times New Roman" w:eastAsia="Times New Roman" w:hAnsi="Times New Roman" w:cs="Times New Roman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sid w:val="006C2287"/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6C2287"/>
    <w:pPr>
      <w:widowControl w:val="0"/>
      <w:spacing w:after="0" w:line="276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6C2287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8">
    <w:name w:val="Style8"/>
    <w:basedOn w:val="Normalny"/>
    <w:uiPriority w:val="99"/>
    <w:rsid w:val="00D33ED2"/>
    <w:pPr>
      <w:widowControl w:val="0"/>
      <w:autoSpaceDE w:val="0"/>
      <w:autoSpaceDN w:val="0"/>
      <w:adjustRightInd w:val="0"/>
      <w:spacing w:after="0" w:line="329" w:lineRule="exact"/>
      <w:ind w:hanging="180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8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Rogozińska Justyna (RP Wrocław)</dc:creator>
  <cp:keywords/>
  <dc:description/>
  <cp:lastModifiedBy>Darulewska-Głowacz Aneta (RP Wrocław)</cp:lastModifiedBy>
  <cp:revision>6</cp:revision>
  <cp:lastPrinted>2026-01-23T13:30:00Z</cp:lastPrinted>
  <dcterms:created xsi:type="dcterms:W3CDTF">2026-01-13T13:49:00Z</dcterms:created>
  <dcterms:modified xsi:type="dcterms:W3CDTF">2026-01-23T14:19:00Z</dcterms:modified>
</cp:coreProperties>
</file>