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39D6" w14:textId="090823B4" w:rsidR="00541AE6" w:rsidRPr="003D705B" w:rsidRDefault="003D705B" w:rsidP="003D705B">
      <w:pPr>
        <w:bidi/>
        <w:spacing w:after="120"/>
        <w:jc w:val="center"/>
        <w:rPr>
          <w:rFonts w:asciiTheme="minorBidi" w:hAnsiTheme="minorBidi" w:cstheme="minorBidi"/>
          <w:bCs/>
          <w:sz w:val="21"/>
          <w:szCs w:val="24"/>
        </w:rPr>
      </w:pPr>
      <w:r w:rsidRPr="000E213B">
        <w:rPr>
          <w:rFonts w:asciiTheme="minorBidi" w:hAnsiTheme="minorBidi" w:cstheme="minorBidi"/>
          <w:bCs/>
          <w:sz w:val="21"/>
          <w:szCs w:val="24"/>
          <w:rtl/>
          <w:lang w:bidi="fa-IR"/>
        </w:rPr>
        <w:t>مصاحبه</w:t>
      </w:r>
      <w:r w:rsidRPr="003D705B">
        <w:rPr>
          <w:rFonts w:asciiTheme="minorBidi" w:hAnsiTheme="minorBidi" w:cstheme="minorBidi"/>
          <w:bCs/>
          <w:sz w:val="21"/>
          <w:szCs w:val="24"/>
          <w:rtl/>
          <w:lang w:bidi="fa-IR"/>
        </w:rPr>
        <w:t xml:space="preserve"> مخصوص پروسه ی گرفتن حق پناهندگی بین المللی</w:t>
      </w:r>
      <w:r w:rsidR="00E84801" w:rsidRPr="003D705B">
        <w:rPr>
          <w:rFonts w:asciiTheme="minorBidi" w:hAnsiTheme="minorBidi" w:cstheme="minorBidi"/>
          <w:bCs/>
          <w:sz w:val="21"/>
          <w:szCs w:val="24"/>
        </w:rPr>
        <w:t xml:space="preserve"> </w:t>
      </w:r>
    </w:p>
    <w:p w14:paraId="2138C7FF" w14:textId="184E5F73" w:rsidR="005F3EC0" w:rsidRPr="003D705B" w:rsidRDefault="005F3EC0" w:rsidP="005F3EC0">
      <w:pPr>
        <w:spacing w:after="120"/>
        <w:jc w:val="center"/>
        <w:rPr>
          <w:rFonts w:asciiTheme="minorBidi" w:hAnsiTheme="minorBidi" w:cstheme="minorBidi"/>
          <w:b/>
          <w:sz w:val="20"/>
          <w:rtl/>
        </w:rPr>
      </w:pPr>
    </w:p>
    <w:p w14:paraId="11B074F4" w14:textId="3816B51B" w:rsidR="003D705B" w:rsidRDefault="003D705B" w:rsidP="003D705B">
      <w:pPr>
        <w:bidi/>
        <w:spacing w:after="120"/>
        <w:jc w:val="both"/>
        <w:rPr>
          <w:rFonts w:asciiTheme="minorBidi" w:hAnsiTheme="minorBidi" w:cstheme="minorBidi"/>
          <w:b/>
          <w:sz w:val="20"/>
          <w:rtl/>
        </w:rPr>
      </w:pPr>
      <w:r w:rsidRPr="003D705B">
        <w:rPr>
          <w:rFonts w:asciiTheme="minorBidi" w:hAnsiTheme="minorBidi" w:cstheme="minorBidi"/>
          <w:b/>
          <w:sz w:val="20"/>
          <w:rtl/>
        </w:rPr>
        <w:t xml:space="preserve">شما را برای صحبت (مصاحبه) دعوت می کنیم برای اینکه درخواست مخصوص گرفتن حق پناهندگی بین المللی داده بودید.  و  این کار براساس ماده های مصوبه ی از مورخ ۱۳.۰۶.۲۰۰۳ در مورد پناه دادن به اتباع خارجی در محدوده ی جمهوری پولند می باشد. این صحبت همرا ه با </w:t>
      </w:r>
      <w:r>
        <w:rPr>
          <w:rFonts w:asciiTheme="minorBidi" w:hAnsiTheme="minorBidi" w:cstheme="minorBidi" w:hint="cs"/>
          <w:b/>
          <w:sz w:val="20"/>
          <w:rtl/>
        </w:rPr>
        <w:t>کارمند دپارتمان روندهای پناهندگی در دفتر مهاجرت انجام می شود.</w:t>
      </w:r>
    </w:p>
    <w:p w14:paraId="5A2EA3A6" w14:textId="30AD61EA" w:rsidR="003D705B" w:rsidRDefault="003D705B" w:rsidP="003D705B">
      <w:pPr>
        <w:bidi/>
        <w:spacing w:after="120"/>
        <w:jc w:val="both"/>
        <w:rPr>
          <w:rFonts w:asciiTheme="minorBidi" w:hAnsiTheme="minorBidi" w:cstheme="minorBidi"/>
          <w:b/>
          <w:sz w:val="20"/>
          <w:rtl/>
        </w:rPr>
      </w:pPr>
      <w:r>
        <w:rPr>
          <w:rFonts w:asciiTheme="minorBidi" w:hAnsiTheme="minorBidi" w:cstheme="minorBidi" w:hint="cs"/>
          <w:b/>
          <w:sz w:val="20"/>
          <w:rtl/>
        </w:rPr>
        <w:t>نتیجه ی غیر حضوری</w:t>
      </w:r>
    </w:p>
    <w:p w14:paraId="06920B61" w14:textId="6EC9132F" w:rsidR="003D705B" w:rsidRDefault="003D705B" w:rsidP="003D705B">
      <w:pPr>
        <w:bidi/>
        <w:spacing w:after="120"/>
        <w:jc w:val="both"/>
        <w:rPr>
          <w:rFonts w:asciiTheme="minorBidi" w:hAnsiTheme="minorBidi" w:cstheme="minorBidi"/>
          <w:b/>
          <w:sz w:val="20"/>
          <w:rtl/>
        </w:rPr>
      </w:pPr>
      <w:r>
        <w:rPr>
          <w:rFonts w:asciiTheme="minorBidi" w:hAnsiTheme="minorBidi" w:cstheme="minorBidi" w:hint="cs"/>
          <w:b/>
          <w:sz w:val="20"/>
          <w:rtl/>
        </w:rPr>
        <w:t xml:space="preserve">اگر شما </w:t>
      </w:r>
      <w:r w:rsidR="000E213B">
        <w:rPr>
          <w:rFonts w:asciiTheme="minorBidi" w:hAnsiTheme="minorBidi" w:cstheme="minorBidi" w:hint="cs"/>
          <w:b/>
          <w:sz w:val="20"/>
          <w:rtl/>
        </w:rPr>
        <w:t>در</w:t>
      </w:r>
      <w:r>
        <w:rPr>
          <w:rFonts w:asciiTheme="minorBidi" w:hAnsiTheme="minorBidi" w:cstheme="minorBidi" w:hint="cs"/>
          <w:b/>
          <w:sz w:val="20"/>
          <w:rtl/>
        </w:rPr>
        <w:t xml:space="preserve"> </w:t>
      </w:r>
      <w:r w:rsidR="000E213B">
        <w:rPr>
          <w:rFonts w:asciiTheme="minorBidi" w:hAnsiTheme="minorBidi" w:cstheme="minorBidi" w:hint="cs"/>
          <w:b/>
          <w:sz w:val="20"/>
          <w:rtl/>
        </w:rPr>
        <w:t xml:space="preserve">مصاحبه ی خود حضور نداشته باشید و در مدت ۷ روز از مورخ تعیین شده ی مصاحبه  ثابت نکنید که نمی توانستید به خاطر دلیل هایی که مربوط به شخص خودتان نمی شود بیایید در آن صورت ما روند را بسته می کنیم (اگر این کار </w:t>
      </w:r>
      <w:r w:rsidR="009A6ECE">
        <w:rPr>
          <w:rFonts w:asciiTheme="minorBidi" w:hAnsiTheme="minorBidi" w:cstheme="minorBidi" w:hint="cs"/>
          <w:b/>
          <w:sz w:val="20"/>
          <w:rtl/>
        </w:rPr>
        <w:t>خلاف نظم اجتماعی نباشد).</w:t>
      </w:r>
    </w:p>
    <w:p w14:paraId="32F1F640" w14:textId="6C409BFE" w:rsidR="009A6ECE" w:rsidRDefault="009A6ECE" w:rsidP="009A6ECE">
      <w:pPr>
        <w:bidi/>
        <w:spacing w:after="120"/>
        <w:jc w:val="both"/>
        <w:rPr>
          <w:rFonts w:asciiTheme="minorBidi" w:hAnsiTheme="minorBidi" w:cstheme="minorBidi"/>
          <w:b/>
          <w:sz w:val="20"/>
          <w:rtl/>
        </w:rPr>
      </w:pPr>
      <w:r>
        <w:rPr>
          <w:rFonts w:asciiTheme="minorBidi" w:hAnsiTheme="minorBidi" w:cstheme="minorBidi" w:hint="cs"/>
          <w:b/>
          <w:sz w:val="20"/>
          <w:rtl/>
        </w:rPr>
        <w:t>محرمانه بودن</w:t>
      </w:r>
    </w:p>
    <w:p w14:paraId="05AD451B" w14:textId="63E85AB1" w:rsidR="009A6ECE" w:rsidRPr="003D705B" w:rsidRDefault="009A6ECE" w:rsidP="009A6ECE">
      <w:pPr>
        <w:bidi/>
        <w:spacing w:after="120"/>
        <w:jc w:val="both"/>
        <w:rPr>
          <w:rFonts w:asciiTheme="minorBidi" w:hAnsiTheme="minorBidi" w:cstheme="minorBidi"/>
          <w:b/>
          <w:sz w:val="20"/>
        </w:rPr>
      </w:pPr>
      <w:r>
        <w:rPr>
          <w:rFonts w:asciiTheme="minorBidi" w:hAnsiTheme="minorBidi" w:cstheme="minorBidi" w:hint="cs"/>
          <w:b/>
          <w:sz w:val="20"/>
          <w:rtl/>
        </w:rPr>
        <w:t xml:space="preserve">همه ی اطلاعاتی که در هنگام روند و در هنگام صحبت بدهید مرحرمانه و محافظت توسط قانون پولندی می شود. دفتر مهاجرت این اطلاعات را به حکومت و نهادهای عمومی در کشورتان نمی رساند. </w:t>
      </w:r>
      <w:r w:rsidR="009B5C95">
        <w:rPr>
          <w:rFonts w:asciiTheme="minorBidi" w:hAnsiTheme="minorBidi" w:cstheme="minorBidi" w:hint="cs"/>
          <w:b/>
          <w:sz w:val="20"/>
          <w:rtl/>
        </w:rPr>
        <w:t>از دادن اطلاعات به کارمند دپارتمان پناهندگی نترسید.</w:t>
      </w:r>
    </w:p>
    <w:p w14:paraId="4A0E93D4" w14:textId="1BDE1BA7" w:rsidR="00652A9D" w:rsidRDefault="00652A9D" w:rsidP="00652A9D">
      <w:pPr>
        <w:bidi/>
        <w:spacing w:before="120" w:after="120"/>
        <w:jc w:val="both"/>
        <w:rPr>
          <w:rFonts w:ascii="Roboto" w:hAnsi="Roboto"/>
          <w:b/>
          <w:sz w:val="20"/>
          <w:rtl/>
          <w:lang w:bidi="fa-IR"/>
        </w:rPr>
      </w:pPr>
      <w:r>
        <w:rPr>
          <w:rFonts w:ascii="Roboto" w:hAnsi="Roboto" w:hint="cs"/>
          <w:b/>
          <w:sz w:val="20"/>
          <w:rtl/>
          <w:lang w:bidi="fa-IR"/>
        </w:rPr>
        <w:t>وظایف شما</w:t>
      </w:r>
    </w:p>
    <w:p w14:paraId="32D79E02" w14:textId="63CC1414" w:rsidR="00652A9D" w:rsidRDefault="00652A9D" w:rsidP="00652A9D">
      <w:pPr>
        <w:bidi/>
        <w:spacing w:before="120" w:after="120"/>
        <w:jc w:val="both"/>
        <w:rPr>
          <w:rFonts w:ascii="Roboto" w:hAnsi="Roboto"/>
          <w:b/>
          <w:sz w:val="20"/>
          <w:rtl/>
          <w:lang w:bidi="fa-IR"/>
        </w:rPr>
      </w:pPr>
      <w:r>
        <w:rPr>
          <w:rFonts w:ascii="Roboto" w:hAnsi="Roboto" w:hint="cs"/>
          <w:b/>
          <w:sz w:val="20"/>
          <w:rtl/>
          <w:lang w:bidi="fa-IR"/>
        </w:rPr>
        <w:t xml:space="preserve">در هنگام صحبت شما باید همه ی اطلاعات لازم را برای بررسی درخواست مخصوص گرفتن حق پناهندگی بین المللی بدهید. لطفاً جواب های دقیق را به سوالها بدهید </w:t>
      </w:r>
      <w:r>
        <w:rPr>
          <w:rFonts w:ascii="Roboto" w:hAnsi="Roboto"/>
          <w:b/>
          <w:sz w:val="20"/>
          <w:rtl/>
          <w:lang w:bidi="fa-IR"/>
        </w:rPr>
        <w:t>–</w:t>
      </w:r>
      <w:r>
        <w:rPr>
          <w:rFonts w:ascii="Roboto" w:hAnsi="Roboto" w:hint="cs"/>
          <w:b/>
          <w:sz w:val="20"/>
          <w:rtl/>
          <w:lang w:bidi="fa-IR"/>
        </w:rPr>
        <w:t xml:space="preserve"> این کار برای شما مفید می باشد. همانند باید اثباتی را که دارید (از جمله اسناد و گواهی و فلاش مموری ها و غیره) که اطلاعاتی را که در درخواست مخصوص گرفتن حق پناهندگی بین المللی داده بودید ثابت کند تحویل بدهید.</w:t>
      </w:r>
    </w:p>
    <w:p w14:paraId="02B367B5" w14:textId="77777777" w:rsidR="00652A9D" w:rsidRDefault="00652A9D" w:rsidP="00652A9D">
      <w:pPr>
        <w:bidi/>
        <w:spacing w:before="120" w:after="120"/>
        <w:jc w:val="both"/>
        <w:rPr>
          <w:rFonts w:ascii="Roboto" w:hAnsi="Roboto"/>
          <w:b/>
          <w:sz w:val="20"/>
          <w:rtl/>
        </w:rPr>
      </w:pPr>
      <w:r>
        <w:rPr>
          <w:rFonts w:ascii="Roboto" w:hAnsi="Roboto" w:hint="cs"/>
          <w:b/>
          <w:sz w:val="20"/>
          <w:rtl/>
        </w:rPr>
        <w:t>معنی مصاحبه و اثبات دیگری</w:t>
      </w:r>
    </w:p>
    <w:p w14:paraId="69F04247" w14:textId="3AA4542C" w:rsidR="00A45C40" w:rsidRDefault="00652A9D" w:rsidP="00652A9D">
      <w:pPr>
        <w:bidi/>
        <w:spacing w:before="120" w:after="120"/>
        <w:jc w:val="both"/>
        <w:rPr>
          <w:rFonts w:ascii="Roboto" w:hAnsi="Roboto"/>
          <w:sz w:val="20"/>
          <w:rtl/>
        </w:rPr>
      </w:pPr>
      <w:r>
        <w:rPr>
          <w:rFonts w:ascii="Roboto" w:hAnsi="Roboto" w:hint="cs"/>
          <w:b/>
          <w:sz w:val="20"/>
          <w:rtl/>
        </w:rPr>
        <w:t xml:space="preserve">اطلاعاتی که در هنگام مصاحبه می دهید </w:t>
      </w:r>
      <w:r>
        <w:rPr>
          <w:rFonts w:ascii="Roboto" w:hAnsi="Roboto" w:hint="eastAsia"/>
          <w:b/>
          <w:sz w:val="20"/>
          <w:rtl/>
        </w:rPr>
        <w:t>همرا</w:t>
      </w:r>
      <w:r>
        <w:rPr>
          <w:rFonts w:ascii="Roboto" w:hAnsi="Roboto" w:hint="cs"/>
          <w:b/>
          <w:sz w:val="20"/>
          <w:rtl/>
        </w:rPr>
        <w:t xml:space="preserve">ه با اسناد خیلی مهم برای بررسی درخواست مخصوص گرفتن حق پناهندگی بین المللی </w:t>
      </w:r>
      <w:r w:rsidR="00A94C14">
        <w:rPr>
          <w:rFonts w:ascii="Roboto" w:hAnsi="Roboto" w:hint="cs"/>
          <w:b/>
          <w:sz w:val="20"/>
          <w:rtl/>
        </w:rPr>
        <w:t>می باشد. به طور کامل در نظر گرفته می شود برای صادر تصمیم نهایی. اگر کدام اطلاعات را پنهان کنید و یا اطلاعات و یا اسناد دروغی را بدهید این کار به ضرر شما می شود.</w:t>
      </w:r>
      <w:r w:rsidR="00A45C40" w:rsidRPr="00A45C40">
        <w:rPr>
          <w:rFonts w:ascii="Roboto" w:hAnsi="Roboto"/>
          <w:sz w:val="20"/>
        </w:rPr>
        <w:tab/>
      </w:r>
    </w:p>
    <w:p w14:paraId="4D3DF779" w14:textId="1B4539AC" w:rsidR="00A94C14" w:rsidRDefault="00A94C14" w:rsidP="00A94C14">
      <w:pPr>
        <w:bidi/>
        <w:spacing w:before="120" w:after="120"/>
        <w:jc w:val="both"/>
        <w:rPr>
          <w:rFonts w:ascii="Roboto" w:hAnsi="Roboto"/>
          <w:sz w:val="20"/>
          <w:rtl/>
        </w:rPr>
      </w:pPr>
      <w:r>
        <w:rPr>
          <w:rFonts w:ascii="Roboto" w:hAnsi="Roboto" w:hint="cs"/>
          <w:sz w:val="20"/>
          <w:rtl/>
        </w:rPr>
        <w:t>بعد از مصاحبه</w:t>
      </w:r>
    </w:p>
    <w:p w14:paraId="49C24224" w14:textId="3AD16C7B" w:rsidR="00A94C14" w:rsidRDefault="00A94C14" w:rsidP="00A94C14">
      <w:pPr>
        <w:bidi/>
        <w:spacing w:before="120" w:after="120"/>
        <w:jc w:val="both"/>
        <w:rPr>
          <w:rFonts w:ascii="Roboto" w:hAnsi="Roboto"/>
          <w:sz w:val="20"/>
          <w:rtl/>
        </w:rPr>
      </w:pPr>
      <w:r>
        <w:rPr>
          <w:rFonts w:ascii="Roboto" w:hAnsi="Roboto" w:hint="cs"/>
          <w:sz w:val="20"/>
          <w:rtl/>
        </w:rPr>
        <w:t xml:space="preserve">اگر بعد از مصاحبه شرایط جدید و مهم در پرونده </w:t>
      </w:r>
      <w:r w:rsidR="00C91200">
        <w:rPr>
          <w:rFonts w:ascii="Roboto" w:hAnsi="Roboto" w:hint="cs"/>
          <w:sz w:val="20"/>
          <w:rtl/>
        </w:rPr>
        <w:t xml:space="preserve">و یا اسناد جدید پیدا شود هر چه </w:t>
      </w:r>
      <w:r w:rsidR="00C91200">
        <w:rPr>
          <w:rFonts w:ascii="Roboto" w:hAnsi="Roboto" w:hint="eastAsia"/>
          <w:sz w:val="20"/>
          <w:rtl/>
        </w:rPr>
        <w:t>عاجلت</w:t>
      </w:r>
      <w:r w:rsidR="00C91200">
        <w:rPr>
          <w:rFonts w:ascii="Roboto" w:hAnsi="Roboto" w:hint="cs"/>
          <w:sz w:val="20"/>
          <w:rtl/>
        </w:rPr>
        <w:t xml:space="preserve">ر با دپارتمان پناهندگی تماس بگیرید. همانند می توانید درخواست بدهید برای مصاحبه ی دیگری و یا درخواست کتبی برای </w:t>
      </w:r>
      <w:r w:rsidR="00562C07">
        <w:rPr>
          <w:rFonts w:ascii="Roboto" w:hAnsi="Roboto" w:hint="cs"/>
          <w:sz w:val="20"/>
          <w:rtl/>
        </w:rPr>
        <w:t xml:space="preserve">مصاحبه ی شاهد بدهید </w:t>
      </w:r>
      <w:r w:rsidR="00562C07">
        <w:rPr>
          <w:rFonts w:ascii="Roboto" w:hAnsi="Roboto"/>
          <w:sz w:val="20"/>
          <w:rtl/>
        </w:rPr>
        <w:t>–</w:t>
      </w:r>
      <w:r w:rsidR="00562C07">
        <w:rPr>
          <w:rFonts w:ascii="Roboto" w:hAnsi="Roboto" w:hint="cs"/>
          <w:sz w:val="20"/>
          <w:rtl/>
        </w:rPr>
        <w:t xml:space="preserve"> در آن صورت نام و نام خانوادگی و آدرس وی لازم است و باید ذکر کنید که قرار است کدام اطلاعات را ثابت کند. </w:t>
      </w:r>
    </w:p>
    <w:p w14:paraId="0F3B8BDE" w14:textId="67FFF9B2" w:rsidR="00562C07" w:rsidRDefault="00562C07" w:rsidP="00562C07">
      <w:pPr>
        <w:bidi/>
        <w:spacing w:before="120" w:after="120"/>
        <w:jc w:val="both"/>
        <w:rPr>
          <w:rFonts w:ascii="Roboto" w:hAnsi="Roboto"/>
          <w:sz w:val="20"/>
          <w:rtl/>
        </w:rPr>
      </w:pPr>
      <w:r>
        <w:rPr>
          <w:rFonts w:ascii="Roboto" w:hAnsi="Roboto" w:hint="cs"/>
          <w:sz w:val="20"/>
          <w:rtl/>
        </w:rPr>
        <w:t>اطلاعات جدید و اثبات و درخواست ها می توانید:</w:t>
      </w:r>
    </w:p>
    <w:p w14:paraId="621B1B45" w14:textId="1052A87F" w:rsidR="00562C07" w:rsidRDefault="00562C07" w:rsidP="00562C07">
      <w:pPr>
        <w:bidi/>
        <w:spacing w:before="120" w:after="120"/>
        <w:jc w:val="both"/>
        <w:rPr>
          <w:rFonts w:ascii="Roboto" w:hAnsi="Roboto"/>
          <w:sz w:val="20"/>
          <w:rtl/>
        </w:rPr>
      </w:pPr>
      <w:r w:rsidRPr="00562C07">
        <w:rPr>
          <w:rFonts w:ascii="Roboto" w:hAnsi="Roboto"/>
          <w:sz w:val="20"/>
        </w:rPr>
        <w:sym w:font="Wingdings" w:char="F0DF"/>
      </w:r>
      <w:r>
        <w:rPr>
          <w:rFonts w:ascii="Roboto" w:hAnsi="Roboto" w:hint="cs"/>
          <w:sz w:val="20"/>
          <w:rtl/>
        </w:rPr>
        <w:t xml:space="preserve"> با پست به آدرس : </w:t>
      </w:r>
      <w:r w:rsidRPr="00541AE6">
        <w:rPr>
          <w:rFonts w:ascii="Roboto" w:hAnsi="Roboto"/>
          <w:sz w:val="20"/>
        </w:rPr>
        <w:t>ul. Taborowa 33, 02-699 Warszawa</w:t>
      </w:r>
      <w:r>
        <w:rPr>
          <w:rFonts w:ascii="Roboto" w:hAnsi="Roboto" w:hint="cs"/>
          <w:sz w:val="20"/>
          <w:rtl/>
        </w:rPr>
        <w:t xml:space="preserve"> بفرسید.</w:t>
      </w:r>
    </w:p>
    <w:p w14:paraId="4E16B976" w14:textId="5406D2DC" w:rsidR="00562C07" w:rsidRDefault="00562C07" w:rsidP="00562C07">
      <w:pPr>
        <w:bidi/>
        <w:spacing w:before="120" w:after="120"/>
        <w:jc w:val="both"/>
        <w:rPr>
          <w:rFonts w:ascii="Roboto" w:hAnsi="Roboto"/>
          <w:sz w:val="20"/>
          <w:rtl/>
        </w:rPr>
      </w:pPr>
      <w:r w:rsidRPr="00562C07">
        <w:rPr>
          <w:rFonts w:ascii="Roboto" w:hAnsi="Roboto"/>
          <w:sz w:val="20"/>
        </w:rPr>
        <w:sym w:font="Wingdings" w:char="F0DF"/>
      </w:r>
      <w:r>
        <w:rPr>
          <w:rFonts w:ascii="Roboto" w:hAnsi="Roboto" w:hint="cs"/>
          <w:sz w:val="20"/>
          <w:rtl/>
        </w:rPr>
        <w:t xml:space="preserve"> </w:t>
      </w:r>
      <w:r w:rsidR="00391BF5" w:rsidRPr="00391BF5">
        <w:rPr>
          <w:rFonts w:ascii="Roboto" w:hAnsi="Roboto" w:hint="cs"/>
          <w:sz w:val="20"/>
          <w:rtl/>
        </w:rPr>
        <w:t>ی</w:t>
      </w:r>
      <w:r w:rsidR="00391BF5" w:rsidRPr="00391BF5">
        <w:rPr>
          <w:rFonts w:ascii="Roboto" w:hAnsi="Roboto" w:hint="eastAsia"/>
          <w:sz w:val="20"/>
          <w:rtl/>
        </w:rPr>
        <w:t>ک</w:t>
      </w:r>
      <w:r w:rsidR="00391BF5" w:rsidRPr="00391BF5">
        <w:rPr>
          <w:rFonts w:ascii="Roboto" w:hAnsi="Roboto"/>
          <w:sz w:val="20"/>
          <w:rtl/>
        </w:rPr>
        <w:t xml:space="preserve"> ا</w:t>
      </w:r>
      <w:r w:rsidR="00391BF5" w:rsidRPr="00391BF5">
        <w:rPr>
          <w:rFonts w:ascii="Roboto" w:hAnsi="Roboto" w:hint="cs"/>
          <w:sz w:val="20"/>
          <w:rtl/>
        </w:rPr>
        <w:t>ی</w:t>
      </w:r>
      <w:r w:rsidR="00391BF5" w:rsidRPr="00391BF5">
        <w:rPr>
          <w:rFonts w:ascii="Roboto" w:hAnsi="Roboto" w:hint="eastAsia"/>
          <w:sz w:val="20"/>
          <w:rtl/>
        </w:rPr>
        <w:t>م</w:t>
      </w:r>
      <w:r w:rsidR="00391BF5" w:rsidRPr="00391BF5">
        <w:rPr>
          <w:rFonts w:ascii="Roboto" w:hAnsi="Roboto" w:hint="cs"/>
          <w:sz w:val="20"/>
          <w:rtl/>
        </w:rPr>
        <w:t>ی</w:t>
      </w:r>
      <w:r w:rsidR="00391BF5" w:rsidRPr="00391BF5">
        <w:rPr>
          <w:rFonts w:ascii="Roboto" w:hAnsi="Roboto" w:hint="eastAsia"/>
          <w:sz w:val="20"/>
          <w:rtl/>
        </w:rPr>
        <w:t>ل</w:t>
      </w:r>
      <w:r w:rsidR="00391BF5" w:rsidRPr="00391BF5">
        <w:rPr>
          <w:rFonts w:ascii="Roboto" w:hAnsi="Roboto"/>
          <w:sz w:val="20"/>
          <w:rtl/>
        </w:rPr>
        <w:t xml:space="preserve"> به </w:t>
      </w:r>
      <w:r w:rsidR="00391BF5" w:rsidRPr="00391BF5">
        <w:rPr>
          <w:rFonts w:ascii="Roboto" w:hAnsi="Roboto"/>
          <w:sz w:val="20"/>
        </w:rPr>
        <w:t>kontaktdpu@udsc.gov.pl</w:t>
      </w:r>
      <w:r w:rsidR="00391BF5" w:rsidRPr="00391BF5">
        <w:rPr>
          <w:rFonts w:ascii="Roboto" w:hAnsi="Roboto"/>
          <w:sz w:val="20"/>
          <w:rtl/>
        </w:rPr>
        <w:t xml:space="preserve"> ارسال کن</w:t>
      </w:r>
      <w:r w:rsidR="00391BF5" w:rsidRPr="00391BF5">
        <w:rPr>
          <w:rFonts w:ascii="Roboto" w:hAnsi="Roboto" w:hint="cs"/>
          <w:sz w:val="20"/>
          <w:rtl/>
        </w:rPr>
        <w:t>ی</w:t>
      </w:r>
      <w:r w:rsidR="00391BF5" w:rsidRPr="00391BF5">
        <w:rPr>
          <w:rFonts w:ascii="Roboto" w:hAnsi="Roboto" w:hint="eastAsia"/>
          <w:sz w:val="20"/>
          <w:rtl/>
        </w:rPr>
        <w:t>د</w:t>
      </w:r>
    </w:p>
    <w:p w14:paraId="20C9B1C1" w14:textId="30A64BAD" w:rsidR="00562C07" w:rsidRDefault="00562C07" w:rsidP="00562C07">
      <w:pPr>
        <w:bidi/>
        <w:spacing w:before="120" w:after="120"/>
        <w:jc w:val="both"/>
        <w:rPr>
          <w:rFonts w:ascii="Roboto" w:hAnsi="Roboto"/>
          <w:sz w:val="20"/>
          <w:rtl/>
        </w:rPr>
      </w:pPr>
      <w:r w:rsidRPr="00562C07">
        <w:rPr>
          <w:rFonts w:ascii="Roboto" w:hAnsi="Roboto"/>
          <w:sz w:val="20"/>
        </w:rPr>
        <w:sym w:font="Wingdings" w:char="F0DF"/>
      </w:r>
      <w:r>
        <w:rPr>
          <w:rFonts w:ascii="Roboto" w:hAnsi="Roboto" w:hint="cs"/>
          <w:sz w:val="20"/>
          <w:rtl/>
        </w:rPr>
        <w:t xml:space="preserve"> شخصاً به دپارتمان برسانید (</w:t>
      </w:r>
      <w:r w:rsidRPr="00541AE6">
        <w:rPr>
          <w:rFonts w:ascii="Roboto" w:hAnsi="Roboto"/>
          <w:sz w:val="20"/>
        </w:rPr>
        <w:t>ul. Taborowa 33, 02-699 Warszawa</w:t>
      </w:r>
      <w:r>
        <w:rPr>
          <w:rFonts w:ascii="Roboto" w:hAnsi="Roboto" w:hint="cs"/>
          <w:sz w:val="20"/>
          <w:rtl/>
        </w:rPr>
        <w:t>)</w:t>
      </w:r>
    </w:p>
    <w:p w14:paraId="76B1F6FF" w14:textId="532048F2" w:rsidR="00562C07" w:rsidRDefault="00562C07" w:rsidP="00562C07">
      <w:pPr>
        <w:bidi/>
        <w:spacing w:before="120" w:after="120"/>
        <w:jc w:val="both"/>
        <w:rPr>
          <w:rFonts w:ascii="Roboto" w:hAnsi="Roboto"/>
          <w:sz w:val="20"/>
          <w:rtl/>
        </w:rPr>
      </w:pPr>
      <w:r>
        <w:rPr>
          <w:rFonts w:ascii="Roboto" w:hAnsi="Roboto" w:hint="cs"/>
          <w:sz w:val="20"/>
          <w:rtl/>
        </w:rPr>
        <w:t>عوض شدن آدرس</w:t>
      </w:r>
    </w:p>
    <w:p w14:paraId="189B4322" w14:textId="72192395" w:rsidR="00562C07" w:rsidRDefault="00562C07" w:rsidP="00562C07">
      <w:pPr>
        <w:bidi/>
        <w:spacing w:before="120" w:after="120"/>
        <w:jc w:val="both"/>
        <w:rPr>
          <w:rFonts w:ascii="Roboto" w:hAnsi="Roboto"/>
          <w:sz w:val="20"/>
          <w:rtl/>
        </w:rPr>
      </w:pPr>
      <w:r>
        <w:rPr>
          <w:rFonts w:ascii="Roboto" w:hAnsi="Roboto" w:hint="cs"/>
          <w:sz w:val="20"/>
          <w:rtl/>
        </w:rPr>
        <w:t>یادتان باشد که همیشه از عوض کردن آدرس به ما خبر بدهید</w:t>
      </w:r>
      <w:r w:rsidR="00632CE9">
        <w:rPr>
          <w:rFonts w:ascii="Roboto" w:hAnsi="Roboto" w:hint="cs"/>
          <w:sz w:val="20"/>
          <w:rtl/>
        </w:rPr>
        <w:t xml:space="preserve">. اگر این کار را نکنید ما آدرس صابقتان را به عنوان فعلی محسوب می کنیم </w:t>
      </w:r>
      <w:r w:rsidR="00044EBA">
        <w:rPr>
          <w:rFonts w:ascii="Roboto" w:hAnsi="Roboto" w:hint="cs"/>
          <w:sz w:val="20"/>
          <w:rtl/>
        </w:rPr>
        <w:t>و به آنجا نامه ها را می فرستیم. مطابق قانون ما این نامه ها را  رسانده شده می دانیم.</w:t>
      </w:r>
    </w:p>
    <w:p w14:paraId="4976F467" w14:textId="5A69C730" w:rsidR="00044EBA" w:rsidRDefault="00044EBA" w:rsidP="00044EBA">
      <w:pPr>
        <w:bidi/>
        <w:spacing w:before="120" w:after="120"/>
        <w:jc w:val="both"/>
        <w:rPr>
          <w:rFonts w:ascii="Roboto" w:hAnsi="Roboto"/>
          <w:sz w:val="20"/>
          <w:rtl/>
        </w:rPr>
      </w:pPr>
      <w:r>
        <w:rPr>
          <w:rFonts w:ascii="Roboto" w:hAnsi="Roboto" w:hint="cs"/>
          <w:sz w:val="20"/>
          <w:rtl/>
        </w:rPr>
        <w:t>تصمیم</w:t>
      </w:r>
    </w:p>
    <w:p w14:paraId="270B6411" w14:textId="121B758E" w:rsidR="00044EBA" w:rsidRDefault="00044EBA" w:rsidP="00044EBA">
      <w:pPr>
        <w:bidi/>
        <w:spacing w:before="120" w:after="120"/>
        <w:jc w:val="both"/>
        <w:rPr>
          <w:rFonts w:ascii="Roboto" w:hAnsi="Roboto"/>
          <w:sz w:val="20"/>
          <w:rtl/>
        </w:rPr>
      </w:pPr>
      <w:r>
        <w:rPr>
          <w:rFonts w:ascii="Roboto" w:hAnsi="Roboto" w:hint="cs"/>
          <w:sz w:val="20"/>
          <w:rtl/>
        </w:rPr>
        <w:t>بعد از بررسی درخواست مخصوص گرفتن حق پناهندگی بین المللی ما تصمیم کتبی صادر می کنیم. به شما به آدرس اقامت که به ما دادید و یا به آدرس وکیلتان (اگر وکیل داشته باشید) می فرستیم. هم خودتان و اشخاص دیگری که تصمیم مربوط به آنها باشد باید أن را رعایت کنید. در تصمیم اطلاعاتی به زبانی باشد که آن را متوجه باشید از جمله:</w:t>
      </w:r>
    </w:p>
    <w:p w14:paraId="42797372" w14:textId="613EDC94" w:rsidR="00044EBA" w:rsidRDefault="00044EBA" w:rsidP="00044EBA">
      <w:pPr>
        <w:bidi/>
        <w:spacing w:before="120" w:after="120"/>
        <w:jc w:val="both"/>
        <w:rPr>
          <w:rFonts w:ascii="Roboto" w:hAnsi="Roboto"/>
          <w:sz w:val="20"/>
          <w:rtl/>
        </w:rPr>
      </w:pPr>
      <w:r w:rsidRPr="00044EBA">
        <w:rPr>
          <w:rFonts w:ascii="Roboto" w:hAnsi="Roboto"/>
          <w:sz w:val="20"/>
        </w:rPr>
        <w:sym w:font="Wingdings" w:char="F0DF"/>
      </w:r>
      <w:r>
        <w:rPr>
          <w:rFonts w:ascii="Roboto" w:hAnsi="Roboto" w:hint="cs"/>
          <w:sz w:val="20"/>
          <w:rtl/>
        </w:rPr>
        <w:t xml:space="preserve"> </w:t>
      </w:r>
      <w:r>
        <w:rPr>
          <w:rFonts w:ascii="Roboto" w:hAnsi="Roboto" w:hint="eastAsia"/>
          <w:sz w:val="20"/>
          <w:rtl/>
        </w:rPr>
        <w:t>أساس</w:t>
      </w:r>
      <w:r>
        <w:rPr>
          <w:rFonts w:ascii="Roboto" w:hAnsi="Roboto" w:hint="cs"/>
          <w:sz w:val="20"/>
          <w:rtl/>
        </w:rPr>
        <w:t xml:space="preserve"> قانونی آن و نتیجه ی روند</w:t>
      </w:r>
    </w:p>
    <w:p w14:paraId="43A10750" w14:textId="17362E8C" w:rsidR="00044EBA" w:rsidRDefault="00044EBA" w:rsidP="00044EBA">
      <w:pPr>
        <w:bidi/>
        <w:spacing w:before="120" w:after="120"/>
        <w:jc w:val="both"/>
        <w:rPr>
          <w:rFonts w:ascii="Roboto" w:hAnsi="Roboto"/>
          <w:sz w:val="20"/>
          <w:rtl/>
        </w:rPr>
      </w:pPr>
      <w:r w:rsidRPr="00044EBA">
        <w:rPr>
          <w:rFonts w:ascii="Roboto" w:hAnsi="Roboto"/>
          <w:sz w:val="20"/>
        </w:rPr>
        <w:sym w:font="Wingdings" w:char="F0DF"/>
      </w:r>
      <w:r>
        <w:rPr>
          <w:rFonts w:ascii="Roboto" w:hAnsi="Roboto" w:hint="cs"/>
          <w:sz w:val="20"/>
          <w:rtl/>
        </w:rPr>
        <w:t xml:space="preserve"> امکان شکایت کردن (اگر</w:t>
      </w:r>
      <w:r w:rsidR="00440BD6">
        <w:rPr>
          <w:rFonts w:ascii="Roboto" w:hAnsi="Roboto" w:hint="cs"/>
          <w:sz w:val="20"/>
          <w:rtl/>
        </w:rPr>
        <w:t xml:space="preserve"> از تصمیم راضی نباشید).</w:t>
      </w:r>
    </w:p>
    <w:p w14:paraId="1EF4CE97" w14:textId="77777777" w:rsidR="00562C07" w:rsidRDefault="00562C07" w:rsidP="00562C07">
      <w:pPr>
        <w:bidi/>
        <w:spacing w:before="120" w:after="120"/>
        <w:jc w:val="both"/>
        <w:rPr>
          <w:rFonts w:ascii="Roboto" w:hAnsi="Roboto"/>
          <w:sz w:val="20"/>
          <w:rtl/>
        </w:rPr>
      </w:pPr>
    </w:p>
    <w:p w14:paraId="3C347627" w14:textId="14A479D8" w:rsidR="00A45C40" w:rsidRPr="00440BD6" w:rsidRDefault="00A45C40" w:rsidP="00440BD6">
      <w:pPr>
        <w:spacing w:before="120" w:after="120"/>
        <w:jc w:val="both"/>
        <w:rPr>
          <w:rFonts w:ascii="Roboto" w:hAnsi="Roboto"/>
          <w:sz w:val="20"/>
        </w:rPr>
      </w:pPr>
    </w:p>
    <w:sectPr w:rsidR="00A45C40" w:rsidRPr="00440BD6" w:rsidSect="00C6310A">
      <w:pgSz w:w="11906" w:h="16838" w:code="9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5653"/>
    <w:multiLevelType w:val="hybridMultilevel"/>
    <w:tmpl w:val="0B88AD28"/>
    <w:lvl w:ilvl="0" w:tplc="BE08E5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01E47"/>
    <w:multiLevelType w:val="hybridMultilevel"/>
    <w:tmpl w:val="785CD672"/>
    <w:lvl w:ilvl="0" w:tplc="BE08E5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D14E8"/>
    <w:multiLevelType w:val="hybridMultilevel"/>
    <w:tmpl w:val="9A56477A"/>
    <w:lvl w:ilvl="0" w:tplc="BE08E5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43934"/>
    <w:multiLevelType w:val="hybridMultilevel"/>
    <w:tmpl w:val="922ADAC4"/>
    <w:lvl w:ilvl="0" w:tplc="6A301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950EFB"/>
    <w:multiLevelType w:val="hybridMultilevel"/>
    <w:tmpl w:val="E682BEC4"/>
    <w:lvl w:ilvl="0" w:tplc="BE08E5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4E"/>
    <w:rsid w:val="000044F7"/>
    <w:rsid w:val="00044EBA"/>
    <w:rsid w:val="00074AF9"/>
    <w:rsid w:val="000B12AB"/>
    <w:rsid w:val="000E213B"/>
    <w:rsid w:val="0019604D"/>
    <w:rsid w:val="0030341F"/>
    <w:rsid w:val="00381DF7"/>
    <w:rsid w:val="00391BF5"/>
    <w:rsid w:val="003D705B"/>
    <w:rsid w:val="00440BD6"/>
    <w:rsid w:val="004C17FA"/>
    <w:rsid w:val="00541AE6"/>
    <w:rsid w:val="00562C07"/>
    <w:rsid w:val="005F3EC0"/>
    <w:rsid w:val="0061264E"/>
    <w:rsid w:val="00632CE9"/>
    <w:rsid w:val="00652A9D"/>
    <w:rsid w:val="006656CC"/>
    <w:rsid w:val="00692A00"/>
    <w:rsid w:val="006E1E1B"/>
    <w:rsid w:val="007A3B98"/>
    <w:rsid w:val="008B279B"/>
    <w:rsid w:val="009A2B5A"/>
    <w:rsid w:val="009A6ECE"/>
    <w:rsid w:val="009B1745"/>
    <w:rsid w:val="009B5C95"/>
    <w:rsid w:val="00A45C40"/>
    <w:rsid w:val="00A94C14"/>
    <w:rsid w:val="00AD036C"/>
    <w:rsid w:val="00B14AE6"/>
    <w:rsid w:val="00B230D6"/>
    <w:rsid w:val="00BA2251"/>
    <w:rsid w:val="00C23751"/>
    <w:rsid w:val="00C6310A"/>
    <w:rsid w:val="00C91200"/>
    <w:rsid w:val="00C9777E"/>
    <w:rsid w:val="00DF62B9"/>
    <w:rsid w:val="00E13EF1"/>
    <w:rsid w:val="00E84801"/>
    <w:rsid w:val="00EB4F82"/>
    <w:rsid w:val="00ED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9099"/>
  <w15:chartTrackingRefBased/>
  <w15:docId w15:val="{014DEF2C-BC25-4FA6-A461-003DD73B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04D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04D"/>
    <w:rPr>
      <w:rFonts w:ascii="Calibri" w:eastAsia="Calibri" w:hAnsi="Calibri" w:cs="Calibri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19604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04D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B1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BB6F9-397B-4FFB-9F16-C5C2A1F5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Nasiadek-Paluch Marta</dc:creator>
  <cp:keywords/>
  <dc:description/>
  <cp:lastModifiedBy>MARTYNA KUJAWSKA</cp:lastModifiedBy>
  <cp:revision>3</cp:revision>
  <dcterms:created xsi:type="dcterms:W3CDTF">2025-03-21T08:16:00Z</dcterms:created>
  <dcterms:modified xsi:type="dcterms:W3CDTF">2025-03-21T08:17:00Z</dcterms:modified>
</cp:coreProperties>
</file>