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7499C" w14:textId="6FC50747" w:rsidR="00ED4FB8" w:rsidRDefault="00000000" w:rsidP="00D3407D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447586">
        <w:rPr>
          <w:rFonts w:ascii="Lato" w:hAnsi="Lato"/>
          <w:spacing w:val="4"/>
          <w:sz w:val="20"/>
          <w:szCs w:val="20"/>
        </w:rPr>
        <w:t>DLI-II.7621.</w:t>
      </w:r>
      <w:r w:rsidR="00376810">
        <w:rPr>
          <w:rFonts w:ascii="Lato" w:hAnsi="Lato"/>
          <w:spacing w:val="4"/>
          <w:sz w:val="20"/>
          <w:szCs w:val="20"/>
        </w:rPr>
        <w:t>7</w:t>
      </w:r>
      <w:r w:rsidR="00447586" w:rsidRPr="00447586">
        <w:rPr>
          <w:rFonts w:ascii="Lato" w:hAnsi="Lato"/>
          <w:spacing w:val="4"/>
          <w:sz w:val="20"/>
          <w:szCs w:val="20"/>
        </w:rPr>
        <w:t>.202</w:t>
      </w:r>
      <w:r w:rsidR="00715877">
        <w:rPr>
          <w:rFonts w:ascii="Lato" w:hAnsi="Lato"/>
          <w:spacing w:val="4"/>
          <w:sz w:val="20"/>
          <w:szCs w:val="20"/>
        </w:rPr>
        <w:t>4</w:t>
      </w:r>
      <w:r w:rsidR="00447586" w:rsidRPr="00447586">
        <w:rPr>
          <w:rFonts w:ascii="Lato" w:hAnsi="Lato"/>
          <w:spacing w:val="4"/>
          <w:sz w:val="20"/>
          <w:szCs w:val="20"/>
        </w:rPr>
        <w:t>.AZ.</w:t>
      </w:r>
      <w:r w:rsidR="00715877">
        <w:rPr>
          <w:rFonts w:ascii="Lato" w:hAnsi="Lato"/>
          <w:spacing w:val="4"/>
          <w:sz w:val="20"/>
          <w:szCs w:val="20"/>
        </w:rPr>
        <w:t>32</w:t>
      </w:r>
    </w:p>
    <w:p w14:paraId="3135F218" w14:textId="77777777" w:rsidR="00D3407D" w:rsidRPr="00D3407D" w:rsidRDefault="00D3407D" w:rsidP="00D3407D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413A06DC" w14:textId="157F8C7D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102C2349" w:rsidR="004B3A05" w:rsidRPr="00F635A4" w:rsidRDefault="004B3A05" w:rsidP="004B3A05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</w:t>
      </w:r>
      <w:r w:rsidR="00376810">
        <w:rPr>
          <w:rFonts w:ascii="Lato" w:hAnsi="Lato" w:cs="Arial"/>
          <w:spacing w:val="4"/>
          <w:sz w:val="20"/>
          <w:szCs w:val="20"/>
        </w:rPr>
        <w:t>5</w:t>
      </w:r>
      <w:r w:rsidRPr="004C2A6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76810">
        <w:rPr>
          <w:rFonts w:ascii="Lato" w:hAnsi="Lato" w:cs="Arial"/>
          <w:spacing w:val="4"/>
          <w:sz w:val="20"/>
          <w:szCs w:val="20"/>
        </w:rPr>
        <w:t>1691</w:t>
      </w:r>
      <w:r w:rsidRPr="004C2A6C">
        <w:rPr>
          <w:rFonts w:ascii="Lato" w:hAnsi="Lato" w:cs="Arial"/>
          <w:spacing w:val="4"/>
          <w:sz w:val="20"/>
          <w:szCs w:val="20"/>
        </w:rPr>
        <w:t xml:space="preserve">) oraz art. 11f ust. 3 i </w:t>
      </w:r>
      <w:r w:rsidR="002C6FB4">
        <w:rPr>
          <w:rFonts w:ascii="Lato" w:hAnsi="Lato" w:cs="Arial"/>
          <w:spacing w:val="4"/>
          <w:sz w:val="20"/>
          <w:szCs w:val="20"/>
        </w:rPr>
        <w:t>6</w:t>
      </w:r>
      <w:r w:rsidRPr="004C2A6C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206591753"/>
      <w:r w:rsidRPr="004C2A6C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r w:rsidRPr="008405CE">
        <w:rPr>
          <w:rFonts w:ascii="Lato" w:hAnsi="Lato" w:cs="Noto Serif"/>
          <w:spacing w:val="4"/>
          <w:sz w:val="20"/>
          <w:szCs w:val="20"/>
          <w:shd w:val="clear" w:color="auto" w:fill="FFFFFF"/>
        </w:rPr>
        <w:t xml:space="preserve">t.j. Dz.U. z 2024 r. poz. 311), </w:t>
      </w:r>
      <w:bookmarkEnd w:id="0"/>
      <w:r w:rsidR="006917FD" w:rsidRPr="006917FD">
        <w:rPr>
          <w:rFonts w:ascii="Lato" w:hAnsi="Lato" w:cs="Arial"/>
          <w:spacing w:val="4"/>
          <w:sz w:val="20"/>
          <w:szCs w:val="20"/>
        </w:rPr>
        <w:t xml:space="preserve">a także art. 72 ust. 6 w zw. z art. 72 ust. 1 pkt 10 ustawy z dnia 3 października 2008 r. o udostępnianiu informacji o środowisku i jego ochronie, udziale społeczeństwa w ochronie środowiska oraz o ocenach oddziaływania na środowisko (t.j. 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Dz.U. </w:t>
      </w:r>
      <w:r w:rsidR="00B07F9C"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z 202</w:t>
      </w:r>
      <w:r w:rsidR="00486A4E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4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r. poz. 1</w:t>
      </w:r>
      <w:r w:rsidR="00486A4E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112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, z późn. zm.</w:t>
      </w:r>
      <w:r w:rsidR="006917FD" w:rsidRPr="006917FD">
        <w:rPr>
          <w:rFonts w:ascii="Lato" w:hAnsi="Lato" w:cs="Arial"/>
          <w:spacing w:val="4"/>
          <w:sz w:val="20"/>
          <w:szCs w:val="20"/>
        </w:rPr>
        <w:t>),</w:t>
      </w:r>
      <w:r w:rsidR="00F17A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30CDC314" w14:textId="4954110D" w:rsidR="004B3A05" w:rsidRPr="003B0A76" w:rsidRDefault="004B3A05" w:rsidP="004B3A0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6DD0E5BA" w14:textId="2DF93A8A" w:rsidR="00535834" w:rsidRPr="000A1429" w:rsidRDefault="004B3A05" w:rsidP="001733AC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0A1429">
        <w:rPr>
          <w:rFonts w:ascii="Lato" w:hAnsi="Lato" w:cs="Arial"/>
          <w:spacing w:val="4"/>
          <w:sz w:val="20"/>
          <w:szCs w:val="20"/>
        </w:rPr>
        <w:t xml:space="preserve">zawiadamia, że </w:t>
      </w:r>
      <w:r w:rsidR="00535834" w:rsidRPr="000A1429">
        <w:rPr>
          <w:rFonts w:ascii="Lato" w:hAnsi="Lato" w:cs="Arial"/>
          <w:spacing w:val="4"/>
          <w:sz w:val="20"/>
          <w:szCs w:val="20"/>
        </w:rPr>
        <w:t xml:space="preserve">wydał decyzję z dnia </w:t>
      </w:r>
      <w:r w:rsidR="000A1429" w:rsidRPr="000A1429">
        <w:rPr>
          <w:rFonts w:ascii="Lato" w:hAnsi="Lato" w:cs="Arial"/>
          <w:spacing w:val="4"/>
          <w:sz w:val="20"/>
          <w:szCs w:val="20"/>
        </w:rPr>
        <w:t>9 lutego 2026</w:t>
      </w:r>
      <w:r w:rsidR="00535834" w:rsidRPr="000A1429">
        <w:rPr>
          <w:rFonts w:ascii="Lato" w:hAnsi="Lato" w:cs="Arial"/>
          <w:spacing w:val="4"/>
          <w:sz w:val="20"/>
          <w:szCs w:val="20"/>
        </w:rPr>
        <w:t xml:space="preserve"> r., znak: DLI-II.7621.</w:t>
      </w:r>
      <w:r w:rsidR="000A1429" w:rsidRPr="000A1429">
        <w:rPr>
          <w:rFonts w:ascii="Lato" w:hAnsi="Lato" w:cs="Arial"/>
          <w:spacing w:val="4"/>
          <w:sz w:val="20"/>
          <w:szCs w:val="20"/>
        </w:rPr>
        <w:t>7</w:t>
      </w:r>
      <w:r w:rsidR="00535834" w:rsidRPr="000A1429">
        <w:rPr>
          <w:rFonts w:ascii="Lato" w:hAnsi="Lato" w:cs="Arial"/>
          <w:spacing w:val="4"/>
          <w:sz w:val="20"/>
          <w:szCs w:val="20"/>
        </w:rPr>
        <w:t>.202</w:t>
      </w:r>
      <w:r w:rsidR="000A1429" w:rsidRPr="000A1429">
        <w:rPr>
          <w:rFonts w:ascii="Lato" w:hAnsi="Lato" w:cs="Arial"/>
          <w:spacing w:val="4"/>
          <w:sz w:val="20"/>
          <w:szCs w:val="20"/>
        </w:rPr>
        <w:t>4</w:t>
      </w:r>
      <w:r w:rsidR="00535834" w:rsidRPr="000A1429">
        <w:rPr>
          <w:rFonts w:ascii="Lato" w:hAnsi="Lato" w:cs="Arial"/>
          <w:spacing w:val="4"/>
          <w:sz w:val="20"/>
          <w:szCs w:val="20"/>
        </w:rPr>
        <w:t>.AZ.</w:t>
      </w:r>
      <w:r w:rsidR="000A1429" w:rsidRPr="000A1429">
        <w:rPr>
          <w:rFonts w:ascii="Lato" w:hAnsi="Lato" w:cs="Arial"/>
          <w:spacing w:val="4"/>
          <w:sz w:val="20"/>
          <w:szCs w:val="20"/>
        </w:rPr>
        <w:t>3</w:t>
      </w:r>
      <w:r w:rsidR="00C37782">
        <w:rPr>
          <w:rFonts w:ascii="Lato" w:hAnsi="Lato" w:cs="Arial"/>
          <w:spacing w:val="4"/>
          <w:sz w:val="20"/>
          <w:szCs w:val="20"/>
        </w:rPr>
        <w:t>1</w:t>
      </w:r>
      <w:r w:rsidR="00535834" w:rsidRPr="000A1429">
        <w:rPr>
          <w:rFonts w:ascii="Lato" w:hAnsi="Lato" w:cs="Arial"/>
          <w:spacing w:val="4"/>
          <w:sz w:val="20"/>
          <w:szCs w:val="20"/>
        </w:rPr>
        <w:t xml:space="preserve">, </w:t>
      </w:r>
      <w:r w:rsidR="00535834" w:rsidRPr="000A142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</w:t>
      </w:r>
      <w:r w:rsidR="000A1429" w:rsidRPr="000A142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535834" w:rsidRPr="000A142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mocy decyzję Wojewody </w:t>
      </w:r>
      <w:r w:rsidR="000A1429" w:rsidRPr="000A1429">
        <w:rPr>
          <w:rFonts w:ascii="Lato" w:hAnsi="Lato" w:cs="Arial"/>
          <w:spacing w:val="4"/>
          <w:sz w:val="20"/>
          <w:szCs w:val="20"/>
        </w:rPr>
        <w:t xml:space="preserve">Dolnośląskiego Nr 25/2023 z dnia 1 grudnia 2023 r., znak: </w:t>
      </w:r>
      <w:r w:rsidR="00C92047">
        <w:rPr>
          <w:rFonts w:ascii="Lato" w:hAnsi="Lato" w:cs="Arial"/>
          <w:spacing w:val="4"/>
          <w:sz w:val="20"/>
          <w:szCs w:val="20"/>
        </w:rPr>
        <w:br/>
      </w:r>
      <w:r w:rsidR="000A1429" w:rsidRPr="000A1429">
        <w:rPr>
          <w:rFonts w:ascii="Lato" w:hAnsi="Lato" w:cs="Arial"/>
          <w:spacing w:val="4"/>
          <w:sz w:val="20"/>
          <w:szCs w:val="20"/>
        </w:rPr>
        <w:t>IF-AB.7820.9.2023.KS, o zezwoleniu na realizację inwestycji drogowej polegającej na budowie drogi wojewódzkiej nr 372 – obwodnicy Wrocławia od km 0+000 do km 3+638, w ramach zadania pod nazwą: „Budowa drogi wojewódzkiej od węzła A4 Bielany Wrocławskie (ul. Karkonoska) do drogi wojewódzkiej nr 395 (rondo Żerniki Wrocławskie) i do granicy Wrocławia (ul. Buforowa) – od skrzyżowania z ul. Grota-Roweckiego do węzła A4 Bielany Wrocławskie (ul. Karkonoska)”</w:t>
      </w:r>
      <w:r w:rsidR="00572F58" w:rsidRPr="000A1429">
        <w:rPr>
          <w:rFonts w:ascii="Lato" w:hAnsi="Lato" w:cs="Arial"/>
          <w:spacing w:val="4"/>
          <w:sz w:val="20"/>
          <w:szCs w:val="20"/>
        </w:rPr>
        <w:t>.</w:t>
      </w:r>
      <w:r w:rsidR="005D2874" w:rsidRPr="000A1429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6DACC315" w14:textId="3DFBB533" w:rsidR="00572F58" w:rsidRDefault="00572F58" w:rsidP="00572F5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bookmarkStart w:id="1" w:name="_Hlk200972513"/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Finansów i Gospodarki z dnia </w:t>
      </w:r>
      <w:r w:rsidR="000A1429">
        <w:rPr>
          <w:rFonts w:ascii="Lato" w:eastAsia="Times New Roman" w:hAnsi="Lato" w:cs="Arial"/>
          <w:spacing w:val="4"/>
          <w:sz w:val="20"/>
          <w:szCs w:val="20"/>
          <w:lang w:eastAsia="pl-PL"/>
        </w:rPr>
        <w:t>9 lutego 2026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wraz z załącznikami oraz aktami sprawy można zapoznać się w Ministerstwie Rozwoju i Technologii w Warszawie,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ul. Chałubińskiego 4/6, we wtorki, czwartki i piątki, w godzinach od 10.00 do 14.30,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–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  <w:t>od poniedziałku do piątku w godzinach 10:00 – 14.30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(bez załączników) –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576C1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 urzędach gmin właściwych ze względu na przebieg </w:t>
      </w:r>
      <w:r w:rsidRPr="00086684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drogi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d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Gminy </w:t>
      </w:r>
      <w:r w:rsidR="000A1429">
        <w:rPr>
          <w:rFonts w:ascii="Lato" w:eastAsia="Times New Roman" w:hAnsi="Lato" w:cs="Arial"/>
          <w:spacing w:val="4"/>
          <w:sz w:val="20"/>
          <w:szCs w:val="20"/>
          <w:lang w:eastAsia="pl-PL"/>
        </w:rPr>
        <w:t>Kobierzyce i w Urzędzie Miejskim we Wrocławiu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bookmarkEnd w:id="1"/>
    <w:p w14:paraId="4921EA2E" w14:textId="77777777" w:rsidR="003B0BE0" w:rsidRPr="00086684" w:rsidRDefault="003B0BE0" w:rsidP="003B0BE0">
      <w:pPr>
        <w:spacing w:after="12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2" w:name="_Hlk20478886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2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(Dz.U. z 2025 r. poz. 997) - jest obecnie Minister Finansów i Gospodarki. Natomiast zgodnie § 1 ust. 4 pkt 1 lit. a i b ww. rozporządzenia Prezesa Rady Ministrów z dnia 25 lipca 2025 r. obsługę Ministra Finansów i Gospodarki zapewnia</w:t>
      </w:r>
      <w:bookmarkStart w:id="3" w:name="mip78902002"/>
      <w:bookmarkEnd w:id="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3521D455" w14:textId="69874455" w:rsidR="003B0BE0" w:rsidRDefault="003B0BE0" w:rsidP="003B0BE0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 i treści decyzji:</w:t>
      </w:r>
      <w:r w:rsidR="00C9204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24 </w:t>
      </w:r>
      <w:r w:rsidR="005619DF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lutego 2026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448F7AEE" w14:textId="646B804B" w:rsidR="00B82D49" w:rsidRPr="00D3407D" w:rsidRDefault="003B0BE0" w:rsidP="00D3407D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11B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11B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11B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5AC2EE88" w14:textId="77777777" w:rsidR="00D3407D" w:rsidRPr="000941D1" w:rsidRDefault="00D3407D" w:rsidP="00D3407D">
      <w:pPr>
        <w:spacing w:after="120" w:line="260" w:lineRule="exact"/>
        <w:ind w:left="4111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0345BC1D" w14:textId="3D90CE43" w:rsidR="00D3407D" w:rsidRPr="000941D1" w:rsidRDefault="00BE021A" w:rsidP="00D3407D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254E5CCF" w14:textId="6DC036B8" w:rsidR="00D3407D" w:rsidRPr="000941D1" w:rsidRDefault="00BE021A" w:rsidP="00D3407D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4A4B347D" w14:textId="45622660" w:rsidR="00D3407D" w:rsidRPr="000941D1" w:rsidRDefault="00BE021A" w:rsidP="00D3407D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42296E3C" w14:textId="3F879C6E" w:rsidR="00D3407D" w:rsidRPr="000941D1" w:rsidRDefault="00BE021A" w:rsidP="00D3407D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3AEF0186" w14:textId="5C45CA71" w:rsidR="00BB574D" w:rsidRPr="002A6E54" w:rsidRDefault="00D3407D" w:rsidP="002A6E54">
      <w:pPr>
        <w:spacing w:after="120" w:line="260" w:lineRule="exact"/>
        <w:ind w:left="4111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6549ED90" w14:textId="2AF95999" w:rsidR="007E65A6" w:rsidRPr="00D11F02" w:rsidRDefault="007E65A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02BA45F" w14:textId="0C56304E" w:rsidR="007E65A6" w:rsidRPr="00D11F02" w:rsidRDefault="007E65A6" w:rsidP="00D11F0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54DC268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1327C6DB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D11F02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8048670" w14:textId="12C8CAF9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</w:t>
      </w:r>
      <w:r w:rsidR="00B82D49">
        <w:rPr>
          <w:rFonts w:ascii="Lato" w:eastAsia="Times New Roman" w:hAnsi="Lato" w:cs="Arial"/>
          <w:spacing w:val="4"/>
          <w:sz w:val="20"/>
          <w:szCs w:val="20"/>
          <w:lang w:eastAsia="en-GB"/>
        </w:rPr>
        <w:t>25 r. poz. 1691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0A6707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C34A5B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C5872A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6DF2682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9D5114E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E05D37F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408F9A36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601BD2D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73ADE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EE2B10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9AD87E0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42504D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580F6F17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1D69AF7" w:rsidR="00A82F78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11F02" w:rsidSect="003B2B9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2D7EA" w14:textId="77777777" w:rsidR="00966532" w:rsidRDefault="00966532">
      <w:pPr>
        <w:spacing w:after="0" w:line="240" w:lineRule="auto"/>
      </w:pPr>
      <w:r>
        <w:separator/>
      </w:r>
    </w:p>
  </w:endnote>
  <w:endnote w:type="continuationSeparator" w:id="0">
    <w:p w14:paraId="232DC0CC" w14:textId="77777777" w:rsidR="00966532" w:rsidRDefault="0096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9128B727-1E2C-4507-B88C-26F68EA6346A}"/>
    <w:embedBold r:id="rId2" w:fontKey="{F8C68775-88FA-4AF2-8812-3DDB71AEA4AF}"/>
    <w:embedItalic r:id="rId3" w:fontKey="{0654358D-AAF9-440C-A974-29F6B50183F6}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  <w:embedRegular r:id="rId4" w:fontKey="{2CD42545-55C4-4647-8495-B1AAFEDA144A}"/>
    <w:embedBold r:id="rId5" w:fontKey="{089FB0DD-5568-49FC-AED1-E18BB323B1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93CF6072-B867-47D9-913C-C7D9F3D33C7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78273CAE-873E-4C52-8BC4-C89E14ED4B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4FE9D" w14:textId="77777777" w:rsidR="00966532" w:rsidRDefault="00966532">
      <w:pPr>
        <w:spacing w:after="0" w:line="240" w:lineRule="auto"/>
      </w:pPr>
      <w:r>
        <w:separator/>
      </w:r>
    </w:p>
  </w:footnote>
  <w:footnote w:type="continuationSeparator" w:id="0">
    <w:p w14:paraId="37F38AB6" w14:textId="77777777" w:rsidR="00966532" w:rsidRDefault="0096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AD90E1C" w14:textId="2BD9E07B" w:rsidR="00D11F02" w:rsidRPr="007D6159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znak: DLI-II.762</w:t>
    </w:r>
    <w:r>
      <w:rPr>
        <w:rFonts w:ascii="Lato" w:hAnsi="Lato" w:cs="Times New Roman"/>
        <w:sz w:val="20"/>
        <w:szCs w:val="20"/>
      </w:rPr>
      <w:t>1</w:t>
    </w:r>
    <w:r w:rsidRPr="007D6159">
      <w:rPr>
        <w:rFonts w:ascii="Lato" w:hAnsi="Lato" w:cs="Times New Roman"/>
        <w:sz w:val="20"/>
        <w:szCs w:val="20"/>
      </w:rPr>
      <w:t>.</w:t>
    </w:r>
    <w:r w:rsidR="00B82D49">
      <w:rPr>
        <w:rFonts w:ascii="Lato" w:hAnsi="Lato" w:cs="Times New Roman"/>
        <w:sz w:val="20"/>
        <w:szCs w:val="20"/>
      </w:rPr>
      <w:t>7</w:t>
    </w:r>
    <w:r w:rsidRPr="007D6159">
      <w:rPr>
        <w:rFonts w:ascii="Lato" w:hAnsi="Lato" w:cs="Times New Roman"/>
        <w:sz w:val="20"/>
        <w:szCs w:val="20"/>
      </w:rPr>
      <w:t>.202</w:t>
    </w:r>
    <w:r w:rsidR="00B82D49">
      <w:rPr>
        <w:rFonts w:ascii="Lato" w:hAnsi="Lato" w:cs="Times New Roman"/>
        <w:sz w:val="20"/>
        <w:szCs w:val="20"/>
      </w:rPr>
      <w:t>4</w:t>
    </w:r>
    <w:r w:rsidRPr="007D6159">
      <w:rPr>
        <w:rFonts w:ascii="Lato" w:hAnsi="Lato" w:cs="Times New Roman"/>
        <w:sz w:val="20"/>
        <w:szCs w:val="20"/>
      </w:rPr>
      <w:t>.AZ.</w:t>
    </w:r>
    <w:r w:rsidR="00B82D49">
      <w:rPr>
        <w:rFonts w:ascii="Lato" w:hAnsi="Lato" w:cs="Times New Roman"/>
        <w:sz w:val="20"/>
        <w:szCs w:val="20"/>
      </w:rPr>
      <w:t>32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A1429"/>
    <w:rsid w:val="000D008A"/>
    <w:rsid w:val="000F7053"/>
    <w:rsid w:val="001247A7"/>
    <w:rsid w:val="001300C7"/>
    <w:rsid w:val="00135209"/>
    <w:rsid w:val="0014049F"/>
    <w:rsid w:val="0014165E"/>
    <w:rsid w:val="00166598"/>
    <w:rsid w:val="001733AC"/>
    <w:rsid w:val="001D006E"/>
    <w:rsid w:val="001D2EE0"/>
    <w:rsid w:val="00200264"/>
    <w:rsid w:val="002165A5"/>
    <w:rsid w:val="0024174A"/>
    <w:rsid w:val="00244D76"/>
    <w:rsid w:val="00276803"/>
    <w:rsid w:val="002A4B1C"/>
    <w:rsid w:val="002A6E54"/>
    <w:rsid w:val="002C6FB4"/>
    <w:rsid w:val="002E58B9"/>
    <w:rsid w:val="0032385B"/>
    <w:rsid w:val="0033414B"/>
    <w:rsid w:val="0035146D"/>
    <w:rsid w:val="00376810"/>
    <w:rsid w:val="003A4251"/>
    <w:rsid w:val="003B0BE0"/>
    <w:rsid w:val="003B2B91"/>
    <w:rsid w:val="004110D9"/>
    <w:rsid w:val="00411540"/>
    <w:rsid w:val="00433A0F"/>
    <w:rsid w:val="00447586"/>
    <w:rsid w:val="00453276"/>
    <w:rsid w:val="00456BF9"/>
    <w:rsid w:val="00486A4E"/>
    <w:rsid w:val="004B3A05"/>
    <w:rsid w:val="004C4A81"/>
    <w:rsid w:val="004D2944"/>
    <w:rsid w:val="004D6D3C"/>
    <w:rsid w:val="00535834"/>
    <w:rsid w:val="0053644A"/>
    <w:rsid w:val="00542F50"/>
    <w:rsid w:val="005619DF"/>
    <w:rsid w:val="00572F58"/>
    <w:rsid w:val="005B1815"/>
    <w:rsid w:val="005C10F1"/>
    <w:rsid w:val="005D2874"/>
    <w:rsid w:val="005F4E64"/>
    <w:rsid w:val="006336E2"/>
    <w:rsid w:val="00651317"/>
    <w:rsid w:val="00652C02"/>
    <w:rsid w:val="00655781"/>
    <w:rsid w:val="006873B6"/>
    <w:rsid w:val="00690260"/>
    <w:rsid w:val="006917FD"/>
    <w:rsid w:val="006A3072"/>
    <w:rsid w:val="006B6029"/>
    <w:rsid w:val="006D1872"/>
    <w:rsid w:val="00710E83"/>
    <w:rsid w:val="007124D1"/>
    <w:rsid w:val="00715877"/>
    <w:rsid w:val="00783F45"/>
    <w:rsid w:val="007873EC"/>
    <w:rsid w:val="007E65A6"/>
    <w:rsid w:val="00801B5C"/>
    <w:rsid w:val="008221C7"/>
    <w:rsid w:val="008405CE"/>
    <w:rsid w:val="0084576C"/>
    <w:rsid w:val="00855149"/>
    <w:rsid w:val="00874C7A"/>
    <w:rsid w:val="00886F00"/>
    <w:rsid w:val="008E47A2"/>
    <w:rsid w:val="008F762D"/>
    <w:rsid w:val="008F7CEA"/>
    <w:rsid w:val="009216D4"/>
    <w:rsid w:val="00924144"/>
    <w:rsid w:val="00946ECF"/>
    <w:rsid w:val="009607B8"/>
    <w:rsid w:val="00966532"/>
    <w:rsid w:val="00974747"/>
    <w:rsid w:val="009A7D1D"/>
    <w:rsid w:val="009E462A"/>
    <w:rsid w:val="00A03129"/>
    <w:rsid w:val="00A12765"/>
    <w:rsid w:val="00A22E99"/>
    <w:rsid w:val="00A27EF2"/>
    <w:rsid w:val="00A82F78"/>
    <w:rsid w:val="00AA5CE5"/>
    <w:rsid w:val="00B07F9C"/>
    <w:rsid w:val="00B203AB"/>
    <w:rsid w:val="00B41D17"/>
    <w:rsid w:val="00B6725D"/>
    <w:rsid w:val="00B74869"/>
    <w:rsid w:val="00B82D49"/>
    <w:rsid w:val="00B93AD1"/>
    <w:rsid w:val="00BA5FDA"/>
    <w:rsid w:val="00BB574D"/>
    <w:rsid w:val="00BB654D"/>
    <w:rsid w:val="00BE021A"/>
    <w:rsid w:val="00BE32FF"/>
    <w:rsid w:val="00BE4683"/>
    <w:rsid w:val="00BF4185"/>
    <w:rsid w:val="00C02344"/>
    <w:rsid w:val="00C204C1"/>
    <w:rsid w:val="00C37782"/>
    <w:rsid w:val="00C54396"/>
    <w:rsid w:val="00C72E23"/>
    <w:rsid w:val="00C86E89"/>
    <w:rsid w:val="00C92047"/>
    <w:rsid w:val="00C9524D"/>
    <w:rsid w:val="00CC4B3E"/>
    <w:rsid w:val="00CF0944"/>
    <w:rsid w:val="00D11F02"/>
    <w:rsid w:val="00D33088"/>
    <w:rsid w:val="00D3407D"/>
    <w:rsid w:val="00D561F0"/>
    <w:rsid w:val="00D65FD3"/>
    <w:rsid w:val="00D75908"/>
    <w:rsid w:val="00D77C95"/>
    <w:rsid w:val="00DD696A"/>
    <w:rsid w:val="00DF08A4"/>
    <w:rsid w:val="00E05941"/>
    <w:rsid w:val="00E32115"/>
    <w:rsid w:val="00E6568C"/>
    <w:rsid w:val="00E744D4"/>
    <w:rsid w:val="00ED4FB8"/>
    <w:rsid w:val="00F12FC3"/>
    <w:rsid w:val="00F17AED"/>
    <w:rsid w:val="00F20038"/>
    <w:rsid w:val="00F311F0"/>
    <w:rsid w:val="00F71824"/>
    <w:rsid w:val="00F77F08"/>
    <w:rsid w:val="00FB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976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3</cp:revision>
  <cp:lastPrinted>2022-09-08T13:34:00Z</cp:lastPrinted>
  <dcterms:created xsi:type="dcterms:W3CDTF">2026-02-16T12:58:00Z</dcterms:created>
  <dcterms:modified xsi:type="dcterms:W3CDTF">2026-02-24T06:15:00Z</dcterms:modified>
</cp:coreProperties>
</file>