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6E" w:rsidRPr="00664685" w:rsidRDefault="00CE133D" w:rsidP="00536D94">
      <w:pPr>
        <w:tabs>
          <w:tab w:val="center" w:pos="4536"/>
          <w:tab w:val="right" w:pos="9072"/>
        </w:tabs>
        <w:spacing w:before="80"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1E64C" wp14:editId="746CE153">
                <wp:simplePos x="0" y="0"/>
                <wp:positionH relativeFrom="margin">
                  <wp:posOffset>-864235</wp:posOffset>
                </wp:positionH>
                <wp:positionV relativeFrom="paragraph">
                  <wp:posOffset>335915</wp:posOffset>
                </wp:positionV>
                <wp:extent cx="3208020" cy="10584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1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376E" w:rsidRPr="00FC19F0" w:rsidRDefault="00E3376E" w:rsidP="00E33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E3376E" w:rsidRPr="00FC19F0" w:rsidRDefault="00E3376E" w:rsidP="00E33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E3376E" w:rsidRPr="00FC19F0" w:rsidRDefault="00E3376E" w:rsidP="00E33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3376E" w:rsidRPr="00FC19F0" w:rsidRDefault="00C20C0B" w:rsidP="00E33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CE13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Mariusz BŁASZCZAK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1E64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8.05pt;margin-top:26.45pt;width:252.6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" fillcolor="window" stroked="f" strokeweight=".5pt">
                <v:textbox>
                  <w:txbxContent>
                    <w:p w:rsidR="00E3376E" w:rsidRPr="00FC19F0" w:rsidRDefault="00E3376E" w:rsidP="00E33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E3376E" w:rsidRPr="00FC19F0" w:rsidRDefault="00E3376E" w:rsidP="00E33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E3376E" w:rsidRPr="00FC19F0" w:rsidRDefault="00E3376E" w:rsidP="00E33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E3376E" w:rsidRPr="00FC19F0" w:rsidRDefault="00C20C0B" w:rsidP="00E33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CE13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Mariusz BŁASZCZAK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76E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1A1DC8">
        <w:rPr>
          <w:rFonts w:ascii="Times New Roman" w:hAnsi="Times New Roman" w:cs="Times New Roman"/>
          <w:b/>
          <w:sz w:val="24"/>
          <w:szCs w:val="24"/>
        </w:rPr>
        <w:t>0</w:t>
      </w:r>
      <w:r w:rsidR="009B4C22">
        <w:rPr>
          <w:rFonts w:ascii="Times New Roman" w:hAnsi="Times New Roman" w:cs="Times New Roman"/>
          <w:b/>
          <w:sz w:val="24"/>
          <w:szCs w:val="24"/>
        </w:rPr>
        <w:t>1</w:t>
      </w:r>
      <w:r w:rsidR="00E3376E">
        <w:rPr>
          <w:rFonts w:ascii="Times New Roman" w:hAnsi="Times New Roman" w:cs="Times New Roman"/>
          <w:b/>
          <w:sz w:val="24"/>
          <w:szCs w:val="24"/>
        </w:rPr>
        <w:t>/202</w:t>
      </w:r>
      <w:r w:rsidR="00064BB5">
        <w:rPr>
          <w:rFonts w:ascii="Times New Roman" w:hAnsi="Times New Roman" w:cs="Times New Roman"/>
          <w:b/>
          <w:sz w:val="24"/>
          <w:szCs w:val="24"/>
        </w:rPr>
        <w:t>2</w:t>
      </w:r>
      <w:r w:rsidR="00E3376E" w:rsidRPr="00664685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E3376E" w:rsidRPr="0083346A" w:rsidRDefault="00E3376E" w:rsidP="00536D94">
      <w:pPr>
        <w:spacing w:before="80" w:after="8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E3376E" w:rsidRPr="0083346A" w:rsidRDefault="00E3376E" w:rsidP="00536D94">
      <w:pPr>
        <w:spacing w:before="80" w:after="8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E3376E" w:rsidRPr="0083346A" w:rsidRDefault="00E3376E" w:rsidP="00536D94">
      <w:pPr>
        <w:spacing w:before="80" w:after="8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E3376E" w:rsidRPr="0083346A" w:rsidRDefault="00E3376E" w:rsidP="00536D94">
      <w:pPr>
        <w:spacing w:before="80" w:after="8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E3376E" w:rsidRPr="0083346A" w:rsidRDefault="00E3376E" w:rsidP="00536D94">
      <w:pPr>
        <w:spacing w:before="80" w:after="8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CE133D" w:rsidRDefault="00CE133D" w:rsidP="00536D94">
      <w:pPr>
        <w:spacing w:before="80" w:after="8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76E" w:rsidRPr="0083346A" w:rsidRDefault="00E3376E" w:rsidP="00536D94">
      <w:pPr>
        <w:spacing w:before="80" w:after="8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E3376E" w:rsidRPr="0083346A" w:rsidRDefault="00E3376E" w:rsidP="00536D94">
      <w:pPr>
        <w:spacing w:before="80" w:after="80"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ab/>
      </w:r>
      <w:r w:rsidRPr="0083346A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83346A">
        <w:rPr>
          <w:rFonts w:ascii="Times New Roman" w:hAnsi="Times New Roman" w:cs="Times New Roman"/>
          <w:sz w:val="24"/>
          <w:szCs w:val="24"/>
        </w:rPr>
        <w:br/>
      </w:r>
      <w:r w:rsidRPr="0083346A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="005F62DE">
        <w:rPr>
          <w:rFonts w:ascii="Times New Roman" w:hAnsi="Times New Roman" w:cs="Times New Roman"/>
          <w:sz w:val="24"/>
          <w:szCs w:val="24"/>
        </w:rPr>
        <w:t>(Dz. U. 2020 r. poz. 1057</w:t>
      </w:r>
      <w:r w:rsidRPr="0083346A">
        <w:rPr>
          <w:rFonts w:ascii="Times New Roman" w:hAnsi="Times New Roman" w:cs="Times New Roman"/>
          <w:sz w:val="24"/>
          <w:szCs w:val="24"/>
        </w:rPr>
        <w:t>, z późn. zm.),</w:t>
      </w:r>
    </w:p>
    <w:p w:rsidR="00E3376E" w:rsidRPr="0083346A" w:rsidRDefault="00E3376E" w:rsidP="00536D94">
      <w:pPr>
        <w:spacing w:before="80" w:after="8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E3376E" w:rsidRPr="0083346A" w:rsidRDefault="00E3376E" w:rsidP="00536D94">
      <w:pPr>
        <w:spacing w:before="80" w:after="8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wsparcia w zakresie </w:t>
      </w:r>
      <w:r w:rsidRPr="0083346A">
        <w:rPr>
          <w:rFonts w:ascii="Times New Roman" w:hAnsi="Times New Roman" w:cs="Times New Roman"/>
          <w:i/>
          <w:sz w:val="24"/>
          <w:szCs w:val="24"/>
        </w:rPr>
        <w:t>Podtrzymywanie i upowszechnianie tradycji narodowej, pielęgnowanie polskości oraz rozwoju świadomości narodowej, obywatelskiej i kulturowej</w:t>
      </w:r>
    </w:p>
    <w:p w:rsidR="00E3376E" w:rsidRDefault="00E3376E" w:rsidP="00536D94">
      <w:pPr>
        <w:spacing w:before="80" w:after="8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pn. </w:t>
      </w:r>
      <w:r w:rsidR="00EF3C61"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WDZIĘCZNI BOHATEROM </w:t>
      </w:r>
      <w:r w:rsidR="00EF3C61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EF3C61"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B7DA1">
        <w:rPr>
          <w:rFonts w:ascii="Times New Roman" w:eastAsia="Calibri" w:hAnsi="Times New Roman" w:cs="Times New Roman"/>
          <w:b/>
          <w:sz w:val="24"/>
          <w:szCs w:val="24"/>
        </w:rPr>
        <w:t>ŻOŁNIERZOM ARMII KRAJOWEJ</w:t>
      </w:r>
    </w:p>
    <w:p w:rsidR="003B13CB" w:rsidRPr="0083346A" w:rsidRDefault="003B13CB" w:rsidP="00536D94">
      <w:pPr>
        <w:spacing w:before="80" w:after="8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376E" w:rsidRPr="00CE133D" w:rsidRDefault="00C747A6" w:rsidP="00536D94">
      <w:pPr>
        <w:pStyle w:val="Akapitzlist"/>
        <w:numPr>
          <w:ilvl w:val="1"/>
          <w:numId w:val="8"/>
        </w:numPr>
        <w:spacing w:before="80" w:after="80"/>
        <w:ind w:left="425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E133D">
        <w:rPr>
          <w:rFonts w:ascii="Times New Roman" w:eastAsia="Times New Roman" w:hAnsi="Times New Roman"/>
          <w:b/>
          <w:sz w:val="24"/>
          <w:szCs w:val="24"/>
          <w:lang w:eastAsia="pl-PL"/>
        </w:rPr>
        <w:t>Cele zadań konkursowych</w:t>
      </w:r>
      <w:r w:rsidR="00E3376E" w:rsidRPr="00CE133D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347CE3" w:rsidRDefault="005D2DBC" w:rsidP="005D2DBC">
      <w:pPr>
        <w:pStyle w:val="Akapitzlist"/>
        <w:numPr>
          <w:ilvl w:val="2"/>
          <w:numId w:val="8"/>
        </w:numPr>
        <w:spacing w:before="80" w:after="80"/>
        <w:ind w:left="709" w:hanging="27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2DBC">
        <w:rPr>
          <w:rFonts w:ascii="Times New Roman" w:eastAsia="Times New Roman" w:hAnsi="Times New Roman"/>
          <w:sz w:val="24"/>
          <w:szCs w:val="24"/>
          <w:lang w:eastAsia="pl-PL"/>
        </w:rPr>
        <w:t xml:space="preserve">wzrost świadomości i wiedzy społeczeństwa na temat </w:t>
      </w:r>
      <w:r w:rsidR="00435619">
        <w:rPr>
          <w:rFonts w:ascii="Times New Roman" w:eastAsia="Times New Roman" w:hAnsi="Times New Roman"/>
          <w:sz w:val="24"/>
          <w:szCs w:val="24"/>
          <w:lang w:eastAsia="pl-PL"/>
        </w:rPr>
        <w:t xml:space="preserve">polskich organizacji niepodległościowych </w:t>
      </w:r>
      <w:r w:rsidR="00563FC7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563FC7" w:rsidRPr="005D2DBC">
        <w:rPr>
          <w:rFonts w:ascii="Times New Roman" w:eastAsia="Times New Roman" w:hAnsi="Times New Roman"/>
          <w:sz w:val="24"/>
          <w:szCs w:val="24"/>
          <w:lang w:eastAsia="pl-PL"/>
        </w:rPr>
        <w:t xml:space="preserve"> bohaterów </w:t>
      </w:r>
      <w:r w:rsidR="00435619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działających w </w:t>
      </w:r>
      <w:r w:rsidR="00563FC7">
        <w:rPr>
          <w:rFonts w:ascii="Times New Roman" w:eastAsia="Times New Roman" w:hAnsi="Times New Roman"/>
          <w:sz w:val="24"/>
          <w:szCs w:val="24"/>
          <w:lang w:eastAsia="pl-PL"/>
        </w:rPr>
        <w:t xml:space="preserve">strukturach </w:t>
      </w:r>
      <w:r w:rsidRPr="005D2DBC">
        <w:rPr>
          <w:rFonts w:ascii="Times New Roman" w:eastAsia="Times New Roman" w:hAnsi="Times New Roman"/>
          <w:sz w:val="24"/>
          <w:szCs w:val="24"/>
          <w:lang w:eastAsia="pl-PL"/>
        </w:rPr>
        <w:t xml:space="preserve">Polskiego </w:t>
      </w:r>
      <w:r w:rsidR="00EF3C61">
        <w:rPr>
          <w:rFonts w:ascii="Times New Roman" w:eastAsia="Times New Roman" w:hAnsi="Times New Roman"/>
          <w:sz w:val="24"/>
          <w:szCs w:val="24"/>
          <w:lang w:eastAsia="pl-PL"/>
        </w:rPr>
        <w:t>Państwa Podziemnego</w:t>
      </w:r>
      <w:r w:rsidRPr="005D2D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63FC7">
        <w:rPr>
          <w:rFonts w:ascii="Times New Roman" w:eastAsia="Times New Roman" w:hAnsi="Times New Roman"/>
          <w:sz w:val="24"/>
          <w:szCs w:val="24"/>
          <w:lang w:eastAsia="pl-PL"/>
        </w:rPr>
        <w:t>w czasie II wojny światowej</w:t>
      </w:r>
      <w:r w:rsidR="00EF3C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EF3C61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w 80. rocznicę przemianowania Związku Walki Zbrojnej w Armię Krajową;</w:t>
      </w:r>
    </w:p>
    <w:p w:rsidR="000A26B7" w:rsidRPr="000A26B7" w:rsidRDefault="000A26B7" w:rsidP="00AA6CB5">
      <w:pPr>
        <w:numPr>
          <w:ilvl w:val="0"/>
          <w:numId w:val="8"/>
        </w:numPr>
        <w:spacing w:before="120" w:after="120" w:line="276" w:lineRule="auto"/>
        <w:ind w:hanging="28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wzmocnienie poczucia </w:t>
      </w:r>
      <w:r w:rsidR="00347CE3" w:rsidRPr="005D2DBC">
        <w:rPr>
          <w:rFonts w:ascii="Times New Roman" w:eastAsia="Times New Roman" w:hAnsi="Times New Roman"/>
          <w:sz w:val="24"/>
          <w:szCs w:val="24"/>
          <w:lang w:eastAsia="pl-PL"/>
        </w:rPr>
        <w:t>tożsamości narodowej</w:t>
      </w:r>
      <w:r w:rsidR="00347C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47CE3" w:rsidRPr="005D2D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wspólnoty obywatelskiej oraz ś</w:t>
      </w:r>
      <w:r w:rsidR="00347CE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wiadomości historycznej Polaków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poprzez realizację przedsięwzięć związanych </w:t>
      </w:r>
      <w:r w:rsidR="00347CE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 uczczeniem </w:t>
      </w:r>
      <w:r w:rsidR="00347CE3" w:rsidRPr="00347CE3">
        <w:rPr>
          <w:rFonts w:ascii="Times New Roman" w:eastAsia="Times New Roman" w:hAnsi="Times New Roman"/>
          <w:sz w:val="24"/>
          <w:szCs w:val="24"/>
          <w:lang w:eastAsia="pl-PL"/>
        </w:rPr>
        <w:t>i utrwalenie</w:t>
      </w:r>
      <w:r w:rsidR="00347CE3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347CE3" w:rsidRPr="00347CE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pamięci </w:t>
      </w:r>
      <w:r w:rsidR="00347CE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o </w:t>
      </w:r>
      <w:r w:rsidR="006F0B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ż</w:t>
      </w:r>
      <w:r w:rsidR="00347CE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ołnierzach</w:t>
      </w:r>
      <w:r w:rsidR="00EF3C61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Związku Walki Zbrojnej – Armii Krajowej</w:t>
      </w:r>
      <w:r w:rsidR="006F0B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;</w:t>
      </w:r>
    </w:p>
    <w:p w:rsidR="00E3376E" w:rsidRPr="0039006E" w:rsidRDefault="00C747A6" w:rsidP="00AA6CB5">
      <w:pPr>
        <w:numPr>
          <w:ilvl w:val="0"/>
          <w:numId w:val="8"/>
        </w:numPr>
        <w:spacing w:before="80" w:after="80" w:line="276" w:lineRule="auto"/>
        <w:ind w:left="714" w:hanging="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wzrost </w:t>
      </w:r>
      <w:r w:rsidR="003B1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aktywności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integracji </w:t>
      </w:r>
      <w:r w:rsidR="00E3376E"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klas </w:t>
      </w:r>
      <w:r w:rsidR="00CE133D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wojskowych</w:t>
      </w:r>
      <w:r w:rsidR="00E3376E"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harcerzy z </w:t>
      </w:r>
      <w:r w:rsidR="00B64E95">
        <w:rPr>
          <w:rFonts w:ascii="Times New Roman" w:eastAsia="Times New Roman" w:hAnsi="Times New Roman" w:cs="Times New Roman"/>
          <w:sz w:val="24"/>
          <w:szCs w:val="24"/>
          <w:lang w:eastAsia="pl-PL"/>
        </w:rPr>
        <w:t>żoł</w:t>
      </w:r>
      <w:r w:rsidR="00661411">
        <w:rPr>
          <w:rFonts w:ascii="Times New Roman" w:eastAsia="Times New Roman" w:hAnsi="Times New Roman" w:cs="Times New Roman"/>
          <w:sz w:val="24"/>
          <w:szCs w:val="24"/>
          <w:lang w:eastAsia="pl-PL"/>
        </w:rPr>
        <w:t>nierzami</w:t>
      </w:r>
      <w:r w:rsidR="00AA6C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1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-kombatantami </w:t>
      </w:r>
      <w:r w:rsidR="00B64E95">
        <w:rPr>
          <w:rFonts w:ascii="Times New Roman" w:eastAsia="Times New Roman" w:hAnsi="Times New Roman" w:cs="Times New Roman"/>
          <w:sz w:val="24"/>
          <w:szCs w:val="24"/>
          <w:lang w:eastAsia="pl-PL"/>
        </w:rPr>
        <w:t>Armii Krajowej;</w:t>
      </w:r>
    </w:p>
    <w:p w:rsidR="00E3376E" w:rsidRPr="000A26B7" w:rsidRDefault="00E3376E" w:rsidP="00AA6CB5">
      <w:pPr>
        <w:numPr>
          <w:ilvl w:val="0"/>
          <w:numId w:val="8"/>
        </w:numPr>
        <w:spacing w:before="80" w:after="80" w:line="276" w:lineRule="auto"/>
        <w:ind w:left="714" w:hanging="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i pomoc, w szczególności młodzieży klas </w:t>
      </w:r>
      <w:r w:rsidR="00CE133D"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wojskowych</w:t>
      </w:r>
      <w:r w:rsidR="00AA6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harcerzy</w:t>
      </w:r>
      <w:r w:rsidR="00661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żołnierzy-</w:t>
      </w:r>
      <w:r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kombatantów </w:t>
      </w:r>
      <w:r w:rsidR="00F30512"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>Armii Krajowej</w:t>
      </w:r>
      <w:r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A26B7" w:rsidRDefault="006A32DF" w:rsidP="00AA6CB5">
      <w:pPr>
        <w:numPr>
          <w:ilvl w:val="0"/>
          <w:numId w:val="8"/>
        </w:numPr>
        <w:spacing w:before="80" w:after="80" w:line="276" w:lineRule="auto"/>
        <w:ind w:hanging="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upamiętnienie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3376E"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upowszechnienie wiedzy h</w:t>
      </w:r>
      <w:r w:rsidR="00FD5C79">
        <w:rPr>
          <w:rFonts w:ascii="Times New Roman" w:eastAsia="Times New Roman" w:hAnsi="Times New Roman" w:cs="Times New Roman"/>
          <w:sz w:val="24"/>
          <w:szCs w:val="24"/>
          <w:lang w:eastAsia="pl-PL"/>
        </w:rPr>
        <w:t>istorycznej</w:t>
      </w:r>
      <w:r w:rsidR="00FD5C79" w:rsidRPr="00FD5C79">
        <w:t xml:space="preserve"> </w:t>
      </w:r>
      <w:r w:rsidR="00FD5C79" w:rsidRPr="00FD5C79">
        <w:rPr>
          <w:rFonts w:ascii="Times New Roman" w:eastAsia="Times New Roman" w:hAnsi="Times New Roman" w:cs="Times New Roman"/>
          <w:sz w:val="24"/>
          <w:szCs w:val="24"/>
          <w:lang w:eastAsia="pl-PL"/>
        </w:rPr>
        <w:t>zwłaszcza wśród młodego pokolenia</w:t>
      </w:r>
      <w:r w:rsidR="00FD5C79">
        <w:rPr>
          <w:rFonts w:ascii="Times New Roman" w:eastAsia="Times New Roman" w:hAnsi="Times New Roman" w:cs="Times New Roman"/>
          <w:sz w:val="24"/>
          <w:szCs w:val="24"/>
          <w:lang w:eastAsia="pl-PL"/>
        </w:rPr>
        <w:t>, dotyczącej</w:t>
      </w:r>
      <w:r w:rsidR="00E3376E" w:rsidRPr="000A2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C6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Związku Walki Zbrojnej – Armii Krajowej, w tym walki partyzanckiej, akcji sabotażowych i dywersyjnych, działań wywiadowczych, ochrony ludności cywilnej przed wysiedleniem, itp.</w:t>
      </w:r>
    </w:p>
    <w:p w:rsidR="00E3376E" w:rsidRPr="000A26B7" w:rsidRDefault="00E3376E" w:rsidP="00A25FBD">
      <w:pPr>
        <w:numPr>
          <w:ilvl w:val="0"/>
          <w:numId w:val="12"/>
        </w:numPr>
        <w:spacing w:before="80" w:after="80" w:line="276" w:lineRule="auto"/>
        <w:ind w:left="425" w:hanging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A26B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powinny obejmować m.in.: </w:t>
      </w:r>
    </w:p>
    <w:p w:rsidR="002545D6" w:rsidRDefault="00E3376E" w:rsidP="00504E20">
      <w:pPr>
        <w:numPr>
          <w:ilvl w:val="0"/>
          <w:numId w:val="9"/>
        </w:numPr>
        <w:spacing w:before="80" w:after="80" w:line="276" w:lineRule="auto"/>
        <w:ind w:hanging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2E4D1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o charakterze patriotyczno-edukacyjnym dotyczących upamiętnienia dokonań </w:t>
      </w:r>
      <w:r w:rsidR="002E4D1C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żołnierzy Armii Krajowej i ludności cywilnej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m.in. </w:t>
      </w:r>
      <w:r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„żywych lekcji historii” – spotkań młodzieży z żołnierzami walczącymi </w:t>
      </w:r>
      <w:r w:rsidR="00254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1411">
        <w:rPr>
          <w:rFonts w:ascii="Times New Roman" w:eastAsia="Times New Roman" w:hAnsi="Times New Roman" w:cs="Times New Roman"/>
          <w:sz w:val="24"/>
          <w:szCs w:val="24"/>
          <w:lang w:eastAsia="pl-PL"/>
        </w:rPr>
        <w:t>w szeregach Armii Krajowej</w:t>
      </w:r>
      <w:r w:rsidR="00727493">
        <w:rPr>
          <w:rFonts w:ascii="Times New Roman" w:eastAsia="Times New Roman" w:hAnsi="Times New Roman" w:cs="Times New Roman"/>
          <w:sz w:val="24"/>
          <w:szCs w:val="24"/>
          <w:lang w:eastAsia="pl-PL"/>
        </w:rPr>
        <w:t>, podróży historycznych</w:t>
      </w:r>
      <w:r w:rsidR="00661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7493">
        <w:rPr>
          <w:rFonts w:ascii="Times New Roman" w:eastAsia="Times New Roman" w:hAnsi="Times New Roman" w:cs="Times New Roman"/>
          <w:sz w:val="24"/>
          <w:szCs w:val="24"/>
          <w:lang w:eastAsia="pl-PL"/>
        </w:rPr>
        <w:t>do miejsc bezpośrednio związanych z</w:t>
      </w:r>
      <w:r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bohaterskimi walkami</w:t>
      </w:r>
      <w:r w:rsidR="00661411" w:rsidRPr="00661411">
        <w:t xml:space="preserve"> </w:t>
      </w:r>
      <w:r w:rsidR="00661411" w:rsidRPr="00661411">
        <w:rPr>
          <w:rFonts w:ascii="Times New Roman" w:eastAsia="Times New Roman" w:hAnsi="Times New Roman" w:cs="Times New Roman"/>
          <w:sz w:val="24"/>
          <w:szCs w:val="24"/>
          <w:lang w:eastAsia="pl-PL"/>
        </w:rPr>
        <w:t>szcz</w:t>
      </w:r>
      <w:r w:rsidR="00B94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ególnie w </w:t>
      </w:r>
      <w:r w:rsidR="00727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czasie akcji „Burza” i w </w:t>
      </w:r>
      <w:r w:rsidR="00B945BC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Powstaniu Warszawskim</w:t>
      </w:r>
      <w:r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376E" w:rsidRPr="002545D6" w:rsidRDefault="002545D6" w:rsidP="002545D6">
      <w:pPr>
        <w:tabs>
          <w:tab w:val="left" w:pos="830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3376E" w:rsidRPr="0039006E" w:rsidRDefault="00E3376E" w:rsidP="00504E20">
      <w:pPr>
        <w:numPr>
          <w:ilvl w:val="0"/>
          <w:numId w:val="9"/>
        </w:numPr>
        <w:spacing w:before="80" w:after="80" w:line="276" w:lineRule="auto"/>
        <w:ind w:left="686" w:hanging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</w:t>
      </w:r>
      <w:r w:rsidR="007E7481">
        <w:rPr>
          <w:rFonts w:ascii="Times New Roman" w:eastAsia="Times New Roman" w:hAnsi="Times New Roman" w:cs="Times New Roman"/>
          <w:sz w:val="24"/>
          <w:szCs w:val="24"/>
          <w:lang w:eastAsia="pl-PL"/>
        </w:rPr>
        <w:t>izowanie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udzielanie kombatantom pomocy (w tym: pomoc pielęgnacyjna, realizacja zakupów pierwszej potrzeby, pomoc w załatwianiu spraw związanych </w:t>
      </w:r>
      <w:r w:rsidR="002545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z eksploatacją i naprawą wyposażenia domowego, w domowych pracach gospodarczych itp.), zapewnienie wsparcia podczas przejazdów komunikacją publiczną do miejsc użyteczności publicznej przez młodzież (w szczególn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uczniów klas </w:t>
      </w:r>
      <w:r w:rsidR="00536D94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53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harcerzy);</w:t>
      </w:r>
    </w:p>
    <w:p w:rsidR="00E3376E" w:rsidRPr="0039006E" w:rsidRDefault="00E3376E" w:rsidP="005D2DBC">
      <w:pPr>
        <w:numPr>
          <w:ilvl w:val="0"/>
          <w:numId w:val="9"/>
        </w:numPr>
        <w:spacing w:before="80" w:after="80" w:line="276" w:lineRule="auto"/>
        <w:ind w:left="68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transportu kombatantom na spotkania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groby współtowarzyszy broni, a także w związku z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codziennymi potrzebami np. przejazdy do przychodni, szpitali, sklepów itp.; </w:t>
      </w:r>
    </w:p>
    <w:p w:rsidR="00E3376E" w:rsidRPr="0039006E" w:rsidRDefault="00E3376E" w:rsidP="005D2DBC">
      <w:pPr>
        <w:numPr>
          <w:ilvl w:val="0"/>
          <w:numId w:val="9"/>
        </w:numPr>
        <w:spacing w:before="80" w:after="80" w:line="276" w:lineRule="auto"/>
        <w:ind w:left="68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grobami poległych żołnierzy </w:t>
      </w:r>
      <w:r w:rsidR="006F0B5E">
        <w:rPr>
          <w:rFonts w:ascii="Times New Roman" w:eastAsia="Times New Roman" w:hAnsi="Times New Roman" w:cs="Times New Roman"/>
          <w:sz w:val="24"/>
          <w:szCs w:val="24"/>
          <w:lang w:eastAsia="pl-PL"/>
        </w:rPr>
        <w:t>Armii Krajowej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również odnajdywanie „zapomnianych” grobów;</w:t>
      </w:r>
    </w:p>
    <w:p w:rsidR="00E3376E" w:rsidRPr="0039006E" w:rsidRDefault="00E3376E" w:rsidP="005D2DBC">
      <w:pPr>
        <w:numPr>
          <w:ilvl w:val="0"/>
          <w:numId w:val="9"/>
        </w:numPr>
        <w:spacing w:before="80" w:after="80" w:line="276" w:lineRule="auto"/>
        <w:ind w:left="68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kwiatów i </w:t>
      </w:r>
      <w:r w:rsidR="00CF39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zapalenie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znic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 w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="006F0B5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pamię</w:t>
      </w:r>
      <w:r w:rsidR="006F0B5E">
        <w:rPr>
          <w:rFonts w:ascii="Times New Roman" w:eastAsia="Times New Roman" w:hAnsi="Times New Roman" w:cs="Times New Roman"/>
          <w:sz w:val="24"/>
          <w:szCs w:val="24"/>
          <w:lang w:eastAsia="pl-PL"/>
        </w:rPr>
        <w:t>tniających walki żołnierzy Armii Krajowej</w:t>
      </w:r>
      <w:r w:rsidR="00CF39D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376E" w:rsidRDefault="00E3376E" w:rsidP="005D2DBC">
      <w:pPr>
        <w:numPr>
          <w:ilvl w:val="0"/>
          <w:numId w:val="9"/>
        </w:numPr>
        <w:spacing w:before="80" w:after="80" w:line="276" w:lineRule="auto"/>
        <w:ind w:left="686" w:hanging="2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06E">
        <w:rPr>
          <w:rFonts w:ascii="Times New Roman" w:eastAsia="Calibri" w:hAnsi="Times New Roman" w:cs="Times New Roman"/>
          <w:sz w:val="24"/>
          <w:szCs w:val="24"/>
        </w:rPr>
        <w:t>przygotowanie i przeprowadzenie ogólnopolskiego konkursu dla uczniów w w</w:t>
      </w:r>
      <w:r w:rsidR="006F0B5E">
        <w:rPr>
          <w:rFonts w:ascii="Times New Roman" w:eastAsia="Calibri" w:hAnsi="Times New Roman" w:cs="Times New Roman"/>
          <w:sz w:val="24"/>
          <w:szCs w:val="24"/>
        </w:rPr>
        <w:t xml:space="preserve">ieku szkolnym z wiedzy na temat: 80. rocznicy </w:t>
      </w:r>
      <w:r w:rsidR="00CA39D4">
        <w:rPr>
          <w:rFonts w:ascii="Times New Roman" w:eastAsia="Calibri" w:hAnsi="Times New Roman" w:cs="Times New Roman"/>
          <w:sz w:val="24"/>
          <w:szCs w:val="24"/>
        </w:rPr>
        <w:t xml:space="preserve">przemianowania Związku Walki Zbrojnej </w:t>
      </w:r>
      <w:r w:rsidR="005B7DA1">
        <w:rPr>
          <w:rFonts w:ascii="Times New Roman" w:eastAsia="Calibri" w:hAnsi="Times New Roman" w:cs="Times New Roman"/>
          <w:sz w:val="24"/>
          <w:szCs w:val="24"/>
        </w:rPr>
        <w:br/>
      </w:r>
      <w:r w:rsidR="00CA39D4">
        <w:rPr>
          <w:rFonts w:ascii="Times New Roman" w:eastAsia="Calibri" w:hAnsi="Times New Roman" w:cs="Times New Roman"/>
          <w:sz w:val="24"/>
          <w:szCs w:val="24"/>
        </w:rPr>
        <w:t>w Armię Krajową</w:t>
      </w:r>
      <w:r w:rsidR="006F0B5E">
        <w:rPr>
          <w:rFonts w:ascii="Times New Roman" w:eastAsia="Calibri" w:hAnsi="Times New Roman" w:cs="Times New Roman"/>
          <w:sz w:val="24"/>
          <w:szCs w:val="24"/>
        </w:rPr>
        <w:t xml:space="preserve"> oraz jej </w:t>
      </w:r>
      <w:r w:rsidR="00CA39D4">
        <w:rPr>
          <w:rFonts w:ascii="Times New Roman" w:eastAsia="Calibri" w:hAnsi="Times New Roman" w:cs="Times New Roman"/>
          <w:sz w:val="24"/>
          <w:szCs w:val="24"/>
        </w:rPr>
        <w:t xml:space="preserve">roli </w:t>
      </w:r>
      <w:r w:rsidR="00727493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6F0B5E">
        <w:rPr>
          <w:rFonts w:ascii="Times New Roman" w:eastAsia="Calibri" w:hAnsi="Times New Roman" w:cs="Times New Roman"/>
          <w:sz w:val="24"/>
          <w:szCs w:val="24"/>
        </w:rPr>
        <w:t xml:space="preserve">znaczenia </w:t>
      </w:r>
      <w:r w:rsidR="00727493">
        <w:rPr>
          <w:rFonts w:ascii="Times New Roman" w:eastAsia="Calibri" w:hAnsi="Times New Roman" w:cs="Times New Roman"/>
          <w:sz w:val="24"/>
          <w:szCs w:val="24"/>
        </w:rPr>
        <w:t>w</w:t>
      </w:r>
      <w:r w:rsidR="006F0B5E">
        <w:rPr>
          <w:rFonts w:ascii="Times New Roman" w:eastAsia="Calibri" w:hAnsi="Times New Roman" w:cs="Times New Roman"/>
          <w:sz w:val="24"/>
          <w:szCs w:val="24"/>
        </w:rPr>
        <w:t xml:space="preserve"> funkcjonowani</w:t>
      </w:r>
      <w:r w:rsidR="00727493">
        <w:rPr>
          <w:rFonts w:ascii="Times New Roman" w:eastAsia="Calibri" w:hAnsi="Times New Roman" w:cs="Times New Roman"/>
          <w:sz w:val="24"/>
          <w:szCs w:val="24"/>
        </w:rPr>
        <w:t>u</w:t>
      </w:r>
      <w:r w:rsidR="006F0B5E">
        <w:rPr>
          <w:rFonts w:ascii="Times New Roman" w:eastAsia="Calibri" w:hAnsi="Times New Roman" w:cs="Times New Roman"/>
          <w:sz w:val="24"/>
          <w:szCs w:val="24"/>
        </w:rPr>
        <w:t xml:space="preserve"> Podziemnego Państwa Polskiego.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5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089D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E3376E" w:rsidRPr="00DF4C66" w:rsidRDefault="00E3376E" w:rsidP="005D2DBC">
      <w:pPr>
        <w:pStyle w:val="Akapitzlist"/>
        <w:numPr>
          <w:ilvl w:val="0"/>
          <w:numId w:val="1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w części III pkt 3 oferty (syntetyczny opis zadania) należy szczegółowo opisać sposób realizacji zadania, w tym:</w:t>
      </w:r>
    </w:p>
    <w:p w:rsidR="00E3376E" w:rsidRPr="00390635" w:rsidRDefault="00E3376E" w:rsidP="005D2DBC">
      <w:pPr>
        <w:numPr>
          <w:ilvl w:val="7"/>
          <w:numId w:val="1"/>
        </w:numPr>
        <w:spacing w:before="80" w:after="80" w:line="276" w:lineRule="auto"/>
        <w:ind w:left="952" w:hanging="2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potrzeby realizacji zadania i zakresy planowanych do realizacji przedsięwzięć, określić cel zadania, </w:t>
      </w:r>
    </w:p>
    <w:p w:rsidR="00E3376E" w:rsidRPr="00390635" w:rsidRDefault="00E3376E" w:rsidP="005D2DBC">
      <w:pPr>
        <w:numPr>
          <w:ilvl w:val="7"/>
          <w:numId w:val="1"/>
        </w:numPr>
        <w:spacing w:before="80" w:after="80" w:line="276" w:lineRule="auto"/>
        <w:ind w:left="952" w:hanging="2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liczbę uczestników, miejsce/miejsca realizacji zadania,</w:t>
      </w:r>
    </w:p>
    <w:p w:rsidR="00E3376E" w:rsidRPr="00390635" w:rsidRDefault="00E3376E" w:rsidP="005D2DBC">
      <w:pPr>
        <w:numPr>
          <w:ilvl w:val="7"/>
          <w:numId w:val="1"/>
        </w:numPr>
        <w:spacing w:before="80" w:after="80" w:line="276" w:lineRule="auto"/>
        <w:ind w:left="952" w:hanging="2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związanego z planowanymi działaniami, przedsięwzięciami;</w:t>
      </w:r>
    </w:p>
    <w:p w:rsidR="00E3376E" w:rsidRPr="00DF4C66" w:rsidRDefault="00E3376E" w:rsidP="005D2DBC">
      <w:pPr>
        <w:pStyle w:val="Akapitzlist"/>
        <w:numPr>
          <w:ilvl w:val="0"/>
          <w:numId w:val="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harmonogramie (część III.4 oferty) zakresu działania realizowanego przez podmiot niebędący stroną umowy; </w:t>
      </w:r>
    </w:p>
    <w:p w:rsidR="00E3376E" w:rsidRPr="00DF4C66" w:rsidRDefault="00E3376E" w:rsidP="005D2DBC">
      <w:pPr>
        <w:pStyle w:val="Akapitzlist"/>
        <w:numPr>
          <w:ilvl w:val="0"/>
          <w:numId w:val="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jest zobowiązany zapewnić wkład finansowy określony w części III. pkt </w:t>
      </w:r>
      <w:r w:rsidR="0072749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załącznika </w:t>
      </w:r>
      <w:r w:rsidR="002A363F">
        <w:rPr>
          <w:rFonts w:ascii="Times New Roman" w:eastAsia="Times New Roman" w:hAnsi="Times New Roman"/>
          <w:sz w:val="24"/>
          <w:szCs w:val="24"/>
          <w:lang w:eastAsia="pl-PL"/>
        </w:rPr>
        <w:t>nr 1 do niniejszego ogłoszenia –</w:t>
      </w: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F4C66">
        <w:rPr>
          <w:rFonts w:ascii="Times New Roman" w:eastAsia="Times New Roman" w:hAnsi="Times New Roman"/>
          <w:i/>
          <w:sz w:val="24"/>
          <w:szCs w:val="24"/>
          <w:lang w:eastAsia="pl-PL"/>
        </w:rPr>
        <w:t>Regulamin Otwartego Konkursu Ofert</w:t>
      </w:r>
      <w:r>
        <w:rPr>
          <w:rFonts w:ascii="Times New Roman" w:hAnsi="Times New Roman"/>
          <w:i/>
          <w:sz w:val="24"/>
          <w:szCs w:val="24"/>
        </w:rPr>
        <w:t xml:space="preserve"> nr </w:t>
      </w:r>
      <w:r w:rsidR="001A1DC8">
        <w:rPr>
          <w:rFonts w:ascii="Times New Roman" w:hAnsi="Times New Roman"/>
          <w:i/>
          <w:sz w:val="24"/>
          <w:szCs w:val="24"/>
        </w:rPr>
        <w:t>0</w:t>
      </w:r>
      <w:r w:rsidR="00D64872">
        <w:rPr>
          <w:rFonts w:ascii="Times New Roman" w:hAnsi="Times New Roman"/>
          <w:i/>
          <w:sz w:val="24"/>
          <w:szCs w:val="24"/>
        </w:rPr>
        <w:t>1</w:t>
      </w:r>
      <w:r w:rsidRPr="00DF4C66">
        <w:rPr>
          <w:rFonts w:ascii="Times New Roman" w:hAnsi="Times New Roman"/>
          <w:i/>
          <w:sz w:val="24"/>
          <w:szCs w:val="24"/>
        </w:rPr>
        <w:t>/202</w:t>
      </w:r>
      <w:r w:rsidR="005C3732">
        <w:rPr>
          <w:rFonts w:ascii="Times New Roman" w:hAnsi="Times New Roman"/>
          <w:i/>
          <w:sz w:val="24"/>
          <w:szCs w:val="24"/>
        </w:rPr>
        <w:t>2</w:t>
      </w:r>
      <w:r w:rsidRPr="00DF4C66">
        <w:rPr>
          <w:rFonts w:ascii="Times New Roman" w:hAnsi="Times New Roman"/>
          <w:i/>
          <w:sz w:val="24"/>
          <w:szCs w:val="24"/>
        </w:rPr>
        <w:t>/WD/DEKiD</w:t>
      </w: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minimum 10% planowanej kwoty dotacji; </w:t>
      </w:r>
    </w:p>
    <w:p w:rsidR="00E3376E" w:rsidRPr="00DF4C66" w:rsidRDefault="00E3376E" w:rsidP="005D2DBC">
      <w:pPr>
        <w:pStyle w:val="Akapitzlist"/>
        <w:numPr>
          <w:ilvl w:val="0"/>
          <w:numId w:val="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Oferent jest zobowiązany zapewnić wkład własny niefinansowy (osobowy i/lub rzeczowy), w wysokości minimum 10% planowanej kwoty dotacji;</w:t>
      </w:r>
    </w:p>
    <w:p w:rsidR="00E3376E" w:rsidRDefault="00E3376E" w:rsidP="003B2CF0">
      <w:pPr>
        <w:pStyle w:val="Akapitzlist"/>
        <w:numPr>
          <w:ilvl w:val="0"/>
          <w:numId w:val="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niespełnienie warunków, o których mowa w ppkt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B2CF0">
        <w:rPr>
          <w:rFonts w:ascii="Times New Roman" w:eastAsia="Times New Roman" w:hAnsi="Times New Roman"/>
          <w:sz w:val="24"/>
          <w:szCs w:val="24"/>
          <w:lang w:eastAsia="pl-PL"/>
        </w:rPr>
        <w:t xml:space="preserve"> 3-</w:t>
      </w: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4, powodować będzie odrzucenie oferty z przyczyn formalnych;</w:t>
      </w:r>
    </w:p>
    <w:p w:rsidR="00E3376E" w:rsidRDefault="00E3376E" w:rsidP="005D2DBC">
      <w:pPr>
        <w:pStyle w:val="Akapitzlist"/>
        <w:numPr>
          <w:ilvl w:val="0"/>
          <w:numId w:val="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Oferent jest zobowiązany do złożenia deklaracji o odpłatnym lub nieodpłatnym wykonaniu zadania publicznego (część VI. Oferty „Inne informacje”) oraz oświadczeń (część VII oferty);</w:t>
      </w:r>
    </w:p>
    <w:p w:rsidR="00E71032" w:rsidRPr="00E71032" w:rsidRDefault="00E71032" w:rsidP="00E71032">
      <w:pPr>
        <w:pStyle w:val="Akapitzlist"/>
        <w:numPr>
          <w:ilvl w:val="0"/>
          <w:numId w:val="1"/>
        </w:numPr>
        <w:spacing w:before="80" w:after="80"/>
        <w:ind w:left="686" w:hanging="26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Oferent jest zobowiązany w części VI. Oferty „Inne informacje” do wskazania warunków służących zapewnieniu dostępności osobom ze szczególnymi potrzebami </w:t>
      </w:r>
      <w:r w:rsidRPr="00E710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zakresie realizowanego zadania publicznego z uwzględnieniem postanowień ustawy z dnia 19 lipca 2019 r. </w:t>
      </w:r>
      <w:r w:rsidRPr="00E7103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o zapewnieniu dostępności osobom ze szczególnymi potrzebami</w:t>
      </w:r>
      <w:r w:rsidR="00EF3C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2020 r. poz. 1062</w:t>
      </w:r>
      <w:r w:rsidRPr="00E710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deklarując spełnienie warunków </w:t>
      </w:r>
      <w:r w:rsidRPr="00E71032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dostępności:</w:t>
      </w:r>
    </w:p>
    <w:p w:rsidR="00E71032" w:rsidRPr="00E71032" w:rsidRDefault="00E71032" w:rsidP="00E71032">
      <w:pPr>
        <w:numPr>
          <w:ilvl w:val="0"/>
          <w:numId w:val="15"/>
        </w:numPr>
        <w:tabs>
          <w:tab w:val="left" w:pos="1022"/>
        </w:tabs>
        <w:spacing w:after="80" w:line="276" w:lineRule="auto"/>
        <w:ind w:left="714" w:right="24" w:hanging="28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architektonicznej poprzez:</w:t>
      </w:r>
    </w:p>
    <w:p w:rsidR="00E71032" w:rsidRPr="00E71032" w:rsidRDefault="00E71032" w:rsidP="00C63357">
      <w:pPr>
        <w:numPr>
          <w:ilvl w:val="0"/>
          <w:numId w:val="16"/>
        </w:numPr>
        <w:spacing w:after="80" w:line="276" w:lineRule="auto"/>
        <w:ind w:left="1218" w:right="24" w:hanging="196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zapewnienie wolnych od barier poziomych i pionowych przestrzeni komunikacyjnych budynków,</w:t>
      </w:r>
    </w:p>
    <w:p w:rsidR="00E71032" w:rsidRPr="00E71032" w:rsidRDefault="00E71032" w:rsidP="00C63357">
      <w:pPr>
        <w:numPr>
          <w:ilvl w:val="0"/>
          <w:numId w:val="16"/>
        </w:numPr>
        <w:spacing w:after="80" w:line="276" w:lineRule="auto"/>
        <w:ind w:left="1218" w:right="24" w:hanging="196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zapewnienie dostępu do wszystkich pomieszczeń, z wyłączeniem pomieszczeń technicznych,</w:t>
      </w:r>
    </w:p>
    <w:p w:rsidR="00E71032" w:rsidRPr="00E71032" w:rsidRDefault="00E71032" w:rsidP="00C63357">
      <w:pPr>
        <w:numPr>
          <w:ilvl w:val="0"/>
          <w:numId w:val="16"/>
        </w:numPr>
        <w:spacing w:after="80" w:line="276" w:lineRule="auto"/>
        <w:ind w:left="1218" w:right="24" w:hanging="196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zamieszczenie rozkładu pomieszczeń w budynku (w formie wizualnej, dotykowej lub głosowej),</w:t>
      </w:r>
    </w:p>
    <w:p w:rsidR="00E71032" w:rsidRPr="00E71032" w:rsidRDefault="00E71032" w:rsidP="00C63357">
      <w:pPr>
        <w:numPr>
          <w:ilvl w:val="0"/>
          <w:numId w:val="16"/>
        </w:numPr>
        <w:spacing w:after="80" w:line="276" w:lineRule="auto"/>
        <w:ind w:left="1218" w:right="24" w:hanging="196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zapewnienie wstępu do budynki osobie korzystającej z psa asystującego,</w:t>
      </w:r>
    </w:p>
    <w:p w:rsidR="00E71032" w:rsidRPr="00E71032" w:rsidRDefault="00E71032" w:rsidP="00C63357">
      <w:pPr>
        <w:numPr>
          <w:ilvl w:val="0"/>
          <w:numId w:val="15"/>
        </w:numPr>
        <w:tabs>
          <w:tab w:val="left" w:pos="1022"/>
        </w:tabs>
        <w:spacing w:after="80" w:line="276" w:lineRule="auto"/>
        <w:ind w:left="1134" w:right="24" w:hanging="47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cyfrowej – zgodnie z ustawą z dnia 4 kwietnia 2019 r. o dostępności cyfrowej stron internetowych i aplikacji mobilnych podmiotów publicznych;</w:t>
      </w:r>
    </w:p>
    <w:p w:rsidR="00E71032" w:rsidRPr="00E71032" w:rsidRDefault="00E71032" w:rsidP="00E71032">
      <w:pPr>
        <w:numPr>
          <w:ilvl w:val="0"/>
          <w:numId w:val="15"/>
        </w:numPr>
        <w:tabs>
          <w:tab w:val="left" w:pos="1022"/>
        </w:tabs>
        <w:spacing w:after="80" w:line="276" w:lineRule="auto"/>
        <w:ind w:left="798" w:right="24" w:hanging="1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pl-PL"/>
        </w:rPr>
        <w:t>informacyjno-komunikacyjnej:</w:t>
      </w:r>
    </w:p>
    <w:p w:rsidR="00E71032" w:rsidRPr="00E71032" w:rsidRDefault="00E71032" w:rsidP="00C63357">
      <w:pPr>
        <w:numPr>
          <w:ilvl w:val="0"/>
          <w:numId w:val="17"/>
        </w:numPr>
        <w:spacing w:after="80" w:line="276" w:lineRule="auto"/>
        <w:ind w:left="1246" w:right="24" w:hanging="2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</w:t>
      </w:r>
      <w:r w:rsidR="00AE5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ienie wsparcia komunikacyjnego </w:t>
      </w: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(osoby posługującej się językiem migowym, innej formy komunikacji),</w:t>
      </w:r>
    </w:p>
    <w:p w:rsidR="00E71032" w:rsidRPr="00E71032" w:rsidRDefault="00E71032" w:rsidP="00C63357">
      <w:pPr>
        <w:numPr>
          <w:ilvl w:val="0"/>
          <w:numId w:val="17"/>
        </w:numPr>
        <w:spacing w:after="80" w:line="276" w:lineRule="auto"/>
        <w:ind w:left="1246" w:right="24" w:hanging="2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wspomaganie słyszenia (pętle indukcyjne, systemy FM, inne technologie),</w:t>
      </w:r>
    </w:p>
    <w:p w:rsidR="00E71032" w:rsidRPr="00E71032" w:rsidRDefault="00E71032" w:rsidP="00C63357">
      <w:pPr>
        <w:numPr>
          <w:ilvl w:val="0"/>
          <w:numId w:val="17"/>
        </w:numPr>
        <w:spacing w:after="80" w:line="276" w:lineRule="auto"/>
        <w:ind w:left="1246" w:right="24" w:hanging="2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zamieszczenie na stronie internetowym informacji w formie tekstu odczytywanego maszynowo, nagrania w polskim języku migowym, oraz tekstem łatwym do czytania,</w:t>
      </w:r>
    </w:p>
    <w:p w:rsidR="00E71032" w:rsidRPr="00E71032" w:rsidRDefault="00E71032" w:rsidP="00C63357">
      <w:pPr>
        <w:numPr>
          <w:ilvl w:val="0"/>
          <w:numId w:val="17"/>
        </w:numPr>
        <w:spacing w:after="80" w:line="276" w:lineRule="auto"/>
        <w:ind w:left="1246" w:right="24" w:hanging="2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złożenia wniosku przez osobę ze szczególnymi potrzebami, zapewnienie komunikacji z podmiotem publicznym w formie określonej we wniosku.</w:t>
      </w:r>
    </w:p>
    <w:p w:rsidR="00E71032" w:rsidRPr="00E71032" w:rsidRDefault="00E71032" w:rsidP="00E71032">
      <w:pPr>
        <w:pStyle w:val="Akapitzlist"/>
        <w:numPr>
          <w:ilvl w:val="0"/>
          <w:numId w:val="1"/>
        </w:numPr>
        <w:spacing w:after="80"/>
        <w:ind w:hanging="3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 xml:space="preserve">w przypadku braku możliwości zapewnienia dostępności architektonicznej </w:t>
      </w:r>
      <w:r w:rsidRPr="00E71032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br/>
        <w:t>i informacyjno-komunikacyjnej, Oferent zobowiązany jest zapewnić dostęp alternatywny</w:t>
      </w:r>
      <w:r w:rsidRPr="00E710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:rsidR="00E71032" w:rsidRPr="00E71032" w:rsidRDefault="00E71032" w:rsidP="00E71032">
      <w:pPr>
        <w:numPr>
          <w:ilvl w:val="0"/>
          <w:numId w:val="1"/>
        </w:numPr>
        <w:spacing w:after="80" w:line="276" w:lineRule="auto"/>
        <w:ind w:left="770" w:hanging="39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warunków dostępności osobom ze szczególnymi potrzebami</w:t>
      </w:r>
      <w:r w:rsidR="00AE5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których mowa w ppkt.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E71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dotyczy wszystkich odbiorców zadania (uczestnicy, opiekunowie, publiczność);</w:t>
      </w:r>
    </w:p>
    <w:p w:rsidR="00E3376E" w:rsidRDefault="00E3376E" w:rsidP="00E71032">
      <w:pPr>
        <w:pStyle w:val="Akapitzlist"/>
        <w:numPr>
          <w:ilvl w:val="0"/>
          <w:numId w:val="1"/>
        </w:numPr>
        <w:spacing w:before="80" w:after="80"/>
        <w:ind w:left="686" w:hanging="39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suma kosztów administracyjnych związanych z realiz</w:t>
      </w:r>
      <w:r w:rsidR="002D1C63">
        <w:rPr>
          <w:rFonts w:ascii="Times New Roman" w:eastAsia="Times New Roman" w:hAnsi="Times New Roman"/>
          <w:sz w:val="24"/>
          <w:szCs w:val="24"/>
          <w:lang w:eastAsia="pl-PL"/>
        </w:rPr>
        <w:t>acją zadania nie może przekroczy</w:t>
      </w: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ć 5% planowanej kwoty dotacji;</w:t>
      </w:r>
    </w:p>
    <w:p w:rsidR="00E3376E" w:rsidRDefault="002D1C63" w:rsidP="00E71032">
      <w:pPr>
        <w:pStyle w:val="Akapitzlist"/>
        <w:numPr>
          <w:ilvl w:val="0"/>
          <w:numId w:val="1"/>
        </w:numPr>
        <w:tabs>
          <w:tab w:val="left" w:pos="686"/>
        </w:tabs>
        <w:spacing w:before="80" w:after="80"/>
        <w:ind w:left="686" w:hanging="39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376E" w:rsidRPr="002D1C63">
        <w:rPr>
          <w:rFonts w:ascii="Times New Roman" w:eastAsia="Times New Roman" w:hAnsi="Times New Roman"/>
          <w:sz w:val="24"/>
          <w:szCs w:val="24"/>
          <w:lang w:eastAsia="pl-PL"/>
        </w:rPr>
        <w:t>zadanie zostanie uznane za zrealizowane, jeżeli rezultaty zadania zostaną osiągnięte na poziomie minimum 80%;</w:t>
      </w:r>
    </w:p>
    <w:p w:rsidR="00064BB5" w:rsidRPr="002D1C63" w:rsidRDefault="00064BB5" w:rsidP="00FF7D1D">
      <w:pPr>
        <w:pStyle w:val="Akapitzlist"/>
        <w:numPr>
          <w:ilvl w:val="0"/>
          <w:numId w:val="1"/>
        </w:numPr>
        <w:spacing w:before="80" w:after="80"/>
        <w:ind w:left="742" w:hanging="46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1C63">
        <w:rPr>
          <w:rFonts w:ascii="Times New Roman" w:eastAsia="Times New Roman" w:hAnsi="Times New Roman"/>
          <w:sz w:val="24"/>
          <w:szCs w:val="24"/>
          <w:lang w:eastAsia="pl-PL"/>
        </w:rPr>
        <w:t>w trakcie realizacji zadania publicznego, które zostało sfinansowane lub dofinansowane z budżetu państwa w wysokości powyżej 50.000,00 zł, realizujący zadanie jest zobowiązany do wykonania obowiązku, o którym mowa w art. 35a ustawy z dnia 27 sierpnia 2009 r. o finansach publicznych (Dz.U. z 2021 poz. 305</w:t>
      </w:r>
      <w:r w:rsidR="00EF3C6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27493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 zm.</w:t>
      </w:r>
      <w:r w:rsidRPr="002D1C63">
        <w:rPr>
          <w:rFonts w:ascii="Times New Roman" w:eastAsia="Times New Roman" w:hAnsi="Times New Roman"/>
          <w:sz w:val="24"/>
          <w:szCs w:val="24"/>
          <w:lang w:eastAsia="pl-PL"/>
        </w:rPr>
        <w:t>), tj. do podjęcia działań informacyjnych dotyczących udzielonego finansowania lub dof</w:t>
      </w:r>
      <w:r w:rsidR="00FB2DF8">
        <w:rPr>
          <w:rFonts w:ascii="Times New Roman" w:eastAsia="Times New Roman" w:hAnsi="Times New Roman"/>
          <w:sz w:val="24"/>
          <w:szCs w:val="24"/>
          <w:lang w:eastAsia="pl-PL"/>
        </w:rPr>
        <w:t xml:space="preserve">inansowania z budżetu państwa, </w:t>
      </w:r>
      <w:r w:rsidRPr="002D1C63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których mowa w § 2 pkt 2 i 3 rozporządzenia Rady Ministrów z dnia 7 maja 2021 r. w sprawie określenia działań informacyjnych podejmowanych przez podmioty realizujące zadania finansowane i dofinansowane </w:t>
      </w:r>
      <w:r w:rsidR="0072749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D1C63">
        <w:rPr>
          <w:rFonts w:ascii="Times New Roman" w:eastAsia="Times New Roman" w:hAnsi="Times New Roman"/>
          <w:sz w:val="24"/>
          <w:szCs w:val="24"/>
          <w:lang w:eastAsia="pl-PL"/>
        </w:rPr>
        <w:t>z budżetu państwa lub z państwowych funduszy celowych (Dz. U. poz. 953</w:t>
      </w:r>
      <w:r w:rsidR="004333D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27493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 zm.</w:t>
      </w:r>
      <w:r w:rsidRPr="002D1C63">
        <w:rPr>
          <w:rFonts w:ascii="Times New Roman" w:eastAsia="Times New Roman" w:hAnsi="Times New Roman"/>
          <w:sz w:val="24"/>
          <w:szCs w:val="24"/>
          <w:lang w:eastAsia="pl-PL"/>
        </w:rPr>
        <w:t>), w sposób określony w tym rozporządzeniu;</w:t>
      </w:r>
    </w:p>
    <w:p w:rsidR="00E3376E" w:rsidRDefault="00E3376E" w:rsidP="003B2CF0">
      <w:pPr>
        <w:pStyle w:val="Akapitzlist"/>
        <w:numPr>
          <w:ilvl w:val="0"/>
          <w:numId w:val="1"/>
        </w:numPr>
        <w:spacing w:before="80" w:after="80"/>
        <w:ind w:left="700" w:hanging="42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DF4C66">
        <w:rPr>
          <w:rFonts w:ascii="Times New Roman" w:eastAsia="Times New Roman" w:hAnsi="Times New Roman"/>
          <w:i/>
          <w:sz w:val="24"/>
          <w:szCs w:val="24"/>
          <w:lang w:eastAsia="pl-PL"/>
        </w:rPr>
        <w:t>Regulamin Otwartego Konkursu Ofert</w:t>
      </w:r>
      <w:r w:rsidR="00BE0506">
        <w:rPr>
          <w:rFonts w:ascii="Times New Roman" w:hAnsi="Times New Roman"/>
          <w:i/>
          <w:sz w:val="24"/>
          <w:szCs w:val="24"/>
        </w:rPr>
        <w:t xml:space="preserve"> nr </w:t>
      </w:r>
      <w:r w:rsidR="001A1DC8">
        <w:rPr>
          <w:rFonts w:ascii="Times New Roman" w:hAnsi="Times New Roman"/>
          <w:i/>
          <w:sz w:val="24"/>
          <w:szCs w:val="24"/>
        </w:rPr>
        <w:t>0</w:t>
      </w:r>
      <w:r w:rsidR="00FB2DF8">
        <w:rPr>
          <w:rFonts w:ascii="Times New Roman" w:hAnsi="Times New Roman"/>
          <w:i/>
          <w:sz w:val="24"/>
          <w:szCs w:val="24"/>
        </w:rPr>
        <w:t>1</w:t>
      </w:r>
      <w:r w:rsidRPr="00DF4C66">
        <w:rPr>
          <w:rFonts w:ascii="Times New Roman" w:hAnsi="Times New Roman"/>
          <w:i/>
          <w:sz w:val="24"/>
          <w:szCs w:val="24"/>
        </w:rPr>
        <w:t>/202</w:t>
      </w:r>
      <w:r w:rsidR="00E93827">
        <w:rPr>
          <w:rFonts w:ascii="Times New Roman" w:hAnsi="Times New Roman"/>
          <w:i/>
          <w:sz w:val="24"/>
          <w:szCs w:val="24"/>
        </w:rPr>
        <w:t>2</w:t>
      </w:r>
      <w:r w:rsidRPr="00DF4C66">
        <w:rPr>
          <w:rFonts w:ascii="Times New Roman" w:hAnsi="Times New Roman"/>
          <w:i/>
          <w:sz w:val="24"/>
          <w:szCs w:val="24"/>
        </w:rPr>
        <w:t>/WD/DEKiD</w:t>
      </w:r>
      <w:r w:rsidRPr="00DF4C66">
        <w:rPr>
          <w:rFonts w:ascii="Times New Roman" w:eastAsia="Times New Roman" w:hAnsi="Times New Roman"/>
          <w:sz w:val="24"/>
          <w:szCs w:val="24"/>
          <w:lang w:eastAsia="pl-PL"/>
        </w:rPr>
        <w:t>, który stanowi integralną część ogłoszenia.</w:t>
      </w:r>
    </w:p>
    <w:p w:rsidR="00194F72" w:rsidRDefault="00194F72" w:rsidP="00194F72">
      <w:pPr>
        <w:spacing w:before="80"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376E" w:rsidRPr="009703DC" w:rsidRDefault="00E3376E" w:rsidP="00536D94">
      <w:pPr>
        <w:pStyle w:val="Akapitzlist"/>
        <w:numPr>
          <w:ilvl w:val="0"/>
          <w:numId w:val="12"/>
        </w:numPr>
        <w:spacing w:before="80" w:after="80"/>
        <w:ind w:left="425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703DC">
        <w:rPr>
          <w:rFonts w:ascii="Times New Roman" w:hAnsi="Times New Roman"/>
          <w:b/>
          <w:sz w:val="24"/>
          <w:szCs w:val="24"/>
          <w:lang w:eastAsia="pl-PL"/>
        </w:rPr>
        <w:t>Oferenci ubiegający się o realizację zadania muszą:</w:t>
      </w:r>
    </w:p>
    <w:p w:rsidR="00E3376E" w:rsidRPr="00DF4C66" w:rsidRDefault="00E3376E" w:rsidP="00816EE8">
      <w:pPr>
        <w:pStyle w:val="Akapitzlist"/>
        <w:numPr>
          <w:ilvl w:val="0"/>
          <w:numId w:val="4"/>
        </w:numPr>
        <w:spacing w:before="80" w:after="80"/>
        <w:ind w:left="709" w:hanging="3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4C66">
        <w:rPr>
          <w:rFonts w:ascii="Times New Roman" w:hAnsi="Times New Roman"/>
          <w:sz w:val="24"/>
          <w:szCs w:val="24"/>
        </w:rPr>
        <w:t>posiadać doświadczenie w realizacji zadań o charakterze edukacyjnym, patriotycznym oraz potencjał osobowy i rzeczowy niezbędny do realizacji przedsięwzięcia;</w:t>
      </w:r>
    </w:p>
    <w:p w:rsidR="00E3376E" w:rsidRPr="00DF4C66" w:rsidRDefault="00E3376E" w:rsidP="00816EE8">
      <w:pPr>
        <w:pStyle w:val="Akapitzlist"/>
        <w:numPr>
          <w:ilvl w:val="0"/>
          <w:numId w:val="4"/>
        </w:numPr>
        <w:spacing w:before="80" w:after="80"/>
        <w:ind w:left="709" w:hanging="3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4C66">
        <w:rPr>
          <w:rFonts w:ascii="Times New Roman" w:hAnsi="Times New Roman"/>
          <w:sz w:val="24"/>
          <w:szCs w:val="24"/>
        </w:rPr>
        <w:t>prowadzić działalność statutową w danym zakresie.</w:t>
      </w:r>
    </w:p>
    <w:p w:rsidR="00E3376E" w:rsidRPr="009703DC" w:rsidRDefault="005D2DBC" w:rsidP="00536D94">
      <w:pPr>
        <w:pStyle w:val="Akapitzlist"/>
        <w:numPr>
          <w:ilvl w:val="0"/>
          <w:numId w:val="12"/>
        </w:numPr>
        <w:spacing w:before="80" w:after="80"/>
        <w:ind w:left="425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realizacji zadań od </w:t>
      </w:r>
      <w:r w:rsidR="00FF0C88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721F0F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FF0C8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maja</w:t>
      </w:r>
      <w:r w:rsidR="00E3376E"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2022</w:t>
      </w:r>
      <w:r w:rsidR="00E337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  <w:r w:rsidR="005B7DA1">
        <w:rPr>
          <w:rFonts w:ascii="Times New Roman" w:eastAsia="Times New Roman" w:hAnsi="Times New Roman"/>
          <w:b/>
          <w:sz w:val="24"/>
          <w:szCs w:val="24"/>
          <w:lang w:eastAsia="pl-PL"/>
        </w:rPr>
        <w:t>do 31</w:t>
      </w:r>
      <w:r w:rsidR="00E3376E"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B7DA1">
        <w:rPr>
          <w:rFonts w:ascii="Times New Roman" w:eastAsia="Times New Roman" w:hAnsi="Times New Roman"/>
          <w:b/>
          <w:sz w:val="24"/>
          <w:szCs w:val="24"/>
          <w:lang w:eastAsia="pl-PL"/>
        </w:rPr>
        <w:t>grudnia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</w:t>
      </w:r>
      <w:r w:rsidR="00E3376E"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E3376E" w:rsidRPr="009703DC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03DC">
        <w:rPr>
          <w:rFonts w:ascii="Times New Roman" w:eastAsia="Times New Roman" w:hAnsi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:rsidR="00E3376E" w:rsidRPr="009703DC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03DC">
        <w:rPr>
          <w:rFonts w:ascii="Times New Roman" w:eastAsia="Times New Roman" w:hAnsi="Times New Roman"/>
          <w:sz w:val="24"/>
          <w:szCs w:val="24"/>
          <w:lang w:eastAsia="pl-PL"/>
        </w:rPr>
        <w:t xml:space="preserve">Na realizację zadań w ww. zakresie zaplanowano kwotę w wysokości </w:t>
      </w:r>
    </w:p>
    <w:p w:rsidR="00E3376E" w:rsidRPr="00390635" w:rsidRDefault="00E3376E" w:rsidP="00536D94">
      <w:pPr>
        <w:spacing w:before="80" w:after="80" w:line="276" w:lineRule="auto"/>
        <w:ind w:left="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7274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433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906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00 000,00 zł.</w:t>
      </w:r>
    </w:p>
    <w:p w:rsidR="00E3376E" w:rsidRPr="00CE133D" w:rsidRDefault="00C747A6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133D">
        <w:rPr>
          <w:rFonts w:ascii="Times New Roman" w:eastAsia="Times New Roman" w:hAnsi="Times New Roman"/>
          <w:sz w:val="24"/>
          <w:szCs w:val="24"/>
          <w:lang w:eastAsia="pl-PL"/>
        </w:rPr>
        <w:t>W 202</w:t>
      </w:r>
      <w:r w:rsidR="00BC5B0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E133D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E3376E" w:rsidRPr="00CE133D">
        <w:rPr>
          <w:rFonts w:ascii="Times New Roman" w:eastAsia="Times New Roman" w:hAnsi="Times New Roman"/>
          <w:sz w:val="24"/>
          <w:szCs w:val="24"/>
          <w:lang w:eastAsia="pl-PL"/>
        </w:rPr>
        <w:t>zadani</w:t>
      </w:r>
      <w:r w:rsidR="00BC5B0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E3376E" w:rsidRPr="00CE133D">
        <w:rPr>
          <w:rFonts w:ascii="Times New Roman" w:eastAsia="Times New Roman" w:hAnsi="Times New Roman"/>
          <w:sz w:val="24"/>
          <w:szCs w:val="24"/>
          <w:lang w:eastAsia="pl-PL"/>
        </w:rPr>
        <w:t xml:space="preserve"> nie był</w:t>
      </w:r>
      <w:r w:rsidR="0072749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E3376E" w:rsidRPr="00CE133D">
        <w:rPr>
          <w:rFonts w:ascii="Times New Roman" w:eastAsia="Times New Roman" w:hAnsi="Times New Roman"/>
          <w:sz w:val="24"/>
          <w:szCs w:val="24"/>
          <w:lang w:eastAsia="pl-PL"/>
        </w:rPr>
        <w:t xml:space="preserve"> realizowane.</w:t>
      </w:r>
    </w:p>
    <w:p w:rsidR="00E3376E" w:rsidRPr="009703DC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>Oferty należy składać do dnia</w:t>
      </w:r>
      <w:r w:rsidRPr="009703D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B7DA1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 w:rsidR="005F62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916C7">
        <w:rPr>
          <w:rFonts w:ascii="Times New Roman" w:eastAsia="Times New Roman" w:hAnsi="Times New Roman"/>
          <w:b/>
          <w:sz w:val="24"/>
          <w:szCs w:val="24"/>
          <w:lang w:eastAsia="pl-PL"/>
        </w:rPr>
        <w:t>marca</w:t>
      </w:r>
      <w:r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5C3732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E3376E" w:rsidRPr="009703DC" w:rsidRDefault="00E3376E" w:rsidP="00B64E95">
      <w:pPr>
        <w:pStyle w:val="Akapitzlist"/>
        <w:numPr>
          <w:ilvl w:val="0"/>
          <w:numId w:val="12"/>
        </w:numPr>
        <w:spacing w:before="80" w:after="80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03DC">
        <w:rPr>
          <w:rFonts w:ascii="Times New Roman" w:eastAsia="Times New Roman" w:hAnsi="Times New Roman"/>
          <w:sz w:val="24"/>
          <w:szCs w:val="24"/>
          <w:lang w:eastAsia="pl-PL"/>
        </w:rPr>
        <w:t>Oferty przesłane po terminie wskazanym w pkt. 10 niniejszego ogłoszenia zostaną odrzucone z przyczyn formalnych.</w:t>
      </w:r>
    </w:p>
    <w:p w:rsidR="00E3376E" w:rsidRPr="009703DC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>Termin dokonania oc</w:t>
      </w:r>
      <w:r w:rsidR="00536D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eny formalnej ofert </w:t>
      </w:r>
      <w:r w:rsidR="00AE51C7">
        <w:rPr>
          <w:rFonts w:ascii="Times New Roman" w:eastAsia="Times New Roman" w:hAnsi="Times New Roman"/>
          <w:b/>
          <w:sz w:val="24"/>
          <w:szCs w:val="24"/>
          <w:lang w:eastAsia="pl-PL"/>
        </w:rPr>
        <w:t>–</w:t>
      </w:r>
      <w:r w:rsidR="00536D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dnia </w:t>
      </w:r>
      <w:r w:rsidR="005B7DA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12000B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5F62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916C7">
        <w:rPr>
          <w:rFonts w:ascii="Times New Roman" w:eastAsia="Times New Roman" w:hAnsi="Times New Roman"/>
          <w:b/>
          <w:sz w:val="24"/>
          <w:szCs w:val="24"/>
          <w:lang w:eastAsia="pl-PL"/>
        </w:rPr>
        <w:t>marca</w:t>
      </w:r>
      <w:r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A916C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70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E3376E" w:rsidRPr="00390635" w:rsidRDefault="00E3376E" w:rsidP="00536D94">
      <w:pPr>
        <w:suppressAutoHyphens/>
        <w:autoSpaceDN w:val="0"/>
        <w:spacing w:before="80" w:after="80" w:line="276" w:lineRule="auto"/>
        <w:ind w:left="50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 w:rsidR="00C747A6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390635">
        <w:rPr>
          <w:rFonts w:ascii="Times New Roman" w:eastAsia="Calibri" w:hAnsi="Times New Roman" w:cs="Times New Roman"/>
          <w:sz w:val="24"/>
          <w:szCs w:val="24"/>
        </w:rPr>
        <w:t>Biuletynie Informacji Publicznej MON, link</w:t>
      </w:r>
      <w:r w:rsidRPr="0039063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90635">
        <w:rPr>
          <w:rFonts w:ascii="Times New Roman" w:eastAsia="Calibri" w:hAnsi="Times New Roman" w:cs="Times New Roman"/>
          <w:sz w:val="24"/>
          <w:szCs w:val="24"/>
        </w:rPr>
        <w:t> </w:t>
      </w:r>
      <w:hyperlink r:id="rId9" w:history="1">
        <w:r w:rsidRPr="0039063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390635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  <w:r w:rsidRPr="00390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376E" w:rsidRPr="00390635" w:rsidRDefault="00E3376E" w:rsidP="00536D94">
      <w:pPr>
        <w:spacing w:before="80" w:after="80" w:line="276" w:lineRule="auto"/>
        <w:ind w:left="50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 w terminie </w:t>
      </w:r>
      <w:r w:rsidR="00C747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od dnia opublikowania wykazu na stronie internetowej mają prawo do usunięcia stwierdzonych uchybień (decyduje data wpływu usuniętych braków do kancelarii ogólnej MON, zgodnie z pkt III. ppkt 1</w:t>
      </w:r>
      <w:r w:rsidR="00433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3906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merytorycznej.</w:t>
      </w:r>
    </w:p>
    <w:p w:rsidR="00E3376E" w:rsidRPr="00390635" w:rsidRDefault="00E3376E" w:rsidP="00536D94">
      <w:pPr>
        <w:spacing w:before="80" w:after="80" w:line="276" w:lineRule="auto"/>
        <w:ind w:left="505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90635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zostaną odrzucone z przyczyn formalnych i nie będą podlegały ocenie merytorycznej.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dokonania oceny merytorycznej ofert </w:t>
      </w:r>
      <w:r w:rsidR="00CD5ABD">
        <w:rPr>
          <w:rFonts w:ascii="Times New Roman" w:eastAsia="Times New Roman" w:hAnsi="Times New Roman"/>
          <w:b/>
          <w:sz w:val="24"/>
          <w:szCs w:val="24"/>
          <w:lang w:eastAsia="pl-PL"/>
        </w:rPr>
        <w:t>–</w:t>
      </w:r>
      <w:r w:rsidRPr="00780B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dnia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B7DA1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B0192E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5F62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B2DF8">
        <w:rPr>
          <w:rFonts w:ascii="Times New Roman" w:eastAsia="Times New Roman" w:hAnsi="Times New Roman"/>
          <w:b/>
          <w:sz w:val="24"/>
          <w:szCs w:val="24"/>
          <w:lang w:eastAsia="pl-PL"/>
        </w:rPr>
        <w:t>kwietnia</w:t>
      </w:r>
      <w:r w:rsidR="00A916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</w:t>
      </w:r>
      <w:r w:rsidRPr="00780B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E3376E" w:rsidRDefault="00E3376E" w:rsidP="00536D94">
      <w:pPr>
        <w:spacing w:before="80" w:after="80" w:line="276" w:lineRule="auto"/>
        <w:ind w:left="50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8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Szczegółowa informacja dotycząca oceny formalnej i merytorycznej zawarta jest w </w:t>
      </w:r>
      <w:r w:rsidRPr="009A08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ie</w:t>
      </w:r>
      <w:r w:rsidRPr="009A08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Otwartego Konkursu Ofert</w:t>
      </w:r>
      <w:r w:rsidR="005F62DE">
        <w:rPr>
          <w:rFonts w:ascii="Times New Roman" w:eastAsia="Calibri" w:hAnsi="Times New Roman" w:cs="Times New Roman"/>
          <w:i/>
          <w:sz w:val="24"/>
          <w:szCs w:val="24"/>
        </w:rPr>
        <w:t xml:space="preserve"> nr </w:t>
      </w:r>
      <w:r w:rsidR="001A1DC8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9B4C22">
        <w:rPr>
          <w:rFonts w:ascii="Times New Roman" w:eastAsia="Calibri" w:hAnsi="Times New Roman" w:cs="Times New Roman"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i/>
          <w:sz w:val="24"/>
          <w:szCs w:val="24"/>
        </w:rPr>
        <w:t>/202</w:t>
      </w:r>
      <w:r w:rsidR="005C3732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9A089D">
        <w:rPr>
          <w:rFonts w:ascii="Times New Roman" w:eastAsia="Calibri" w:hAnsi="Times New Roman" w:cs="Times New Roman"/>
          <w:i/>
          <w:sz w:val="24"/>
          <w:szCs w:val="24"/>
        </w:rPr>
        <w:t>/WD/DEKiD</w:t>
      </w:r>
      <w:r w:rsidRPr="009A089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ogłoszenia.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hAnsi="Times New Roman"/>
          <w:sz w:val="24"/>
          <w:szCs w:val="24"/>
          <w:lang w:eastAsia="pl-PL"/>
        </w:rPr>
        <w:t xml:space="preserve">Oferty należy składać wyłącznie na obowiązujących drukach, które stanowią załącznik do rozporządzenia Przewodniczącego Komitetu Do Spraw Pożytku Publicznego z dnia 24 października 2018 r. </w:t>
      </w:r>
      <w:r w:rsidRPr="00780BC1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780BC1">
        <w:rPr>
          <w:rFonts w:ascii="Times New Roman" w:hAnsi="Times New Roman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Oferty przesłane na drukach innych niż wskazane w 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9C192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5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Oferenci zobowiązani są do wypełnienia wszystkich pól </w:t>
      </w:r>
      <w:r w:rsidR="009C192F">
        <w:rPr>
          <w:rFonts w:ascii="Times New Roman" w:eastAsia="Times New Roman" w:hAnsi="Times New Roman"/>
          <w:sz w:val="24"/>
          <w:szCs w:val="24"/>
          <w:lang w:eastAsia="pl-PL"/>
        </w:rPr>
        <w:t xml:space="preserve">i rubryk 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w druku oferty realizacji zadania publicznego, w tym tabelę nr III. 6. pn. </w:t>
      </w:r>
      <w:r w:rsidRPr="00780BC1">
        <w:rPr>
          <w:rFonts w:ascii="Times New Roman" w:eastAsia="Times New Roman" w:hAnsi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, z określeniem wskaźnika rezultatu, sposobu jego monitorowania oraz wsk</w:t>
      </w:r>
      <w:r w:rsidR="009B4C22">
        <w:rPr>
          <w:rFonts w:ascii="Times New Roman" w:eastAsia="Times New Roman" w:hAnsi="Times New Roman"/>
          <w:sz w:val="24"/>
          <w:szCs w:val="24"/>
          <w:lang w:eastAsia="pl-PL"/>
        </w:rPr>
        <w:t>azaniem źródła danych o osiągnię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ciu rezultatu.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E3376E" w:rsidRDefault="00E3376E" w:rsidP="00536D94">
      <w:pPr>
        <w:spacing w:before="80" w:after="80" w:line="276" w:lineRule="auto"/>
        <w:ind w:left="42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8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pieczęci imiennych, ofertę należy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czytelnie (pełnym imieniem i </w:t>
      </w:r>
      <w:r w:rsidRPr="009A089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nazwiskiem).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W ramach konkursu mogą być skład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ne oferty wspólne. Ofertę wspólną może złożyć kilka (co najmniej dwie) organizacji pozarządowych lub podmiotów okreś</w:t>
      </w:r>
      <w:r w:rsidR="003B2CF0">
        <w:rPr>
          <w:rFonts w:ascii="Times New Roman" w:eastAsia="Times New Roman" w:hAnsi="Times New Roman"/>
          <w:sz w:val="24"/>
          <w:szCs w:val="24"/>
          <w:lang w:eastAsia="pl-PL"/>
        </w:rPr>
        <w:t>lonych w art. 3 ust. 3 pkt. 1-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Pr="00780BC1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działających wspólnie. Do oferty należy dołączyć umowę regulującą stosunki między oferentami określające zakres ich świadczeń składających się na realizację zadania.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Organizacje pozarządowe lub podmioty wymienione w art. 3 ust. 3 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9B4C2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Pr="00780BC1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780BC1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hAnsi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hAnsi="Times New Roman"/>
          <w:sz w:val="24"/>
          <w:szCs w:val="24"/>
        </w:rPr>
        <w:t>Do oferty należy dołączyć kopie aktualnego wyciągu z właściwego rejestru lub ewidencji/ pobrany samodzielnie wydruk komputerowy aktualnych informacji o podmiocie wpisanym do Krajowego Rejestru Sądowego</w:t>
      </w:r>
      <w:r w:rsidR="001F7066">
        <w:rPr>
          <w:rFonts w:ascii="Times New Roman" w:hAnsi="Times New Roman"/>
          <w:sz w:val="24"/>
          <w:szCs w:val="24"/>
        </w:rPr>
        <w:t xml:space="preserve"> oraz oświadczenie o VAT</w:t>
      </w:r>
      <w:r w:rsidRPr="00780BC1">
        <w:rPr>
          <w:rFonts w:ascii="Times New Roman" w:hAnsi="Times New Roman"/>
          <w:sz w:val="24"/>
          <w:szCs w:val="24"/>
        </w:rPr>
        <w:t xml:space="preserve">. 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hAnsi="Times New Roman"/>
          <w:sz w:val="24"/>
          <w:szCs w:val="24"/>
        </w:rPr>
        <w:t xml:space="preserve">W ramach powyższego konkursu uprawniony podmiot może złożyć </w:t>
      </w:r>
      <w:r w:rsidR="00CE133D">
        <w:rPr>
          <w:rFonts w:ascii="Times New Roman" w:hAnsi="Times New Roman"/>
          <w:b/>
          <w:sz w:val="24"/>
          <w:szCs w:val="24"/>
        </w:rPr>
        <w:t>maksymalnie 2 (dwie</w:t>
      </w:r>
      <w:r w:rsidRPr="00780BC1">
        <w:rPr>
          <w:rFonts w:ascii="Times New Roman" w:hAnsi="Times New Roman"/>
          <w:b/>
          <w:sz w:val="24"/>
          <w:szCs w:val="24"/>
        </w:rPr>
        <w:t>) oferty</w:t>
      </w:r>
      <w:r w:rsidRPr="00780BC1">
        <w:rPr>
          <w:rFonts w:ascii="Times New Roman" w:hAnsi="Times New Roman"/>
          <w:sz w:val="24"/>
          <w:szCs w:val="24"/>
        </w:rPr>
        <w:t xml:space="preserve">. </w:t>
      </w:r>
      <w:r w:rsidRPr="00780BC1">
        <w:rPr>
          <w:rFonts w:ascii="Times New Roman" w:eastAsia="Times New Roman" w:hAnsi="Times New Roman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konkursu.</w:t>
      </w:r>
    </w:p>
    <w:p w:rsidR="00E3376E" w:rsidRPr="003B3E14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/>
          <w:b/>
          <w:sz w:val="24"/>
          <w:szCs w:val="24"/>
          <w:lang w:eastAsia="pl-PL"/>
        </w:rPr>
        <w:t>Biorąc pod uwagę ryzyka i zagrożenia dotyczące sy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 w:rsidR="005F62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wartym Konkursie ofert nr ew. </w:t>
      </w:r>
      <w:r w:rsidR="001A1DC8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9B4C2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3B3E14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CA2FAF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3B3E14">
        <w:rPr>
          <w:rFonts w:ascii="Times New Roman" w:eastAsia="Times New Roman" w:hAnsi="Times New Roman"/>
          <w:b/>
          <w:sz w:val="24"/>
          <w:szCs w:val="24"/>
          <w:lang w:eastAsia="pl-PL"/>
        </w:rPr>
        <w:t>/WD/DEKiD musi uwzględniać spełnienie wszelkich aktualnych wymagań związanych z bieżącą sytuacją epidemiczną, zgodnie z obowiązującymi i systematycznie aktualizowanymi przepisami o ograniczeniach, nakazach i 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/>
          <w:b/>
          <w:sz w:val="24"/>
          <w:szCs w:val="24"/>
          <w:lang w:eastAsia="pl-PL"/>
        </w:rPr>
        <w:t>wystąpieniem stanu epidemii w Polsce.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BC1">
        <w:rPr>
          <w:rFonts w:ascii="Times New Roman" w:hAnsi="Times New Roman"/>
          <w:sz w:val="24"/>
          <w:szCs w:val="24"/>
        </w:rPr>
        <w:t>Oferty należy przesyłać na adres:</w:t>
      </w:r>
    </w:p>
    <w:p w:rsidR="00E3376E" w:rsidRPr="009A089D" w:rsidRDefault="00E3376E" w:rsidP="00536D94">
      <w:pPr>
        <w:spacing w:before="80" w:after="8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Departament</w:t>
      </w:r>
      <w:r w:rsidRPr="009A089D">
        <w:rPr>
          <w:rFonts w:ascii="Times New Roman" w:eastAsia="Calibri" w:hAnsi="Times New Roman" w:cs="Times New Roman"/>
          <w:b/>
          <w:sz w:val="24"/>
          <w:szCs w:val="24"/>
        </w:rPr>
        <w:t xml:space="preserve"> Edukacji, Kultury i Dziedzictwa MON</w:t>
      </w:r>
    </w:p>
    <w:p w:rsidR="00E3376E" w:rsidRPr="009A089D" w:rsidRDefault="00E3376E" w:rsidP="00536D94">
      <w:pPr>
        <w:spacing w:before="80" w:after="8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089D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E3376E" w:rsidRDefault="00E3376E" w:rsidP="00536D94">
      <w:pPr>
        <w:spacing w:before="80" w:after="8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089D">
        <w:rPr>
          <w:rFonts w:ascii="Times New Roman" w:eastAsia="Calibri" w:hAnsi="Times New Roman" w:cs="Times New Roman"/>
          <w:b/>
          <w:sz w:val="24"/>
          <w:szCs w:val="24"/>
        </w:rPr>
        <w:t>z dopiskiem na kopercie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3376E" w:rsidRPr="009A089D" w:rsidRDefault="00E3376E" w:rsidP="00536D94">
      <w:pPr>
        <w:spacing w:before="80" w:after="8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089D">
        <w:rPr>
          <w:rFonts w:ascii="Times New Roman" w:eastAsia="Calibri" w:hAnsi="Times New Roman" w:cs="Times New Roman"/>
          <w:b/>
          <w:sz w:val="24"/>
          <w:szCs w:val="24"/>
        </w:rPr>
        <w:t xml:space="preserve"> OTWARTY KONKURS OFERT NR </w:t>
      </w:r>
      <w:r w:rsidR="001A1DC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9B4C22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F3541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A089D">
        <w:rPr>
          <w:rFonts w:ascii="Times New Roman" w:eastAsia="Calibri" w:hAnsi="Times New Roman" w:cs="Times New Roman"/>
          <w:b/>
          <w:sz w:val="24"/>
          <w:szCs w:val="24"/>
        </w:rPr>
        <w:t>/WD/DEKiD</w:t>
      </w:r>
    </w:p>
    <w:p w:rsidR="00E3376E" w:rsidRPr="00780BC1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0BC1">
        <w:rPr>
          <w:rFonts w:ascii="Times New Roman" w:hAnsi="Times New Roman"/>
          <w:sz w:val="24"/>
          <w:szCs w:val="24"/>
        </w:rPr>
        <w:t>Rozpatrywane będą wyłącznie oferty, które wpłyną do kancelarii jawne</w:t>
      </w:r>
      <w:r w:rsidR="00347CE3">
        <w:rPr>
          <w:rFonts w:ascii="Times New Roman" w:hAnsi="Times New Roman"/>
          <w:sz w:val="24"/>
          <w:szCs w:val="24"/>
        </w:rPr>
        <w:t>j Ministerstwa Obrony Narodowej</w:t>
      </w:r>
    </w:p>
    <w:p w:rsidR="00E3376E" w:rsidRPr="009A089D" w:rsidRDefault="00E3376E" w:rsidP="00536D94">
      <w:pPr>
        <w:spacing w:before="80" w:after="80" w:line="276" w:lineRule="auto"/>
        <w:ind w:left="425" w:hanging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="005B7DA1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5F62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16C7">
        <w:rPr>
          <w:rFonts w:ascii="Times New Roman" w:eastAsia="Calibri" w:hAnsi="Times New Roman" w:cs="Times New Roman"/>
          <w:b/>
          <w:sz w:val="24"/>
          <w:szCs w:val="24"/>
        </w:rPr>
        <w:t>marca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5C373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A089D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Pr="009A08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0BC1">
        <w:rPr>
          <w:rFonts w:ascii="Times New Roman" w:hAnsi="Times New Roman"/>
          <w:sz w:val="24"/>
          <w:szCs w:val="24"/>
        </w:rPr>
        <w:t xml:space="preserve">Za datę złożenia oferty uważa się datę jej wpływu do kancelarii. 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0BC1">
        <w:rPr>
          <w:rFonts w:ascii="Times New Roman" w:hAnsi="Times New Roman"/>
          <w:sz w:val="24"/>
          <w:szCs w:val="24"/>
        </w:rPr>
        <w:t>Oferty zostaną ocenione pod względem formalnym przez Departament Edukacji, Kultury i 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E3376E" w:rsidRPr="000D7F94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0BC1">
        <w:rPr>
          <w:rFonts w:ascii="Times New Roman" w:hAnsi="Times New Roman"/>
          <w:sz w:val="24"/>
          <w:szCs w:val="24"/>
        </w:rPr>
        <w:t>Tryb i kryteria stosowane przy dokonywaniu oceny ofert objętych konkursem określone są w </w:t>
      </w:r>
      <w:r w:rsidRPr="00780BC1">
        <w:rPr>
          <w:rFonts w:ascii="Times New Roman" w:hAnsi="Times New Roman"/>
          <w:i/>
          <w:sz w:val="24"/>
          <w:szCs w:val="24"/>
        </w:rPr>
        <w:t>Regulamini</w:t>
      </w:r>
      <w:r>
        <w:rPr>
          <w:rFonts w:ascii="Times New Roman" w:hAnsi="Times New Roman"/>
          <w:i/>
          <w:sz w:val="24"/>
          <w:szCs w:val="24"/>
        </w:rPr>
        <w:t xml:space="preserve">e Otwartego Konkursu Ofert nr </w:t>
      </w:r>
      <w:r w:rsidR="001A1DC8">
        <w:rPr>
          <w:rFonts w:ascii="Times New Roman" w:hAnsi="Times New Roman"/>
          <w:i/>
          <w:sz w:val="24"/>
          <w:szCs w:val="24"/>
        </w:rPr>
        <w:t>0</w:t>
      </w:r>
      <w:r w:rsidR="009B4C22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/202</w:t>
      </w:r>
      <w:r w:rsidR="005C3732">
        <w:rPr>
          <w:rFonts w:ascii="Times New Roman" w:hAnsi="Times New Roman"/>
          <w:i/>
          <w:sz w:val="24"/>
          <w:szCs w:val="24"/>
        </w:rPr>
        <w:t>2</w:t>
      </w:r>
      <w:r w:rsidRPr="00780BC1">
        <w:rPr>
          <w:rFonts w:ascii="Times New Roman" w:hAnsi="Times New Roman"/>
          <w:i/>
          <w:sz w:val="24"/>
          <w:szCs w:val="24"/>
        </w:rPr>
        <w:t>/WD/DEKiD.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hAnsi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10" w:history="1">
        <w:r w:rsidRPr="000D7F9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0D7F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7F94">
        <w:rPr>
          <w:rFonts w:ascii="Times New Roman" w:hAnsi="Times New Roman"/>
          <w:sz w:val="24"/>
          <w:szCs w:val="24"/>
        </w:rPr>
        <w:t xml:space="preserve"> oraz w siedzibie Ministerstwa Obrony Narodowej.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hAnsi="Times New Roman"/>
          <w:sz w:val="24"/>
          <w:szCs w:val="24"/>
        </w:rPr>
        <w:t>Od podjętych decyzji związanych z rozstrzygnięciem konkursu nie przysługuje odwołanie.</w:t>
      </w:r>
    </w:p>
    <w:p w:rsidR="00E3376E" w:rsidRPr="000D7F94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hAnsi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E3376E" w:rsidRPr="000D7F94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hAnsi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0D7F94">
        <w:rPr>
          <w:rFonts w:ascii="Times New Roman" w:hAnsi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0D7F94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E3376E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hAnsi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E3376E" w:rsidRPr="000D7F94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hAnsi="Times New Roman"/>
          <w:sz w:val="24"/>
          <w:szCs w:val="24"/>
        </w:rPr>
        <w:t xml:space="preserve">Dodatkowe informacje można uzyskać w Departamencie Edukacji, Kultury i Dziedzictwa MON. Adres e-mail do zapytań: </w:t>
      </w:r>
      <w:hyperlink r:id="rId11" w:history="1">
        <w:r w:rsidRPr="000D7F9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0D7F9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3376E" w:rsidRPr="000D7F94" w:rsidRDefault="00E3376E" w:rsidP="00536D94">
      <w:pPr>
        <w:pStyle w:val="Akapitzlist"/>
        <w:numPr>
          <w:ilvl w:val="0"/>
          <w:numId w:val="12"/>
        </w:numPr>
        <w:spacing w:before="80" w:after="8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7F94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9A089D">
          <w:rPr>
            <w:rFonts w:ascii="Times New Roman" w:eastAsia="Calibri" w:hAnsi="Times New Roman" w:cs="Times New Roman"/>
            <w:sz w:val="24"/>
            <w:szCs w:val="24"/>
            <w:u w:val="single"/>
          </w:rPr>
          <w:t>iod@mon.gov.pl</w:t>
        </w:r>
      </w:hyperlink>
      <w:r w:rsidRPr="009A089D">
        <w:rPr>
          <w:rFonts w:ascii="Times New Roman" w:eastAsia="Calibri" w:hAnsi="Times New Roman" w:cs="Times New Roman"/>
          <w:sz w:val="24"/>
          <w:szCs w:val="24"/>
        </w:rPr>
        <w:t xml:space="preserve"> lub listownie na adres: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709" w:firstLine="0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Ministerstwo Obrony Narodowej Al. Niepodległości 218,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709" w:firstLine="0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00-911 Warszawa, z dopiskiem „Inspektor Ochrony Danych”;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dane osobowe będą przetwarzane w celu wypełnienia obowiązku prawnego ciążącego na administratorze na podstawie art. 6 ust. 1 lit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A089D">
        <w:rPr>
          <w:rFonts w:ascii="Times New Roman" w:eastAsia="Calibri" w:hAnsi="Times New Roman" w:cs="Times New Roman"/>
          <w:sz w:val="24"/>
          <w:szCs w:val="24"/>
        </w:rPr>
        <w:t xml:space="preserve"> c RODO (wypełnienie obowiązku prawnego) w związku z ustawą z dnia 24 kwietnia 2003 r. </w:t>
      </w:r>
      <w:r w:rsidRPr="009A089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 o wolontariacie </w:t>
      </w:r>
      <w:r w:rsidRPr="009A089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Dz. U. 2020 r. poz. 1057</w:t>
      </w:r>
      <w:r w:rsidRPr="00050E16">
        <w:rPr>
          <w:rFonts w:ascii="Times New Roman" w:hAnsi="Times New Roman" w:cs="Times New Roman"/>
          <w:sz w:val="24"/>
          <w:szCs w:val="24"/>
        </w:rPr>
        <w:t>, z późn. zm.</w:t>
      </w:r>
      <w:r w:rsidRPr="009A089D">
        <w:rPr>
          <w:rFonts w:ascii="Times New Roman" w:eastAsia="Calibri" w:hAnsi="Times New Roman" w:cs="Times New Roman"/>
          <w:sz w:val="24"/>
          <w:szCs w:val="24"/>
        </w:rPr>
        <w:t>)</w:t>
      </w:r>
      <w:r w:rsidRPr="009A089D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dane nie będą przekazywane do państwa trzeciego ani do organizacji międzynarodowej;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 Ministerstwie Obrony Narodowej Jednolitym Rzeczowym Wykazem Akt;</w:t>
      </w:r>
    </w:p>
    <w:p w:rsidR="00E3376E" w:rsidRPr="009A089D" w:rsidRDefault="00E3376E" w:rsidP="00536D94">
      <w:pPr>
        <w:numPr>
          <w:ilvl w:val="0"/>
          <w:numId w:val="2"/>
        </w:numPr>
        <w:autoSpaceDE w:val="0"/>
        <w:autoSpaceDN w:val="0"/>
        <w:adjustRightInd w:val="0"/>
        <w:spacing w:before="80" w:after="8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:rsidR="00E3376E" w:rsidRPr="009A089D" w:rsidRDefault="00E3376E" w:rsidP="00536D94">
      <w:pPr>
        <w:numPr>
          <w:ilvl w:val="0"/>
          <w:numId w:val="3"/>
        </w:numPr>
        <w:autoSpaceDE w:val="0"/>
        <w:autoSpaceDN w:val="0"/>
        <w:adjustRightInd w:val="0"/>
        <w:spacing w:before="80" w:after="8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:rsidR="00E3376E" w:rsidRPr="009A089D" w:rsidRDefault="00E3376E" w:rsidP="00536D94">
      <w:pPr>
        <w:numPr>
          <w:ilvl w:val="0"/>
          <w:numId w:val="3"/>
        </w:numPr>
        <w:autoSpaceDE w:val="0"/>
        <w:autoSpaceDN w:val="0"/>
        <w:adjustRightInd w:val="0"/>
        <w:spacing w:before="80" w:after="8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E3376E" w:rsidRPr="009A089D" w:rsidRDefault="00E3376E" w:rsidP="00536D94">
      <w:pPr>
        <w:numPr>
          <w:ilvl w:val="0"/>
          <w:numId w:val="3"/>
        </w:numPr>
        <w:autoSpaceDE w:val="0"/>
        <w:autoSpaceDN w:val="0"/>
        <w:adjustRightInd w:val="0"/>
        <w:spacing w:before="80" w:after="8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</w:t>
      </w:r>
      <w:r>
        <w:rPr>
          <w:rFonts w:ascii="Times New Roman" w:eastAsia="Calibri" w:hAnsi="Times New Roman" w:cs="Times New Roman"/>
          <w:sz w:val="24"/>
          <w:szCs w:val="24"/>
        </w:rPr>
        <w:t>odbywa się na podstawie art. 6 ust. </w:t>
      </w:r>
      <w:r w:rsidRPr="009A089D">
        <w:rPr>
          <w:rFonts w:ascii="Times New Roman" w:eastAsia="Calibri" w:hAnsi="Times New Roman" w:cs="Times New Roman"/>
          <w:sz w:val="24"/>
          <w:szCs w:val="24"/>
        </w:rPr>
        <w:t xml:space="preserve">1 lit. c RODO w związku z ustawą z dnia 24 kwietnia 2003 r. </w:t>
      </w:r>
      <w:r w:rsidRPr="009A089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9A089D">
        <w:rPr>
          <w:rFonts w:ascii="Times New Roman" w:eastAsia="Calibri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284" w:firstLine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9A089D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wolontariacie.</w:t>
      </w:r>
    </w:p>
    <w:p w:rsidR="00E3376E" w:rsidRPr="009A089D" w:rsidRDefault="00E3376E" w:rsidP="00536D94">
      <w:pPr>
        <w:autoSpaceDE w:val="0"/>
        <w:autoSpaceDN w:val="0"/>
        <w:adjustRightInd w:val="0"/>
        <w:spacing w:before="80" w:after="8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E3376E" w:rsidRPr="009A089D" w:rsidRDefault="00E3376E" w:rsidP="00536D94">
      <w:pPr>
        <w:spacing w:before="80" w:after="8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89D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B93D4C" w:rsidRPr="001D2015" w:rsidRDefault="00B93D4C" w:rsidP="00FD5C79">
      <w:pPr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D2015">
        <w:rPr>
          <w:rFonts w:ascii="Times New Roman" w:eastAsia="Calibri" w:hAnsi="Times New Roman" w:cs="Times New Roman"/>
          <w:sz w:val="24"/>
          <w:szCs w:val="24"/>
          <w:u w:val="single"/>
        </w:rPr>
        <w:t>Załączniki: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sz w:val="24"/>
          <w:szCs w:val="24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Regulamin Otwartego Konkursu Ofert nr ew. 0</w:t>
      </w:r>
      <w:r w:rsidR="009B4C22">
        <w:rPr>
          <w:rFonts w:ascii="Times New Roman" w:eastAsia="Calibri" w:hAnsi="Times New Roman" w:cs="Times New Roman"/>
          <w:sz w:val="24"/>
          <w:szCs w:val="24"/>
        </w:rPr>
        <w:t>1</w:t>
      </w:r>
      <w:r w:rsidRPr="00B93D4C">
        <w:rPr>
          <w:rFonts w:ascii="Times New Roman" w:eastAsia="Calibri" w:hAnsi="Times New Roman" w:cs="Times New Roman"/>
          <w:sz w:val="24"/>
          <w:szCs w:val="24"/>
        </w:rPr>
        <w:t>/2022/WD/DEKiD.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sz w:val="24"/>
          <w:szCs w:val="24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sz w:val="24"/>
          <w:szCs w:val="24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sz w:val="24"/>
          <w:szCs w:val="24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sz w:val="24"/>
          <w:szCs w:val="24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93D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Wzór z</w:t>
      </w:r>
      <w:r w:rsidRPr="00B93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aktualizowanego opisu zakładanych rezultatów realizacji zadania publicznego.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rPr>
          <w:rFonts w:ascii="Times New Roman" w:eastAsia="Calibri" w:hAnsi="Times New Roman" w:cs="Times New Roman"/>
          <w:sz w:val="24"/>
          <w:szCs w:val="24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B93D4C" w:rsidRPr="00B93D4C" w:rsidRDefault="00B93D4C" w:rsidP="00367242">
      <w:pPr>
        <w:numPr>
          <w:ilvl w:val="1"/>
          <w:numId w:val="5"/>
        </w:numPr>
        <w:spacing w:line="276" w:lineRule="auto"/>
        <w:ind w:left="714" w:hanging="4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Formularz zgłoszenia organizacji.</w:t>
      </w:r>
    </w:p>
    <w:p w:rsidR="00B93D4C" w:rsidRPr="00B93D4C" w:rsidRDefault="00B93D4C" w:rsidP="00367242">
      <w:pPr>
        <w:numPr>
          <w:ilvl w:val="1"/>
          <w:numId w:val="5"/>
        </w:numPr>
        <w:spacing w:after="160" w:line="240" w:lineRule="auto"/>
        <w:ind w:left="714" w:hanging="43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93D4C">
        <w:rPr>
          <w:rFonts w:ascii="Times New Roman" w:eastAsia="Calibri" w:hAnsi="Times New Roman" w:cs="Times New Roman"/>
          <w:sz w:val="24"/>
          <w:szCs w:val="24"/>
        </w:rPr>
        <w:t>Oświadczenie o VAT</w:t>
      </w:r>
      <w:r w:rsidR="001F70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45D6" w:rsidRDefault="002545D6" w:rsidP="002545D6">
      <w:pPr>
        <w:spacing w:before="80" w:after="8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5096"/>
      </w:tblGrid>
      <w:tr w:rsidR="002545D6" w:rsidTr="002545D6">
        <w:tc>
          <w:tcPr>
            <w:tcW w:w="3607" w:type="dxa"/>
          </w:tcPr>
          <w:p w:rsidR="002545D6" w:rsidRDefault="002545D6" w:rsidP="002545D6">
            <w:pPr>
              <w:spacing w:before="80" w:after="8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2545D6" w:rsidRPr="002545D6" w:rsidRDefault="002545D6" w:rsidP="002545D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5D6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2545D6" w:rsidTr="002545D6">
        <w:tc>
          <w:tcPr>
            <w:tcW w:w="3607" w:type="dxa"/>
          </w:tcPr>
          <w:p w:rsidR="002545D6" w:rsidRDefault="002545D6" w:rsidP="002545D6">
            <w:pPr>
              <w:spacing w:before="80" w:after="8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2545D6" w:rsidRDefault="002545D6" w:rsidP="002545D6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Departamentu</w:t>
            </w:r>
            <w:r w:rsidRPr="000D7F94">
              <w:rPr>
                <w:rFonts w:ascii="Times New Roman" w:hAnsi="Times New Roman"/>
                <w:sz w:val="24"/>
                <w:szCs w:val="24"/>
              </w:rPr>
              <w:t xml:space="preserve"> Edukacji, Kultury i Dziedzictwa</w:t>
            </w:r>
          </w:p>
        </w:tc>
      </w:tr>
      <w:tr w:rsidR="002545D6" w:rsidTr="002545D6">
        <w:tc>
          <w:tcPr>
            <w:tcW w:w="3607" w:type="dxa"/>
          </w:tcPr>
          <w:p w:rsidR="002545D6" w:rsidRDefault="002545D6" w:rsidP="002545D6">
            <w:pPr>
              <w:spacing w:before="80" w:after="8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2545D6" w:rsidRDefault="002545D6" w:rsidP="002545D6">
            <w:pPr>
              <w:spacing w:before="80" w:after="8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/-/ </w:t>
            </w:r>
            <w:r>
              <w:rPr>
                <w:rFonts w:ascii="Times New Roman" w:hAnsi="Times New Roman"/>
                <w:sz w:val="24"/>
                <w:szCs w:val="24"/>
              </w:rPr>
              <w:t>dr hab. Paweł HUT</w:t>
            </w:r>
          </w:p>
          <w:p w:rsidR="002545D6" w:rsidRDefault="002545D6" w:rsidP="002545D6">
            <w:pPr>
              <w:spacing w:before="80" w:after="8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5D6" w:rsidRDefault="002545D6">
      <w:pPr>
        <w:spacing w:before="80" w:after="80" w:line="240" w:lineRule="auto"/>
      </w:pPr>
    </w:p>
    <w:sectPr w:rsidR="002545D6" w:rsidSect="003B2CF0">
      <w:footerReference w:type="default" r:id="rId13"/>
      <w:pgSz w:w="11906" w:h="16838"/>
      <w:pgMar w:top="851" w:right="851" w:bottom="709" w:left="1985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21" w:rsidRDefault="00075D21">
      <w:pPr>
        <w:spacing w:line="240" w:lineRule="auto"/>
      </w:pPr>
      <w:r>
        <w:separator/>
      </w:r>
    </w:p>
  </w:endnote>
  <w:endnote w:type="continuationSeparator" w:id="0">
    <w:p w:rsidR="00075D21" w:rsidRDefault="00075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:rsidR="00014C49" w:rsidRDefault="002545D6">
        <w:pPr>
          <w:pStyle w:val="Stopka"/>
          <w:jc w:val="right"/>
        </w:pPr>
      </w:p>
      <w:p w:rsidR="002D1AE2" w:rsidRPr="002545D6" w:rsidRDefault="00600412">
        <w:pPr>
          <w:pStyle w:val="Stopka"/>
          <w:jc w:val="right"/>
          <w:rPr>
            <w:rFonts w:cstheme="minorHAnsi"/>
          </w:rPr>
        </w:pPr>
        <w:r w:rsidRPr="002545D6">
          <w:rPr>
            <w:rFonts w:cstheme="minorHAnsi"/>
          </w:rPr>
          <w:t xml:space="preserve"> Strona | </w:t>
        </w:r>
        <w:r w:rsidRPr="002545D6">
          <w:rPr>
            <w:rFonts w:cstheme="minorHAnsi"/>
          </w:rPr>
          <w:fldChar w:fldCharType="begin"/>
        </w:r>
        <w:r w:rsidRPr="002545D6">
          <w:rPr>
            <w:rFonts w:cstheme="minorHAnsi"/>
          </w:rPr>
          <w:instrText>PAGE   \* MERGEFORMAT</w:instrText>
        </w:r>
        <w:r w:rsidRPr="002545D6">
          <w:rPr>
            <w:rFonts w:cstheme="minorHAnsi"/>
          </w:rPr>
          <w:fldChar w:fldCharType="separate"/>
        </w:r>
        <w:r w:rsidR="002545D6">
          <w:rPr>
            <w:rFonts w:cstheme="minorHAnsi"/>
            <w:noProof/>
          </w:rPr>
          <w:t>2</w:t>
        </w:r>
        <w:r w:rsidRPr="002545D6">
          <w:rPr>
            <w:rFonts w:cstheme="minorHAnsi"/>
            <w:noProof/>
          </w:rPr>
          <w:fldChar w:fldCharType="end"/>
        </w:r>
      </w:p>
    </w:sdtContent>
  </w:sdt>
  <w:p w:rsidR="002D1AE2" w:rsidRDefault="00254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21" w:rsidRDefault="00075D21">
      <w:pPr>
        <w:spacing w:line="240" w:lineRule="auto"/>
      </w:pPr>
      <w:r>
        <w:separator/>
      </w:r>
    </w:p>
  </w:footnote>
  <w:footnote w:type="continuationSeparator" w:id="0">
    <w:p w:rsidR="00075D21" w:rsidRDefault="00075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DA50C3E8"/>
    <w:lvl w:ilvl="0" w:tplc="1892119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8F5"/>
    <w:multiLevelType w:val="hybridMultilevel"/>
    <w:tmpl w:val="4746B5E8"/>
    <w:lvl w:ilvl="0" w:tplc="5A387A3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78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4" w15:restartNumberingAfterBreak="0">
    <w:nsid w:val="3B236B85"/>
    <w:multiLevelType w:val="hybridMultilevel"/>
    <w:tmpl w:val="B39E26F2"/>
    <w:lvl w:ilvl="0" w:tplc="57CA6B6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6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A3F25"/>
    <w:multiLevelType w:val="hybridMultilevel"/>
    <w:tmpl w:val="D930C97C"/>
    <w:lvl w:ilvl="0" w:tplc="BAF62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84F8BCCE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89421FB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41A3A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</w:lvl>
    <w:lvl w:ilvl="1" w:tplc="04150019">
      <w:start w:val="1"/>
      <w:numFmt w:val="lowerLetter"/>
      <w:lvlText w:val="%2."/>
      <w:lvlJc w:val="left"/>
      <w:pPr>
        <w:ind w:left="1898" w:hanging="360"/>
      </w:pPr>
    </w:lvl>
    <w:lvl w:ilvl="2" w:tplc="0415001B">
      <w:start w:val="1"/>
      <w:numFmt w:val="lowerRoman"/>
      <w:lvlText w:val="%3."/>
      <w:lvlJc w:val="right"/>
      <w:pPr>
        <w:ind w:left="2618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>
      <w:start w:val="1"/>
      <w:numFmt w:val="lowerLetter"/>
      <w:lvlText w:val="%5."/>
      <w:lvlJc w:val="left"/>
      <w:pPr>
        <w:ind w:left="4058" w:hanging="360"/>
      </w:pPr>
    </w:lvl>
    <w:lvl w:ilvl="5" w:tplc="0415001B">
      <w:start w:val="1"/>
      <w:numFmt w:val="lowerRoman"/>
      <w:lvlText w:val="%6."/>
      <w:lvlJc w:val="right"/>
      <w:pPr>
        <w:ind w:left="4778" w:hanging="180"/>
      </w:pPr>
    </w:lvl>
    <w:lvl w:ilvl="6" w:tplc="0415000F">
      <w:start w:val="1"/>
      <w:numFmt w:val="decimal"/>
      <w:lvlText w:val="%7."/>
      <w:lvlJc w:val="left"/>
      <w:pPr>
        <w:ind w:left="5498" w:hanging="360"/>
      </w:pPr>
    </w:lvl>
    <w:lvl w:ilvl="7" w:tplc="04150019">
      <w:start w:val="1"/>
      <w:numFmt w:val="lowerLetter"/>
      <w:lvlText w:val="%8."/>
      <w:lvlJc w:val="left"/>
      <w:pPr>
        <w:ind w:left="6218" w:hanging="360"/>
      </w:pPr>
    </w:lvl>
    <w:lvl w:ilvl="8" w:tplc="0415001B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F9B153A"/>
    <w:multiLevelType w:val="hybridMultilevel"/>
    <w:tmpl w:val="32962926"/>
    <w:lvl w:ilvl="0" w:tplc="FD7AB51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9C637D"/>
    <w:multiLevelType w:val="hybridMultilevel"/>
    <w:tmpl w:val="EC9012C4"/>
    <w:lvl w:ilvl="0" w:tplc="A8CAF73E">
      <w:start w:val="3"/>
      <w:numFmt w:val="decimal"/>
      <w:lvlText w:val="%1)"/>
      <w:lvlJc w:val="left"/>
      <w:pPr>
        <w:ind w:left="57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35A80"/>
    <w:multiLevelType w:val="hybridMultilevel"/>
    <w:tmpl w:val="427875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6"/>
  </w:num>
  <w:num w:numId="5">
    <w:abstractNumId w:val="15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3"/>
  </w:num>
  <w:num w:numId="12">
    <w:abstractNumId w:val="11"/>
  </w:num>
  <w:num w:numId="13">
    <w:abstractNumId w:val="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6E"/>
    <w:rsid w:val="00014060"/>
    <w:rsid w:val="00063751"/>
    <w:rsid w:val="00064BB5"/>
    <w:rsid w:val="00071CBA"/>
    <w:rsid w:val="00075D21"/>
    <w:rsid w:val="00081D3F"/>
    <w:rsid w:val="000A26B7"/>
    <w:rsid w:val="0012000B"/>
    <w:rsid w:val="00194F72"/>
    <w:rsid w:val="001A1DC8"/>
    <w:rsid w:val="001C009F"/>
    <w:rsid w:val="001D2015"/>
    <w:rsid w:val="001F7066"/>
    <w:rsid w:val="002060C5"/>
    <w:rsid w:val="00224FD6"/>
    <w:rsid w:val="00225C81"/>
    <w:rsid w:val="002545D6"/>
    <w:rsid w:val="002A363F"/>
    <w:rsid w:val="002D1C63"/>
    <w:rsid w:val="002E4D1C"/>
    <w:rsid w:val="00337A73"/>
    <w:rsid w:val="00347CE3"/>
    <w:rsid w:val="00367242"/>
    <w:rsid w:val="003B13CB"/>
    <w:rsid w:val="003B2CF0"/>
    <w:rsid w:val="004333DB"/>
    <w:rsid w:val="00435619"/>
    <w:rsid w:val="004653C8"/>
    <w:rsid w:val="004A7D42"/>
    <w:rsid w:val="004B15DA"/>
    <w:rsid w:val="004F5401"/>
    <w:rsid w:val="00504E20"/>
    <w:rsid w:val="00536D94"/>
    <w:rsid w:val="00563FC7"/>
    <w:rsid w:val="005B7DA1"/>
    <w:rsid w:val="005C3732"/>
    <w:rsid w:val="005D2DBC"/>
    <w:rsid w:val="005F62DE"/>
    <w:rsid w:val="00600412"/>
    <w:rsid w:val="00661411"/>
    <w:rsid w:val="006A32DF"/>
    <w:rsid w:val="006F0B5E"/>
    <w:rsid w:val="00721F0F"/>
    <w:rsid w:val="00727493"/>
    <w:rsid w:val="00780BBC"/>
    <w:rsid w:val="00782502"/>
    <w:rsid w:val="007C2BB5"/>
    <w:rsid w:val="007E7481"/>
    <w:rsid w:val="00813A35"/>
    <w:rsid w:val="00816EE8"/>
    <w:rsid w:val="00843775"/>
    <w:rsid w:val="008A7BB8"/>
    <w:rsid w:val="00954AC1"/>
    <w:rsid w:val="009B4C22"/>
    <w:rsid w:val="009C192F"/>
    <w:rsid w:val="00A916C7"/>
    <w:rsid w:val="00AA6CB5"/>
    <w:rsid w:val="00AE51C7"/>
    <w:rsid w:val="00B0192E"/>
    <w:rsid w:val="00B64E95"/>
    <w:rsid w:val="00B93D4C"/>
    <w:rsid w:val="00B945BC"/>
    <w:rsid w:val="00BC370D"/>
    <w:rsid w:val="00BC5B05"/>
    <w:rsid w:val="00BE0506"/>
    <w:rsid w:val="00C17469"/>
    <w:rsid w:val="00C20C0B"/>
    <w:rsid w:val="00C258E4"/>
    <w:rsid w:val="00C63357"/>
    <w:rsid w:val="00C747A6"/>
    <w:rsid w:val="00CA2FAF"/>
    <w:rsid w:val="00CA39D4"/>
    <w:rsid w:val="00CD5ABD"/>
    <w:rsid w:val="00CE133D"/>
    <w:rsid w:val="00CE535F"/>
    <w:rsid w:val="00CF39D8"/>
    <w:rsid w:val="00D64872"/>
    <w:rsid w:val="00D70C2B"/>
    <w:rsid w:val="00D8691A"/>
    <w:rsid w:val="00DC19FA"/>
    <w:rsid w:val="00DE5DA2"/>
    <w:rsid w:val="00E3376E"/>
    <w:rsid w:val="00E66BF1"/>
    <w:rsid w:val="00E71032"/>
    <w:rsid w:val="00E93827"/>
    <w:rsid w:val="00EF3C61"/>
    <w:rsid w:val="00F30512"/>
    <w:rsid w:val="00F3541D"/>
    <w:rsid w:val="00FB2DF8"/>
    <w:rsid w:val="00FB7FB5"/>
    <w:rsid w:val="00FC713E"/>
    <w:rsid w:val="00FD5C79"/>
    <w:rsid w:val="00FF0C8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3C49EA"/>
  <w15:chartTrackingRefBased/>
  <w15:docId w15:val="{D97E1F87-151F-4C04-AAC7-4A0C1E46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76E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337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76E"/>
  </w:style>
  <w:style w:type="paragraph" w:styleId="Akapitzlist">
    <w:name w:val="List Paragraph"/>
    <w:basedOn w:val="Normalny"/>
    <w:uiPriority w:val="34"/>
    <w:qFormat/>
    <w:rsid w:val="00E3376E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64BB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BB5"/>
  </w:style>
  <w:style w:type="paragraph" w:styleId="Tekstdymka">
    <w:name w:val="Balloon Text"/>
    <w:basedOn w:val="Normalny"/>
    <w:link w:val="TekstdymkaZnak"/>
    <w:uiPriority w:val="99"/>
    <w:semiHidden/>
    <w:unhideWhenUsed/>
    <w:rsid w:val="00CE5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5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06AA-481E-4EF3-8E8E-99860B1D50C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C24174-83AB-430C-AC05-EF27F5D6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2548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14</cp:revision>
  <cp:lastPrinted>2022-02-02T10:30:00Z</cp:lastPrinted>
  <dcterms:created xsi:type="dcterms:W3CDTF">2022-02-03T14:16:00Z</dcterms:created>
  <dcterms:modified xsi:type="dcterms:W3CDTF">2022-02-10T14:10:00Z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45aa701e-2ee7-434d-a1c2-f6feb308889f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