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B96F" w14:textId="5182DE4D" w:rsidR="00EA30C6" w:rsidRPr="00EA30C6" w:rsidRDefault="00EA30C6" w:rsidP="00EA30C6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A30C6">
        <w:rPr>
          <w:rFonts w:eastAsia="Times New Roman" w:cstheme="minorHAnsi"/>
          <w:b/>
          <w:bCs/>
          <w:sz w:val="28"/>
          <w:szCs w:val="28"/>
          <w:lang w:eastAsia="pl-PL"/>
        </w:rPr>
        <w:t>Prawne gwarancje równości:</w:t>
      </w:r>
    </w:p>
    <w:p w14:paraId="24971B46" w14:textId="77777777" w:rsidR="00EA30C6" w:rsidRPr="00EA30C6" w:rsidRDefault="00EA30C6" w:rsidP="00EA30C6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43D19C09" w14:textId="0FE867E7" w:rsidR="00EA30C6" w:rsidRPr="00EA30C6" w:rsidRDefault="00EA30C6" w:rsidP="00EA30C6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A30C6">
        <w:rPr>
          <w:rFonts w:eastAsia="Times New Roman" w:cstheme="minorHAnsi"/>
          <w:sz w:val="28"/>
          <w:szCs w:val="28"/>
          <w:lang w:eastAsia="pl-PL"/>
        </w:rPr>
        <w:t>Konstytucja RP;</w:t>
      </w:r>
    </w:p>
    <w:p w14:paraId="7385CDD8" w14:textId="5C5E75B2" w:rsidR="00EA30C6" w:rsidRDefault="00000000" w:rsidP="00EA30C6">
      <w:pPr>
        <w:spacing w:after="0" w:line="240" w:lineRule="auto"/>
        <w:ind w:left="720"/>
        <w:rPr>
          <w:rFonts w:eastAsia="Times New Roman" w:cstheme="minorHAnsi"/>
          <w:sz w:val="28"/>
          <w:szCs w:val="28"/>
          <w:lang w:eastAsia="pl-PL"/>
        </w:rPr>
      </w:pPr>
      <w:hyperlink r:id="rId5" w:history="1">
        <w:r w:rsidR="00EA30C6" w:rsidRPr="00C60F10">
          <w:rPr>
            <w:rStyle w:val="Hipercze"/>
            <w:rFonts w:eastAsia="Times New Roman" w:cstheme="minorHAnsi"/>
            <w:sz w:val="28"/>
            <w:szCs w:val="28"/>
            <w:lang w:eastAsia="pl-PL"/>
          </w:rPr>
          <w:t>https://www.sejm.gov.pl/prawo/konst/polski/kon1.htm</w:t>
        </w:r>
      </w:hyperlink>
    </w:p>
    <w:p w14:paraId="3F3DA134" w14:textId="66CF7B25" w:rsidR="00EA30C6" w:rsidRDefault="00EA30C6" w:rsidP="00EA30C6">
      <w:pPr>
        <w:spacing w:after="0" w:line="240" w:lineRule="auto"/>
        <w:ind w:left="720"/>
        <w:rPr>
          <w:rFonts w:eastAsia="Times New Roman" w:cstheme="minorHAnsi"/>
          <w:sz w:val="28"/>
          <w:szCs w:val="28"/>
          <w:lang w:eastAsia="pl-PL"/>
        </w:rPr>
      </w:pPr>
    </w:p>
    <w:p w14:paraId="40B4187A" w14:textId="77777777" w:rsidR="00EA30C6" w:rsidRPr="00EA30C6" w:rsidRDefault="00EA30C6" w:rsidP="00EA30C6">
      <w:pPr>
        <w:spacing w:after="0" w:line="240" w:lineRule="auto"/>
        <w:ind w:left="720"/>
        <w:rPr>
          <w:rFonts w:eastAsia="Times New Roman" w:cstheme="minorHAnsi"/>
          <w:sz w:val="28"/>
          <w:szCs w:val="28"/>
          <w:lang w:eastAsia="pl-PL"/>
        </w:rPr>
      </w:pPr>
    </w:p>
    <w:p w14:paraId="4230AFA2" w14:textId="77777777" w:rsidR="00EA30C6" w:rsidRPr="00EA30C6" w:rsidRDefault="00EA30C6" w:rsidP="00EA30C6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A30C6">
        <w:rPr>
          <w:rFonts w:eastAsia="Times New Roman" w:cstheme="minorHAnsi"/>
          <w:sz w:val="28"/>
          <w:szCs w:val="28"/>
          <w:lang w:eastAsia="pl-PL"/>
        </w:rPr>
        <w:t xml:space="preserve">Ustawa z dnia 3 grudnia 2010 r. o wdrożeniu niektórych przepisów Unii Europejskiej </w:t>
      </w:r>
    </w:p>
    <w:p w14:paraId="5B5BCE66" w14:textId="4A4B34AD" w:rsidR="00EA30C6" w:rsidRPr="00EA30C6" w:rsidRDefault="00EA30C6" w:rsidP="00EA30C6">
      <w:pPr>
        <w:spacing w:after="0" w:line="240" w:lineRule="auto"/>
        <w:ind w:left="720"/>
        <w:rPr>
          <w:rFonts w:eastAsia="Times New Roman" w:cstheme="minorHAnsi"/>
          <w:sz w:val="28"/>
          <w:szCs w:val="28"/>
          <w:lang w:eastAsia="pl-PL"/>
        </w:rPr>
      </w:pPr>
      <w:r w:rsidRPr="00EA30C6">
        <w:rPr>
          <w:rFonts w:eastAsia="Times New Roman" w:cstheme="minorHAnsi"/>
          <w:sz w:val="28"/>
          <w:szCs w:val="28"/>
          <w:lang w:eastAsia="pl-PL"/>
        </w:rPr>
        <w:t>w zakresie równego traktowania;</w:t>
      </w:r>
    </w:p>
    <w:p w14:paraId="6C0A03AE" w14:textId="1802185D" w:rsidR="00EA30C6" w:rsidRPr="00EA30C6" w:rsidRDefault="00EA30C6" w:rsidP="00EA30C6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         </w:t>
      </w:r>
      <w:hyperlink r:id="rId6" w:history="1">
        <w:r w:rsidRPr="00C60F10">
          <w:rPr>
            <w:rStyle w:val="Hipercze"/>
            <w:rFonts w:eastAsia="Times New Roman" w:cstheme="minorHAnsi"/>
            <w:sz w:val="28"/>
            <w:szCs w:val="28"/>
            <w:lang w:eastAsia="pl-PL"/>
          </w:rPr>
          <w:t>https://isap.sejm.gov.pl/isap.nsf/download.xsp/WDU20102541700/U/D20101700Lj.pdf</w:t>
        </w:r>
      </w:hyperlink>
    </w:p>
    <w:p w14:paraId="573C283D" w14:textId="581BD896" w:rsidR="00EA30C6" w:rsidRDefault="00EA30C6" w:rsidP="00EA30C6">
      <w:pPr>
        <w:spacing w:after="0" w:line="240" w:lineRule="auto"/>
        <w:ind w:left="720"/>
        <w:rPr>
          <w:rFonts w:eastAsia="Times New Roman" w:cstheme="minorHAnsi"/>
          <w:sz w:val="28"/>
          <w:szCs w:val="28"/>
          <w:lang w:eastAsia="pl-PL"/>
        </w:rPr>
      </w:pPr>
    </w:p>
    <w:p w14:paraId="3F50CB48" w14:textId="77777777" w:rsidR="00EA30C6" w:rsidRPr="00EA30C6" w:rsidRDefault="00EA30C6" w:rsidP="00EA30C6">
      <w:pPr>
        <w:spacing w:after="0" w:line="240" w:lineRule="auto"/>
        <w:ind w:left="720"/>
        <w:rPr>
          <w:rFonts w:eastAsia="Times New Roman" w:cstheme="minorHAnsi"/>
          <w:sz w:val="28"/>
          <w:szCs w:val="28"/>
          <w:lang w:eastAsia="pl-PL"/>
        </w:rPr>
      </w:pPr>
    </w:p>
    <w:p w14:paraId="39E09A15" w14:textId="7C54031D" w:rsidR="00EA30C6" w:rsidRPr="00EA30C6" w:rsidRDefault="00EA30C6" w:rsidP="00EA30C6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A30C6">
        <w:rPr>
          <w:rFonts w:eastAsia="Times New Roman" w:cstheme="minorHAnsi"/>
          <w:sz w:val="28"/>
          <w:szCs w:val="28"/>
          <w:lang w:eastAsia="pl-PL"/>
        </w:rPr>
        <w:t>Ustawa z dnia 15 lipca 1987 r. o Rzeczniku Praw Obywatelskich;</w:t>
      </w:r>
    </w:p>
    <w:p w14:paraId="3E0871C3" w14:textId="71F65FAA" w:rsidR="00EA30C6" w:rsidRPr="00EA30C6" w:rsidRDefault="00EA30C6" w:rsidP="00EA30C6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         </w:t>
      </w:r>
      <w:hyperlink r:id="rId7" w:history="1">
        <w:r w:rsidRPr="00C60F10">
          <w:rPr>
            <w:rStyle w:val="Hipercze"/>
            <w:rFonts w:eastAsia="Times New Roman" w:cstheme="minorHAnsi"/>
            <w:sz w:val="28"/>
            <w:szCs w:val="28"/>
            <w:lang w:eastAsia="pl-PL"/>
          </w:rPr>
          <w:t>https://isap.sejm.gov.pl/isap.nsf/download.xsp/WDU19870210123/U/D19870123Lj.pdf</w:t>
        </w:r>
      </w:hyperlink>
    </w:p>
    <w:p w14:paraId="6313C87D" w14:textId="3FC63995" w:rsidR="00EA30C6" w:rsidRPr="00EA30C6" w:rsidRDefault="00EA30C6" w:rsidP="00EA30C6">
      <w:pPr>
        <w:spacing w:after="0" w:line="240" w:lineRule="auto"/>
        <w:ind w:left="720"/>
        <w:rPr>
          <w:rFonts w:eastAsia="Times New Roman" w:cstheme="minorHAnsi"/>
          <w:sz w:val="28"/>
          <w:szCs w:val="28"/>
          <w:lang w:eastAsia="pl-PL"/>
        </w:rPr>
      </w:pPr>
    </w:p>
    <w:p w14:paraId="329BF148" w14:textId="77777777" w:rsidR="00EA30C6" w:rsidRPr="00EA30C6" w:rsidRDefault="00EA30C6" w:rsidP="00EA30C6">
      <w:pPr>
        <w:spacing w:after="0" w:line="240" w:lineRule="auto"/>
        <w:ind w:left="720"/>
        <w:rPr>
          <w:rFonts w:eastAsia="Times New Roman" w:cstheme="minorHAnsi"/>
          <w:sz w:val="28"/>
          <w:szCs w:val="28"/>
          <w:lang w:eastAsia="pl-PL"/>
        </w:rPr>
      </w:pPr>
    </w:p>
    <w:p w14:paraId="7883DD02" w14:textId="05CF1E41" w:rsidR="00EA30C6" w:rsidRPr="00EA30C6" w:rsidRDefault="00EA30C6" w:rsidP="00EA30C6">
      <w:pPr>
        <w:pStyle w:val="Nagwek2"/>
        <w:numPr>
          <w:ilvl w:val="0"/>
          <w:numId w:val="3"/>
        </w:numPr>
        <w:spacing w:before="0"/>
        <w:rPr>
          <w:rFonts w:asciiTheme="minorHAnsi" w:hAnsiTheme="minorHAnsi" w:cstheme="minorHAnsi"/>
          <w:color w:val="auto"/>
          <w:sz w:val="28"/>
          <w:szCs w:val="28"/>
        </w:rPr>
      </w:pPr>
      <w:r w:rsidRPr="00EA30C6">
        <w:rPr>
          <w:rFonts w:asciiTheme="minorHAnsi" w:hAnsiTheme="minorHAnsi" w:cstheme="minorHAnsi"/>
          <w:color w:val="auto"/>
          <w:sz w:val="28"/>
          <w:szCs w:val="28"/>
        </w:rPr>
        <w:t>Krajowy Program Działań na rzecz Równego Traktowania</w:t>
      </w:r>
      <w:r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14:paraId="59107E4E" w14:textId="77777777" w:rsidR="00EA30C6" w:rsidRPr="00EA30C6" w:rsidRDefault="00EA30C6" w:rsidP="00EA30C6">
      <w:pPr>
        <w:pStyle w:val="Nagwek2"/>
        <w:ind w:left="720"/>
        <w:rPr>
          <w:rFonts w:asciiTheme="minorHAnsi" w:hAnsiTheme="minorHAnsi" w:cstheme="minorHAnsi"/>
          <w:color w:val="auto"/>
          <w:sz w:val="28"/>
          <w:szCs w:val="28"/>
        </w:rPr>
      </w:pPr>
      <w:r w:rsidRPr="00EA30C6">
        <w:rPr>
          <w:rFonts w:asciiTheme="minorHAnsi" w:hAnsiTheme="minorHAnsi" w:cstheme="minorHAnsi"/>
          <w:color w:val="auto"/>
          <w:sz w:val="28"/>
          <w:szCs w:val="28"/>
        </w:rPr>
        <w:t>Uchwała nr 113 Rady Ministrów z dnia 24 maja 2022 r. w sprawie ustanowienia Krajowego Programu Działań na rzecz Równego Traktowania na lata 2022-2030</w:t>
      </w:r>
    </w:p>
    <w:p w14:paraId="2BF18772" w14:textId="52EB1604" w:rsidR="00EA30C6" w:rsidRPr="00EA30C6" w:rsidRDefault="00EA30C6" w:rsidP="00EA30C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hyperlink r:id="rId8" w:history="1">
        <w:r w:rsidRPr="00C60F10">
          <w:rPr>
            <w:rStyle w:val="Hipercze"/>
            <w:sz w:val="28"/>
            <w:szCs w:val="28"/>
          </w:rPr>
          <w:t>https://isap.sejm.gov.pl/isap.nsf/download.xsp/WMP20220000640/O/M20220640.pdf</w:t>
        </w:r>
      </w:hyperlink>
    </w:p>
    <w:p w14:paraId="343A9441" w14:textId="23841D11" w:rsidR="00EA30C6" w:rsidRPr="00EA30C6" w:rsidRDefault="00EA30C6" w:rsidP="00EA30C6">
      <w:pPr>
        <w:rPr>
          <w:sz w:val="28"/>
          <w:szCs w:val="28"/>
        </w:rPr>
      </w:pPr>
    </w:p>
    <w:p w14:paraId="4623D004" w14:textId="21289417" w:rsidR="00EA30C6" w:rsidRPr="00EA30C6" w:rsidRDefault="00EA30C6" w:rsidP="00EA30C6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A30C6">
        <w:rPr>
          <w:rFonts w:eastAsia="Times New Roman" w:cstheme="minorHAnsi"/>
          <w:sz w:val="28"/>
          <w:szCs w:val="28"/>
          <w:lang w:eastAsia="pl-PL"/>
        </w:rPr>
        <w:t>inn</w:t>
      </w:r>
      <w:r w:rsidR="00A01111">
        <w:rPr>
          <w:rFonts w:eastAsia="Times New Roman" w:cstheme="minorHAnsi"/>
          <w:sz w:val="28"/>
          <w:szCs w:val="28"/>
          <w:lang w:eastAsia="pl-PL"/>
        </w:rPr>
        <w:t>e</w:t>
      </w:r>
      <w:r w:rsidRPr="00EA30C6">
        <w:rPr>
          <w:rFonts w:eastAsia="Times New Roman" w:cstheme="minorHAnsi"/>
          <w:sz w:val="28"/>
          <w:szCs w:val="28"/>
          <w:lang w:eastAsia="pl-PL"/>
        </w:rPr>
        <w:t xml:space="preserve"> akt</w:t>
      </w:r>
      <w:r w:rsidR="00A01111">
        <w:rPr>
          <w:rFonts w:eastAsia="Times New Roman" w:cstheme="minorHAnsi"/>
          <w:sz w:val="28"/>
          <w:szCs w:val="28"/>
          <w:lang w:eastAsia="pl-PL"/>
        </w:rPr>
        <w:t>y</w:t>
      </w:r>
      <w:r w:rsidRPr="00EA30C6">
        <w:rPr>
          <w:rFonts w:eastAsia="Times New Roman" w:cstheme="minorHAnsi"/>
          <w:sz w:val="28"/>
          <w:szCs w:val="28"/>
          <w:lang w:eastAsia="pl-PL"/>
        </w:rPr>
        <w:t xml:space="preserve"> szczegóło</w:t>
      </w:r>
      <w:r w:rsidR="00A01111">
        <w:rPr>
          <w:rFonts w:eastAsia="Times New Roman" w:cstheme="minorHAnsi"/>
          <w:sz w:val="28"/>
          <w:szCs w:val="28"/>
          <w:lang w:eastAsia="pl-PL"/>
        </w:rPr>
        <w:t>we</w:t>
      </w:r>
      <w:r w:rsidRPr="00EA30C6">
        <w:rPr>
          <w:rFonts w:eastAsia="Times New Roman" w:cstheme="minorHAnsi"/>
          <w:sz w:val="28"/>
          <w:szCs w:val="28"/>
          <w:lang w:eastAsia="pl-PL"/>
        </w:rPr>
        <w:t>, dotycząc</w:t>
      </w:r>
      <w:r w:rsidR="00A01111">
        <w:rPr>
          <w:rFonts w:eastAsia="Times New Roman" w:cstheme="minorHAnsi"/>
          <w:sz w:val="28"/>
          <w:szCs w:val="28"/>
          <w:lang w:eastAsia="pl-PL"/>
        </w:rPr>
        <w:t>e</w:t>
      </w:r>
      <w:r w:rsidRPr="00EA30C6">
        <w:rPr>
          <w:rFonts w:eastAsia="Times New Roman" w:cstheme="minorHAnsi"/>
          <w:sz w:val="28"/>
          <w:szCs w:val="28"/>
          <w:lang w:eastAsia="pl-PL"/>
        </w:rPr>
        <w:t xml:space="preserve"> poszczególnych obszarów.</w:t>
      </w:r>
    </w:p>
    <w:p w14:paraId="0403FD0A" w14:textId="77777777" w:rsidR="00EC27D3" w:rsidRPr="00EA30C6" w:rsidRDefault="00000000">
      <w:pPr>
        <w:rPr>
          <w:sz w:val="28"/>
          <w:szCs w:val="28"/>
        </w:rPr>
      </w:pPr>
    </w:p>
    <w:sectPr w:rsidR="00EC27D3" w:rsidRPr="00EA30C6" w:rsidSect="00EA30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A737A"/>
    <w:multiLevelType w:val="hybridMultilevel"/>
    <w:tmpl w:val="A5064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40478"/>
    <w:multiLevelType w:val="hybridMultilevel"/>
    <w:tmpl w:val="38B27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B01EF"/>
    <w:multiLevelType w:val="hybridMultilevel"/>
    <w:tmpl w:val="D3C4B27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7A0D1498"/>
    <w:multiLevelType w:val="multilevel"/>
    <w:tmpl w:val="8102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489867">
    <w:abstractNumId w:val="3"/>
  </w:num>
  <w:num w:numId="2" w16cid:durableId="731271140">
    <w:abstractNumId w:val="1"/>
  </w:num>
  <w:num w:numId="3" w16cid:durableId="576280670">
    <w:abstractNumId w:val="0"/>
  </w:num>
  <w:num w:numId="4" w16cid:durableId="1539466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F2"/>
    <w:rsid w:val="000E63F2"/>
    <w:rsid w:val="000F5FD5"/>
    <w:rsid w:val="00A01111"/>
    <w:rsid w:val="00D56CFF"/>
    <w:rsid w:val="00E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7BAD"/>
  <w15:chartTrackingRefBased/>
  <w15:docId w15:val="{3AC52E46-79A0-42E2-AF0A-9FDA07FD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30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A30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A30C6"/>
    <w:rPr>
      <w:color w:val="0000FF"/>
      <w:u w:val="single"/>
    </w:rPr>
  </w:style>
  <w:style w:type="character" w:customStyle="1" w:styleId="file">
    <w:name w:val="file"/>
    <w:basedOn w:val="Domylnaczcionkaakapitu"/>
    <w:rsid w:val="00EA30C6"/>
  </w:style>
  <w:style w:type="character" w:styleId="Nierozpoznanawzmianka">
    <w:name w:val="Unresolved Mention"/>
    <w:basedOn w:val="Domylnaczcionkaakapitu"/>
    <w:uiPriority w:val="99"/>
    <w:semiHidden/>
    <w:unhideWhenUsed/>
    <w:rsid w:val="00EA30C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30C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EA3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MP20220000640/O/M2022064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wnload.xsp/WDU19870210123/U/D19870123Lj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wnload.xsp/WDU20102541700/U/D20101700Lj.pdf" TargetMode="External"/><Relationship Id="rId5" Type="http://schemas.openxmlformats.org/officeDocument/2006/relationships/hyperlink" Target="https://www.sejm.gov.pl/prawo/konst/polski/kon1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Jędrychowska</dc:creator>
  <cp:keywords/>
  <dc:description/>
  <cp:lastModifiedBy>Urszula Jędrychowska</cp:lastModifiedBy>
  <cp:revision>4</cp:revision>
  <dcterms:created xsi:type="dcterms:W3CDTF">2022-12-27T15:08:00Z</dcterms:created>
  <dcterms:modified xsi:type="dcterms:W3CDTF">2022-12-28T07:22:00Z</dcterms:modified>
</cp:coreProperties>
</file>