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42829F2"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r w:rsidR="008A1DCF">
        <w:rPr>
          <w:rFonts w:ascii="Verdana" w:hAnsi="Verdana"/>
          <w:sz w:val="20"/>
        </w:rPr>
        <w:t xml:space="preserve">MOP </w:t>
      </w:r>
      <w:r w:rsidR="0048688F">
        <w:rPr>
          <w:rFonts w:ascii="Verdana" w:hAnsi="Verdana"/>
          <w:sz w:val="20"/>
        </w:rPr>
        <w:t>PROSIENICA</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55D3796A"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017B36">
          <w:rPr>
            <w:noProof/>
            <w:webHidden/>
          </w:rPr>
          <w:t>5</w:t>
        </w:r>
        <w:r w:rsidR="002C65A6">
          <w:rPr>
            <w:noProof/>
            <w:webHidden/>
          </w:rPr>
          <w:fldChar w:fldCharType="end"/>
        </w:r>
      </w:hyperlink>
    </w:p>
    <w:p w14:paraId="7050731E" w14:textId="0374DB89" w:rsidR="002C65A6" w:rsidRDefault="000C1FF2">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017B36">
          <w:rPr>
            <w:noProof/>
            <w:webHidden/>
          </w:rPr>
          <w:t>6</w:t>
        </w:r>
        <w:r w:rsidR="002C65A6">
          <w:rPr>
            <w:noProof/>
            <w:webHidden/>
          </w:rPr>
          <w:fldChar w:fldCharType="end"/>
        </w:r>
      </w:hyperlink>
    </w:p>
    <w:p w14:paraId="595D4799" w14:textId="3A6A6886" w:rsidR="002C65A6" w:rsidRDefault="000C1FF2">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017B36">
          <w:rPr>
            <w:noProof/>
            <w:webHidden/>
          </w:rPr>
          <w:t>7</w:t>
        </w:r>
        <w:r w:rsidR="002C65A6">
          <w:rPr>
            <w:noProof/>
            <w:webHidden/>
          </w:rPr>
          <w:fldChar w:fldCharType="end"/>
        </w:r>
      </w:hyperlink>
    </w:p>
    <w:p w14:paraId="6A90A29A" w14:textId="2BE83E60" w:rsidR="002C65A6" w:rsidRDefault="000C1FF2">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017B36">
          <w:rPr>
            <w:noProof/>
            <w:webHidden/>
          </w:rPr>
          <w:t>7</w:t>
        </w:r>
        <w:r w:rsidR="002C65A6">
          <w:rPr>
            <w:noProof/>
            <w:webHidden/>
          </w:rPr>
          <w:fldChar w:fldCharType="end"/>
        </w:r>
      </w:hyperlink>
    </w:p>
    <w:p w14:paraId="49BAEEF9" w14:textId="2B942EE3" w:rsidR="002C65A6" w:rsidRDefault="000C1FF2">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017B36">
          <w:rPr>
            <w:noProof/>
            <w:webHidden/>
          </w:rPr>
          <w:t>7</w:t>
        </w:r>
        <w:r w:rsidR="002C65A6">
          <w:rPr>
            <w:noProof/>
            <w:webHidden/>
          </w:rPr>
          <w:fldChar w:fldCharType="end"/>
        </w:r>
      </w:hyperlink>
    </w:p>
    <w:p w14:paraId="236E980E" w14:textId="7C9AD1DC" w:rsidR="002C65A6" w:rsidRDefault="000C1FF2">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017B36">
          <w:rPr>
            <w:noProof/>
            <w:webHidden/>
          </w:rPr>
          <w:t>11</w:t>
        </w:r>
        <w:r w:rsidR="002C65A6">
          <w:rPr>
            <w:noProof/>
            <w:webHidden/>
          </w:rPr>
          <w:fldChar w:fldCharType="end"/>
        </w:r>
      </w:hyperlink>
    </w:p>
    <w:p w14:paraId="64CC2381" w14:textId="435CA223"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017B36">
          <w:rPr>
            <w:noProof/>
            <w:webHidden/>
          </w:rPr>
          <w:t>11</w:t>
        </w:r>
        <w:r w:rsidR="002C65A6">
          <w:rPr>
            <w:noProof/>
            <w:webHidden/>
          </w:rPr>
          <w:fldChar w:fldCharType="end"/>
        </w:r>
      </w:hyperlink>
    </w:p>
    <w:p w14:paraId="067B0494" w14:textId="4E0A4B07"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017B36">
          <w:rPr>
            <w:noProof/>
            <w:webHidden/>
          </w:rPr>
          <w:t>12</w:t>
        </w:r>
        <w:r w:rsidR="002C65A6">
          <w:rPr>
            <w:noProof/>
            <w:webHidden/>
          </w:rPr>
          <w:fldChar w:fldCharType="end"/>
        </w:r>
      </w:hyperlink>
    </w:p>
    <w:p w14:paraId="386B46C8" w14:textId="64E568BD"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017B36">
          <w:rPr>
            <w:noProof/>
            <w:webHidden/>
          </w:rPr>
          <w:t>14</w:t>
        </w:r>
        <w:r w:rsidR="002C65A6">
          <w:rPr>
            <w:noProof/>
            <w:webHidden/>
          </w:rPr>
          <w:fldChar w:fldCharType="end"/>
        </w:r>
      </w:hyperlink>
    </w:p>
    <w:p w14:paraId="06873629" w14:textId="4FF01791"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017B36">
          <w:rPr>
            <w:noProof/>
            <w:webHidden/>
          </w:rPr>
          <w:t>17</w:t>
        </w:r>
        <w:r w:rsidR="002C65A6">
          <w:rPr>
            <w:noProof/>
            <w:webHidden/>
          </w:rPr>
          <w:fldChar w:fldCharType="end"/>
        </w:r>
      </w:hyperlink>
    </w:p>
    <w:p w14:paraId="0C356BA9" w14:textId="48C4E7A6"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017B36">
          <w:rPr>
            <w:noProof/>
            <w:webHidden/>
          </w:rPr>
          <w:t>18</w:t>
        </w:r>
        <w:r w:rsidR="002C65A6">
          <w:rPr>
            <w:noProof/>
            <w:webHidden/>
          </w:rPr>
          <w:fldChar w:fldCharType="end"/>
        </w:r>
      </w:hyperlink>
    </w:p>
    <w:p w14:paraId="786FDEAD" w14:textId="44F79A34"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017B36">
          <w:rPr>
            <w:noProof/>
            <w:webHidden/>
          </w:rPr>
          <w:t>18</w:t>
        </w:r>
        <w:r w:rsidR="002C65A6">
          <w:rPr>
            <w:noProof/>
            <w:webHidden/>
          </w:rPr>
          <w:fldChar w:fldCharType="end"/>
        </w:r>
      </w:hyperlink>
    </w:p>
    <w:p w14:paraId="76BE7A19" w14:textId="69E3A0FE"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017B36">
          <w:rPr>
            <w:noProof/>
            <w:webHidden/>
          </w:rPr>
          <w:t>19</w:t>
        </w:r>
        <w:r w:rsidR="002C65A6">
          <w:rPr>
            <w:noProof/>
            <w:webHidden/>
          </w:rPr>
          <w:fldChar w:fldCharType="end"/>
        </w:r>
      </w:hyperlink>
    </w:p>
    <w:p w14:paraId="045EF69D" w14:textId="5CA423E3"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017B36">
          <w:rPr>
            <w:noProof/>
            <w:webHidden/>
          </w:rPr>
          <w:t>20</w:t>
        </w:r>
        <w:r w:rsidR="002C65A6">
          <w:rPr>
            <w:noProof/>
            <w:webHidden/>
          </w:rPr>
          <w:fldChar w:fldCharType="end"/>
        </w:r>
      </w:hyperlink>
    </w:p>
    <w:p w14:paraId="4A279D4E" w14:textId="79593107"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017B36">
          <w:rPr>
            <w:noProof/>
            <w:webHidden/>
          </w:rPr>
          <w:t>22</w:t>
        </w:r>
        <w:r w:rsidR="002C65A6">
          <w:rPr>
            <w:noProof/>
            <w:webHidden/>
          </w:rPr>
          <w:fldChar w:fldCharType="end"/>
        </w:r>
      </w:hyperlink>
    </w:p>
    <w:p w14:paraId="6CCAA2FB" w14:textId="6DBADBEA" w:rsidR="002C65A6" w:rsidRDefault="000C1FF2">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017B36">
          <w:rPr>
            <w:noProof/>
            <w:webHidden/>
          </w:rPr>
          <w:t>23</w:t>
        </w:r>
        <w:r w:rsidR="002C65A6">
          <w:rPr>
            <w:noProof/>
            <w:webHidden/>
          </w:rPr>
          <w:fldChar w:fldCharType="end"/>
        </w:r>
      </w:hyperlink>
    </w:p>
    <w:p w14:paraId="34DB7BBC" w14:textId="3493A24F"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017B36">
          <w:rPr>
            <w:noProof/>
            <w:webHidden/>
          </w:rPr>
          <w:t>23</w:t>
        </w:r>
        <w:r w:rsidR="002C65A6">
          <w:rPr>
            <w:noProof/>
            <w:webHidden/>
          </w:rPr>
          <w:fldChar w:fldCharType="end"/>
        </w:r>
      </w:hyperlink>
    </w:p>
    <w:p w14:paraId="63269B35" w14:textId="1EC685BF"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017B36">
          <w:rPr>
            <w:noProof/>
            <w:webHidden/>
          </w:rPr>
          <w:t>24</w:t>
        </w:r>
        <w:r w:rsidR="002C65A6">
          <w:rPr>
            <w:noProof/>
            <w:webHidden/>
          </w:rPr>
          <w:fldChar w:fldCharType="end"/>
        </w:r>
      </w:hyperlink>
    </w:p>
    <w:p w14:paraId="5B1D3E22" w14:textId="4105AA15"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017B36">
          <w:rPr>
            <w:noProof/>
            <w:webHidden/>
          </w:rPr>
          <w:t>24</w:t>
        </w:r>
        <w:r w:rsidR="002C65A6">
          <w:rPr>
            <w:noProof/>
            <w:webHidden/>
          </w:rPr>
          <w:fldChar w:fldCharType="end"/>
        </w:r>
      </w:hyperlink>
    </w:p>
    <w:p w14:paraId="0BE57E30" w14:textId="115ABC3A"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017B36">
          <w:rPr>
            <w:noProof/>
            <w:webHidden/>
          </w:rPr>
          <w:t>27</w:t>
        </w:r>
        <w:r w:rsidR="002C65A6">
          <w:rPr>
            <w:noProof/>
            <w:webHidden/>
          </w:rPr>
          <w:fldChar w:fldCharType="end"/>
        </w:r>
      </w:hyperlink>
    </w:p>
    <w:p w14:paraId="7E26B720" w14:textId="60F3B351"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017B36">
          <w:rPr>
            <w:noProof/>
            <w:webHidden/>
          </w:rPr>
          <w:t>27</w:t>
        </w:r>
        <w:r w:rsidR="002C65A6">
          <w:rPr>
            <w:noProof/>
            <w:webHidden/>
          </w:rPr>
          <w:fldChar w:fldCharType="end"/>
        </w:r>
      </w:hyperlink>
    </w:p>
    <w:p w14:paraId="2E4C2F9A" w14:textId="003317C0"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017B36">
          <w:rPr>
            <w:noProof/>
            <w:webHidden/>
          </w:rPr>
          <w:t>30</w:t>
        </w:r>
        <w:r w:rsidR="002C65A6">
          <w:rPr>
            <w:noProof/>
            <w:webHidden/>
          </w:rPr>
          <w:fldChar w:fldCharType="end"/>
        </w:r>
      </w:hyperlink>
    </w:p>
    <w:p w14:paraId="3BCAECDB" w14:textId="4322D4C0"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017B36">
          <w:rPr>
            <w:noProof/>
            <w:webHidden/>
          </w:rPr>
          <w:t>31</w:t>
        </w:r>
        <w:r w:rsidR="002C65A6">
          <w:rPr>
            <w:noProof/>
            <w:webHidden/>
          </w:rPr>
          <w:fldChar w:fldCharType="end"/>
        </w:r>
      </w:hyperlink>
    </w:p>
    <w:p w14:paraId="72ED5317" w14:textId="56EEB5B2"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017B36">
          <w:rPr>
            <w:noProof/>
            <w:webHidden/>
          </w:rPr>
          <w:t>32</w:t>
        </w:r>
        <w:r w:rsidR="002C65A6">
          <w:rPr>
            <w:noProof/>
            <w:webHidden/>
          </w:rPr>
          <w:fldChar w:fldCharType="end"/>
        </w:r>
      </w:hyperlink>
    </w:p>
    <w:p w14:paraId="159988C7" w14:textId="2A48A5D7"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017B36">
          <w:rPr>
            <w:noProof/>
            <w:webHidden/>
          </w:rPr>
          <w:t>33</w:t>
        </w:r>
        <w:r w:rsidR="002C65A6">
          <w:rPr>
            <w:noProof/>
            <w:webHidden/>
          </w:rPr>
          <w:fldChar w:fldCharType="end"/>
        </w:r>
      </w:hyperlink>
    </w:p>
    <w:p w14:paraId="3E20F1AA" w14:textId="400EF409" w:rsidR="002C65A6" w:rsidRDefault="000C1FF2">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017B36">
          <w:rPr>
            <w:noProof/>
            <w:webHidden/>
          </w:rPr>
          <w:t>34</w:t>
        </w:r>
        <w:r w:rsidR="002C65A6">
          <w:rPr>
            <w:noProof/>
            <w:webHidden/>
          </w:rPr>
          <w:fldChar w:fldCharType="end"/>
        </w:r>
      </w:hyperlink>
    </w:p>
    <w:p w14:paraId="10E3E984" w14:textId="18B4C953" w:rsidR="002C65A6" w:rsidRDefault="000C1FF2">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017B36">
          <w:rPr>
            <w:noProof/>
            <w:webHidden/>
          </w:rPr>
          <w:t>34</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5465C8A2"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r w:rsidR="0048688F">
        <w:rPr>
          <w:rFonts w:ascii="Verdana" w:hAnsi="Verdana"/>
        </w:rPr>
        <w:t xml:space="preserve">, </w:t>
      </w:r>
      <w:r w:rsidR="0048688F" w:rsidRPr="00125E12">
        <w:rPr>
          <w:rStyle w:val="Pogrubienie"/>
          <w:rFonts w:ascii="Verdana" w:hAnsi="Verdana"/>
          <w:color w:val="1B1B1B"/>
          <w:shd w:val="clear" w:color="auto" w:fill="FFFFFF"/>
        </w:rPr>
        <w:t>NIP</w:t>
      </w:r>
      <w:r w:rsidR="0048688F" w:rsidRPr="00125E12">
        <w:rPr>
          <w:rFonts w:ascii="Verdana" w:hAnsi="Verdana"/>
          <w:color w:val="1B1B1B"/>
          <w:shd w:val="clear" w:color="auto" w:fill="FFFFFF"/>
        </w:rPr>
        <w:t> </w:t>
      </w:r>
      <w:r w:rsidR="0048688F" w:rsidRPr="00125E12">
        <w:rPr>
          <w:rFonts w:ascii="Verdana" w:hAnsi="Verdana"/>
          <w:b/>
          <w:color w:val="1B1B1B"/>
          <w:shd w:val="clear" w:color="auto" w:fill="FFFFFF"/>
        </w:rPr>
        <w:t>113 20 97 244</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06A4A343" w:rsidR="00AD3426" w:rsidRPr="00D37A69" w:rsidRDefault="00673601" w:rsidP="00F87A4E">
      <w:pPr>
        <w:pStyle w:val="Tekstpodstawowy3"/>
        <w:numPr>
          <w:ilvl w:val="0"/>
          <w:numId w:val="2"/>
        </w:numPr>
        <w:tabs>
          <w:tab w:val="clear" w:pos="720"/>
        </w:tabs>
        <w:spacing w:line="276" w:lineRule="auto"/>
        <w:ind w:left="426" w:hanging="426"/>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7246CE" w:rsidRPr="00D37A69">
        <w:rPr>
          <w:rFonts w:ascii="Verdana" w:hAnsi="Verdana"/>
          <w:b w:val="0"/>
          <w:bCs/>
          <w:sz w:val="20"/>
        </w:rPr>
        <w:t>drogi ekspresowej nr</w:t>
      </w:r>
      <w:r w:rsidR="008A1DCF">
        <w:rPr>
          <w:rFonts w:ascii="Verdana" w:hAnsi="Verdana"/>
          <w:b w:val="0"/>
          <w:bCs/>
          <w:sz w:val="20"/>
        </w:rPr>
        <w:t xml:space="preserve"> </w:t>
      </w:r>
      <w:r w:rsidR="003F03C4">
        <w:rPr>
          <w:rFonts w:ascii="Verdana" w:hAnsi="Verdana"/>
          <w:b w:val="0"/>
          <w:bCs/>
          <w:sz w:val="20"/>
        </w:rPr>
        <w:t>8</w:t>
      </w:r>
      <w:r w:rsidR="0033011B">
        <w:rPr>
          <w:rFonts w:ascii="Verdana" w:hAnsi="Verdana"/>
          <w:b w:val="0"/>
          <w:bCs/>
          <w:sz w:val="20"/>
        </w:rPr>
        <w:t>.</w:t>
      </w:r>
    </w:p>
    <w:p w14:paraId="680A25E5" w14:textId="77777777" w:rsidR="00842E1B" w:rsidRDefault="00842E1B" w:rsidP="00842E1B">
      <w:pPr>
        <w:jc w:val="both"/>
        <w:rPr>
          <w:rFonts w:ascii="Verdana" w:hAnsi="Verdana"/>
          <w:bCs/>
        </w:rPr>
      </w:pPr>
    </w:p>
    <w:p w14:paraId="2E7A7C6D" w14:textId="7724ACE8" w:rsidR="00F66D2A" w:rsidRDefault="00842E1B" w:rsidP="00F66D2A">
      <w:pPr>
        <w:pStyle w:val="Akapitzlist"/>
        <w:numPr>
          <w:ilvl w:val="0"/>
          <w:numId w:val="2"/>
        </w:numPr>
        <w:tabs>
          <w:tab w:val="clear" w:pos="720"/>
        </w:tabs>
        <w:spacing w:before="120" w:line="278" w:lineRule="auto"/>
        <w:ind w:left="425" w:hanging="357"/>
        <w:jc w:val="both"/>
        <w:rPr>
          <w:lang w:eastAsia="pl-PL"/>
        </w:rPr>
      </w:pPr>
      <w:r w:rsidRPr="00F66D2A">
        <w:rPr>
          <w:rFonts w:ascii="Verdana" w:hAnsi="Verdana"/>
          <w:bCs/>
        </w:rPr>
        <w:t xml:space="preserve">W pasie drogowym drogi ekspresowej nr 8 znajduje się Nieruchomość przeznaczona na Miejsce Obsługi Podróżnych </w:t>
      </w:r>
      <w:r w:rsidRPr="00F66D2A">
        <w:rPr>
          <w:rFonts w:ascii="Verdana" w:hAnsi="Verdana"/>
          <w:b/>
          <w:bCs/>
        </w:rPr>
        <w:t>MOP Prosienica</w:t>
      </w:r>
      <w:r w:rsidRPr="00F66D2A">
        <w:rPr>
          <w:rFonts w:ascii="Verdana" w:hAnsi="Verdana"/>
          <w:bCs/>
        </w:rPr>
        <w:t>, zlokalizowany po prawej stronie drogi ekspresowej 8</w:t>
      </w:r>
      <w:r w:rsidRPr="00F66D2A">
        <w:rPr>
          <w:rFonts w:ascii="Verdana" w:eastAsiaTheme="minorHAnsi" w:hAnsi="Verdana" w:cstheme="minorBidi"/>
        </w:rPr>
        <w:t>, jezdnia prawa,</w:t>
      </w:r>
      <w:r w:rsidRPr="00F66D2A">
        <w:rPr>
          <w:rFonts w:ascii="Verdana" w:eastAsiaTheme="minorHAnsi" w:hAnsi="Verdana" w:cs="Verdana"/>
          <w:color w:val="000000"/>
        </w:rPr>
        <w:t xml:space="preserve"> na terenie gminy Ostrów Mazowiecka, powiat Ostrów Mazowiecka</w:t>
      </w:r>
      <w:r w:rsidR="009430E6" w:rsidRPr="00F66D2A">
        <w:rPr>
          <w:rFonts w:ascii="Verdana" w:eastAsiaTheme="minorHAnsi" w:hAnsi="Verdana" w:cs="Verdana"/>
          <w:color w:val="000000"/>
        </w:rPr>
        <w:t>,</w:t>
      </w:r>
      <w:r w:rsidRPr="00F66D2A">
        <w:rPr>
          <w:rFonts w:ascii="Verdana" w:eastAsiaTheme="minorHAnsi" w:hAnsi="Verdana" w:cs="Verdana"/>
          <w:color w:val="000000"/>
        </w:rPr>
        <w:t xml:space="preserve"> województwo mazowieckie, </w:t>
      </w:r>
      <w:r w:rsidR="00FB4D96" w:rsidRPr="00F66D2A">
        <w:rPr>
          <w:rFonts w:ascii="Verdana" w:eastAsiaTheme="minorHAnsi" w:hAnsi="Verdana"/>
          <w:b/>
        </w:rPr>
        <w:t xml:space="preserve">od węzła Podborze </w:t>
      </w:r>
      <w:r w:rsidR="00FB4D96" w:rsidRPr="00F66D2A">
        <w:rPr>
          <w:rFonts w:ascii="Verdana" w:eastAsiaTheme="minorHAnsi" w:hAnsi="Verdana" w:cstheme="minorBidi"/>
          <w:b/>
        </w:rPr>
        <w:t xml:space="preserve">(nr węzła 81 km </w:t>
      </w:r>
      <w:r w:rsidR="00FB4D96" w:rsidRPr="00F66D2A">
        <w:rPr>
          <w:rFonts w:ascii="Verdana" w:eastAsiaTheme="minorHAnsi" w:hAnsi="Verdana" w:cstheme="minorBidi"/>
          <w:b/>
        </w:rPr>
        <w:lastRenderedPageBreak/>
        <w:t>553+300)</w:t>
      </w:r>
      <w:r w:rsidR="00FB4D96" w:rsidRPr="00F66D2A">
        <w:rPr>
          <w:rFonts w:ascii="Verdana" w:eastAsiaTheme="minorHAnsi" w:hAnsi="Verdana"/>
          <w:b/>
        </w:rPr>
        <w:t xml:space="preserve"> do węzła </w:t>
      </w:r>
      <w:r w:rsidR="00FB4D96" w:rsidRPr="00F66D2A">
        <w:rPr>
          <w:rFonts w:ascii="Verdana" w:eastAsiaTheme="minorHAnsi" w:hAnsi="Verdana" w:cstheme="minorBidi"/>
          <w:b/>
        </w:rPr>
        <w:t xml:space="preserve">Prosienica (nr węzła 82 km 560+200) </w:t>
      </w:r>
      <w:r w:rsidR="00FB4D96" w:rsidRPr="00F66D2A">
        <w:rPr>
          <w:rFonts w:ascii="Verdana" w:eastAsiaTheme="minorHAnsi" w:hAnsi="Verdana"/>
          <w:b/>
        </w:rPr>
        <w:t>w km 559+900</w:t>
      </w:r>
      <w:r w:rsidR="00F66D2A" w:rsidRPr="00F66D2A">
        <w:rPr>
          <w:rFonts w:ascii="Verdana" w:eastAsiaTheme="minorHAnsi" w:hAnsi="Verdana"/>
          <w:b/>
        </w:rPr>
        <w:t>.</w:t>
      </w:r>
      <w:r w:rsidR="00FB4D96" w:rsidRPr="00F66D2A">
        <w:rPr>
          <w:rFonts w:ascii="Verdana" w:eastAsiaTheme="minorHAnsi" w:hAnsi="Verdana"/>
          <w:b/>
        </w:rPr>
        <w:t xml:space="preserve">  </w:t>
      </w:r>
    </w:p>
    <w:p w14:paraId="599E8CFE" w14:textId="550A2AD4" w:rsidR="00983136" w:rsidRPr="00F66D2A" w:rsidRDefault="00F66D2A" w:rsidP="00F66D2A">
      <w:pPr>
        <w:spacing w:before="240" w:after="240" w:line="276" w:lineRule="auto"/>
        <w:jc w:val="both"/>
        <w:rPr>
          <w:rFonts w:ascii="Verdana" w:eastAsiaTheme="minorHAnsi" w:hAnsi="Verdana" w:cs="Verdana"/>
          <w:color w:val="000000"/>
        </w:rPr>
      </w:pPr>
      <w:r>
        <w:rPr>
          <w:rFonts w:ascii="Verdana" w:hAnsi="Verdana" w:cs="Arial"/>
          <w:sz w:val="18"/>
          <w:szCs w:val="18"/>
          <w:lang w:eastAsia="pl-PL"/>
        </w:rPr>
        <w:t>Teren</w:t>
      </w:r>
      <w:r w:rsidRPr="00614C6E">
        <w:rPr>
          <w:rFonts w:ascii="Verdana" w:hAnsi="Verdana" w:cs="Arial"/>
          <w:sz w:val="18"/>
          <w:szCs w:val="18"/>
          <w:lang w:eastAsia="pl-PL"/>
        </w:rPr>
        <w:t xml:space="preserve"> MOP obejmuje nieruchomości ujęte w poniższym tabelarycznym zestawieniu: </w:t>
      </w:r>
    </w:p>
    <w:p w14:paraId="07D60852" w14:textId="77777777" w:rsidR="00FB4D96" w:rsidRPr="00FB4D96" w:rsidRDefault="00FB4D96" w:rsidP="00FB4D96">
      <w:pPr>
        <w:widowControl/>
        <w:overflowPunct/>
        <w:autoSpaceDE/>
        <w:autoSpaceDN/>
        <w:adjustRightInd/>
        <w:spacing w:after="160" w:line="276" w:lineRule="auto"/>
        <w:jc w:val="both"/>
        <w:rPr>
          <w:rFonts w:ascii="Verdana" w:eastAsiaTheme="minorHAnsi" w:hAnsi="Verdana" w:cstheme="minorBid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545"/>
        <w:gridCol w:w="1319"/>
        <w:gridCol w:w="1319"/>
        <w:gridCol w:w="1398"/>
        <w:gridCol w:w="1219"/>
        <w:gridCol w:w="1941"/>
      </w:tblGrid>
      <w:tr w:rsidR="00F66D2A" w:rsidRPr="00FB4D96" w14:paraId="10040020" w14:textId="77777777" w:rsidTr="00F66D2A">
        <w:trPr>
          <w:jc w:val="center"/>
        </w:trPr>
        <w:tc>
          <w:tcPr>
            <w:tcW w:w="1464" w:type="dxa"/>
            <w:shd w:val="clear" w:color="auto" w:fill="auto"/>
            <w:vAlign w:val="center"/>
          </w:tcPr>
          <w:p w14:paraId="3909EF15" w14:textId="77777777"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Województwo</w:t>
            </w:r>
          </w:p>
        </w:tc>
        <w:tc>
          <w:tcPr>
            <w:tcW w:w="545" w:type="dxa"/>
          </w:tcPr>
          <w:p w14:paraId="79FC132B" w14:textId="77777777"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p>
        </w:tc>
        <w:tc>
          <w:tcPr>
            <w:tcW w:w="1319" w:type="dxa"/>
            <w:shd w:val="clear" w:color="auto" w:fill="auto"/>
            <w:vAlign w:val="center"/>
          </w:tcPr>
          <w:p w14:paraId="4D25C26F" w14:textId="73C57A91"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Powiat</w:t>
            </w:r>
          </w:p>
        </w:tc>
        <w:tc>
          <w:tcPr>
            <w:tcW w:w="1319" w:type="dxa"/>
            <w:shd w:val="clear" w:color="auto" w:fill="auto"/>
            <w:vAlign w:val="center"/>
          </w:tcPr>
          <w:p w14:paraId="3CA0F2F1" w14:textId="77777777"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Gmina</w:t>
            </w:r>
          </w:p>
        </w:tc>
        <w:tc>
          <w:tcPr>
            <w:tcW w:w="1398" w:type="dxa"/>
            <w:shd w:val="clear" w:color="auto" w:fill="auto"/>
            <w:vAlign w:val="center"/>
          </w:tcPr>
          <w:p w14:paraId="0594E07F" w14:textId="77777777"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Numer ewidencyjny działki</w:t>
            </w:r>
          </w:p>
        </w:tc>
        <w:tc>
          <w:tcPr>
            <w:tcW w:w="1219" w:type="dxa"/>
            <w:shd w:val="clear" w:color="auto" w:fill="auto"/>
            <w:vAlign w:val="center"/>
          </w:tcPr>
          <w:p w14:paraId="3B750C8D" w14:textId="77777777"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Obręb</w:t>
            </w:r>
          </w:p>
        </w:tc>
        <w:tc>
          <w:tcPr>
            <w:tcW w:w="1941" w:type="dxa"/>
            <w:shd w:val="clear" w:color="auto" w:fill="auto"/>
            <w:vAlign w:val="center"/>
          </w:tcPr>
          <w:p w14:paraId="146F61B4" w14:textId="77777777"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 xml:space="preserve">Numer Księgi Wieczystej </w:t>
            </w:r>
          </w:p>
        </w:tc>
      </w:tr>
      <w:tr w:rsidR="00F66D2A" w:rsidRPr="00FB4D96" w14:paraId="71A05CA5" w14:textId="77777777" w:rsidTr="00F66D2A">
        <w:trPr>
          <w:jc w:val="center"/>
        </w:trPr>
        <w:tc>
          <w:tcPr>
            <w:tcW w:w="1464" w:type="dxa"/>
            <w:shd w:val="clear" w:color="auto" w:fill="auto"/>
            <w:vAlign w:val="center"/>
          </w:tcPr>
          <w:p w14:paraId="048574EA"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Mazowieckie</w:t>
            </w:r>
          </w:p>
        </w:tc>
        <w:tc>
          <w:tcPr>
            <w:tcW w:w="545" w:type="dxa"/>
          </w:tcPr>
          <w:p w14:paraId="6239654B"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p>
        </w:tc>
        <w:tc>
          <w:tcPr>
            <w:tcW w:w="1319" w:type="dxa"/>
            <w:shd w:val="clear" w:color="auto" w:fill="auto"/>
            <w:vAlign w:val="center"/>
          </w:tcPr>
          <w:p w14:paraId="0EE2EBB5" w14:textId="56785A9F"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Ostrów Mazowiecka</w:t>
            </w:r>
          </w:p>
        </w:tc>
        <w:tc>
          <w:tcPr>
            <w:tcW w:w="1319" w:type="dxa"/>
            <w:shd w:val="clear" w:color="auto" w:fill="auto"/>
            <w:vAlign w:val="center"/>
          </w:tcPr>
          <w:p w14:paraId="32794929"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Ostrów Mazowiecka</w:t>
            </w:r>
          </w:p>
        </w:tc>
        <w:tc>
          <w:tcPr>
            <w:tcW w:w="1398" w:type="dxa"/>
            <w:shd w:val="clear" w:color="auto" w:fill="auto"/>
            <w:vAlign w:val="center"/>
          </w:tcPr>
          <w:p w14:paraId="71F86B87" w14:textId="77777777"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251</w:t>
            </w:r>
          </w:p>
        </w:tc>
        <w:tc>
          <w:tcPr>
            <w:tcW w:w="1219" w:type="dxa"/>
            <w:shd w:val="clear" w:color="auto" w:fill="auto"/>
            <w:vAlign w:val="center"/>
          </w:tcPr>
          <w:p w14:paraId="62421EBD"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Prosienica</w:t>
            </w:r>
          </w:p>
        </w:tc>
        <w:tc>
          <w:tcPr>
            <w:tcW w:w="1941" w:type="dxa"/>
            <w:shd w:val="clear" w:color="auto" w:fill="auto"/>
            <w:vAlign w:val="center"/>
          </w:tcPr>
          <w:p w14:paraId="1DA22CE0"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OS1M/00066778/3</w:t>
            </w:r>
          </w:p>
        </w:tc>
      </w:tr>
      <w:tr w:rsidR="00F66D2A" w:rsidRPr="00FB4D96" w14:paraId="0736A2AC" w14:textId="77777777" w:rsidTr="00F66D2A">
        <w:trPr>
          <w:jc w:val="center"/>
        </w:trPr>
        <w:tc>
          <w:tcPr>
            <w:tcW w:w="1464" w:type="dxa"/>
            <w:shd w:val="clear" w:color="auto" w:fill="auto"/>
            <w:vAlign w:val="center"/>
          </w:tcPr>
          <w:p w14:paraId="300F2CE3"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Mazowieckie</w:t>
            </w:r>
          </w:p>
        </w:tc>
        <w:tc>
          <w:tcPr>
            <w:tcW w:w="545" w:type="dxa"/>
          </w:tcPr>
          <w:p w14:paraId="6342BE7A"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p>
        </w:tc>
        <w:tc>
          <w:tcPr>
            <w:tcW w:w="1319" w:type="dxa"/>
            <w:shd w:val="clear" w:color="auto" w:fill="auto"/>
            <w:vAlign w:val="center"/>
          </w:tcPr>
          <w:p w14:paraId="5139DF8C" w14:textId="4EEFDECA"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Ostrów Mazowiecka</w:t>
            </w:r>
          </w:p>
        </w:tc>
        <w:tc>
          <w:tcPr>
            <w:tcW w:w="1319" w:type="dxa"/>
            <w:shd w:val="clear" w:color="auto" w:fill="auto"/>
            <w:vAlign w:val="center"/>
          </w:tcPr>
          <w:p w14:paraId="3441EAF5"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Ostrów Mazowiecka</w:t>
            </w:r>
          </w:p>
        </w:tc>
        <w:tc>
          <w:tcPr>
            <w:tcW w:w="1398" w:type="dxa"/>
            <w:shd w:val="clear" w:color="auto" w:fill="auto"/>
            <w:vAlign w:val="center"/>
          </w:tcPr>
          <w:p w14:paraId="5FDF7E76" w14:textId="77777777" w:rsidR="00F66D2A" w:rsidRPr="00FB4D96" w:rsidRDefault="00F66D2A"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252</w:t>
            </w:r>
          </w:p>
        </w:tc>
        <w:tc>
          <w:tcPr>
            <w:tcW w:w="1219" w:type="dxa"/>
            <w:shd w:val="clear" w:color="auto" w:fill="auto"/>
            <w:vAlign w:val="center"/>
          </w:tcPr>
          <w:p w14:paraId="1C035D52"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Prosienica</w:t>
            </w:r>
          </w:p>
        </w:tc>
        <w:tc>
          <w:tcPr>
            <w:tcW w:w="1941" w:type="dxa"/>
            <w:shd w:val="clear" w:color="auto" w:fill="auto"/>
            <w:vAlign w:val="center"/>
          </w:tcPr>
          <w:p w14:paraId="481FCE35" w14:textId="77777777" w:rsidR="00F66D2A" w:rsidRPr="00FB4D96" w:rsidRDefault="00F66D2A"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OS1M/00066778/3</w:t>
            </w:r>
          </w:p>
        </w:tc>
      </w:tr>
    </w:tbl>
    <w:p w14:paraId="548056D1" w14:textId="77777777" w:rsidR="00F66D2A" w:rsidRDefault="00F66D2A" w:rsidP="00F66D2A">
      <w:pPr>
        <w:pStyle w:val="Tekstpodstawowy3"/>
        <w:spacing w:before="120" w:line="276" w:lineRule="auto"/>
        <w:ind w:left="720"/>
        <w:rPr>
          <w:rFonts w:ascii="Verdana" w:hAnsi="Verdana"/>
          <w:b w:val="0"/>
          <w:bCs/>
          <w:sz w:val="20"/>
        </w:rPr>
      </w:pPr>
    </w:p>
    <w:p w14:paraId="30B7D91B" w14:textId="63F54C63" w:rsidR="00AD3426" w:rsidRPr="00D37A69" w:rsidRDefault="00673601" w:rsidP="00F66D2A">
      <w:pPr>
        <w:pStyle w:val="Tekstpodstawowy3"/>
        <w:numPr>
          <w:ilvl w:val="0"/>
          <w:numId w:val="2"/>
        </w:numPr>
        <w:tabs>
          <w:tab w:val="clear" w:pos="720"/>
        </w:tabs>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1" w:name="_Toc204624853"/>
    </w:p>
    <w:p w14:paraId="16FEAA7D" w14:textId="77777777" w:rsidR="00F66D2A" w:rsidRDefault="00F66D2A">
      <w:pPr>
        <w:jc w:val="both"/>
        <w:outlineLvl w:val="0"/>
        <w:rPr>
          <w:rFonts w:ascii="Verdana" w:hAnsi="Verdana"/>
          <w:b/>
          <w:i/>
        </w:rPr>
      </w:pPr>
      <w:bookmarkStart w:id="2" w:name="_Toc7181454"/>
    </w:p>
    <w:p w14:paraId="3A0D3540" w14:textId="2611E158" w:rsidR="00AD3426" w:rsidRPr="00D37A69" w:rsidRDefault="00673601">
      <w:pPr>
        <w:jc w:val="both"/>
        <w:outlineLvl w:val="0"/>
        <w:rPr>
          <w:rFonts w:ascii="Verdana" w:hAnsi="Verdana"/>
          <w:b/>
          <w:i/>
        </w:rPr>
      </w:pPr>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0834817" w:rsidR="00AD3426" w:rsidRPr="0073235A" w:rsidRDefault="0033011B" w:rsidP="0033011B">
            <w:pPr>
              <w:pStyle w:val="Tekstpodstawowy"/>
              <w:rPr>
                <w:rFonts w:ascii="Verdana" w:hAnsi="Verdana" w:cs="Arial"/>
                <w:b/>
                <w:bCs/>
                <w:sz w:val="20"/>
                <w:u w:val="none"/>
              </w:rPr>
            </w:pPr>
            <w:r>
              <w:rPr>
                <w:rFonts w:ascii="Verdana" w:hAnsi="Verdana"/>
                <w:b/>
                <w:bCs/>
                <w:sz w:val="20"/>
                <w:u w:val="none"/>
              </w:rPr>
              <w:t>D</w:t>
            </w:r>
            <w:r w:rsidR="008226A0">
              <w:rPr>
                <w:rFonts w:ascii="Verdana" w:hAnsi="Verdana"/>
                <w:b/>
                <w:bCs/>
                <w:sz w:val="20"/>
                <w:u w:val="none"/>
              </w:rPr>
              <w:t>rodze E</w:t>
            </w:r>
            <w:r w:rsidR="001A5D97" w:rsidRPr="0073235A">
              <w:rPr>
                <w:rFonts w:ascii="Verdana" w:hAnsi="Verdana"/>
                <w:b/>
                <w:bCs/>
                <w:sz w:val="20"/>
                <w:u w:val="none"/>
              </w:rPr>
              <w:t>kspresowej</w:t>
            </w:r>
          </w:p>
        </w:tc>
        <w:tc>
          <w:tcPr>
            <w:tcW w:w="5492" w:type="dxa"/>
            <w:tcMar>
              <w:top w:w="85" w:type="dxa"/>
              <w:left w:w="108" w:type="dxa"/>
              <w:bottom w:w="85" w:type="dxa"/>
              <w:right w:w="108" w:type="dxa"/>
            </w:tcMar>
          </w:tcPr>
          <w:p w14:paraId="3C5E0FCF" w14:textId="2009FE50" w:rsidR="00AD3426" w:rsidRPr="0073235A" w:rsidRDefault="00673601" w:rsidP="00F87A4E">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1A5D97" w:rsidRPr="0073235A">
              <w:rPr>
                <w:rFonts w:ascii="Verdana" w:hAnsi="Verdana"/>
                <w:bCs/>
                <w:sz w:val="20"/>
                <w:u w:val="none"/>
              </w:rPr>
              <w:t xml:space="preserve">drogę ekspresową </w:t>
            </w:r>
            <w:r w:rsidR="0033011B">
              <w:rPr>
                <w:rFonts w:ascii="Verdana" w:hAnsi="Verdana"/>
                <w:bCs/>
                <w:sz w:val="20"/>
                <w:u w:val="none"/>
              </w:rPr>
              <w:t xml:space="preserve">nr </w:t>
            </w:r>
            <w:r w:rsidR="00F87A4E">
              <w:rPr>
                <w:rFonts w:ascii="Verdana" w:hAnsi="Verdana"/>
                <w:bCs/>
                <w:sz w:val="20"/>
                <w:u w:val="none"/>
              </w:rPr>
              <w:t>8.</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2343AF0E"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w:t>
            </w:r>
            <w:r w:rsidR="00FB4D96">
              <w:rPr>
                <w:rFonts w:ascii="Verdana" w:hAnsi="Verdana" w:cs="Arial"/>
                <w:i/>
                <w:sz w:val="20"/>
                <w:u w:val="none"/>
              </w:rPr>
              <w:t>.</w:t>
            </w:r>
            <w:r w:rsidRPr="0073235A">
              <w:rPr>
                <w:rFonts w:ascii="Verdana" w:hAnsi="Verdana" w:cs="Arial"/>
                <w:i/>
                <w:sz w:val="20"/>
                <w:u w:val="none"/>
              </w:rPr>
              <w:t>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636D2608" w:rsidR="00AD3426" w:rsidRPr="0073235A" w:rsidRDefault="00E05207" w:rsidP="00E10BA3">
            <w:pPr>
              <w:pStyle w:val="Tekstpodstawowy"/>
              <w:rPr>
                <w:rFonts w:ascii="Verdana" w:hAnsi="Verdana" w:cs="Arial"/>
                <w:sz w:val="20"/>
                <w:u w:val="none"/>
              </w:rPr>
            </w:pPr>
            <w:r w:rsidRPr="00E05207">
              <w:rPr>
                <w:rFonts w:ascii="Verdana" w:hAnsi="Verdana" w:cs="Arial"/>
                <w:sz w:val="20"/>
                <w:u w:val="none"/>
              </w:rPr>
              <w:t>Należy przez to rozumieć Miejsce Obsługi Podróżnych spełniające warunki określone w Dziale III Rozdzia</w:t>
            </w:r>
            <w:r>
              <w:rPr>
                <w:rFonts w:ascii="Verdana" w:hAnsi="Verdana" w:cs="Arial"/>
                <w:sz w:val="20"/>
                <w:u w:val="none"/>
              </w:rPr>
              <w:t>ł</w:t>
            </w:r>
            <w:r w:rsidRPr="00E05207">
              <w:rPr>
                <w:rFonts w:ascii="Verdana" w:hAnsi="Verdana" w:cs="Arial"/>
                <w:sz w:val="20"/>
                <w:u w:val="none"/>
              </w:rPr>
              <w:t xml:space="preserve"> </w:t>
            </w:r>
            <w:r>
              <w:rPr>
                <w:rFonts w:ascii="Verdana" w:hAnsi="Verdana" w:cs="Arial"/>
                <w:sz w:val="20"/>
                <w:u w:val="none"/>
              </w:rPr>
              <w:t>2 Oddział 5</w:t>
            </w:r>
            <w:r w:rsidRPr="00E05207">
              <w:rPr>
                <w:rFonts w:ascii="Verdana" w:hAnsi="Verdana" w:cs="Arial"/>
                <w:sz w:val="20"/>
                <w:u w:val="none"/>
              </w:rPr>
              <w:t xml:space="preserve"> Rozporządzenia Ministra Infrastruktury z dnia 2</w:t>
            </w:r>
            <w:r>
              <w:rPr>
                <w:rFonts w:ascii="Verdana" w:hAnsi="Verdana" w:cs="Arial"/>
                <w:sz w:val="20"/>
                <w:u w:val="none"/>
              </w:rPr>
              <w:t>4</w:t>
            </w:r>
            <w:r w:rsidRPr="00E05207">
              <w:rPr>
                <w:rFonts w:ascii="Verdana" w:hAnsi="Verdana" w:cs="Arial"/>
                <w:sz w:val="20"/>
                <w:u w:val="none"/>
              </w:rPr>
              <w:t xml:space="preserve"> </w:t>
            </w:r>
            <w:r>
              <w:rPr>
                <w:rFonts w:ascii="Verdana" w:hAnsi="Verdana" w:cs="Arial"/>
                <w:sz w:val="20"/>
                <w:u w:val="none"/>
              </w:rPr>
              <w:t>czerwca</w:t>
            </w:r>
            <w:r w:rsidRPr="00E05207">
              <w:rPr>
                <w:rFonts w:ascii="Verdana" w:hAnsi="Verdana" w:cs="Arial"/>
                <w:sz w:val="20"/>
                <w:u w:val="none"/>
              </w:rPr>
              <w:t xml:space="preserve"> 2022 roku w sprawie przepisów techniczno-budowlanych</w:t>
            </w:r>
            <w:r>
              <w:t xml:space="preserve"> </w:t>
            </w:r>
            <w:r w:rsidRPr="00E05207">
              <w:rPr>
                <w:rFonts w:ascii="Verdana" w:hAnsi="Verdana" w:cs="Arial"/>
                <w:sz w:val="20"/>
                <w:u w:val="none"/>
              </w:rPr>
              <w:t>dotyczących dróg publicznych</w:t>
            </w:r>
            <w:r>
              <w:rPr>
                <w:rFonts w:ascii="Verdana" w:hAnsi="Verdana" w:cs="Arial"/>
                <w:sz w:val="20"/>
                <w:u w:val="none"/>
              </w:rPr>
              <w:t>.</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4" w:name="_Toc7181455"/>
      <w:r w:rsidRPr="0073235A">
        <w:rPr>
          <w:rFonts w:ascii="Verdana" w:hAnsi="Verdana"/>
          <w:i/>
          <w:color w:val="auto"/>
          <w:sz w:val="20"/>
          <w:lang w:val="pl-PL"/>
        </w:rPr>
        <w:t>ARTYKUŁ 2 – PRZEDMIOT UMOWY</w:t>
      </w:r>
      <w:bookmarkEnd w:id="4"/>
    </w:p>
    <w:p w14:paraId="4F5C6E3E" w14:textId="77777777" w:rsidR="00AD3426" w:rsidRPr="0073235A" w:rsidRDefault="00AD3426">
      <w:pPr>
        <w:widowControl/>
        <w:jc w:val="both"/>
        <w:rPr>
          <w:rFonts w:ascii="Verdana" w:hAnsi="Verdana"/>
          <w:bCs/>
        </w:rPr>
      </w:pPr>
    </w:p>
    <w:p w14:paraId="27FE11AC" w14:textId="18A94A69"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1C7F621B"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E05207" w:rsidRPr="00E05207">
        <w:t xml:space="preserve"> </w:t>
      </w:r>
      <w:r w:rsidR="00E05207" w:rsidRPr="00E05207">
        <w:rPr>
          <w:rFonts w:ascii="Verdana" w:hAnsi="Verdana"/>
          <w:bCs/>
        </w:rPr>
        <w:t>określoną w art. 5.1 oraz</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5"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5"/>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rsidP="00654E6C">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A65C779" w:rsidR="00AD3426" w:rsidRDefault="00E10BA3" w:rsidP="00A25DDB">
      <w:pPr>
        <w:pStyle w:val="Nagwek1"/>
        <w:ind w:left="709" w:hanging="709"/>
        <w:jc w:val="both"/>
        <w:rPr>
          <w:rFonts w:ascii="Verdana" w:hAnsi="Verdana"/>
          <w:b w:val="0"/>
          <w:bCs/>
          <w:iCs/>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0DA24168" w14:textId="77777777" w:rsidR="00F66D2A" w:rsidRPr="00F66D2A" w:rsidRDefault="00F66D2A" w:rsidP="00F66D2A"/>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6" w:name="_Toc7181457"/>
      <w:r w:rsidRPr="0073235A">
        <w:rPr>
          <w:rFonts w:ascii="Verdana" w:hAnsi="Verdana"/>
          <w:i/>
          <w:color w:val="auto"/>
          <w:sz w:val="20"/>
          <w:lang w:val="pl-PL"/>
        </w:rPr>
        <w:t>ARTYKUŁ 4 – PRZEDMIOT DZIERŻAWY</w:t>
      </w:r>
      <w:bookmarkEnd w:id="6"/>
    </w:p>
    <w:p w14:paraId="0F2ADA49" w14:textId="77777777" w:rsidR="00AD3426" w:rsidRPr="0073235A" w:rsidRDefault="00AD3426">
      <w:pPr>
        <w:widowControl/>
        <w:jc w:val="both"/>
        <w:rPr>
          <w:rFonts w:ascii="Verdana" w:hAnsi="Verdana"/>
        </w:rPr>
      </w:pPr>
    </w:p>
    <w:p w14:paraId="7A04D0AC" w14:textId="426D1B10" w:rsidR="00AD3426" w:rsidRPr="0073235A" w:rsidRDefault="00673601" w:rsidP="004B1882">
      <w:pPr>
        <w:widowControl/>
        <w:ind w:left="708"/>
        <w:jc w:val="both"/>
        <w:rPr>
          <w:rFonts w:ascii="Verdana" w:hAnsi="Verdana"/>
        </w:rPr>
      </w:pPr>
      <w:r w:rsidRPr="0073235A">
        <w:rPr>
          <w:rFonts w:ascii="Verdana" w:hAnsi="Verdana"/>
        </w:rPr>
        <w:t>Przedmiotem dzierżawy jest Nieruchomość z przeznaczeniem pod MOP</w:t>
      </w:r>
      <w:r w:rsidR="00186420">
        <w:rPr>
          <w:rFonts w:ascii="Verdana" w:hAnsi="Verdana"/>
        </w:rPr>
        <w:t xml:space="preserve"> Prosienica.</w:t>
      </w:r>
    </w:p>
    <w:p w14:paraId="25C6527E" w14:textId="77777777" w:rsidR="00AD3426" w:rsidRPr="0073235A" w:rsidRDefault="00AD3426" w:rsidP="004B1882">
      <w:pPr>
        <w:widowControl/>
        <w:ind w:left="708"/>
        <w:jc w:val="both"/>
        <w:rPr>
          <w:rFonts w:ascii="Verdana" w:hAnsi="Verdana"/>
        </w:rPr>
      </w:pPr>
    </w:p>
    <w:p w14:paraId="445776ED" w14:textId="733DBB67" w:rsidR="00AD3426" w:rsidRPr="0073235A" w:rsidRDefault="00673601" w:rsidP="004B1882">
      <w:pPr>
        <w:widowControl/>
        <w:ind w:left="708"/>
        <w:jc w:val="both"/>
        <w:rPr>
          <w:rFonts w:ascii="Verdana" w:hAnsi="Verdana"/>
        </w:rPr>
      </w:pPr>
      <w:r w:rsidRPr="0073235A">
        <w:rPr>
          <w:rFonts w:ascii="Verdana" w:hAnsi="Verdana"/>
          <w:bCs/>
        </w:rPr>
        <w:t xml:space="preserve">Dzierżawca zobowiązany jest zagospodarować i zabudować lub rozbudować Nieruchomość co najmniej zgodnie z założeniami i dokumentami, o których mowa </w:t>
      </w:r>
      <w:r w:rsidR="000C1FF2">
        <w:rPr>
          <w:rFonts w:ascii="Verdana" w:hAnsi="Verdana"/>
          <w:bCs/>
        </w:rPr>
        <w:br/>
      </w:r>
      <w:r w:rsidRPr="0073235A">
        <w:rPr>
          <w:rFonts w:ascii="Verdana" w:hAnsi="Verdana"/>
          <w:bCs/>
        </w:rPr>
        <w:t>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7" w:name="_Toc7181458"/>
      <w:r w:rsidRPr="0073235A">
        <w:rPr>
          <w:rFonts w:ascii="Verdana" w:hAnsi="Verdana"/>
          <w:i/>
          <w:color w:val="auto"/>
          <w:sz w:val="20"/>
          <w:lang w:val="pl-PL"/>
        </w:rPr>
        <w:t>ARTYKUŁ 5 – ZAGOSPODAROWANIE PRZEDMIOTU DZIERŻAWY - OBOWIĄZEK ORAZ HARMONOGRAM WYKONAWCZY</w:t>
      </w:r>
      <w:bookmarkEnd w:id="7"/>
    </w:p>
    <w:p w14:paraId="27ECB9B2" w14:textId="77777777" w:rsidR="00AD3426" w:rsidRPr="0073235A" w:rsidRDefault="00AD3426">
      <w:pPr>
        <w:pStyle w:val="Nagwek1"/>
        <w:jc w:val="both"/>
        <w:rPr>
          <w:rFonts w:ascii="Verdana" w:hAnsi="Verdana"/>
          <w:color w:val="auto"/>
          <w:sz w:val="20"/>
          <w:lang w:val="pl-PL"/>
        </w:rPr>
      </w:pPr>
    </w:p>
    <w:p w14:paraId="0576B4C0" w14:textId="77777777" w:rsidR="00E05207" w:rsidRPr="00053353" w:rsidRDefault="00E05207" w:rsidP="00E05207">
      <w:pPr>
        <w:widowControl/>
        <w:numPr>
          <w:ilvl w:val="1"/>
          <w:numId w:val="5"/>
        </w:numPr>
        <w:tabs>
          <w:tab w:val="clear" w:pos="360"/>
          <w:tab w:val="num" w:pos="709"/>
        </w:tabs>
        <w:ind w:left="709" w:hanging="709"/>
        <w:jc w:val="both"/>
        <w:rPr>
          <w:rFonts w:ascii="Verdana" w:hAnsi="Verdana"/>
        </w:rPr>
      </w:pPr>
      <w:r w:rsidRPr="00053353">
        <w:rPr>
          <w:rFonts w:ascii="Verdana" w:hAnsi="Verdana"/>
        </w:rPr>
        <w:t xml:space="preserve">Wydzierżawiający wskazuje, że teren MOP powinien zostać wyposażony w stanowiska postojowe, jezdnie manewrowe, urządzenia wypoczynkowe, sanitarne, oświetlenie </w:t>
      </w:r>
      <w:r w:rsidRPr="00053353">
        <w:rPr>
          <w:rFonts w:ascii="Verdana" w:hAnsi="Verdana"/>
        </w:rPr>
        <w:lastRenderedPageBreak/>
        <w:t>oraz w stację paliw, stanowiska do obsługi pojazdów, obiekty gastronomiczno-handlowe, informację turystyczną, a także w elementy określone w OPF.</w:t>
      </w:r>
    </w:p>
    <w:p w14:paraId="3600DAE7" w14:textId="77777777" w:rsidR="00E05207" w:rsidRPr="00053353" w:rsidRDefault="00E05207" w:rsidP="00E05207">
      <w:pPr>
        <w:widowControl/>
        <w:ind w:left="709"/>
        <w:jc w:val="both"/>
        <w:rPr>
          <w:rFonts w:ascii="Verdana" w:hAnsi="Verdana"/>
        </w:rPr>
      </w:pPr>
    </w:p>
    <w:p w14:paraId="59DAAFC0" w14:textId="77777777" w:rsidR="00E05207" w:rsidRPr="00053353" w:rsidRDefault="00E05207" w:rsidP="00E05207">
      <w:pPr>
        <w:widowControl/>
        <w:numPr>
          <w:ilvl w:val="1"/>
          <w:numId w:val="5"/>
        </w:numPr>
        <w:tabs>
          <w:tab w:val="clear" w:pos="360"/>
          <w:tab w:val="num" w:pos="709"/>
        </w:tabs>
        <w:ind w:left="709" w:hanging="709"/>
        <w:jc w:val="both"/>
        <w:rPr>
          <w:rFonts w:ascii="Verdana" w:hAnsi="Verdana"/>
        </w:rPr>
      </w:pPr>
      <w:r w:rsidRPr="00053353">
        <w:rPr>
          <w:rFonts w:ascii="Verdana" w:hAnsi="Verdana"/>
        </w:rPr>
        <w:t>W przypadku konieczności zagospodarowania MOP w inne wyposażenie niewymienione w art. 5.1. Dzierżawca wystąpi do Wydzierżawiającego z pisemnym wnioskiem o zgodę na jego realizację.</w:t>
      </w:r>
    </w:p>
    <w:p w14:paraId="0DF830D9" w14:textId="77777777" w:rsidR="00E05207" w:rsidRPr="00E05207" w:rsidRDefault="00E05207" w:rsidP="00053353">
      <w:pPr>
        <w:widowControl/>
        <w:jc w:val="both"/>
        <w:rPr>
          <w:rFonts w:ascii="Verdana" w:hAnsi="Verdana"/>
        </w:rPr>
      </w:pPr>
    </w:p>
    <w:p w14:paraId="4F9642EB" w14:textId="3644F1AC" w:rsidR="00BE02AB"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52920CDC" w14:textId="77777777" w:rsidR="00BE02AB" w:rsidRPr="00E74719" w:rsidRDefault="00BE02AB" w:rsidP="00BE02AB">
      <w:pPr>
        <w:widowControl/>
        <w:ind w:left="709"/>
        <w:jc w:val="both"/>
        <w:rPr>
          <w:rFonts w:ascii="Verdana" w:hAnsi="Verdana"/>
        </w:rPr>
      </w:pPr>
    </w:p>
    <w:p w14:paraId="0BB82871"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32F43A90" w14:textId="77777777" w:rsidR="00E74719" w:rsidRPr="00E74719" w:rsidRDefault="00E74719" w:rsidP="00E74719">
      <w:pPr>
        <w:widowControl/>
        <w:ind w:left="709"/>
        <w:jc w:val="both"/>
        <w:rPr>
          <w:rFonts w:ascii="Verdana" w:hAnsi="Verdana"/>
        </w:rPr>
      </w:pPr>
    </w:p>
    <w:p w14:paraId="5E77730A"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Dzierżawca przyjmuje do wiadomości, że </w:t>
      </w:r>
      <w:bookmarkStart w:id="8" w:name="_Hlk98838168"/>
      <w:r w:rsidRPr="00E74719">
        <w:rPr>
          <w:rFonts w:ascii="Verdana" w:hAnsi="Verdana"/>
        </w:rPr>
        <w:t xml:space="preserve">decyzja o wybudowaniu stacji do tankowania wodoru zostanie podjęta przez Dzierżawcę/ Wydzierżawiającego. </w:t>
      </w:r>
      <w:bookmarkEnd w:id="8"/>
    </w:p>
    <w:p w14:paraId="27852079" w14:textId="77777777" w:rsidR="00E74719" w:rsidRPr="00E74719" w:rsidRDefault="00E74719" w:rsidP="00E74719">
      <w:pPr>
        <w:widowControl/>
        <w:ind w:left="709"/>
        <w:jc w:val="both"/>
        <w:rPr>
          <w:rFonts w:ascii="Verdana" w:hAnsi="Verdana"/>
        </w:rPr>
      </w:pPr>
    </w:p>
    <w:p w14:paraId="393B93A1" w14:textId="6EB418EA"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 Strony uzgadniają, że stacja tankowania wodoru może być wybudowana przez Dzierżawcę (przy zachowaniu warunków od 5.</w:t>
      </w:r>
      <w:r w:rsidR="000C1FF2">
        <w:rPr>
          <w:rFonts w:ascii="Verdana" w:hAnsi="Verdana"/>
        </w:rPr>
        <w:t>8</w:t>
      </w:r>
      <w:r w:rsidR="00E05207" w:rsidRPr="00E74719">
        <w:rPr>
          <w:rFonts w:ascii="Verdana" w:hAnsi="Verdana"/>
        </w:rPr>
        <w:t xml:space="preserve"> </w:t>
      </w:r>
      <w:r w:rsidRPr="00E74719">
        <w:rPr>
          <w:rFonts w:ascii="Verdana" w:hAnsi="Verdana"/>
        </w:rPr>
        <w:t>do 5.</w:t>
      </w:r>
      <w:r w:rsidR="00E05207">
        <w:rPr>
          <w:rFonts w:ascii="Verdana" w:hAnsi="Verdana"/>
        </w:rPr>
        <w:t>20</w:t>
      </w:r>
      <w:r w:rsidRPr="00E74719">
        <w:rPr>
          <w:rFonts w:ascii="Verdana" w:hAnsi="Verdana"/>
        </w:rPr>
        <w:t xml:space="preserve">) lub w przypadku braku możliwości lub woli realizacji takiej infrastruktury przez Dzierżawcę, stacja wodorowa może zostać wybudowana przez podmiot zewnętrzny, wskazany przez Wydzierżawiającego. </w:t>
      </w:r>
    </w:p>
    <w:p w14:paraId="3D9B60E1" w14:textId="77777777" w:rsidR="00E74719" w:rsidRPr="00E74719" w:rsidRDefault="00E74719" w:rsidP="00E74719"/>
    <w:p w14:paraId="0CE065F8"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W chwili podjęcia decyzji przez Wydzierżawiającego</w:t>
      </w:r>
      <w:r w:rsidRPr="00E74719">
        <w:t xml:space="preserve"> </w:t>
      </w:r>
      <w:r w:rsidRPr="00E74719">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17B4807C" w14:textId="77777777" w:rsidR="00E74719" w:rsidRPr="00E74719" w:rsidRDefault="00E74719" w:rsidP="00E74719">
      <w:pPr>
        <w:pStyle w:val="Akapitzlist"/>
        <w:rPr>
          <w:rFonts w:ascii="Verdana" w:hAnsi="Verdana"/>
        </w:rPr>
      </w:pPr>
    </w:p>
    <w:p w14:paraId="02B1E107" w14:textId="219A030C"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Wydzierżawiający zastrzega, iż warunki umiejscowienia i realizacji stacji tankowania wodoru, o której mowa w art. 5.</w:t>
      </w:r>
      <w:r w:rsidR="00E05207">
        <w:rPr>
          <w:rFonts w:ascii="Verdana" w:hAnsi="Verdana"/>
        </w:rPr>
        <w:t>6</w:t>
      </w:r>
      <w:r w:rsidRPr="00E74719">
        <w:rPr>
          <w:rFonts w:ascii="Verdana" w:hAnsi="Verdana"/>
        </w:rPr>
        <w:t xml:space="preserve">, a także warunki współpracy zostaną określone </w:t>
      </w:r>
      <w:r w:rsidRPr="00E74719">
        <w:rPr>
          <w:rFonts w:ascii="Verdana" w:hAnsi="Verdana"/>
        </w:rPr>
        <w:br/>
        <w:t>w aneksie do umowy lub w odrębnych umowach.</w:t>
      </w:r>
    </w:p>
    <w:p w14:paraId="34CB7081" w14:textId="77777777" w:rsidR="00BE02AB" w:rsidRPr="0073235A" w:rsidRDefault="00BE02AB" w:rsidP="00BE02AB">
      <w:pPr>
        <w:widowControl/>
        <w:jc w:val="both"/>
        <w:rPr>
          <w:rFonts w:ascii="Verdana" w:hAnsi="Verdana"/>
        </w:rPr>
      </w:pPr>
    </w:p>
    <w:p w14:paraId="7BA7CC1E" w14:textId="7C786390" w:rsidR="00BE02AB" w:rsidRPr="0073235A"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w:t>
      </w:r>
      <w:r w:rsidR="00983136">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F4E9122" w14:textId="77777777" w:rsidR="00BE02AB" w:rsidRPr="0073235A" w:rsidRDefault="00BE02AB" w:rsidP="00BE02AB">
      <w:pPr>
        <w:widowControl/>
        <w:jc w:val="both"/>
        <w:rPr>
          <w:rFonts w:ascii="Verdana" w:hAnsi="Verdana"/>
        </w:rPr>
      </w:pPr>
    </w:p>
    <w:p w14:paraId="3422B778" w14:textId="77777777" w:rsidR="00BE02AB" w:rsidRPr="0073235A" w:rsidRDefault="00BE02AB" w:rsidP="00BE02AB">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2E542A6" w14:textId="77777777" w:rsidR="00BE02AB" w:rsidRPr="0073235A" w:rsidRDefault="00BE02AB" w:rsidP="00BE02AB">
      <w:pPr>
        <w:pStyle w:val="Akapitzlist"/>
        <w:rPr>
          <w:rFonts w:ascii="Verdana" w:hAnsi="Verdana"/>
        </w:rPr>
      </w:pPr>
    </w:p>
    <w:p w14:paraId="203A9BCB" w14:textId="0E59443B"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 xml:space="preserve">w art. 8 poniżej, Dzierżawca przedłoży do zatwierdzenia Wydzierżawiającego pisemny Harmonogram Wykonawczy, uszczegóławiający terminy wskazane w OPF </w:t>
      </w:r>
      <w:r w:rsidR="00983136">
        <w:rPr>
          <w:rFonts w:ascii="Verdana" w:hAnsi="Verdana"/>
        </w:rPr>
        <w:br/>
      </w:r>
      <w:r w:rsidRPr="0073235A">
        <w:rPr>
          <w:rFonts w:ascii="Verdana" w:hAnsi="Verdana"/>
        </w:rPr>
        <w:t xml:space="preserve">i obejmujący kluczowe działania planowane przez Dzierżawcę. </w:t>
      </w:r>
    </w:p>
    <w:p w14:paraId="03778B26" w14:textId="77777777" w:rsidR="00BE02AB" w:rsidRPr="0073235A" w:rsidRDefault="00BE02AB" w:rsidP="00BE02AB">
      <w:pPr>
        <w:widowControl/>
        <w:jc w:val="both"/>
        <w:rPr>
          <w:rFonts w:ascii="Verdana" w:hAnsi="Verdana"/>
        </w:rPr>
      </w:pPr>
    </w:p>
    <w:p w14:paraId="1C21E07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5AACD66C" w14:textId="77777777" w:rsidR="00BE02AB" w:rsidRPr="0073235A" w:rsidRDefault="00BE02AB" w:rsidP="00BE02AB">
      <w:pPr>
        <w:widowControl/>
        <w:jc w:val="both"/>
        <w:rPr>
          <w:rFonts w:ascii="Verdana" w:hAnsi="Verdana"/>
        </w:rPr>
      </w:pPr>
    </w:p>
    <w:p w14:paraId="33AAD8FB" w14:textId="77777777" w:rsidR="00BE02AB" w:rsidRPr="0073235A" w:rsidRDefault="00BE02AB" w:rsidP="00BE02AB">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3C52F6AA" w14:textId="77777777" w:rsidR="00BE02AB" w:rsidRPr="0073235A" w:rsidRDefault="00BE02AB" w:rsidP="00BE02AB">
      <w:pPr>
        <w:widowControl/>
        <w:ind w:left="708" w:firstLine="12"/>
        <w:rPr>
          <w:rFonts w:ascii="Verdana" w:hAnsi="Verdana"/>
        </w:rPr>
      </w:pPr>
      <w:r w:rsidRPr="0073235A">
        <w:rPr>
          <w:rFonts w:ascii="Verdana" w:hAnsi="Verdana"/>
        </w:rPr>
        <w:lastRenderedPageBreak/>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55CDBDA9"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50F1D76F" w14:textId="77777777" w:rsidR="00BE02AB" w:rsidRPr="0073235A" w:rsidRDefault="00BE02AB" w:rsidP="00BE02AB">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68E28B66"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60AAC3C" w14:textId="77777777" w:rsidR="00BE02AB" w:rsidRPr="0073235A" w:rsidRDefault="00BE02AB" w:rsidP="00BE02AB">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727E4E03" w14:textId="77777777" w:rsidR="00BE02AB" w:rsidRPr="0073235A" w:rsidRDefault="00BE02AB" w:rsidP="00BE02AB">
      <w:pPr>
        <w:widowControl/>
        <w:jc w:val="both"/>
        <w:rPr>
          <w:rFonts w:ascii="Verdana" w:hAnsi="Verdana"/>
        </w:rPr>
      </w:pPr>
      <w:r w:rsidRPr="0073235A">
        <w:rPr>
          <w:rFonts w:ascii="Verdana" w:hAnsi="Verdana"/>
        </w:rPr>
        <w:tab/>
      </w:r>
    </w:p>
    <w:p w14:paraId="7283CF9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45BF8921" w14:textId="77777777" w:rsidR="00BE02AB" w:rsidRPr="0073235A" w:rsidRDefault="00BE02AB" w:rsidP="00BE02AB">
      <w:pPr>
        <w:widowControl/>
        <w:jc w:val="both"/>
        <w:rPr>
          <w:rFonts w:ascii="Verdana" w:hAnsi="Verdana"/>
        </w:rPr>
      </w:pPr>
    </w:p>
    <w:p w14:paraId="5FFC968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78275CDB" w14:textId="77777777" w:rsidR="00BE02AB" w:rsidRPr="0073235A" w:rsidRDefault="00BE02AB" w:rsidP="00BE02AB">
      <w:pPr>
        <w:widowControl/>
        <w:jc w:val="both"/>
        <w:rPr>
          <w:rFonts w:ascii="Verdana" w:hAnsi="Verdana"/>
        </w:rPr>
      </w:pPr>
      <w:r w:rsidRPr="0073235A">
        <w:rPr>
          <w:rFonts w:ascii="Verdana" w:hAnsi="Verdana"/>
        </w:rPr>
        <w:t xml:space="preserve"> </w:t>
      </w:r>
    </w:p>
    <w:p w14:paraId="1922370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0A57F3A" w14:textId="77777777" w:rsidR="00BE02AB" w:rsidRPr="0073235A" w:rsidRDefault="00BE02AB" w:rsidP="00BE02AB">
      <w:pPr>
        <w:pStyle w:val="Akapitzlist"/>
        <w:rPr>
          <w:rFonts w:ascii="Verdana" w:hAnsi="Verdana"/>
        </w:rPr>
      </w:pPr>
    </w:p>
    <w:p w14:paraId="780EA7B0" w14:textId="77E2129D"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jest zobowiązany do niezwłocznego, lecz nie później niż w terminie </w:t>
      </w:r>
      <w:r w:rsidR="00983136">
        <w:rPr>
          <w:rFonts w:ascii="Verdana" w:hAnsi="Verdana"/>
        </w:rPr>
        <w:br/>
      </w:r>
      <w:r w:rsidRPr="0073235A">
        <w:rPr>
          <w:rFonts w:ascii="Verdana" w:hAnsi="Verdana"/>
        </w:rPr>
        <w:t>5 (pięciu) dni informowania Wydzierżawiającego na piśmie o każdym zdarzeniu mogącym negatywnie wpłynąć na terminowe zrealizowanie Etapów.</w:t>
      </w:r>
    </w:p>
    <w:p w14:paraId="6544000C" w14:textId="77777777" w:rsidR="00BE02AB" w:rsidRPr="0073235A" w:rsidRDefault="00BE02AB" w:rsidP="00BE02AB">
      <w:pPr>
        <w:pStyle w:val="Akapitzlist"/>
        <w:rPr>
          <w:rFonts w:ascii="Verdana" w:hAnsi="Verdana"/>
        </w:rPr>
      </w:pPr>
    </w:p>
    <w:p w14:paraId="7CC2C8F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57A48831" w14:textId="77777777" w:rsidR="00BE02AB" w:rsidRPr="0073235A" w:rsidRDefault="00BE02AB" w:rsidP="00BE02AB">
      <w:pPr>
        <w:widowControl/>
        <w:jc w:val="both"/>
        <w:rPr>
          <w:rFonts w:ascii="Verdana" w:hAnsi="Verdana"/>
        </w:rPr>
      </w:pPr>
      <w:r w:rsidRPr="0073235A">
        <w:rPr>
          <w:rFonts w:ascii="Verdana" w:hAnsi="Verdana"/>
        </w:rPr>
        <w:t xml:space="preserve"> </w:t>
      </w:r>
    </w:p>
    <w:p w14:paraId="5E099F5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232706C" w14:textId="77777777" w:rsidR="00BE02AB" w:rsidRPr="0073235A" w:rsidRDefault="00BE02AB" w:rsidP="00BE02AB">
      <w:pPr>
        <w:widowControl/>
        <w:jc w:val="both"/>
        <w:rPr>
          <w:rFonts w:ascii="Verdana" w:hAnsi="Verdana"/>
        </w:rPr>
      </w:pPr>
    </w:p>
    <w:p w14:paraId="540FB254" w14:textId="4F85F317" w:rsidR="00BE02AB" w:rsidRPr="0073235A" w:rsidRDefault="00BE02AB" w:rsidP="00BE02AB">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 xml:space="preserve">w szczególności projekt budowlany oraz materiały do wniosku o wydanie decyzji </w:t>
      </w:r>
      <w:r w:rsidR="00983136">
        <w:rPr>
          <w:rFonts w:ascii="Verdana" w:hAnsi="Verdana"/>
        </w:rPr>
        <w:br/>
      </w:r>
      <w:r w:rsidRPr="0073235A">
        <w:rPr>
          <w:rFonts w:ascii="Verdana" w:hAnsi="Verdana"/>
        </w:rPr>
        <w:t xml:space="preserve">o środowiskowych uwarunkowaniach, będą wykonane na podstawie </w:t>
      </w:r>
      <w:r w:rsidRPr="0073235A">
        <w:rPr>
          <w:rFonts w:ascii="Verdana" w:hAnsi="Verdana"/>
          <w:bCs/>
        </w:rPr>
        <w:t>OPF  oraz zgodnie z warunkami technicznymi dotyczącymi autostrad/dróg ekspresowych oraz decyzjami administracyjnymi ustalającymi lokalizację MOP.</w:t>
      </w:r>
      <w:r w:rsidRPr="0073235A">
        <w:rPr>
          <w:rFonts w:ascii="Verdana" w:hAnsi="Verdana"/>
          <w:bCs/>
          <w:i/>
        </w:rPr>
        <w:t xml:space="preserve"> </w:t>
      </w:r>
      <w:r w:rsidRPr="0073235A">
        <w:rPr>
          <w:rFonts w:ascii="Verdana" w:hAnsi="Verdana"/>
          <w:bCs/>
        </w:rPr>
        <w:t xml:space="preserve">Ustala się, </w:t>
      </w:r>
      <w:r w:rsidR="00983136">
        <w:rPr>
          <w:rFonts w:ascii="Verdana" w:hAnsi="Verdana"/>
          <w:bCs/>
        </w:rPr>
        <w:br/>
      </w:r>
      <w:r w:rsidRPr="0073235A">
        <w:rPr>
          <w:rFonts w:ascii="Verdana" w:hAnsi="Verdana"/>
          <w:bCs/>
        </w:rPr>
        <w:t xml:space="preserve">że dokumenty, o których mowa w </w:t>
      </w:r>
      <w:r w:rsidRPr="0073235A">
        <w:rPr>
          <w:rFonts w:ascii="Verdana" w:hAnsi="Verdana"/>
        </w:rPr>
        <w:t>art. 5.</w:t>
      </w:r>
      <w:r>
        <w:rPr>
          <w:rFonts w:ascii="Verdana" w:hAnsi="Verdana"/>
          <w:bCs/>
        </w:rPr>
        <w:t>10</w:t>
      </w:r>
      <w:r w:rsidRPr="0073235A">
        <w:rPr>
          <w:rFonts w:ascii="Verdana" w:hAnsi="Verdana"/>
          <w:bCs/>
        </w:rPr>
        <w:t>. powyżej będą oceniane przez Wydzierżawiającego, zwłaszcza, co do zgodności z OPF i zasadami bezpieczeństwa ruchu.</w:t>
      </w:r>
      <w:r w:rsidRPr="0073235A">
        <w:rPr>
          <w:rFonts w:ascii="Verdana" w:hAnsi="Verdana"/>
          <w:bCs/>
          <w:i/>
        </w:rPr>
        <w:t xml:space="preserve"> </w:t>
      </w:r>
      <w:r w:rsidRPr="0073235A">
        <w:rPr>
          <w:rFonts w:ascii="Verdana" w:hAnsi="Verdana"/>
          <w:bCs/>
        </w:rPr>
        <w:t xml:space="preserve">Zatwierdzenie przez Wydzierżawiającego dokumentów, o których mowa w </w:t>
      </w:r>
      <w:r w:rsidRPr="00996ECF">
        <w:rPr>
          <w:rFonts w:ascii="Verdana" w:hAnsi="Verdana"/>
          <w:bCs/>
        </w:rPr>
        <w:t>art. 5.</w:t>
      </w:r>
      <w:r w:rsidR="000C1FF2">
        <w:rPr>
          <w:rFonts w:ascii="Verdana" w:hAnsi="Verdana"/>
          <w:bCs/>
        </w:rPr>
        <w:t>10</w:t>
      </w:r>
      <w:r w:rsidRPr="0073235A">
        <w:rPr>
          <w:rFonts w:ascii="Verdana" w:hAnsi="Verdana"/>
          <w:bCs/>
        </w:rPr>
        <w:t xml:space="preserve"> powyżej, nie zwalnia Dzierżawcy z obowiązku uzyskania prawidłowych decyzji administracyjnych, koniecznych do terminowego zrealizowania Inwestycji.</w:t>
      </w:r>
    </w:p>
    <w:p w14:paraId="79392B36" w14:textId="77777777" w:rsidR="00BE02AB" w:rsidRPr="0073235A" w:rsidRDefault="00BE02AB" w:rsidP="00BE02AB">
      <w:pPr>
        <w:widowControl/>
        <w:ind w:left="360"/>
        <w:jc w:val="both"/>
        <w:rPr>
          <w:rFonts w:ascii="Verdana" w:hAnsi="Verdana"/>
        </w:rPr>
      </w:pPr>
    </w:p>
    <w:p w14:paraId="213BA9A2" w14:textId="69CD3D25" w:rsidR="00BE02AB" w:rsidRPr="0073235A" w:rsidRDefault="00BE02AB" w:rsidP="00BE02AB">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38336D">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08E77ECD" w14:textId="77777777" w:rsidR="00BE02AB" w:rsidRPr="0073235A" w:rsidRDefault="00BE02AB" w:rsidP="00BE02AB">
      <w:pPr>
        <w:widowControl/>
        <w:ind w:left="708" w:hanging="708"/>
        <w:jc w:val="both"/>
        <w:rPr>
          <w:rFonts w:ascii="Verdana" w:hAnsi="Verdana"/>
        </w:rPr>
      </w:pPr>
    </w:p>
    <w:p w14:paraId="33F834D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 xml:space="preserve">Dzierżawca rozpocznie realizację Inwestycji nie później niż w terminie 21 (dwudziestu jeden) dni po uzyskaniu ostatecznej decyzji o pozwoleniu na budowę. </w:t>
      </w:r>
    </w:p>
    <w:p w14:paraId="541123E8" w14:textId="77777777" w:rsidR="00BE02AB" w:rsidRPr="0073235A" w:rsidRDefault="00BE02AB" w:rsidP="00BE02AB">
      <w:pPr>
        <w:widowControl/>
        <w:jc w:val="both"/>
        <w:rPr>
          <w:rFonts w:ascii="Verdana" w:hAnsi="Verdana"/>
        </w:rPr>
      </w:pPr>
    </w:p>
    <w:p w14:paraId="309B4D67"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w terminie 21 (dwudziestu jeden) dni od daty uzyskania ostatecznego pozwolenia na budowę zobowiązany jest pisemnie wskazać Wydzierżawiającemu imiona 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Pr="0073235A">
        <w:rPr>
          <w:rFonts w:ascii="Verdana" w:hAnsi="Verdana"/>
        </w:rPr>
        <w:br/>
        <w:t>w terminie 7 (siedmiu) dni od daty zaistnienia danej zmiany.</w:t>
      </w:r>
    </w:p>
    <w:p w14:paraId="50F54541" w14:textId="77777777" w:rsidR="00BE02AB" w:rsidRPr="0073235A" w:rsidRDefault="00BE02AB" w:rsidP="00BE02AB">
      <w:pPr>
        <w:widowControl/>
        <w:jc w:val="both"/>
        <w:rPr>
          <w:rFonts w:ascii="Verdana" w:hAnsi="Verdana"/>
        </w:rPr>
      </w:pPr>
    </w:p>
    <w:p w14:paraId="6C6EAA79"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6C8ED851" w14:textId="77777777" w:rsidR="00BE02AB" w:rsidRPr="0073235A" w:rsidRDefault="00BE02AB" w:rsidP="00BE02AB">
      <w:pPr>
        <w:pStyle w:val="Akapitzlist"/>
        <w:rPr>
          <w:rFonts w:ascii="Verdana" w:hAnsi="Verdana"/>
        </w:rPr>
      </w:pPr>
    </w:p>
    <w:p w14:paraId="3F0D9F13"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89C7B4A" w14:textId="77777777" w:rsidR="00BE02AB" w:rsidRPr="0073235A" w:rsidRDefault="00BE02AB" w:rsidP="00BE02AB">
      <w:pPr>
        <w:widowControl/>
        <w:jc w:val="both"/>
        <w:rPr>
          <w:rFonts w:ascii="Verdana" w:hAnsi="Verdana"/>
        </w:rPr>
      </w:pPr>
    </w:p>
    <w:p w14:paraId="7632821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0AB6E0F7" w14:textId="77777777" w:rsidR="00BE02AB" w:rsidRPr="0073235A" w:rsidRDefault="00BE02AB" w:rsidP="00BE02AB">
      <w:pPr>
        <w:widowControl/>
        <w:jc w:val="both"/>
        <w:rPr>
          <w:rFonts w:ascii="Verdana" w:hAnsi="Verdana"/>
        </w:rPr>
      </w:pPr>
    </w:p>
    <w:p w14:paraId="24E1276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6CB101FD" w14:textId="77777777" w:rsidR="00BE02AB" w:rsidRPr="0073235A" w:rsidRDefault="00BE02AB" w:rsidP="00BE02AB">
      <w:pPr>
        <w:widowControl/>
        <w:jc w:val="both"/>
        <w:rPr>
          <w:rFonts w:ascii="Verdana" w:hAnsi="Verdana"/>
        </w:rPr>
      </w:pPr>
    </w:p>
    <w:p w14:paraId="5DA63EDE"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4DC6C382" w14:textId="77777777" w:rsidR="00BE02AB" w:rsidRPr="0073235A" w:rsidRDefault="00BE02AB" w:rsidP="00BE02AB">
      <w:pPr>
        <w:widowControl/>
        <w:jc w:val="both"/>
        <w:rPr>
          <w:rFonts w:ascii="Verdana" w:hAnsi="Verdana"/>
        </w:rPr>
      </w:pPr>
    </w:p>
    <w:p w14:paraId="5D472B8A" w14:textId="01AF9F4B"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 xml:space="preserve">w zakresie wskazanym w </w:t>
      </w:r>
      <w:r w:rsidRPr="0073235A">
        <w:rPr>
          <w:rFonts w:ascii="Verdana" w:hAnsi="Verdana"/>
          <w:bCs/>
        </w:rPr>
        <w:t>art</w:t>
      </w:r>
      <w:r w:rsidRPr="0073235A">
        <w:rPr>
          <w:rFonts w:ascii="Verdana" w:hAnsi="Verdana"/>
        </w:rPr>
        <w:t>. 5.2</w:t>
      </w:r>
      <w:r w:rsidR="0038336D">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0E5E3AC2" w14:textId="77777777" w:rsidR="00BE02AB" w:rsidRPr="0073235A" w:rsidRDefault="00BE02AB" w:rsidP="00BE02AB">
      <w:pPr>
        <w:widowControl/>
        <w:jc w:val="both"/>
        <w:rPr>
          <w:rFonts w:ascii="Verdana" w:hAnsi="Verdana"/>
        </w:rPr>
      </w:pPr>
    </w:p>
    <w:p w14:paraId="5000CDFC" w14:textId="1CDE509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t>
      </w:r>
      <w:r w:rsidRPr="0073235A">
        <w:rPr>
          <w:rFonts w:ascii="Verdana" w:hAnsi="Verdana"/>
        </w:rPr>
        <w:lastRenderedPageBreak/>
        <w:t xml:space="preserve">w </w:t>
      </w:r>
      <w:r w:rsidRPr="0073235A">
        <w:rPr>
          <w:rFonts w:ascii="Verdana" w:hAnsi="Verdana"/>
          <w:bCs/>
        </w:rPr>
        <w:t>art</w:t>
      </w:r>
      <w:r w:rsidRPr="0073235A">
        <w:rPr>
          <w:rFonts w:ascii="Verdana" w:hAnsi="Verdana"/>
        </w:rPr>
        <w:t>. 5.2</w:t>
      </w:r>
      <w:r w:rsidR="0038336D">
        <w:rPr>
          <w:rFonts w:ascii="Verdana" w:hAnsi="Verdana"/>
        </w:rPr>
        <w:t>7</w:t>
      </w:r>
      <w:r w:rsidRPr="0073235A">
        <w:rPr>
          <w:rFonts w:ascii="Verdana" w:hAnsi="Verdana"/>
        </w:rPr>
        <w:t>.-5.2</w:t>
      </w:r>
      <w:r w:rsidR="0038336D">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49EB2E83" w14:textId="77777777" w:rsidR="00BE02AB" w:rsidRPr="0073235A" w:rsidRDefault="00BE02AB" w:rsidP="00BE02AB">
      <w:pPr>
        <w:widowControl/>
        <w:jc w:val="both"/>
        <w:rPr>
          <w:rFonts w:ascii="Verdana" w:hAnsi="Verdana"/>
        </w:rPr>
      </w:pPr>
    </w:p>
    <w:p w14:paraId="5E643BFE" w14:textId="33F7E08A"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38336D">
        <w:rPr>
          <w:rFonts w:ascii="Verdana" w:hAnsi="Verdana"/>
        </w:rPr>
        <w:t>7</w:t>
      </w:r>
      <w:r w:rsidRPr="0073235A">
        <w:rPr>
          <w:rFonts w:ascii="Verdana" w:hAnsi="Verdana"/>
        </w:rPr>
        <w:t>-5.2</w:t>
      </w:r>
      <w:r w:rsidR="0038336D">
        <w:rPr>
          <w:rFonts w:ascii="Verdana" w:hAnsi="Verdana"/>
        </w:rPr>
        <w:t>8</w:t>
      </w:r>
      <w:r w:rsidRPr="0073235A">
        <w:rPr>
          <w:rFonts w:ascii="Verdana" w:hAnsi="Verdana"/>
        </w:rPr>
        <w:t xml:space="preserve"> powyżej, będzie usuwany w trybie oraz na zasadach określonych art. 22.1. – 22.6. poniżej.</w:t>
      </w:r>
    </w:p>
    <w:p w14:paraId="465E6866" w14:textId="77777777" w:rsidR="00BE02AB" w:rsidRPr="0073235A" w:rsidRDefault="00BE02AB" w:rsidP="00BE02AB">
      <w:pPr>
        <w:widowControl/>
        <w:jc w:val="both"/>
        <w:rPr>
          <w:rFonts w:ascii="Verdana" w:hAnsi="Verdana"/>
        </w:rPr>
      </w:pPr>
    </w:p>
    <w:p w14:paraId="39973384" w14:textId="0D28BE9C" w:rsidR="00AD3426" w:rsidRPr="0073235A" w:rsidRDefault="00BE02AB"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 Dz. U. z 2018 r. poz. 1202 ze zm.) oraz do dokonywania zmian w przedmiocie dzierżawy </w:t>
      </w:r>
      <w:r w:rsidRPr="0073235A">
        <w:rPr>
          <w:rFonts w:ascii="Verdana" w:hAnsi="Verdana"/>
        </w:rPr>
        <w:br/>
        <w:t>w zakresie zgodnym z niniejszą Umową</w:t>
      </w:r>
      <w:r w:rsidR="00673601" w:rsidRPr="0073235A">
        <w:rPr>
          <w:rFonts w:ascii="Verdana" w:hAnsi="Verdana"/>
        </w:rPr>
        <w:t>.</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0D40FE36"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w:t>
      </w:r>
      <w:r w:rsidRPr="0073235A">
        <w:rPr>
          <w:rFonts w:ascii="Verdana" w:hAnsi="Verdana"/>
          <w:color w:val="000000"/>
        </w:rPr>
        <w:t>przepisów</w:t>
      </w:r>
      <w:r w:rsidR="0087718E" w:rsidRPr="0073235A">
        <w:rPr>
          <w:rFonts w:ascii="Verdana" w:hAnsi="Verdana"/>
          <w:color w:val="000000"/>
        </w:rPr>
        <w:t xml:space="preserve"> </w:t>
      </w:r>
      <w:r w:rsidR="0038336D" w:rsidRPr="0038336D">
        <w:rPr>
          <w:rFonts w:ascii="Verdana" w:hAnsi="Verdana"/>
          <w:color w:val="000000"/>
        </w:rPr>
        <w:t>określonych w Dziale III</w:t>
      </w:r>
      <w:r w:rsidR="0038336D">
        <w:rPr>
          <w:rFonts w:ascii="Verdana" w:hAnsi="Verdana"/>
          <w:color w:val="000000"/>
        </w:rPr>
        <w:t>,</w:t>
      </w:r>
      <w:r w:rsidR="0038336D" w:rsidRPr="0038336D">
        <w:rPr>
          <w:rFonts w:ascii="Verdana" w:hAnsi="Verdana"/>
          <w:color w:val="000000"/>
        </w:rPr>
        <w:t xml:space="preserve"> Rozdzia</w:t>
      </w:r>
      <w:r w:rsidR="0038336D">
        <w:rPr>
          <w:rFonts w:ascii="Verdana" w:hAnsi="Verdana"/>
          <w:color w:val="000000"/>
        </w:rPr>
        <w:t>ł 2, Oddział</w:t>
      </w:r>
      <w:r w:rsidR="0038336D" w:rsidRPr="0038336D">
        <w:rPr>
          <w:rFonts w:ascii="Verdana" w:hAnsi="Verdana"/>
          <w:color w:val="000000"/>
        </w:rPr>
        <w:t xml:space="preserve"> </w:t>
      </w:r>
      <w:r w:rsidR="00983136">
        <w:rPr>
          <w:rFonts w:ascii="Verdana" w:hAnsi="Verdana"/>
          <w:color w:val="000000"/>
        </w:rPr>
        <w:br/>
      </w:r>
      <w:r w:rsidR="0038336D" w:rsidRPr="0038336D">
        <w:rPr>
          <w:rFonts w:ascii="Verdana" w:hAnsi="Verdana"/>
          <w:color w:val="000000"/>
        </w:rPr>
        <w:t>5 Rozporządzenia Ministra Infrastruktury z dnia 2</w:t>
      </w:r>
      <w:r w:rsidR="0038336D">
        <w:rPr>
          <w:rFonts w:ascii="Verdana" w:hAnsi="Verdana"/>
          <w:color w:val="000000"/>
        </w:rPr>
        <w:t>4</w:t>
      </w:r>
      <w:r w:rsidR="0038336D" w:rsidRPr="0038336D">
        <w:rPr>
          <w:rFonts w:ascii="Verdana" w:hAnsi="Verdana"/>
          <w:color w:val="000000"/>
        </w:rPr>
        <w:t xml:space="preserve"> </w:t>
      </w:r>
      <w:r w:rsidR="0038336D">
        <w:rPr>
          <w:rFonts w:ascii="Verdana" w:hAnsi="Verdana"/>
          <w:color w:val="000000"/>
        </w:rPr>
        <w:t>czerwca</w:t>
      </w:r>
      <w:r w:rsidR="0038336D" w:rsidRPr="0038336D">
        <w:rPr>
          <w:rFonts w:ascii="Verdana" w:hAnsi="Verdana"/>
          <w:color w:val="000000"/>
        </w:rPr>
        <w:t xml:space="preserve"> 2022 roku w sprawie przepisów techniczno-budowlanych</w:t>
      </w:r>
      <w:r w:rsidR="000C1FF2">
        <w:rPr>
          <w:rFonts w:ascii="Verdana" w:hAnsi="Verdana"/>
          <w:color w:val="000000"/>
        </w:rPr>
        <w:t xml:space="preserve"> dotyczących</w:t>
      </w:r>
      <w:r w:rsidR="0038336D" w:rsidRPr="0038336D">
        <w:rPr>
          <w:rFonts w:ascii="Verdana" w:hAnsi="Verdana"/>
          <w:color w:val="000000"/>
        </w:rPr>
        <w:t xml:space="preserve"> dróg publicznych (Dz. U. z 2022 r</w:t>
      </w:r>
      <w:r w:rsidR="00983136">
        <w:rPr>
          <w:rFonts w:ascii="Verdana" w:hAnsi="Verdana"/>
          <w:color w:val="000000"/>
        </w:rPr>
        <w:t>.</w:t>
      </w:r>
      <w:r w:rsidR="0038336D" w:rsidRPr="0038336D">
        <w:rPr>
          <w:rFonts w:ascii="Verdana" w:hAnsi="Verdana"/>
          <w:color w:val="000000"/>
        </w:rPr>
        <w:t xml:space="preserve"> poz. 1518 z zastrzeżeniem art. 5.1 niniejszej umowy</w:t>
      </w:r>
      <w:r w:rsidR="00E10BA3" w:rsidRPr="0073235A">
        <w:rPr>
          <w:rFonts w:ascii="Verdana" w:hAnsi="Verdana"/>
          <w:color w:val="000000"/>
        </w:rPr>
        <w:t xml:space="preserve"> oraz</w:t>
      </w:r>
      <w:r w:rsidRPr="0073235A">
        <w:rPr>
          <w:rFonts w:ascii="Verdana" w:hAnsi="Verdana"/>
          <w:color w:val="000000"/>
        </w:rPr>
        <w:t xml:space="preserve"> w celu prowadzenia </w:t>
      </w:r>
      <w:r w:rsidRPr="0073235A">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33AA65BB"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w:t>
      </w:r>
      <w:r w:rsidRPr="0073235A">
        <w:rPr>
          <w:rFonts w:ascii="Verdana" w:hAnsi="Verdana"/>
        </w:rPr>
        <w:lastRenderedPageBreak/>
        <w:t xml:space="preserve">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lastRenderedPageBreak/>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lastRenderedPageBreak/>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47852078"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3B355F8" w14:textId="77777777" w:rsidR="009E6AFC" w:rsidRDefault="009E6AFC">
      <w:pPr>
        <w:widowControl/>
        <w:overflowPunct/>
        <w:autoSpaceDE/>
        <w:autoSpaceDN/>
        <w:adjustRightInd/>
        <w:rPr>
          <w:rFonts w:ascii="Verdana" w:hAnsi="Verdana"/>
        </w:rPr>
      </w:pPr>
    </w:p>
    <w:p w14:paraId="3A7D2129" w14:textId="77777777" w:rsidR="009E6AFC" w:rsidRDefault="009E6AFC">
      <w:pPr>
        <w:widowControl/>
        <w:overflowPunct/>
        <w:autoSpaceDE/>
        <w:autoSpaceDN/>
        <w:adjustRightInd/>
        <w:rPr>
          <w:rFonts w:ascii="Verdana" w:hAnsi="Verdana"/>
        </w:rPr>
      </w:pPr>
    </w:p>
    <w:p w14:paraId="418C45F4" w14:textId="77777777" w:rsidR="009E6AFC" w:rsidRDefault="009E6AFC">
      <w:pPr>
        <w:widowControl/>
        <w:overflowPunct/>
        <w:autoSpaceDE/>
        <w:autoSpaceDN/>
        <w:adjustRightInd/>
        <w:rPr>
          <w:rFonts w:ascii="Verdana" w:hAnsi="Verdana"/>
        </w:rPr>
      </w:pPr>
    </w:p>
    <w:p w14:paraId="5386E3F8" w14:textId="77777777" w:rsidR="00AD3426" w:rsidRPr="009E6AFC" w:rsidRDefault="00673601" w:rsidP="009E6AFC">
      <w:pPr>
        <w:widowControl/>
        <w:overflowPunct/>
        <w:autoSpaceDE/>
        <w:autoSpaceDN/>
        <w:adjustRightInd/>
        <w:rPr>
          <w:rFonts w:ascii="Verdana" w:hAnsi="Verdana"/>
          <w:b/>
          <w:i/>
        </w:rPr>
      </w:pPr>
      <w:bookmarkStart w:id="12" w:name="_Toc7181462"/>
      <w:r w:rsidRPr="009E6AFC">
        <w:rPr>
          <w:rFonts w:ascii="Verdana" w:hAnsi="Verdana"/>
          <w:b/>
          <w:i/>
        </w:rPr>
        <w:t>ARTYKUŁ 9 – CZYNSZ</w:t>
      </w:r>
      <w:bookmarkEnd w:id="12"/>
      <w:r w:rsidRPr="009E6AFC">
        <w:rPr>
          <w:rFonts w:ascii="Verdana" w:hAnsi="Verdana"/>
          <w:b/>
          <w:i/>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654E6C">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w:t>
      </w:r>
      <w:r w:rsidRPr="00F06AA9">
        <w:rPr>
          <w:rFonts w:ascii="Verdana" w:hAnsi="Verdana"/>
          <w:b/>
        </w:rPr>
        <w:t>Czynsz Od Przychodu</w:t>
      </w:r>
      <w:r w:rsidRPr="0073235A">
        <w:rPr>
          <w:rFonts w:ascii="Verdana" w:hAnsi="Verdana"/>
        </w:rPr>
        <w:t xml:space="preserve"> stanowiący kwotę </w:t>
      </w:r>
      <w:r w:rsidRPr="00F06AA9">
        <w:rPr>
          <w:rFonts w:ascii="Verdana" w:hAnsi="Verdana"/>
          <w:b/>
        </w:rPr>
        <w:t xml:space="preserve">w wysokości 1% </w:t>
      </w:r>
      <w:r w:rsidRPr="0073235A">
        <w:rPr>
          <w:rFonts w:ascii="Verdana" w:hAnsi="Verdana"/>
        </w:rPr>
        <w:t xml:space="preserve">(jeden procent) </w:t>
      </w:r>
      <w:r w:rsidRPr="00F06AA9">
        <w:rPr>
          <w:rFonts w:ascii="Verdana" w:hAnsi="Verdana"/>
          <w:b/>
        </w:rPr>
        <w:t xml:space="preserve">od całości przychodu netto </w:t>
      </w:r>
      <w:r w:rsidRPr="0073235A">
        <w:rPr>
          <w:rFonts w:ascii="Verdana" w:hAnsi="Verdana"/>
        </w:rPr>
        <w:t xml:space="preserve">uzyskanego przez Dzierżawcę, w danym miesiącu, </w:t>
      </w:r>
      <w:r w:rsidRPr="00F06AA9">
        <w:rPr>
          <w:rFonts w:ascii="Verdana" w:hAnsi="Verdana"/>
          <w:b/>
        </w:rPr>
        <w:t>z tytułu sprzedaży paliw</w:t>
      </w:r>
      <w:r w:rsidRPr="0073235A">
        <w:rPr>
          <w:rFonts w:ascii="Verdana" w:hAnsi="Verdana"/>
        </w:rPr>
        <w:t xml:space="preserve">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w:t>
      </w:r>
      <w:r w:rsidRPr="00F06AA9">
        <w:rPr>
          <w:rFonts w:ascii="Verdana" w:hAnsi="Verdana"/>
          <w:b/>
        </w:rPr>
        <w:t>oraz w wysokości 4%</w:t>
      </w:r>
      <w:r w:rsidRPr="0073235A">
        <w:rPr>
          <w:rFonts w:ascii="Verdana" w:hAnsi="Verdana"/>
        </w:rPr>
        <w:t xml:space="preserve"> (cztery procent) </w:t>
      </w:r>
      <w:r w:rsidRPr="00F06AA9">
        <w:rPr>
          <w:rFonts w:ascii="Verdana" w:hAnsi="Verdana"/>
          <w:b/>
        </w:rPr>
        <w:t>od całości przychodu uzyskanego</w:t>
      </w:r>
      <w:r w:rsidRPr="0073235A">
        <w:rPr>
          <w:rFonts w:ascii="Verdana" w:hAnsi="Verdana"/>
        </w:rPr>
        <w:t xml:space="preserve"> przez Dzierżawcę w danym miesiącu w ramach działalności gospodarczej prowadzonej na Nieruchomości </w:t>
      </w:r>
      <w:r w:rsidR="00FF60B7" w:rsidRPr="0073235A">
        <w:rPr>
          <w:rFonts w:ascii="Verdana" w:hAnsi="Verdana"/>
        </w:rPr>
        <w:t xml:space="preserve">w tym </w:t>
      </w:r>
      <w:r w:rsidR="00FF60B7" w:rsidRPr="00F06AA9">
        <w:rPr>
          <w:rFonts w:ascii="Verdana" w:hAnsi="Verdana"/>
          <w:b/>
        </w:rPr>
        <w:t>z tytułu poddzierżawy</w:t>
      </w:r>
      <w:r w:rsidR="00FF60B7" w:rsidRPr="0073235A">
        <w:rPr>
          <w:rFonts w:ascii="Verdana" w:hAnsi="Verdana"/>
        </w:rPr>
        <w:t xml:space="preserve">,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654E6C">
      <w:pPr>
        <w:ind w:left="720"/>
        <w:jc w:val="both"/>
        <w:rPr>
          <w:rFonts w:ascii="Verdana" w:hAnsi="Verdana"/>
        </w:rPr>
      </w:pPr>
    </w:p>
    <w:p w14:paraId="41D8A14C" w14:textId="3713A41C" w:rsidR="007C4D63" w:rsidRPr="0073235A" w:rsidRDefault="007C4D63" w:rsidP="00654E6C">
      <w:pPr>
        <w:widowControl/>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w:t>
      </w:r>
      <w:r w:rsidR="00D75B10" w:rsidRPr="0073235A">
        <w:rPr>
          <w:rFonts w:ascii="Verdana" w:hAnsi="Verdana"/>
        </w:rPr>
        <w:lastRenderedPageBreak/>
        <w:t xml:space="preserve">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654E6C">
      <w:pPr>
        <w:ind w:left="720"/>
        <w:jc w:val="both"/>
        <w:rPr>
          <w:rFonts w:ascii="Verdana" w:hAnsi="Verdana"/>
        </w:rPr>
      </w:pPr>
      <w:r w:rsidRPr="0073235A">
        <w:rPr>
          <w:rFonts w:ascii="Verdana" w:hAnsi="Verdana"/>
        </w:rPr>
        <w:t xml:space="preserve"> </w:t>
      </w:r>
    </w:p>
    <w:p w14:paraId="2F97ABF3" w14:textId="3A6E04ED" w:rsidR="00203A8D" w:rsidRPr="0073235A" w:rsidRDefault="00203A8D" w:rsidP="00654E6C">
      <w:pPr>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654E6C">
      <w:pPr>
        <w:widowControl/>
        <w:ind w:left="720"/>
        <w:jc w:val="both"/>
        <w:rPr>
          <w:rFonts w:ascii="Verdana" w:hAnsi="Verdana"/>
        </w:rPr>
      </w:pPr>
    </w:p>
    <w:p w14:paraId="36C27A53" w14:textId="0FD1A3EF" w:rsidR="00433806" w:rsidRPr="0073235A" w:rsidRDefault="00433806" w:rsidP="00654E6C">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654E6C">
      <w:pPr>
        <w:widowControl/>
        <w:ind w:left="567" w:hanging="567"/>
        <w:jc w:val="both"/>
        <w:rPr>
          <w:rFonts w:ascii="Verdana" w:hAnsi="Verdana"/>
        </w:rPr>
      </w:pPr>
    </w:p>
    <w:p w14:paraId="4A7B2DC9" w14:textId="77777777" w:rsidR="00433806" w:rsidRPr="0073235A" w:rsidRDefault="00433806" w:rsidP="00654E6C">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654E6C">
      <w:pPr>
        <w:widowControl/>
        <w:tabs>
          <w:tab w:val="left" w:pos="709"/>
        </w:tabs>
        <w:ind w:left="851" w:hanging="425"/>
        <w:jc w:val="both"/>
        <w:rPr>
          <w:rFonts w:ascii="Verdana" w:hAnsi="Verdana"/>
        </w:rPr>
      </w:pPr>
    </w:p>
    <w:p w14:paraId="5835DA58" w14:textId="77777777" w:rsidR="00433806" w:rsidRPr="0073235A" w:rsidRDefault="00433806" w:rsidP="00654E6C">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654E6C">
      <w:pPr>
        <w:pStyle w:val="Akapitzlist"/>
        <w:rPr>
          <w:rFonts w:ascii="Verdana" w:hAnsi="Verdana"/>
        </w:rPr>
      </w:pPr>
    </w:p>
    <w:p w14:paraId="7BCC7EE2" w14:textId="77777777" w:rsidR="00395AB7" w:rsidRPr="0073235A" w:rsidRDefault="00395AB7" w:rsidP="00654E6C">
      <w:pPr>
        <w:widowControl/>
        <w:ind w:left="1134"/>
        <w:jc w:val="both"/>
        <w:rPr>
          <w:rFonts w:ascii="Verdana" w:hAnsi="Verdana"/>
        </w:rPr>
      </w:pPr>
    </w:p>
    <w:p w14:paraId="6F2CAB7F" w14:textId="16CFB8C3" w:rsidR="002257D2" w:rsidRPr="0073235A" w:rsidRDefault="00433806" w:rsidP="00654E6C">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 xml:space="preserve">o wysokości przychodów osiągniętych w poprzednim miesiącu kalendarzowym. Oświadczenie to będzie podpisywane przez osoby uprawnione do reprezentacji Dzierżawcy. Wydzierżawiający ma prawo </w:t>
      </w:r>
      <w:r w:rsidR="00983136">
        <w:rPr>
          <w:rFonts w:ascii="Verdana" w:hAnsi="Verdana"/>
        </w:rPr>
        <w:br/>
      </w:r>
      <w:r w:rsidRPr="0073235A">
        <w:rPr>
          <w:rFonts w:ascii="Verdana" w:hAnsi="Verdana"/>
        </w:rPr>
        <w:t>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2B0D96EB"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67305F23"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983136">
        <w:rPr>
          <w:rFonts w:ascii="Verdana" w:hAnsi="Verdana"/>
        </w:rPr>
        <w:br/>
      </w:r>
      <w:r w:rsidR="00AA7FB5" w:rsidRPr="0073235A">
        <w:rPr>
          <w:rFonts w:ascii="Verdana" w:hAnsi="Verdana"/>
        </w:rPr>
        <w:t>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EA2F1C1" w14:textId="77777777" w:rsidR="001727C4" w:rsidRDefault="001727C4" w:rsidP="001727C4">
      <w:pPr>
        <w:pStyle w:val="Akapitzlist"/>
        <w:widowControl/>
        <w:numPr>
          <w:ilvl w:val="1"/>
          <w:numId w:val="10"/>
        </w:numPr>
        <w:adjustRightInd/>
        <w:jc w:val="both"/>
        <w:rPr>
          <w:rFonts w:ascii="Verdana" w:hAnsi="Verdana"/>
          <w:sz w:val="18"/>
          <w:szCs w:val="18"/>
        </w:rPr>
      </w:pPr>
      <w:r>
        <w:rPr>
          <w:rFonts w:ascii="Verdana" w:hAnsi="Verdana"/>
          <w:sz w:val="18"/>
          <w:szCs w:val="18"/>
        </w:rPr>
        <w:t xml:space="preserve">Wydzierżawiający zobowiązuje się wysyłać Dzierżawcy faktury, z terminem płatności 21 dni od daty wystawienia. Strony ustalają, że faktury będą wystawiane na </w:t>
      </w:r>
      <w:r>
        <w:rPr>
          <w:rFonts w:ascii="Verdana" w:hAnsi="Verdana"/>
          <w:i/>
          <w:iCs/>
          <w:sz w:val="18"/>
          <w:szCs w:val="18"/>
        </w:rPr>
        <w:t>(nazwa odbiorcy i adres)</w:t>
      </w:r>
      <w:r>
        <w:rPr>
          <w:rFonts w:ascii="Verdana" w:hAnsi="Verdana"/>
          <w:sz w:val="18"/>
          <w:szCs w:val="18"/>
        </w:rPr>
        <w:t xml:space="preserve"> i będą doręczane na adres </w:t>
      </w:r>
      <w:r>
        <w:rPr>
          <w:rFonts w:ascii="Verdana" w:hAnsi="Verdana"/>
          <w:i/>
          <w:iCs/>
          <w:sz w:val="18"/>
          <w:szCs w:val="18"/>
        </w:rPr>
        <w:t>(adres korespondencyjny podmiotu)</w:t>
      </w:r>
      <w:r>
        <w:rPr>
          <w:rFonts w:ascii="Verdana" w:hAnsi="Verdana"/>
          <w:sz w:val="18"/>
          <w:szCs w:val="18"/>
        </w:rPr>
        <w:t xml:space="preserve"> oraz/lub elektronicznie na adres e-mail </w:t>
      </w:r>
      <w:r>
        <w:rPr>
          <w:rFonts w:ascii="Verdana" w:hAnsi="Verdana"/>
          <w:i/>
          <w:iCs/>
          <w:sz w:val="18"/>
          <w:szCs w:val="18"/>
        </w:rPr>
        <w:t>(adres e-mail)</w:t>
      </w:r>
      <w:r>
        <w:rPr>
          <w:rFonts w:ascii="Verdana" w:hAnsi="Verdana"/>
          <w:sz w:val="18"/>
          <w:szCs w:val="18"/>
        </w:rPr>
        <w:t xml:space="preserve">. </w:t>
      </w:r>
    </w:p>
    <w:p w14:paraId="4F19F72A" w14:textId="514D781E" w:rsidR="00AD3426" w:rsidRPr="0073235A" w:rsidRDefault="00673601" w:rsidP="003B0A54">
      <w:pPr>
        <w:widowControl/>
        <w:ind w:left="709"/>
        <w:jc w:val="both"/>
        <w:rPr>
          <w:rFonts w:ascii="Verdana" w:hAnsi="Verdana"/>
        </w:rPr>
      </w:pPr>
      <w:r w:rsidRPr="0073235A">
        <w:rPr>
          <w:rFonts w:ascii="Verdana" w:hAnsi="Verdana"/>
        </w:rPr>
        <w:t xml:space="preserve"> </w:t>
      </w:r>
      <w:r w:rsidRPr="0073235A">
        <w:rPr>
          <w:rFonts w:ascii="Verdana" w:hAnsi="Verdana"/>
        </w:rPr>
        <w:br/>
      </w:r>
    </w:p>
    <w:p w14:paraId="322BD9F4" w14:textId="46021FE0"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983136">
        <w:rPr>
          <w:rFonts w:ascii="Verdana" w:hAnsi="Verdana"/>
        </w:rPr>
        <w:br/>
      </w:r>
      <w:r w:rsidR="00001439" w:rsidRPr="0073235A">
        <w:rPr>
          <w:rFonts w:ascii="Verdana" w:hAnsi="Verdana"/>
        </w:rPr>
        <w:t xml:space="preserve">o należne podatki, w tym podatek od towarów i usług. </w:t>
      </w:r>
      <w:r w:rsidR="001727C4">
        <w:rPr>
          <w:rFonts w:ascii="Verdana" w:hAnsi="Verdana"/>
          <w:sz w:val="18"/>
          <w:szCs w:val="18"/>
        </w:rPr>
        <w:t>. Należność wynikająca z faktury będzie płatna w terminie 21 (dwudziestu jeden) dni od dnia jej wystawienia</w:t>
      </w:r>
      <w:r w:rsidR="00001439" w:rsidRPr="0073235A">
        <w:rPr>
          <w:rFonts w:ascii="Verdana" w:hAnsi="Verdana"/>
        </w:rPr>
        <w:t>.</w:t>
      </w:r>
    </w:p>
    <w:p w14:paraId="7BD30A77" w14:textId="77777777" w:rsidR="00AD3426" w:rsidRPr="0073235A" w:rsidRDefault="00AD3426" w:rsidP="00654E6C">
      <w:pPr>
        <w:widowControl/>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5A276C51"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w:t>
      </w:r>
      <w:r w:rsidR="00983136">
        <w:rPr>
          <w:rFonts w:ascii="Verdana" w:hAnsi="Verdana"/>
          <w:sz w:val="20"/>
        </w:rPr>
        <w:br/>
      </w:r>
      <w:r w:rsidRPr="0073235A">
        <w:rPr>
          <w:rFonts w:ascii="Verdana" w:hAnsi="Verdana"/>
          <w:sz w:val="20"/>
        </w:rPr>
        <w:t xml:space="preserve">od towarów i usług oraz odsetki ustawowe. </w:t>
      </w:r>
      <w:r w:rsidR="001727C4">
        <w:rPr>
          <w:rFonts w:ascii="Verdana" w:hAnsi="Verdana"/>
          <w:sz w:val="18"/>
          <w:szCs w:val="18"/>
        </w:rPr>
        <w:t xml:space="preserve">Należność wynikająca z faktury będzie płatna w terminie 21 (dwudziestu jeden) dni od daty wystawienia faktury przez Wydzierżawiającego. Strony ustalają nadto, że Dzierżawca zapłaci w takim wypadku Wydzierżawiającemu, </w:t>
      </w:r>
      <w:r w:rsidR="001727C4">
        <w:rPr>
          <w:rFonts w:ascii="Verdana" w:hAnsi="Verdana"/>
          <w:sz w:val="18"/>
          <w:szCs w:val="18"/>
        </w:rPr>
        <w:br/>
        <w:t>w terminie 21 (dwudziestu jeden) dni od daty wystawienia wezwania, dodatkowo karę umowną w wysokości pięciokrotności tej różnicy</w:t>
      </w:r>
      <w:r w:rsidRPr="0073235A">
        <w:rPr>
          <w:rFonts w:ascii="Verdana" w:hAnsi="Verdana"/>
          <w:sz w:val="20"/>
        </w:rPr>
        <w:t>.</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536B5463"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654E6C">
        <w:rPr>
          <w:rFonts w:ascii="Verdana" w:hAnsi="Verdana"/>
        </w:rPr>
        <w:t>202</w:t>
      </w:r>
      <w:r w:rsidR="003B0A54">
        <w:rPr>
          <w:rFonts w:ascii="Verdana" w:hAnsi="Verdana"/>
        </w:rPr>
        <w:t>5</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w:t>
      </w:r>
      <w:r w:rsidR="00983136">
        <w:rPr>
          <w:rFonts w:ascii="Verdana" w:hAnsi="Verdana"/>
        </w:rPr>
        <w:br/>
      </w:r>
      <w:r w:rsidRPr="0073235A">
        <w:rPr>
          <w:rFonts w:ascii="Verdana" w:hAnsi="Verdana"/>
        </w:rPr>
        <w:t>o wskaźnik cen towarów i usług konsumpcyjnych za rok</w:t>
      </w:r>
      <w:r w:rsidR="00654E6C">
        <w:rPr>
          <w:rFonts w:ascii="Verdana" w:hAnsi="Verdana"/>
        </w:rPr>
        <w:t xml:space="preserve"> 202</w:t>
      </w:r>
      <w:r w:rsidR="003B0A54">
        <w:rPr>
          <w:rFonts w:ascii="Verdana" w:hAnsi="Verdana"/>
        </w:rPr>
        <w:t>4</w:t>
      </w:r>
      <w:r w:rsidRPr="0073235A">
        <w:rPr>
          <w:rFonts w:ascii="Verdana" w:hAnsi="Verdana"/>
        </w:rPr>
        <w:t xml:space="preserve">. Waloryzacja będzie </w:t>
      </w:r>
      <w:r w:rsidRPr="0073235A">
        <w:rPr>
          <w:rFonts w:ascii="Verdana" w:hAnsi="Verdana"/>
        </w:rPr>
        <w:lastRenderedPageBreak/>
        <w:t>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175DE4F0"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w:t>
      </w:r>
      <w:r w:rsidR="00186420">
        <w:rPr>
          <w:rFonts w:ascii="Verdana" w:hAnsi="Verdana"/>
        </w:rPr>
        <w:t xml:space="preserve"> </w:t>
      </w:r>
      <w:r w:rsidR="00186420" w:rsidRPr="0073235A">
        <w:rPr>
          <w:rFonts w:ascii="Verdana" w:hAnsi="Verdana"/>
        </w:rPr>
        <w:t>20</w:t>
      </w:r>
      <w:r w:rsidR="00186420">
        <w:rPr>
          <w:rFonts w:ascii="Verdana" w:hAnsi="Verdana"/>
        </w:rPr>
        <w:t xml:space="preserve">23 </w:t>
      </w:r>
      <w:r w:rsidR="00186420" w:rsidRPr="0073235A">
        <w:rPr>
          <w:rFonts w:ascii="Verdana" w:hAnsi="Verdana"/>
        </w:rPr>
        <w:t>r</w:t>
      </w:r>
      <w:r w:rsidR="00B012CE" w:rsidRPr="0073235A">
        <w:rPr>
          <w:rFonts w:ascii="Verdana" w:hAnsi="Verdana"/>
        </w:rPr>
        <w:t xml:space="preserve">. poz. </w:t>
      </w:r>
      <w:r w:rsidR="00186420">
        <w:rPr>
          <w:rFonts w:ascii="Verdana" w:hAnsi="Verdana"/>
        </w:rPr>
        <w:t xml:space="preserve">70 </w:t>
      </w:r>
      <w:r w:rsidR="00B012CE" w:rsidRPr="0073235A">
        <w:rPr>
          <w:rFonts w:ascii="Verdana" w:hAnsi="Verdana"/>
        </w:rPr>
        <w:t xml:space="preserve">, z </w:t>
      </w:r>
      <w:proofErr w:type="spellStart"/>
      <w:r w:rsidR="00B012CE" w:rsidRPr="0073235A">
        <w:rPr>
          <w:rFonts w:ascii="Verdana" w:hAnsi="Verdana"/>
        </w:rPr>
        <w:t>późn</w:t>
      </w:r>
      <w:proofErr w:type="spellEnd"/>
      <w:r w:rsidR="00B012CE" w:rsidRPr="0073235A">
        <w:rPr>
          <w:rFonts w:ascii="Verdana" w:hAnsi="Verdana"/>
        </w:rPr>
        <w:t>. zm.)</w:t>
      </w:r>
      <w:r w:rsidRPr="0073235A">
        <w:rPr>
          <w:rFonts w:ascii="Verdana" w:hAnsi="Verdana"/>
        </w:rPr>
        <w:t xml:space="preserve"> wraz </w:t>
      </w:r>
      <w:r w:rsidR="00983136">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6C8B5ED" w14:textId="77777777" w:rsidR="00C24717" w:rsidRPr="0073235A" w:rsidRDefault="00C24717">
      <w:pPr>
        <w:widowControl/>
        <w:jc w:val="both"/>
        <w:rPr>
          <w:rFonts w:ascii="Verdana" w:hAnsi="Verdana"/>
        </w:rPr>
      </w:pPr>
    </w:p>
    <w:p w14:paraId="2CF7FF05" w14:textId="7E1C9394"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w:t>
      </w:r>
      <w:r w:rsidR="00983136">
        <w:rPr>
          <w:rFonts w:ascii="Verdana" w:hAnsi="Verdana"/>
        </w:rPr>
        <w:br/>
      </w:r>
      <w:r w:rsidRPr="0073235A">
        <w:rPr>
          <w:rFonts w:ascii="Verdana" w:hAnsi="Verdana"/>
        </w:rPr>
        <w:t xml:space="preserve">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0DE57A41" w14:textId="77777777" w:rsidR="00983136" w:rsidRDefault="00983136">
      <w:pPr>
        <w:pStyle w:val="Nagwek1"/>
        <w:jc w:val="both"/>
        <w:rPr>
          <w:rFonts w:ascii="Verdana" w:hAnsi="Verdana"/>
          <w:i/>
          <w:color w:val="auto"/>
          <w:sz w:val="20"/>
        </w:rPr>
      </w:pPr>
      <w:bookmarkStart w:id="14" w:name="_Toc7181464"/>
    </w:p>
    <w:p w14:paraId="570A537C" w14:textId="432C19C5" w:rsidR="00AD3426" w:rsidRPr="00D37A69" w:rsidRDefault="00673601">
      <w:pPr>
        <w:pStyle w:val="Nagwek1"/>
        <w:jc w:val="both"/>
        <w:rPr>
          <w:rFonts w:ascii="Verdana" w:hAnsi="Verdana"/>
          <w:i/>
          <w:iCs/>
          <w:color w:val="auto"/>
          <w:sz w:val="20"/>
        </w:rPr>
      </w:pPr>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5046E97E" w14:textId="77777777" w:rsidR="00983136" w:rsidRDefault="00983136">
      <w:pPr>
        <w:pStyle w:val="Nagwek1"/>
        <w:jc w:val="both"/>
        <w:rPr>
          <w:rFonts w:ascii="Verdana" w:hAnsi="Verdana"/>
          <w:i/>
          <w:color w:val="auto"/>
          <w:sz w:val="20"/>
          <w:lang w:val="pl-PL"/>
        </w:rPr>
      </w:pPr>
      <w:bookmarkStart w:id="17" w:name="_Toc7181465"/>
    </w:p>
    <w:p w14:paraId="17A850E1" w14:textId="616DE715" w:rsidR="00AD3426" w:rsidRPr="00D37A69" w:rsidRDefault="00673601">
      <w:pPr>
        <w:pStyle w:val="Nagwek1"/>
        <w:jc w:val="both"/>
        <w:rPr>
          <w:rFonts w:ascii="Verdana" w:hAnsi="Verdana"/>
          <w:i/>
          <w:color w:val="auto"/>
          <w:sz w:val="20"/>
          <w:lang w:val="pl-PL"/>
        </w:rPr>
      </w:pPr>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lastRenderedPageBreak/>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483045E0" w:rsidR="00AD3426" w:rsidRPr="0073235A" w:rsidRDefault="00673601">
      <w:pPr>
        <w:widowControl/>
        <w:ind w:left="720" w:hanging="720"/>
        <w:jc w:val="both"/>
        <w:rPr>
          <w:rFonts w:ascii="Verdana" w:hAnsi="Verdana"/>
        </w:rPr>
      </w:pPr>
      <w:r w:rsidRPr="00D37A69">
        <w:rPr>
          <w:rFonts w:ascii="Verdana" w:hAnsi="Verdana"/>
        </w:rPr>
        <w:t xml:space="preserve">13.1. </w:t>
      </w:r>
      <w:r w:rsidR="001727C4">
        <w:rPr>
          <w:rFonts w:ascii="Verdana" w:hAnsi="Verdana"/>
          <w:sz w:val="18"/>
          <w:szCs w:val="18"/>
        </w:rPr>
        <w:t xml:space="preserve">Na zabezpieczenie roszczeń Wydzierżawiającego z tytułu niewykonania lub nienależytego wykonania zobowiązań Dzierżawcy wynikających z niniejszej Umowy, Dzierżawca zobowiązany jest przedstawić Wydzierżawiającemu – w terminie 21 (dwudziestu jeden) dni od daty zawarcia Umowy, jednakże nie później niż do daty odbioru Nieruchomości - bezwarunkową, </w:t>
      </w:r>
      <w:r w:rsidR="001727C4">
        <w:rPr>
          <w:rFonts w:ascii="Verdana" w:hAnsi="Verdana"/>
          <w:sz w:val="18"/>
          <w:szCs w:val="18"/>
        </w:rPr>
        <w:lastRenderedPageBreak/>
        <w:t xml:space="preserve">nieodwołalną i płatną na pierwsze żądanie Wydzierżawiającego gwarancję bankową lub ubezpieczeniową ważną przez okres, co najmniej 12 miesięcy od dnia podpisania Umowy. W uzasadnionych przypadkach, Wydzierżawiający dopuszcza możliwość wydłużenia terminu przedstawienia przez Dzierżawcę gwarancji, o której mowa powyżej, niemniej jednak Dzierżawca zobowiązany jest przedłożyć do Wydzierżawiającego stosowny wniosek wraz </w:t>
      </w:r>
      <w:r w:rsidR="00983136">
        <w:rPr>
          <w:rFonts w:ascii="Verdana" w:hAnsi="Verdana"/>
          <w:sz w:val="18"/>
          <w:szCs w:val="18"/>
        </w:rPr>
        <w:br/>
      </w:r>
      <w:r w:rsidR="001727C4">
        <w:rPr>
          <w:rFonts w:ascii="Verdana" w:hAnsi="Verdana"/>
          <w:sz w:val="18"/>
          <w:szCs w:val="18"/>
        </w:rPr>
        <w:t>z uzasadnieniem. Ostateczny termin przedłożenia wymaganej gwarancji zostanie wskazany przez Wydzierżawiającego</w:t>
      </w:r>
      <w:r w:rsidRPr="0073235A">
        <w:rPr>
          <w:rFonts w:ascii="Verdana" w:hAnsi="Verdana"/>
        </w:rPr>
        <w:t xml:space="preserve">.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005E782A"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3B0A54">
        <w:rPr>
          <w:rFonts w:ascii="Verdana" w:hAnsi="Verdana"/>
        </w:rPr>
        <w:t>.</w:t>
      </w:r>
      <w:r w:rsidRPr="0073235A">
        <w:rPr>
          <w:rFonts w:ascii="Verdana" w:hAnsi="Verdana"/>
        </w:rPr>
        <w:t xml:space="preserve">000 </w:t>
      </w:r>
      <w:r w:rsidR="003B0A54">
        <w:rPr>
          <w:rFonts w:ascii="Verdana" w:hAnsi="Verdana"/>
        </w:rPr>
        <w:t xml:space="preserve">PLN </w:t>
      </w:r>
      <w:r w:rsidRPr="0073235A">
        <w:rPr>
          <w:rFonts w:ascii="Verdana" w:hAnsi="Verdana"/>
        </w:rPr>
        <w:t>(</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w:t>
      </w:r>
      <w:r w:rsidR="003B0A54">
        <w:rPr>
          <w:rFonts w:ascii="Verdana" w:hAnsi="Verdana"/>
        </w:rPr>
        <w:t>.</w:t>
      </w:r>
      <w:r w:rsidRPr="0073235A">
        <w:rPr>
          <w:rFonts w:ascii="Verdana" w:hAnsi="Verdana"/>
        </w:rPr>
        <w:t>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lastRenderedPageBreak/>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42690F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lastRenderedPageBreak/>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t>
      </w:r>
      <w:r w:rsidR="00377A9A">
        <w:rPr>
          <w:rFonts w:ascii="Verdana" w:hAnsi="Verdana"/>
        </w:rPr>
        <w:br/>
      </w:r>
      <w:r w:rsidRPr="00D37A69">
        <w:rPr>
          <w:rFonts w:ascii="Verdana" w:hAnsi="Verdana"/>
        </w:rPr>
        <w:t>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w:t>
      </w:r>
      <w:r w:rsidR="00377A9A">
        <w:rPr>
          <w:rFonts w:ascii="Verdana" w:hAnsi="Verdana"/>
        </w:rPr>
        <w:br/>
      </w:r>
      <w:r w:rsidRPr="00D37A69">
        <w:rPr>
          <w:rFonts w:ascii="Verdana" w:hAnsi="Verdana"/>
        </w:rPr>
        <w:t xml:space="preserve">o złożeniu oferty i/lub zawarciu niniejszej Umowy. Postanowienie to dotyczy też prognoz ruchu drogowego opracowanych na zlecenie Wydzierżawiającego </w:t>
      </w:r>
      <w:r w:rsidR="00377A9A">
        <w:rPr>
          <w:rFonts w:ascii="Verdana" w:hAnsi="Verdana"/>
        </w:rPr>
        <w:br/>
      </w:r>
      <w:r w:rsidRPr="00D37A69">
        <w:rPr>
          <w:rFonts w:ascii="Verdana" w:hAnsi="Verdana"/>
        </w:rPr>
        <w:t xml:space="preserve">a przedstawionych Dzierżawcy. Niższe natężenie ruchu drogowego nie będzie podstawą do zmniejszenia zobowiązań Dzierżawcy wobec Wydzierżawiającego, </w:t>
      </w:r>
      <w:r w:rsidR="00377A9A">
        <w:rPr>
          <w:rFonts w:ascii="Verdana" w:hAnsi="Verdana"/>
        </w:rPr>
        <w:br/>
      </w:r>
      <w:r w:rsidRPr="00D37A69">
        <w:rPr>
          <w:rFonts w:ascii="Verdana" w:hAnsi="Verdana"/>
        </w:rPr>
        <w:t xml:space="preserve">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585E81D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Autostradzie</w:t>
      </w:r>
      <w:r w:rsidR="001C06E9" w:rsidRPr="00D37A69">
        <w:rPr>
          <w:rFonts w:ascii="Verdana" w:hAnsi="Verdana"/>
        </w:rPr>
        <w:t>/ 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51B2F10D"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3B0A54">
        <w:rPr>
          <w:rFonts w:ascii="Verdana" w:hAnsi="Verdana"/>
          <w:sz w:val="20"/>
        </w:rPr>
        <w:t>ci</w:t>
      </w:r>
      <w:r w:rsidRPr="0073235A">
        <w:rPr>
          <w:rFonts w:ascii="Verdana" w:hAnsi="Verdana"/>
          <w:sz w:val="20"/>
        </w:rPr>
        <w:t xml:space="preserve"> </w:t>
      </w:r>
      <w:r w:rsidR="003B0A54">
        <w:rPr>
          <w:rFonts w:ascii="Verdana" w:hAnsi="Verdana"/>
          <w:sz w:val="20"/>
        </w:rPr>
        <w:br/>
      </w:r>
      <w:r w:rsidRPr="0073235A">
        <w:rPr>
          <w:rFonts w:ascii="Verdana" w:hAnsi="Verdana"/>
          <w:sz w:val="20"/>
        </w:rPr>
        <w:t xml:space="preserve">i MOP, chyba, że rozwiązanie Umowy nastąpiło z wyłącznej winy Wydzierżawiającego. Jeżeli rozwiązanie Umowy nastąpi z wyłącznej winy Wydzierżawiającego, </w:t>
      </w:r>
      <w:r w:rsidR="003B0A54">
        <w:rPr>
          <w:rFonts w:ascii="Verdana" w:hAnsi="Verdana"/>
          <w:sz w:val="20"/>
        </w:rPr>
        <w:br/>
      </w:r>
      <w:r w:rsidRPr="0073235A">
        <w:rPr>
          <w:rFonts w:ascii="Verdana" w:hAnsi="Verdana"/>
          <w:sz w:val="20"/>
        </w:rPr>
        <w:t xml:space="preserve">to Dzierżawca będzie uprawniony do zwrotu części poniesionych nakładów w </w:t>
      </w:r>
      <w:r w:rsidRPr="0073235A">
        <w:rPr>
          <w:rFonts w:ascii="Verdana" w:hAnsi="Verdana"/>
          <w:sz w:val="20"/>
        </w:rPr>
        <w:lastRenderedPageBreak/>
        <w:t xml:space="preserve">proporcji równej okresowi pozostałemu do końca trwania Umowy zgodnie z art. 7.1. Umowy 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3FCC7AD8" w:rsidR="00AD3426"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59F54996" w14:textId="77777777" w:rsidR="00983136" w:rsidRDefault="00983136" w:rsidP="00983136">
      <w:pPr>
        <w:pStyle w:val="Akapitzlist"/>
        <w:rPr>
          <w:rFonts w:ascii="Verdana" w:hAnsi="Verdana"/>
        </w:rPr>
      </w:pPr>
    </w:p>
    <w:p w14:paraId="2291836B" w14:textId="77777777" w:rsidR="00983136" w:rsidRPr="0073235A" w:rsidRDefault="00983136" w:rsidP="00983136">
      <w:pPr>
        <w:pStyle w:val="Tekstpodstawowywcity"/>
        <w:tabs>
          <w:tab w:val="left" w:pos="709"/>
        </w:tabs>
        <w:ind w:left="720" w:firstLine="0"/>
        <w:rPr>
          <w:rFonts w:ascii="Verdana" w:hAnsi="Verdana"/>
          <w:sz w:val="20"/>
        </w:rPr>
      </w:pP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7D5AACEB" w14:textId="6719F9AF" w:rsidR="00FC500B" w:rsidRPr="0038336D" w:rsidRDefault="00FC500B" w:rsidP="0038336D">
      <w:pPr>
        <w:widowControl/>
        <w:numPr>
          <w:ilvl w:val="1"/>
          <w:numId w:val="16"/>
        </w:numPr>
        <w:jc w:val="both"/>
        <w:rPr>
          <w:rFonts w:ascii="Verdana" w:hAnsi="Verdana"/>
        </w:rPr>
      </w:pPr>
      <w:r w:rsidRPr="00F06AA9">
        <w:rPr>
          <w:rFonts w:ascii="Verdana" w:hAnsi="Verdana"/>
        </w:rPr>
        <w:t xml:space="preserve">Dzierżawca zobowiązany jest do posadowienia oraz utrzymywania oznakowania pionowego i poziomego w należytym stanie. W przypadku zmiany przepisów prawa, </w:t>
      </w:r>
      <w:r w:rsidRPr="00F06AA9">
        <w:rPr>
          <w:rFonts w:ascii="Verdana" w:hAnsi="Verdana"/>
        </w:rPr>
        <w:lastRenderedPageBreak/>
        <w:t xml:space="preserve">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 </w:t>
      </w:r>
      <w:r w:rsidR="0038336D" w:rsidRPr="0038336D">
        <w:rPr>
          <w:rFonts w:ascii="Verdana" w:hAnsi="Verdana"/>
        </w:rPr>
        <w:t>Dla uniknięcia wątpliwości Wydzierżawiający określa, że przez oznakowanie rozumie się również znaki drogowe w ciągu</w:t>
      </w:r>
      <w:r w:rsidR="003B0A54">
        <w:rPr>
          <w:rFonts w:ascii="Verdana" w:hAnsi="Verdana"/>
        </w:rPr>
        <w:t xml:space="preserve"> </w:t>
      </w:r>
      <w:r w:rsidR="0038336D" w:rsidRPr="0038336D">
        <w:rPr>
          <w:rFonts w:ascii="Verdana" w:hAnsi="Verdana"/>
        </w:rPr>
        <w:t>drogi ekspresowej informujące kierowców o zbliżaniu się do Miejsca Obsługi Podróżnych, zgodnie z przepisami zawartymi w Rozporządzeniu Ministra Infrastruktury z dnia 1</w:t>
      </w:r>
      <w:r w:rsidR="00A643D3">
        <w:rPr>
          <w:rFonts w:ascii="Verdana" w:hAnsi="Verdana"/>
        </w:rPr>
        <w:t>4</w:t>
      </w:r>
      <w:r w:rsidR="000A5499">
        <w:rPr>
          <w:rFonts w:ascii="Verdana" w:hAnsi="Verdana"/>
        </w:rPr>
        <w:t xml:space="preserve"> </w:t>
      </w:r>
      <w:r w:rsidR="0038336D" w:rsidRPr="0038336D">
        <w:rPr>
          <w:rFonts w:ascii="Verdana" w:hAnsi="Verdana"/>
        </w:rPr>
        <w:t xml:space="preserve"> października 202</w:t>
      </w:r>
      <w:r w:rsidR="000A5499">
        <w:rPr>
          <w:rFonts w:ascii="Verdana" w:hAnsi="Verdana"/>
        </w:rPr>
        <w:t>2</w:t>
      </w:r>
      <w:r w:rsidR="0038336D" w:rsidRPr="0038336D">
        <w:rPr>
          <w:rFonts w:ascii="Verdana" w:hAnsi="Verdana"/>
        </w:rPr>
        <w:t xml:space="preserve"> r. zmieniające rozporządzenie w sprawie szczegółowych warunków technicznych dla znaków i sygnałów drogowych oraz urządzeń bezpieczeństwa ruchu drogowego i warunków ich umieszczania na drogach (Dz.U. 202</w:t>
      </w:r>
      <w:r w:rsidR="000A5499">
        <w:rPr>
          <w:rFonts w:ascii="Verdana" w:hAnsi="Verdana"/>
        </w:rPr>
        <w:t>2</w:t>
      </w:r>
      <w:r w:rsidR="0038336D" w:rsidRPr="0038336D">
        <w:rPr>
          <w:rFonts w:ascii="Verdana" w:hAnsi="Verdana"/>
        </w:rPr>
        <w:t xml:space="preserve"> poz. </w:t>
      </w:r>
      <w:r w:rsidR="000A5499">
        <w:rPr>
          <w:rFonts w:ascii="Verdana" w:hAnsi="Verdana"/>
        </w:rPr>
        <w:t xml:space="preserve"> 2377</w:t>
      </w:r>
      <w:r w:rsidR="0038336D" w:rsidRPr="0038336D">
        <w:rPr>
          <w:rFonts w:ascii="Verdana" w:hAnsi="Verdana"/>
        </w:rPr>
        <w:t>)</w:t>
      </w:r>
      <w:r w:rsidRPr="0038336D">
        <w:rPr>
          <w:rFonts w:ascii="Verdana" w:hAnsi="Verdana"/>
        </w:rPr>
        <w:t xml:space="preserve"> </w:t>
      </w:r>
    </w:p>
    <w:p w14:paraId="5EFDAC67" w14:textId="77777777" w:rsidR="00FC500B" w:rsidRDefault="00FC500B" w:rsidP="00FC500B">
      <w:pPr>
        <w:pStyle w:val="Akapitzlist"/>
        <w:rPr>
          <w:rFonts w:ascii="Verdana" w:hAnsi="Verdana"/>
        </w:rPr>
      </w:pPr>
    </w:p>
    <w:p w14:paraId="5EAE9E24" w14:textId="77777777" w:rsidR="00AD3426" w:rsidRPr="00FC500B" w:rsidRDefault="00673601" w:rsidP="00FC500B">
      <w:pPr>
        <w:widowControl/>
        <w:numPr>
          <w:ilvl w:val="1"/>
          <w:numId w:val="16"/>
        </w:numPr>
        <w:ind w:left="720" w:hanging="720"/>
        <w:jc w:val="both"/>
        <w:rPr>
          <w:rFonts w:ascii="Verdana" w:hAnsi="Verdana"/>
        </w:rPr>
      </w:pPr>
      <w:r w:rsidRPr="00FC500B">
        <w:rPr>
          <w:rFonts w:ascii="Verdana" w:hAnsi="Verdana"/>
        </w:rPr>
        <w:t xml:space="preserve">Po rozwiązaniu Umowy Dzierżawca zobowiązuje się zwrócić Nieruchomość wraz </w:t>
      </w:r>
      <w:r w:rsidRPr="00FC500B">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w:t>
      </w:r>
      <w:r w:rsidRPr="00D37A69">
        <w:rPr>
          <w:rFonts w:ascii="Verdana" w:hAnsi="Verdana"/>
        </w:rPr>
        <w:lastRenderedPageBreak/>
        <w:t>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6A8C9D04"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z działalnością prowadzoną w Nieruchomości w jednym z renomowanych towarzystw ubezpieczeniowych i jest zobowiązany do utrzymania odpowiedniego ubezpieczenia przez cały okres trwania Umowy. Suma gwarancyjna będzie nie mniejsza niż 5.000.000 (pięć milionów</w:t>
      </w:r>
      <w:r w:rsidR="000A5499">
        <w:rPr>
          <w:rFonts w:ascii="Verdana" w:hAnsi="Verdana"/>
        </w:rPr>
        <w:t xml:space="preserve"> złotych</w:t>
      </w:r>
      <w:r w:rsidRPr="00D37A69">
        <w:rPr>
          <w:rFonts w:ascii="Verdana" w:hAnsi="Verdana"/>
        </w:rPr>
        <w:t xml:space="preserve">) PLN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w:t>
      </w:r>
      <w:r w:rsidR="000A5499" w:rsidRPr="00D37A69">
        <w:rPr>
          <w:rFonts w:ascii="Verdana" w:hAnsi="Verdana"/>
        </w:rPr>
        <w:t xml:space="preserve">PLN </w:t>
      </w:r>
      <w:r w:rsidRPr="00D37A69">
        <w:rPr>
          <w:rFonts w:ascii="Verdana" w:hAnsi="Verdana"/>
        </w:rPr>
        <w:t>(jeden milion</w:t>
      </w:r>
      <w:r w:rsidR="000A5499">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lastRenderedPageBreak/>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(jeden milion) </w:t>
      </w:r>
      <w:r w:rsidR="00526A82" w:rsidRPr="00D37A69">
        <w:rPr>
          <w:rFonts w:ascii="Verdana" w:hAnsi="Verdana"/>
        </w:rPr>
        <w:t>PLN</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w:t>
      </w:r>
      <w:r w:rsidRPr="00D37A69">
        <w:rPr>
          <w:rFonts w:ascii="Verdana" w:hAnsi="Verdana"/>
        </w:rPr>
        <w:lastRenderedPageBreak/>
        <w:t xml:space="preserve">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6C83778F" w14:textId="7C73F333" w:rsidR="00AD3426" w:rsidRPr="00D37A69" w:rsidRDefault="00673601" w:rsidP="00017B36">
      <w:pPr>
        <w:spacing w:before="120"/>
        <w:ind w:left="709"/>
        <w:jc w:val="both"/>
      </w:pPr>
      <w:r w:rsidRPr="00D37A69">
        <w:rPr>
          <w:rFonts w:ascii="Verdana" w:hAnsi="Verdana"/>
        </w:rPr>
        <w:t xml:space="preserve">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w:t>
      </w:r>
      <w:r w:rsidR="00983136">
        <w:rPr>
          <w:rFonts w:ascii="Verdana" w:hAnsi="Verdana"/>
        </w:rPr>
        <w:br/>
      </w:r>
      <w:r w:rsidRPr="00D37A69">
        <w:rPr>
          <w:rFonts w:ascii="Verdana" w:hAnsi="Verdana"/>
        </w:rPr>
        <w:t>z nieruchomości będącej przedmiotem wszystkich umów dzierżawy MOP.</w:t>
      </w:r>
    </w:p>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lastRenderedPageBreak/>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3A21824E"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0A5499" w:rsidRPr="0073235A">
        <w:rPr>
          <w:rFonts w:ascii="Verdana" w:hAnsi="Verdana"/>
        </w:rPr>
        <w:t>20</w:t>
      </w:r>
      <w:r w:rsidR="000A5499">
        <w:rPr>
          <w:rFonts w:ascii="Verdana" w:hAnsi="Verdana"/>
        </w:rPr>
        <w:t>22</w:t>
      </w:r>
      <w:r w:rsidR="000A5499" w:rsidRPr="0073235A">
        <w:rPr>
          <w:rFonts w:ascii="Verdana" w:hAnsi="Verdana"/>
        </w:rPr>
        <w:t xml:space="preserve"> </w:t>
      </w:r>
      <w:r w:rsidR="00966BF5" w:rsidRPr="0073235A">
        <w:rPr>
          <w:rFonts w:ascii="Verdana" w:hAnsi="Verdana"/>
        </w:rPr>
        <w:t xml:space="preserve">poz. </w:t>
      </w:r>
      <w:r w:rsidR="000A5499">
        <w:rPr>
          <w:rFonts w:ascii="Verdana" w:hAnsi="Verdana"/>
        </w:rPr>
        <w:t>2509</w:t>
      </w:r>
      <w:r w:rsidR="000A5499" w:rsidRPr="0073235A">
        <w:rPr>
          <w:rFonts w:ascii="Verdana" w:hAnsi="Verdana"/>
        </w:rPr>
        <w:t xml:space="preserve"> </w:t>
      </w:r>
      <w:r w:rsidR="00E324BA" w:rsidRPr="0073235A">
        <w:rPr>
          <w:rFonts w:ascii="Verdana" w:hAnsi="Verdana"/>
        </w:rPr>
        <w:t xml:space="preserve">z </w:t>
      </w:r>
      <w:proofErr w:type="spellStart"/>
      <w:r w:rsidR="00E324BA" w:rsidRPr="0073235A">
        <w:rPr>
          <w:rFonts w:ascii="Verdana" w:hAnsi="Verdana"/>
        </w:rPr>
        <w:t>późn</w:t>
      </w:r>
      <w:proofErr w:type="spellEnd"/>
      <w:r w:rsidR="00E324BA" w:rsidRPr="0073235A">
        <w:rPr>
          <w:rFonts w:ascii="Verdana" w:hAnsi="Verdana"/>
        </w:rPr>
        <w:t>. zm.</w:t>
      </w:r>
      <w:r w:rsidR="00966BF5" w:rsidRPr="0073235A">
        <w:rPr>
          <w:rFonts w:ascii="Verdana" w:hAnsi="Verdana"/>
        </w:rPr>
        <w:t>)</w:t>
      </w:r>
      <w:r w:rsidRPr="0073235A">
        <w:rPr>
          <w:rFonts w:ascii="Verdana" w:hAnsi="Verdana"/>
        </w:rPr>
        <w:t xml:space="preserve">które powstały w związku </w:t>
      </w:r>
      <w:r w:rsidR="00983136">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w:t>
      </w:r>
      <w:r w:rsidRPr="0073235A">
        <w:rPr>
          <w:rFonts w:ascii="Verdana" w:hAnsi="Verdana"/>
        </w:rPr>
        <w:lastRenderedPageBreak/>
        <w:t>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39EC9C28" w14:textId="77777777" w:rsidR="00983136" w:rsidRDefault="00673601">
      <w:pPr>
        <w:pStyle w:val="Nagwek1"/>
        <w:jc w:val="left"/>
        <w:rPr>
          <w:rFonts w:ascii="Verdana" w:hAnsi="Verdana"/>
          <w:color w:val="auto"/>
          <w:sz w:val="20"/>
          <w:lang w:val="pl-PL"/>
        </w:rPr>
      </w:pPr>
      <w:r w:rsidRPr="0073235A">
        <w:rPr>
          <w:rFonts w:ascii="Verdana" w:hAnsi="Verdana"/>
          <w:color w:val="auto"/>
          <w:sz w:val="20"/>
          <w:lang w:val="pl-PL"/>
        </w:rPr>
        <w:t xml:space="preserve"> </w:t>
      </w:r>
      <w:bookmarkStart w:id="29" w:name="_Toc7181475"/>
      <w:bookmarkEnd w:id="27"/>
      <w:bookmarkEnd w:id="28"/>
    </w:p>
    <w:p w14:paraId="4C039D9A" w14:textId="083D7CE2" w:rsidR="00AD3426" w:rsidRPr="0073235A" w:rsidRDefault="00673601">
      <w:pPr>
        <w:pStyle w:val="Nagwek1"/>
        <w:jc w:val="left"/>
        <w:rPr>
          <w:rFonts w:ascii="Verdana" w:hAnsi="Verdana"/>
          <w:i/>
          <w:color w:val="auto"/>
          <w:sz w:val="20"/>
          <w:lang w:val="pl-PL"/>
        </w:rPr>
      </w:pPr>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w:t>
      </w:r>
      <w:r w:rsidR="00670844" w:rsidRPr="0073235A">
        <w:rPr>
          <w:rFonts w:ascii="Verdana" w:hAnsi="Verdana" w:cs="Verdana"/>
        </w:rPr>
        <w:lastRenderedPageBreak/>
        <w:t xml:space="preserve">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44A51F6F"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 xml:space="preserve">W sytuacji nieusunięcia Stanu Naruszenia zagrażającego życiu lub zdrowiu </w:t>
      </w:r>
      <w:r w:rsidR="00983136">
        <w:rPr>
          <w:rFonts w:ascii="Verdana" w:hAnsi="Verdana" w:cs="Verdana"/>
        </w:rPr>
        <w:br/>
      </w:r>
      <w:r w:rsidR="00670844" w:rsidRPr="0073235A">
        <w:rPr>
          <w:rFonts w:ascii="Verdana" w:hAnsi="Verdana" w:cs="Verdana"/>
        </w:rPr>
        <w:t>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lastRenderedPageBreak/>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2190CB28"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0A5499">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5D7D505F" w:rsidR="00AD3426" w:rsidRPr="0073235A" w:rsidRDefault="000A5499"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z Umową lub dokumentacją techniczną lub planami lub innymi projektami zatwierdzonymi przez Wydzierżawiającego - po wyznaczeniu Dzierżawcy co najmniej 14 (</w:t>
      </w:r>
      <w:proofErr w:type="spellStart"/>
      <w:r w:rsidR="00673601" w:rsidRPr="0073235A">
        <w:rPr>
          <w:rFonts w:ascii="Verdana" w:hAnsi="Verdana"/>
        </w:rPr>
        <w:t>czternasto</w:t>
      </w:r>
      <w:proofErr w:type="spellEnd"/>
      <w:r w:rsidR="00673601" w:rsidRPr="0073235A">
        <w:rPr>
          <w:rFonts w:ascii="Verdana" w:hAnsi="Verdana"/>
        </w:rPr>
        <w:t xml:space="preserve">) - dniowego terminu na usunięcie Stanu Naruszenia </w:t>
      </w:r>
      <w:r w:rsidR="00673601" w:rsidRPr="0073235A">
        <w:rPr>
          <w:rFonts w:ascii="Verdana" w:hAnsi="Verdana"/>
        </w:rPr>
        <w:br/>
        <w:t xml:space="preserve">w Pierwszym Wezwaniu; </w:t>
      </w:r>
    </w:p>
    <w:p w14:paraId="06FE11B0" w14:textId="03B32ADC"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w:t>
      </w:r>
      <w:r w:rsidR="00983136">
        <w:rPr>
          <w:rFonts w:ascii="Verdana" w:hAnsi="Verdana"/>
        </w:rPr>
        <w:br/>
      </w:r>
      <w:r w:rsidRPr="0073235A">
        <w:rPr>
          <w:rFonts w:ascii="Verdana" w:hAnsi="Verdana"/>
        </w:rPr>
        <w:t xml:space="preserve">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w:t>
      </w:r>
      <w:r w:rsidRPr="0073235A">
        <w:rPr>
          <w:rFonts w:ascii="Verdana" w:hAnsi="Verdana"/>
        </w:rPr>
        <w:lastRenderedPageBreak/>
        <w:t xml:space="preserve">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2B8125E7" w:rsidR="00AD3426" w:rsidRPr="0073235A" w:rsidRDefault="000A5499" w:rsidP="009D29F3">
      <w:pPr>
        <w:widowControl/>
        <w:numPr>
          <w:ilvl w:val="0"/>
          <w:numId w:val="24"/>
        </w:numPr>
        <w:ind w:left="851" w:hanging="425"/>
        <w:jc w:val="both"/>
        <w:rPr>
          <w:rFonts w:ascii="Verdana" w:hAnsi="Verdana"/>
        </w:rPr>
      </w:pPr>
      <w:r>
        <w:rPr>
          <w:rFonts w:ascii="Verdana" w:hAnsi="Verdana"/>
        </w:rPr>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1497DD25" w:rsidR="00AD3426" w:rsidRPr="0073235A" w:rsidRDefault="000A5499"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210BA032" w:rsidR="00AD3426" w:rsidRPr="0073235A" w:rsidRDefault="000A5499"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t>
      </w:r>
      <w:r w:rsidRPr="0073235A">
        <w:rPr>
          <w:rFonts w:ascii="Verdana" w:hAnsi="Verdana" w:cs="Arial"/>
        </w:rPr>
        <w:lastRenderedPageBreak/>
        <w:t xml:space="preserve">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65BF1A1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w:t>
      </w:r>
      <w:r w:rsidR="00983136">
        <w:rPr>
          <w:rFonts w:ascii="Verdana" w:hAnsi="Verdana"/>
        </w:rPr>
        <w:br/>
      </w:r>
      <w:r w:rsidRPr="0073235A">
        <w:rPr>
          <w:rFonts w:ascii="Verdana" w:hAnsi="Verdana"/>
        </w:rPr>
        <w:t xml:space="preserve">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1D259DD9" w14:textId="77777777" w:rsidR="00983136" w:rsidRDefault="00983136">
      <w:pPr>
        <w:pStyle w:val="Nagwek1"/>
        <w:jc w:val="left"/>
        <w:rPr>
          <w:rFonts w:ascii="Verdana" w:hAnsi="Verdana"/>
          <w:i/>
          <w:color w:val="auto"/>
          <w:sz w:val="20"/>
          <w:lang w:val="pl-PL"/>
        </w:rPr>
      </w:pPr>
      <w:bookmarkStart w:id="33" w:name="_Toc7181479"/>
    </w:p>
    <w:p w14:paraId="1004F0F6" w14:textId="12A69EC5" w:rsidR="009430E6" w:rsidRDefault="00673601">
      <w:pPr>
        <w:pStyle w:val="Nagwek1"/>
        <w:jc w:val="left"/>
        <w:rPr>
          <w:rFonts w:ascii="Verdana" w:hAnsi="Verdana"/>
          <w:i/>
          <w:color w:val="auto"/>
          <w:sz w:val="20"/>
          <w:lang w:val="pl-PL"/>
        </w:rPr>
      </w:pPr>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p>
    <w:p w14:paraId="74797901" w14:textId="3F147CCF" w:rsidR="00AD3426" w:rsidRPr="0073235A" w:rsidRDefault="00673601">
      <w:pPr>
        <w:pStyle w:val="Nagwek1"/>
        <w:jc w:val="left"/>
        <w:rPr>
          <w:rFonts w:ascii="Verdana" w:hAnsi="Verdana"/>
          <w:i/>
          <w:color w:val="auto"/>
          <w:sz w:val="20"/>
          <w:lang w:val="pl-PL"/>
        </w:rPr>
      </w:pPr>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 xml:space="preserve">iż Wydzierżawiający nie będzie nalegać na to, aby Dzierżawca ściśle wykonywał </w:t>
      </w:r>
      <w:r w:rsidR="008B3F2C" w:rsidRPr="0073235A">
        <w:rPr>
          <w:rFonts w:ascii="Verdana" w:hAnsi="Verdana"/>
        </w:rPr>
        <w:lastRenderedPageBreak/>
        <w:t>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65A00B7A"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00983136">
        <w:rPr>
          <w:rFonts w:ascii="Verdana" w:hAnsi="Verdana"/>
        </w:rPr>
        <w:br/>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57F8CC07" w:rsidR="008B3F2C"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05B75256" w14:textId="77777777" w:rsidR="00983136" w:rsidRPr="00983136" w:rsidRDefault="00983136" w:rsidP="00983136">
      <w:pPr>
        <w:pStyle w:val="Akapitzlist"/>
        <w:rPr>
          <w:rFonts w:ascii="Verdana" w:hAnsi="Verdana"/>
        </w:rPr>
      </w:pPr>
    </w:p>
    <w:p w14:paraId="7EB81CD4" w14:textId="77777777" w:rsidR="00983136" w:rsidRPr="0073235A" w:rsidRDefault="00983136" w:rsidP="00983136">
      <w:pPr>
        <w:pStyle w:val="Akapitzlist"/>
        <w:widowControl/>
        <w:ind w:left="709"/>
        <w:jc w:val="both"/>
        <w:rPr>
          <w:rFonts w:ascii="Verdana" w:hAnsi="Verdana"/>
        </w:rPr>
      </w:pP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4AE1CDA4" w14:textId="2D548411" w:rsidR="0038336D" w:rsidRPr="00053353" w:rsidRDefault="00673601" w:rsidP="00053353">
      <w:pPr>
        <w:pStyle w:val="Akapitzlist"/>
        <w:widowControl/>
        <w:numPr>
          <w:ilvl w:val="1"/>
          <w:numId w:val="53"/>
        </w:numPr>
        <w:ind w:left="709"/>
        <w:jc w:val="both"/>
        <w:rPr>
          <w:rFonts w:ascii="Verdana" w:hAnsi="Verdana" w:cs="Arial"/>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985 roku o drogach publicznych</w:t>
      </w:r>
      <w:r w:rsidR="000A5499">
        <w:rPr>
          <w:rFonts w:ascii="Verdana" w:hAnsi="Verdana"/>
        </w:rPr>
        <w:t xml:space="preserve"> Dz.U. z 2023 r. poz.</w:t>
      </w:r>
      <w:r w:rsidR="003B0A54">
        <w:rPr>
          <w:rFonts w:ascii="Verdana" w:hAnsi="Verdana"/>
        </w:rPr>
        <w:t xml:space="preserve"> </w:t>
      </w:r>
      <w:r w:rsidR="000A5499">
        <w:rPr>
          <w:rFonts w:ascii="Verdana" w:hAnsi="Verdana"/>
        </w:rPr>
        <w:t>645)</w:t>
      </w:r>
      <w:r w:rsidR="0087718E" w:rsidRPr="0073235A">
        <w:rPr>
          <w:rFonts w:ascii="Verdana" w:hAnsi="Verdana"/>
        </w:rPr>
        <w:t xml:space="preserve">, </w:t>
      </w:r>
      <w:r w:rsidRPr="0073235A">
        <w:rPr>
          <w:rFonts w:ascii="Verdana" w:hAnsi="Verdana"/>
        </w:rPr>
        <w:t>ustawy z dnia 27 października 1994 roku o autostradach płatnych oraz o Krajowym Funduszu Drogowym (</w:t>
      </w:r>
      <w:r w:rsidR="00610603" w:rsidRPr="0073235A">
        <w:rPr>
          <w:rFonts w:ascii="Verdana" w:hAnsi="Verdana"/>
        </w:rPr>
        <w:t xml:space="preserve">Dz. U. z </w:t>
      </w:r>
      <w:r w:rsidR="000A5499" w:rsidRPr="0073235A">
        <w:rPr>
          <w:rFonts w:ascii="Verdana" w:hAnsi="Verdana"/>
        </w:rPr>
        <w:t>20</w:t>
      </w:r>
      <w:r w:rsidR="000A5499">
        <w:rPr>
          <w:rFonts w:ascii="Verdana" w:hAnsi="Verdana"/>
        </w:rPr>
        <w:t>22</w:t>
      </w:r>
      <w:r w:rsidR="000A5499" w:rsidRPr="0073235A">
        <w:rPr>
          <w:rFonts w:ascii="Verdana" w:hAnsi="Verdana"/>
        </w:rPr>
        <w:t xml:space="preserve"> </w:t>
      </w:r>
      <w:r w:rsidR="00610603" w:rsidRPr="0073235A">
        <w:rPr>
          <w:rFonts w:ascii="Verdana" w:hAnsi="Verdana"/>
        </w:rPr>
        <w:t xml:space="preserve">r. poz. </w:t>
      </w:r>
      <w:r w:rsidR="000A5499">
        <w:rPr>
          <w:rFonts w:ascii="Verdana" w:hAnsi="Verdana"/>
        </w:rPr>
        <w:t>2483</w:t>
      </w:r>
      <w:r w:rsidR="000A5499" w:rsidRPr="0073235A">
        <w:rPr>
          <w:rFonts w:ascii="Verdana" w:hAnsi="Verdana"/>
        </w:rPr>
        <w:t xml:space="preserve"> </w:t>
      </w:r>
      <w:r w:rsidR="00610603" w:rsidRPr="0073235A">
        <w:rPr>
          <w:rFonts w:ascii="Verdana" w:hAnsi="Verdana"/>
        </w:rPr>
        <w:t xml:space="preserve">ze </w:t>
      </w:r>
      <w:r w:rsidRPr="0073235A">
        <w:rPr>
          <w:rFonts w:ascii="Verdana" w:hAnsi="Verdana"/>
        </w:rPr>
        <w:t xml:space="preserve">zm.), </w:t>
      </w:r>
      <w:r w:rsidR="0038336D" w:rsidRPr="00053353">
        <w:rPr>
          <w:rFonts w:ascii="Verdana" w:hAnsi="Verdana" w:cs="Arial"/>
        </w:rPr>
        <w:t xml:space="preserve">Rozporządzenia Ministra Infrastruktury z dnia </w:t>
      </w:r>
      <w:r w:rsidR="00053353">
        <w:rPr>
          <w:rFonts w:ascii="Verdana" w:hAnsi="Verdana" w:cs="Arial"/>
        </w:rPr>
        <w:t>24 czerwca</w:t>
      </w:r>
      <w:r w:rsidR="0038336D" w:rsidRPr="00053353">
        <w:rPr>
          <w:rFonts w:ascii="Verdana" w:hAnsi="Verdana" w:cs="Arial"/>
        </w:rPr>
        <w:t xml:space="preserve"> 2022 roku w sprawie przepisów techniczno-budowlanych </w:t>
      </w:r>
      <w:r w:rsidR="003B0A54">
        <w:rPr>
          <w:rFonts w:ascii="Verdana" w:hAnsi="Verdana" w:cs="Arial"/>
        </w:rPr>
        <w:t>dotyczących</w:t>
      </w:r>
      <w:r w:rsidR="0038336D" w:rsidRPr="00053353">
        <w:rPr>
          <w:rFonts w:ascii="Verdana" w:hAnsi="Verdana" w:cs="Arial"/>
        </w:rPr>
        <w:t xml:space="preserve"> dróg publicznych (Dz. U. z 2022 r</w:t>
      </w:r>
      <w:r w:rsidR="003B0A54">
        <w:rPr>
          <w:rFonts w:ascii="Verdana" w:hAnsi="Verdana" w:cs="Arial"/>
        </w:rPr>
        <w:t>.</w:t>
      </w:r>
      <w:r w:rsidR="0038336D" w:rsidRPr="00053353">
        <w:rPr>
          <w:rFonts w:ascii="Verdana" w:hAnsi="Verdana" w:cs="Arial"/>
        </w:rPr>
        <w:t xml:space="preserve"> poz. 1518)</w:t>
      </w:r>
      <w:r w:rsidR="00983136">
        <w:rPr>
          <w:rFonts w:ascii="Verdana" w:hAnsi="Verdana" w:cs="Arial"/>
        </w:rPr>
        <w:t>.</w:t>
      </w:r>
    </w:p>
    <w:p w14:paraId="3C8088BC" w14:textId="405F06D2" w:rsidR="00AD3426" w:rsidRDefault="00AD3426" w:rsidP="00983136">
      <w:pPr>
        <w:widowControl/>
        <w:jc w:val="both"/>
        <w:rPr>
          <w:rFonts w:ascii="Verdana" w:hAnsi="Verdana"/>
        </w:rPr>
      </w:pPr>
    </w:p>
    <w:p w14:paraId="18957DBC" w14:textId="6AE2EDA6" w:rsidR="00983136" w:rsidRDefault="00983136" w:rsidP="00983136">
      <w:pPr>
        <w:widowControl/>
        <w:jc w:val="both"/>
        <w:rPr>
          <w:rFonts w:ascii="Verdana" w:hAnsi="Verdana"/>
        </w:rPr>
      </w:pPr>
    </w:p>
    <w:p w14:paraId="1EC3EB0C" w14:textId="77777777" w:rsidR="00983136" w:rsidRPr="00983136" w:rsidRDefault="00983136" w:rsidP="00983136">
      <w:pPr>
        <w:widowControl/>
        <w:jc w:val="both"/>
        <w:rPr>
          <w:rFonts w:ascii="Verdana" w:hAnsi="Verdana"/>
        </w:rPr>
      </w:pP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63054364" w:rsidR="00AD3426" w:rsidRDefault="00AD3426" w:rsidP="00D047A8">
      <w:pPr>
        <w:widowControl/>
        <w:jc w:val="both"/>
        <w:rPr>
          <w:rFonts w:ascii="Verdana" w:hAnsi="Verdana"/>
        </w:rPr>
      </w:pPr>
    </w:p>
    <w:p w14:paraId="5BF749DD" w14:textId="4DA7B06A" w:rsidR="00F66D2A" w:rsidRDefault="00F66D2A" w:rsidP="00D047A8">
      <w:pPr>
        <w:widowControl/>
        <w:jc w:val="both"/>
        <w:rPr>
          <w:rFonts w:ascii="Verdana" w:hAnsi="Verdana"/>
        </w:rPr>
      </w:pPr>
    </w:p>
    <w:p w14:paraId="3527A12F" w14:textId="71D1FED9" w:rsidR="00F66D2A" w:rsidRDefault="00F66D2A" w:rsidP="00D047A8">
      <w:pPr>
        <w:widowControl/>
        <w:jc w:val="both"/>
        <w:rPr>
          <w:rFonts w:ascii="Verdana" w:hAnsi="Verdana"/>
        </w:rPr>
      </w:pPr>
    </w:p>
    <w:p w14:paraId="202ABF59" w14:textId="77777777" w:rsidR="00F66D2A" w:rsidRPr="00D047A8" w:rsidRDefault="00F66D2A" w:rsidP="00D047A8">
      <w:pPr>
        <w:widowControl/>
        <w:jc w:val="both"/>
        <w:rPr>
          <w:rFonts w:ascii="Verdana" w:hAnsi="Verdana"/>
        </w:rPr>
      </w:pPr>
      <w:bookmarkStart w:id="35" w:name="_GoBack"/>
      <w:bookmarkEnd w:id="35"/>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39"/>
        <w:gridCol w:w="4576"/>
      </w:tblGrid>
      <w:tr w:rsidR="00AD3426" w:rsidRPr="00D37A69" w14:paraId="657162B1" w14:textId="77777777">
        <w:tc>
          <w:tcPr>
            <w:tcW w:w="4677" w:type="dxa"/>
            <w:shd w:val="clear" w:color="auto" w:fill="auto"/>
          </w:tcPr>
          <w:p w14:paraId="73CD40AB" w14:textId="535F57B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0BB4E585"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5E54B846" w14:textId="77777777">
        <w:tc>
          <w:tcPr>
            <w:tcW w:w="4677" w:type="dxa"/>
            <w:shd w:val="clear" w:color="auto" w:fill="auto"/>
          </w:tcPr>
          <w:p w14:paraId="0DFF1F9F" w14:textId="35D5D138"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66C82A22"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10F0F94C" w14:textId="77777777">
        <w:tc>
          <w:tcPr>
            <w:tcW w:w="4677" w:type="dxa"/>
            <w:shd w:val="clear" w:color="auto" w:fill="auto"/>
          </w:tcPr>
          <w:p w14:paraId="3369271C" w14:textId="28053D8F"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6C175D4E"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5D385285" w14:textId="77777777">
        <w:tc>
          <w:tcPr>
            <w:tcW w:w="4677" w:type="dxa"/>
            <w:shd w:val="clear" w:color="auto" w:fill="auto"/>
          </w:tcPr>
          <w:p w14:paraId="1895C735" w14:textId="576368AE"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1BB3B20E"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6" w:name="_Toc7181481"/>
      <w:bookmarkStart w:id="37" w:name="_Toc434396553"/>
      <w:r w:rsidR="0073235A">
        <w:rPr>
          <w:rFonts w:ascii="Verdana" w:hAnsi="Verdana"/>
          <w:b/>
        </w:rPr>
        <w:lastRenderedPageBreak/>
        <w:t>Załącznik nr 2</w:t>
      </w:r>
      <w:r w:rsidR="007F32B2" w:rsidRPr="00D37A69">
        <w:rPr>
          <w:rFonts w:ascii="Verdana" w:hAnsi="Verdana"/>
          <w:b/>
        </w:rPr>
        <w:t xml:space="preserve">  Umowy Dzierżawy ………………………….</w:t>
      </w:r>
      <w:bookmarkEnd w:id="36"/>
    </w:p>
    <w:p w14:paraId="7C69B6D8" w14:textId="77777777" w:rsidR="00AD3426" w:rsidRPr="00D37A69" w:rsidRDefault="00673601">
      <w:pPr>
        <w:spacing w:line="312" w:lineRule="auto"/>
        <w:jc w:val="both"/>
        <w:outlineLvl w:val="0"/>
        <w:rPr>
          <w:rFonts w:ascii="Verdana" w:hAnsi="Verdana"/>
          <w:b/>
        </w:rPr>
      </w:pPr>
      <w:bookmarkStart w:id="38" w:name="_Toc7181482"/>
      <w:r w:rsidRPr="00D37A69">
        <w:rPr>
          <w:rFonts w:ascii="Verdana" w:hAnsi="Verdana"/>
          <w:b/>
        </w:rPr>
        <w:t>Specyfikacja Kar Umownych</w:t>
      </w:r>
      <w:bookmarkEnd w:id="37"/>
      <w:bookmarkEnd w:id="38"/>
      <w:r w:rsidRPr="00D37A69">
        <w:rPr>
          <w:rFonts w:ascii="Verdana" w:hAnsi="Verdana"/>
          <w:b/>
        </w:rPr>
        <w:t xml:space="preserve"> </w:t>
      </w:r>
    </w:p>
    <w:p w14:paraId="7E9865E4" w14:textId="77777777" w:rsidR="00AD3426" w:rsidRPr="00D37A69" w:rsidRDefault="00AD3426"/>
    <w:p w14:paraId="3789CB8C" w14:textId="1B000B41"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000A5499">
        <w:rPr>
          <w:rFonts w:ascii="Verdana" w:hAnsi="Verdana" w:cs="Arial"/>
          <w:b/>
          <w:bCs/>
          <w:i/>
        </w:rPr>
        <w:t xml:space="preserve">PLN </w:t>
      </w:r>
      <w:r w:rsidRPr="00D37A69">
        <w:rPr>
          <w:rFonts w:ascii="Verdana" w:hAnsi="Verdana" w:cs="Arial"/>
          <w:bCs/>
        </w:rPr>
        <w:t>(jeden tysiąc złotych</w:t>
      </w:r>
      <w:r w:rsidR="000A5499">
        <w:rPr>
          <w:rFonts w:ascii="Verdana" w:hAnsi="Verdana" w:cs="Arial"/>
          <w:bCs/>
        </w:rPr>
        <w:t>)</w:t>
      </w:r>
      <w:r w:rsidRPr="00D37A69">
        <w:rPr>
          <w:rFonts w:ascii="Verdana" w:hAnsi="Verdana" w:cs="Arial"/>
          <w:bCs/>
        </w:rPr>
        <w:t>.</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14CC95EB"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07A011EB" w14:textId="782860E1" w:rsidR="00FC500B" w:rsidRPr="00F06AA9" w:rsidRDefault="00FC500B" w:rsidP="00FC500B">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F06AA9">
              <w:rPr>
                <w:rFonts w:ascii="Calibri" w:hAnsi="Calibri" w:cs="Arial"/>
                <w:bCs/>
                <w:color w:val="000000" w:themeColor="text1"/>
              </w:rPr>
              <w:t>dostosowanie oznakowania pionowego i poziomego, zgodnie z obowiązującymi przepisami prawa,</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1A806194"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3AB75" w16cid:durableId="26E7F4B2"/>
  <w16cid:commentId w16cid:paraId="47091FF3" w16cid:durableId="26E7F531"/>
  <w16cid:commentId w16cid:paraId="2C5EC4B0" w16cid:durableId="26E7F7CB"/>
  <w16cid:commentId w16cid:paraId="4C088322" w16cid:durableId="26E7F845"/>
  <w16cid:commentId w16cid:paraId="5DE36EDD" w16cid:durableId="26E7F866"/>
  <w16cid:commentId w16cid:paraId="204C7F8D" w16cid:durableId="26E7F8A3"/>
  <w16cid:commentId w16cid:paraId="40C9DB8E" w16cid:durableId="26E7F8D8"/>
  <w16cid:commentId w16cid:paraId="0111E7B3" w16cid:durableId="26E7FA81"/>
  <w16cid:commentId w16cid:paraId="070A48E1" w16cid:durableId="26E7FB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BB4F" w14:textId="77777777" w:rsidR="000C1FF2" w:rsidRDefault="000C1FF2">
      <w:r>
        <w:separator/>
      </w:r>
    </w:p>
  </w:endnote>
  <w:endnote w:type="continuationSeparator" w:id="0">
    <w:p w14:paraId="7FBDF0F4" w14:textId="77777777" w:rsidR="000C1FF2" w:rsidRDefault="000C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0C1FF2" w:rsidRDefault="000C1F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0C1FF2" w:rsidRDefault="000C1FF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4B8EB7CF" w:rsidR="000C1FF2" w:rsidRDefault="000C1FF2">
    <w:pPr>
      <w:pStyle w:val="Stopka"/>
      <w:jc w:val="center"/>
    </w:pPr>
    <w:r>
      <w:rPr>
        <w:sz w:val="18"/>
        <w:szCs w:val="18"/>
      </w:rPr>
      <w:fldChar w:fldCharType="begin"/>
    </w:r>
    <w:r>
      <w:rPr>
        <w:sz w:val="18"/>
        <w:szCs w:val="18"/>
      </w:rPr>
      <w:instrText>PAGE   \* MERGEFORMAT</w:instrText>
    </w:r>
    <w:r>
      <w:rPr>
        <w:sz w:val="18"/>
        <w:szCs w:val="18"/>
      </w:rPr>
      <w:fldChar w:fldCharType="separate"/>
    </w:r>
    <w:r w:rsidR="00F66D2A" w:rsidRPr="00F66D2A">
      <w:rPr>
        <w:noProof/>
        <w:sz w:val="18"/>
        <w:szCs w:val="18"/>
        <w:lang w:val="pl-PL"/>
      </w:rPr>
      <w:t>39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BD94" w14:textId="77777777" w:rsidR="000C1FF2" w:rsidRDefault="000C1FF2">
      <w:r>
        <w:separator/>
      </w:r>
    </w:p>
  </w:footnote>
  <w:footnote w:type="continuationSeparator" w:id="0">
    <w:p w14:paraId="5B5D2ECA" w14:textId="77777777" w:rsidR="000C1FF2" w:rsidRDefault="000C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5AFC8B38" w:rsidR="000C1FF2" w:rsidRDefault="000C1FF2" w:rsidP="00EE72B1">
    <w:pPr>
      <w:pStyle w:val="Nagwek"/>
      <w:jc w:val="center"/>
      <w:rPr>
        <w:rFonts w:ascii="Verdana" w:hAnsi="Verdana"/>
        <w:sz w:val="15"/>
        <w:szCs w:val="15"/>
        <w:lang w:val="pl-PL"/>
      </w:rPr>
    </w:pPr>
    <w:r>
      <w:rPr>
        <w:rFonts w:ascii="Verdana" w:hAnsi="Verdana"/>
        <w:sz w:val="15"/>
        <w:szCs w:val="15"/>
        <w:lang w:val="pl-PL"/>
      </w:rPr>
      <w:t>UMOWA DZIERŻAWY NIERUCHOMOŚCI MOP II PROSIENICA</w:t>
    </w:r>
  </w:p>
  <w:p w14:paraId="5EA0409A" w14:textId="37F815CE" w:rsidR="000C1FF2" w:rsidRDefault="000C1FF2"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F3709F2"/>
    <w:multiLevelType w:val="multilevel"/>
    <w:tmpl w:val="DB721D1C"/>
    <w:lvl w:ilvl="0">
      <w:start w:val="9"/>
      <w:numFmt w:val="decimal"/>
      <w:lvlText w:val="%1"/>
      <w:lvlJc w:val="left"/>
      <w:pPr>
        <w:ind w:left="525" w:hanging="525"/>
      </w:pPr>
    </w:lvl>
    <w:lvl w:ilvl="1">
      <w:start w:val="1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9"/>
  </w:num>
  <w:num w:numId="27">
    <w:abstractNumId w:val="0"/>
  </w:num>
  <w:num w:numId="28">
    <w:abstractNumId w:val="47"/>
  </w:num>
  <w:num w:numId="29">
    <w:abstractNumId w:val="9"/>
  </w:num>
  <w:num w:numId="30">
    <w:abstractNumId w:val="29"/>
  </w:num>
  <w:num w:numId="31">
    <w:abstractNumId w:val="48"/>
  </w:num>
  <w:num w:numId="32">
    <w:abstractNumId w:val="45"/>
  </w:num>
  <w:num w:numId="33">
    <w:abstractNumId w:val="28"/>
  </w:num>
  <w:num w:numId="34">
    <w:abstractNumId w:val="49"/>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9"/>
  </w:num>
  <w:num w:numId="42">
    <w:abstractNumId w:val="10"/>
  </w:num>
  <w:num w:numId="43">
    <w:abstractNumId w:val="36"/>
  </w:num>
  <w:num w:numId="44">
    <w:abstractNumId w:val="1"/>
  </w:num>
  <w:num w:numId="45">
    <w:abstractNumId w:val="2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2"/>
  </w:num>
  <w:num w:numId="52">
    <w:abstractNumId w:val="50"/>
  </w:num>
  <w:num w:numId="53">
    <w:abstractNumId w:val="25"/>
  </w:num>
  <w:num w:numId="54">
    <w:abstractNumId w:val="15"/>
  </w:num>
  <w:num w:numId="55">
    <w:abstractNumId w:val="8"/>
  </w:num>
  <w:num w:numId="56">
    <w:abstractNumId w:val="32"/>
    <w:lvlOverride w:ilvl="0">
      <w:startOverride w:val="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17B36"/>
    <w:rsid w:val="00020A1A"/>
    <w:rsid w:val="00020F5D"/>
    <w:rsid w:val="000215C5"/>
    <w:rsid w:val="000354E9"/>
    <w:rsid w:val="000471AB"/>
    <w:rsid w:val="00053353"/>
    <w:rsid w:val="000605D6"/>
    <w:rsid w:val="000745F7"/>
    <w:rsid w:val="000758BC"/>
    <w:rsid w:val="00077930"/>
    <w:rsid w:val="00082141"/>
    <w:rsid w:val="000A5499"/>
    <w:rsid w:val="000C1FF2"/>
    <w:rsid w:val="000D22EF"/>
    <w:rsid w:val="000E264A"/>
    <w:rsid w:val="0011467D"/>
    <w:rsid w:val="001515D4"/>
    <w:rsid w:val="001727C4"/>
    <w:rsid w:val="001735BB"/>
    <w:rsid w:val="00186420"/>
    <w:rsid w:val="001A5D97"/>
    <w:rsid w:val="001C06E9"/>
    <w:rsid w:val="001F34C0"/>
    <w:rsid w:val="00203A8D"/>
    <w:rsid w:val="002257D2"/>
    <w:rsid w:val="00230D4D"/>
    <w:rsid w:val="00240750"/>
    <w:rsid w:val="0024724E"/>
    <w:rsid w:val="002531CB"/>
    <w:rsid w:val="002769AD"/>
    <w:rsid w:val="002879C2"/>
    <w:rsid w:val="002A44F1"/>
    <w:rsid w:val="002B155E"/>
    <w:rsid w:val="002B6B94"/>
    <w:rsid w:val="002B78C0"/>
    <w:rsid w:val="002C65A6"/>
    <w:rsid w:val="002C7862"/>
    <w:rsid w:val="003020DD"/>
    <w:rsid w:val="0033011B"/>
    <w:rsid w:val="00343680"/>
    <w:rsid w:val="00345EBE"/>
    <w:rsid w:val="00364B92"/>
    <w:rsid w:val="00377A9A"/>
    <w:rsid w:val="00381284"/>
    <w:rsid w:val="0038336D"/>
    <w:rsid w:val="00391B38"/>
    <w:rsid w:val="00395AB7"/>
    <w:rsid w:val="00395C32"/>
    <w:rsid w:val="003A24CD"/>
    <w:rsid w:val="003A3F0A"/>
    <w:rsid w:val="003A5C4E"/>
    <w:rsid w:val="003B0A54"/>
    <w:rsid w:val="003B3DF9"/>
    <w:rsid w:val="003B4687"/>
    <w:rsid w:val="003B4D51"/>
    <w:rsid w:val="003C0A54"/>
    <w:rsid w:val="003E1F8A"/>
    <w:rsid w:val="003F03C4"/>
    <w:rsid w:val="003F06F7"/>
    <w:rsid w:val="003F2B29"/>
    <w:rsid w:val="003F429C"/>
    <w:rsid w:val="00400A94"/>
    <w:rsid w:val="004253F1"/>
    <w:rsid w:val="00433806"/>
    <w:rsid w:val="00437A58"/>
    <w:rsid w:val="00457384"/>
    <w:rsid w:val="0048688F"/>
    <w:rsid w:val="00493070"/>
    <w:rsid w:val="0049435E"/>
    <w:rsid w:val="004B0F0E"/>
    <w:rsid w:val="004B1882"/>
    <w:rsid w:val="004B6980"/>
    <w:rsid w:val="00506AE1"/>
    <w:rsid w:val="00510A08"/>
    <w:rsid w:val="00524DDE"/>
    <w:rsid w:val="00526A82"/>
    <w:rsid w:val="00564022"/>
    <w:rsid w:val="00564B58"/>
    <w:rsid w:val="0058639D"/>
    <w:rsid w:val="005937A7"/>
    <w:rsid w:val="005B462E"/>
    <w:rsid w:val="005C2B6D"/>
    <w:rsid w:val="005C308B"/>
    <w:rsid w:val="005C32AE"/>
    <w:rsid w:val="00610603"/>
    <w:rsid w:val="006376FA"/>
    <w:rsid w:val="0064396C"/>
    <w:rsid w:val="00654E6C"/>
    <w:rsid w:val="0066112F"/>
    <w:rsid w:val="00670844"/>
    <w:rsid w:val="00673601"/>
    <w:rsid w:val="00675777"/>
    <w:rsid w:val="006A50EE"/>
    <w:rsid w:val="006A514F"/>
    <w:rsid w:val="006A7935"/>
    <w:rsid w:val="006B46A2"/>
    <w:rsid w:val="006B77BB"/>
    <w:rsid w:val="006C0F73"/>
    <w:rsid w:val="006C15E0"/>
    <w:rsid w:val="006C403D"/>
    <w:rsid w:val="006E2388"/>
    <w:rsid w:val="006F0B93"/>
    <w:rsid w:val="006F6166"/>
    <w:rsid w:val="007114A6"/>
    <w:rsid w:val="00715783"/>
    <w:rsid w:val="007246CE"/>
    <w:rsid w:val="0073235A"/>
    <w:rsid w:val="0076114B"/>
    <w:rsid w:val="00792CC6"/>
    <w:rsid w:val="007A3558"/>
    <w:rsid w:val="007C4D63"/>
    <w:rsid w:val="007D3F38"/>
    <w:rsid w:val="007D5FD4"/>
    <w:rsid w:val="007F01FA"/>
    <w:rsid w:val="007F32B2"/>
    <w:rsid w:val="00817A6F"/>
    <w:rsid w:val="008226A0"/>
    <w:rsid w:val="00826ED1"/>
    <w:rsid w:val="00833AA1"/>
    <w:rsid w:val="00842E1B"/>
    <w:rsid w:val="00850CAA"/>
    <w:rsid w:val="008644AA"/>
    <w:rsid w:val="00864BD9"/>
    <w:rsid w:val="0087718E"/>
    <w:rsid w:val="0089294C"/>
    <w:rsid w:val="008A1DCF"/>
    <w:rsid w:val="008A3E92"/>
    <w:rsid w:val="008A575E"/>
    <w:rsid w:val="008A614D"/>
    <w:rsid w:val="008B3F2C"/>
    <w:rsid w:val="008B5FCF"/>
    <w:rsid w:val="008C0A5A"/>
    <w:rsid w:val="008C4046"/>
    <w:rsid w:val="008E0658"/>
    <w:rsid w:val="00904C10"/>
    <w:rsid w:val="0090596A"/>
    <w:rsid w:val="00912449"/>
    <w:rsid w:val="0091538B"/>
    <w:rsid w:val="009246FE"/>
    <w:rsid w:val="00931BFC"/>
    <w:rsid w:val="009374DF"/>
    <w:rsid w:val="009430E6"/>
    <w:rsid w:val="0095772F"/>
    <w:rsid w:val="00966BF5"/>
    <w:rsid w:val="00980AB8"/>
    <w:rsid w:val="00983136"/>
    <w:rsid w:val="009835BC"/>
    <w:rsid w:val="0098676B"/>
    <w:rsid w:val="00990298"/>
    <w:rsid w:val="009D1523"/>
    <w:rsid w:val="009D29F3"/>
    <w:rsid w:val="009E6AFC"/>
    <w:rsid w:val="00A05F6E"/>
    <w:rsid w:val="00A12AD3"/>
    <w:rsid w:val="00A160FF"/>
    <w:rsid w:val="00A25DDB"/>
    <w:rsid w:val="00A37D1D"/>
    <w:rsid w:val="00A45963"/>
    <w:rsid w:val="00A643D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A778C"/>
    <w:rsid w:val="00BB1FDB"/>
    <w:rsid w:val="00BC0C47"/>
    <w:rsid w:val="00BE02AB"/>
    <w:rsid w:val="00BE21DC"/>
    <w:rsid w:val="00BE7568"/>
    <w:rsid w:val="00C06E3E"/>
    <w:rsid w:val="00C24717"/>
    <w:rsid w:val="00C346A2"/>
    <w:rsid w:val="00C353F0"/>
    <w:rsid w:val="00C43688"/>
    <w:rsid w:val="00C62563"/>
    <w:rsid w:val="00CB4109"/>
    <w:rsid w:val="00CC7026"/>
    <w:rsid w:val="00CE32EF"/>
    <w:rsid w:val="00D01441"/>
    <w:rsid w:val="00D047A8"/>
    <w:rsid w:val="00D16AE2"/>
    <w:rsid w:val="00D37A69"/>
    <w:rsid w:val="00D45511"/>
    <w:rsid w:val="00D546BF"/>
    <w:rsid w:val="00D75B10"/>
    <w:rsid w:val="00D96AF4"/>
    <w:rsid w:val="00DA50E5"/>
    <w:rsid w:val="00DA6177"/>
    <w:rsid w:val="00DE7E90"/>
    <w:rsid w:val="00E02B65"/>
    <w:rsid w:val="00E05207"/>
    <w:rsid w:val="00E10BA3"/>
    <w:rsid w:val="00E16DE1"/>
    <w:rsid w:val="00E269AA"/>
    <w:rsid w:val="00E324BA"/>
    <w:rsid w:val="00E74719"/>
    <w:rsid w:val="00E80D59"/>
    <w:rsid w:val="00EC5E4D"/>
    <w:rsid w:val="00ED148A"/>
    <w:rsid w:val="00ED4C2B"/>
    <w:rsid w:val="00EE1345"/>
    <w:rsid w:val="00EE72B1"/>
    <w:rsid w:val="00EF1709"/>
    <w:rsid w:val="00F03456"/>
    <w:rsid w:val="00F06AA9"/>
    <w:rsid w:val="00F26318"/>
    <w:rsid w:val="00F42EBB"/>
    <w:rsid w:val="00F47BA0"/>
    <w:rsid w:val="00F5781F"/>
    <w:rsid w:val="00F65DF7"/>
    <w:rsid w:val="00F66731"/>
    <w:rsid w:val="00F66D2A"/>
    <w:rsid w:val="00F835BD"/>
    <w:rsid w:val="00F844DA"/>
    <w:rsid w:val="00F87A4E"/>
    <w:rsid w:val="00F922A5"/>
    <w:rsid w:val="00FB4D96"/>
    <w:rsid w:val="00FC4603"/>
    <w:rsid w:val="00FC500B"/>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86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02648361">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466A-B128-4198-8018-76ECA425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14632</Words>
  <Characters>100720</Characters>
  <Application>Microsoft Office Word</Application>
  <DocSecurity>0</DocSecurity>
  <Lines>839</Lines>
  <Paragraphs>230</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115122</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3</cp:revision>
  <cp:lastPrinted>2022-04-25T09:32:00Z</cp:lastPrinted>
  <dcterms:created xsi:type="dcterms:W3CDTF">2024-01-15T10:46:00Z</dcterms:created>
  <dcterms:modified xsi:type="dcterms:W3CDTF">2024-01-15T11:22:00Z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