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A62F8A" w:rsidRDefault="002C5784" w:rsidP="0018671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789CA776" w:rsidR="005273F4" w:rsidRPr="00A62F8A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62F8A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5BBA4FC1" w14:textId="425C7233" w:rsidR="00B8786B" w:rsidRPr="00A62F8A" w:rsidRDefault="0089779D" w:rsidP="00D76A9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136001672"/>
      <w:r w:rsidRPr="00A62F8A">
        <w:rPr>
          <w:rFonts w:ascii="Arial" w:hAnsi="Arial" w:cs="Arial"/>
          <w:b/>
          <w:bCs/>
          <w:sz w:val="24"/>
          <w:szCs w:val="24"/>
        </w:rPr>
        <w:t xml:space="preserve">ZAWIADOMIENIE O PRZEKAZANIU </w:t>
      </w:r>
      <w:r w:rsidR="009F0A3D" w:rsidRPr="00A62F8A">
        <w:rPr>
          <w:rFonts w:ascii="Arial" w:hAnsi="Arial" w:cs="Arial"/>
          <w:b/>
          <w:bCs/>
          <w:sz w:val="24"/>
          <w:szCs w:val="24"/>
        </w:rPr>
        <w:t>PODANIA</w:t>
      </w:r>
      <w:bookmarkStart w:id="1" w:name="_GoBack"/>
      <w:bookmarkEnd w:id="1"/>
      <w:r w:rsidRPr="00A62F8A">
        <w:rPr>
          <w:rFonts w:ascii="Arial" w:hAnsi="Arial" w:cs="Arial"/>
          <w:b/>
          <w:bCs/>
          <w:sz w:val="24"/>
          <w:szCs w:val="24"/>
        </w:rPr>
        <w:t xml:space="preserve"> ZGODNIE Z WLAŚCIWOŚCIĄ</w:t>
      </w:r>
    </w:p>
    <w:bookmarkEnd w:id="0"/>
    <w:p w14:paraId="08ECCAB7" w14:textId="66BAFFE1" w:rsidR="00E25E28" w:rsidRPr="00A62F8A" w:rsidRDefault="00122C63" w:rsidP="00122C63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62F8A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027D8E" w:rsidRPr="00A62F8A">
        <w:rPr>
          <w:rFonts w:ascii="Arial" w:hAnsi="Arial" w:cs="Arial"/>
          <w:i/>
          <w:iCs/>
          <w:sz w:val="24"/>
          <w:szCs w:val="24"/>
        </w:rPr>
        <w:t xml:space="preserve">ust. 1 i 2 </w:t>
      </w:r>
      <w:r w:rsidRPr="00A62F8A">
        <w:rPr>
          <w:rFonts w:ascii="Arial" w:hAnsi="Arial" w:cs="Arial"/>
          <w:i/>
          <w:iCs/>
          <w:sz w:val="24"/>
          <w:szCs w:val="24"/>
        </w:rPr>
        <w:t>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A62F8A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A62F8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A62F8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A62F8A" w14:paraId="422BED0F" w14:textId="77777777" w:rsidTr="00A570BE">
        <w:tc>
          <w:tcPr>
            <w:tcW w:w="9062" w:type="dxa"/>
          </w:tcPr>
          <w:p w14:paraId="19969DAE" w14:textId="73C64C5C" w:rsidR="002C5784" w:rsidRPr="00A62F8A" w:rsidRDefault="00441403">
            <w:pPr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Komendant Powiatowy Państwowej Straży Pożarnej w Złotoryi; </w:t>
            </w:r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A62F8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A62F8A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A62F8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A62F8A" w14:paraId="27DE648C" w14:textId="77777777" w:rsidTr="00A570BE">
        <w:tc>
          <w:tcPr>
            <w:tcW w:w="9062" w:type="dxa"/>
          </w:tcPr>
          <w:p w14:paraId="7C92D410" w14:textId="03A5807C" w:rsidR="002C5784" w:rsidRPr="00A62F8A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A62F8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</w:p>
        </w:tc>
      </w:tr>
      <w:tr w:rsidR="002C5784" w:rsidRPr="00A62F8A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A62F8A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A62F8A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11A03A2F" w:rsidR="000255B3" w:rsidRPr="00A62F8A" w:rsidRDefault="004D7B92" w:rsidP="0024484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39020548"/>
            <w:r w:rsidRPr="00A62F8A">
              <w:rPr>
                <w:rFonts w:ascii="Arial" w:hAnsi="Arial" w:cs="Arial"/>
                <w:sz w:val="24"/>
                <w:szCs w:val="24"/>
              </w:rPr>
              <w:t xml:space="preserve">Pani/Pana dane osobowe 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>będą przetwarzane w celu</w:t>
            </w:r>
            <w:r w:rsidR="0089779D" w:rsidRPr="00A62F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779D" w:rsidRPr="00A62F8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„Wydania zawiadomienia </w:t>
            </w:r>
            <w:r w:rsidR="0089779D" w:rsidRPr="00A62F8A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 xml:space="preserve">o przekazaniu </w:t>
            </w:r>
            <w:r w:rsidR="009F0A3D" w:rsidRPr="00A62F8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podania </w:t>
            </w:r>
            <w:r w:rsidR="0089779D" w:rsidRPr="00A62F8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zgodnie z właściwością wynikającą z zadań określonych </w:t>
            </w:r>
            <w:r w:rsidR="0089779D" w:rsidRPr="00A62F8A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w przepisach szczególnych”</w:t>
            </w:r>
            <w:r w:rsidR="0089779D" w:rsidRPr="00A62F8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>wynikając</w:t>
            </w:r>
            <w:r w:rsidR="003F3DAE" w:rsidRPr="00A62F8A">
              <w:rPr>
                <w:rFonts w:ascii="Arial" w:hAnsi="Arial" w:cs="Arial"/>
                <w:sz w:val="24"/>
                <w:szCs w:val="24"/>
              </w:rPr>
              <w:t>ym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 xml:space="preserve"> z wypełnienia obowiązków</w:t>
            </w:r>
            <w:r w:rsidR="003F3DAE" w:rsidRPr="00A62F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 xml:space="preserve">prawnych ciążących na </w:t>
            </w:r>
            <w:r w:rsidR="003F3DAE" w:rsidRPr="00A62F8A">
              <w:rPr>
                <w:rFonts w:ascii="Arial" w:hAnsi="Arial" w:cs="Arial"/>
                <w:sz w:val="24"/>
                <w:szCs w:val="24"/>
              </w:rPr>
              <w:t>A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>dministratorze</w:t>
            </w:r>
            <w:r w:rsidR="00244841" w:rsidRPr="00A62F8A">
              <w:rPr>
                <w:rFonts w:ascii="Arial" w:hAnsi="Arial" w:cs="Arial"/>
                <w:sz w:val="24"/>
                <w:szCs w:val="24"/>
              </w:rPr>
              <w:t xml:space="preserve">, na podstawie art. 65 ustawy z dnia 14 czerwca 1960 r. Kodeks Postępowania Administracyjnego, w myśl 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>art. 6 ust. 1 lit. c</w:t>
            </w:r>
            <w:r w:rsidR="00122C63" w:rsidRPr="00A62F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D23" w:rsidRPr="00A62F8A">
              <w:rPr>
                <w:rFonts w:ascii="Arial" w:hAnsi="Arial" w:cs="Arial"/>
                <w:sz w:val="24"/>
                <w:szCs w:val="24"/>
              </w:rPr>
              <w:t>RODO</w:t>
            </w:r>
            <w:bookmarkEnd w:id="2"/>
            <w:r w:rsidR="00244841" w:rsidRPr="00A62F8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A62F8A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A62F8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A62F8A" w14:paraId="0F50EE62" w14:textId="77777777" w:rsidTr="00A570BE">
        <w:tc>
          <w:tcPr>
            <w:tcW w:w="9062" w:type="dxa"/>
          </w:tcPr>
          <w:p w14:paraId="12603153" w14:textId="0EAA9523" w:rsidR="002C5784" w:rsidRPr="00A62F8A" w:rsidRDefault="007226DF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IT; strony i uczestnicy postępowania.</w:t>
            </w:r>
          </w:p>
        </w:tc>
      </w:tr>
      <w:tr w:rsidR="00B10E84" w:rsidRPr="00A62F8A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A62F8A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A62F8A" w14:paraId="0EAB0286" w14:textId="77777777" w:rsidTr="00B10E84">
        <w:tc>
          <w:tcPr>
            <w:tcW w:w="9062" w:type="dxa"/>
            <w:shd w:val="clear" w:color="auto" w:fill="auto"/>
          </w:tcPr>
          <w:p w14:paraId="5E4B6D3F" w14:textId="1DD666E4" w:rsidR="00B10E84" w:rsidRPr="00A62F8A" w:rsidRDefault="00581E93" w:rsidP="003F3DA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F8A">
              <w:rPr>
                <w:rFonts w:ascii="Arial" w:hAnsi="Arial" w:cs="Arial"/>
                <w:sz w:val="24"/>
                <w:szCs w:val="24"/>
              </w:rPr>
              <w:t xml:space="preserve">Podanie przez Panią/Pana danych osobowych </w:t>
            </w:r>
            <w:r w:rsidR="003F3DAE" w:rsidRPr="00A62F8A">
              <w:rPr>
                <w:rFonts w:ascii="Arial" w:hAnsi="Arial" w:cs="Arial"/>
                <w:sz w:val="24"/>
                <w:szCs w:val="24"/>
              </w:rPr>
              <w:t xml:space="preserve">jest obowiązkowe, w sytuacji gdy przesłankę przetwarzania danych osobowych stanowi przepis prawa. </w:t>
            </w:r>
            <w:r w:rsidR="00A13D3B" w:rsidRPr="00A62F8A">
              <w:rPr>
                <w:rFonts w:ascii="Arial" w:hAnsi="Arial" w:cs="Arial"/>
                <w:sz w:val="24"/>
                <w:szCs w:val="24"/>
              </w:rPr>
              <w:t>Niepodanie przez Panią/Pana danych osobowych skutkować będzie brakiem możliwości realizacji wskazanego celu.</w:t>
            </w:r>
            <w:r w:rsidR="003F3DAE" w:rsidRPr="00A62F8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C5784" w:rsidRPr="00A62F8A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A62F8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A62F8A" w14:paraId="2D4B0992" w14:textId="77777777" w:rsidTr="00A570BE">
        <w:tc>
          <w:tcPr>
            <w:tcW w:w="9062" w:type="dxa"/>
          </w:tcPr>
          <w:p w14:paraId="3D241BCB" w14:textId="1AB50BFD" w:rsidR="002C5784" w:rsidRPr="00A62F8A" w:rsidRDefault="009842C4" w:rsidP="0006445D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62F8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3" w:name="__DdeLink__4297_275676422"/>
            <w:r w:rsidRPr="00A62F8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</w:t>
            </w:r>
            <w:r w:rsidR="00A13D3B" w:rsidRPr="00A62F8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do organu nadzorczego - </w:t>
            </w:r>
            <w:r w:rsidR="0006445D" w:rsidRPr="00A62F8A">
              <w:rPr>
                <w:rFonts w:ascii="Arial" w:hAnsi="Arial" w:cs="Arial"/>
                <w:sz w:val="24"/>
                <w:szCs w:val="24"/>
              </w:rPr>
              <w:t xml:space="preserve">Prezesa UODO. </w:t>
            </w:r>
            <w:r w:rsidRPr="00A62F8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Wymienione prawa mogą być ograniczone, </w:t>
            </w:r>
            <w:bookmarkEnd w:id="3"/>
            <w:r w:rsidRPr="00A62F8A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</w:p>
        </w:tc>
      </w:tr>
      <w:tr w:rsidR="002C5784" w:rsidRPr="00A62F8A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A62F8A" w:rsidRDefault="002C5784" w:rsidP="002C5784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A62F8A" w14:paraId="4B137971" w14:textId="77777777" w:rsidTr="00A570BE">
        <w:tc>
          <w:tcPr>
            <w:tcW w:w="9062" w:type="dxa"/>
          </w:tcPr>
          <w:p w14:paraId="086FFB97" w14:textId="2B8B26BE" w:rsidR="002C5784" w:rsidRPr="00A62F8A" w:rsidRDefault="00244841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F8A">
              <w:rPr>
                <w:rFonts w:ascii="Arial" w:hAnsi="Arial" w:cs="Arial"/>
                <w:color w:val="000000"/>
                <w:sz w:val="24"/>
                <w:szCs w:val="24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</w:t>
            </w:r>
            <w:r w:rsidRPr="00A62F8A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A62F8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 wolności lub Pani/Pana dane będą nam niezbędne do ewentualnego ustalenia, dochodzenia lub obrony roszczeń.</w:t>
            </w:r>
          </w:p>
        </w:tc>
      </w:tr>
      <w:tr w:rsidR="002C5784" w:rsidRPr="00A62F8A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437CA4E9" w:rsidR="002C5784" w:rsidRPr="00A62F8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Okres przechowywania danych osobowych:</w:t>
            </w:r>
          </w:p>
        </w:tc>
      </w:tr>
      <w:tr w:rsidR="002C5784" w:rsidRPr="00A62F8A" w14:paraId="3EF133FF" w14:textId="77777777" w:rsidTr="00A570BE">
        <w:tc>
          <w:tcPr>
            <w:tcW w:w="9062" w:type="dxa"/>
          </w:tcPr>
          <w:p w14:paraId="6FB647E6" w14:textId="66294BC2" w:rsidR="002C5784" w:rsidRPr="00A62F8A" w:rsidRDefault="00B73BBF" w:rsidP="008977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Dane osobowe będą przechowywane przez okres niezbędny do realizacji celu, dla którego zostały zebrane, a po jego upływie </w:t>
            </w:r>
            <w:r w:rsidR="00625068"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celach </w:t>
            </w:r>
            <w:r w:rsidR="00B362EA"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archiwizacyjnych</w:t>
            </w:r>
            <w:r w:rsidR="00625068"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zgodnie z okresem przewidzianym w "Jednolitym rzeczowym wykazie akt Państwowej Straży Pożarnej".</w:t>
            </w:r>
            <w:r w:rsidR="0089779D" w:rsidRPr="00A62F8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0255B3" w:rsidRPr="00A62F8A">
              <w:rPr>
                <w:rFonts w:ascii="Arial" w:hAnsi="Arial" w:cs="Arial"/>
                <w:sz w:val="24"/>
                <w:szCs w:val="24"/>
              </w:rPr>
              <w:t>Oznacza to, że dane osobowe mogą</w:t>
            </w:r>
            <w:r w:rsidR="000407A7" w:rsidRPr="00A62F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55B3" w:rsidRPr="00A62F8A">
              <w:rPr>
                <w:rFonts w:ascii="Arial" w:hAnsi="Arial" w:cs="Arial"/>
                <w:sz w:val="24"/>
                <w:szCs w:val="24"/>
              </w:rPr>
              <w:t xml:space="preserve">zostać zniszczone po upływie od </w:t>
            </w:r>
            <w:r w:rsidR="0089779D" w:rsidRPr="00A62F8A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0255B3" w:rsidRPr="00A62F8A">
              <w:rPr>
                <w:rFonts w:ascii="Arial" w:hAnsi="Arial" w:cs="Arial"/>
                <w:sz w:val="24"/>
                <w:szCs w:val="24"/>
              </w:rPr>
              <w:t xml:space="preserve">do 5 lat, zależnie </w:t>
            </w:r>
            <w:r w:rsidR="0089779D" w:rsidRPr="00A62F8A">
              <w:rPr>
                <w:rFonts w:ascii="Arial" w:hAnsi="Arial" w:cs="Arial"/>
                <w:sz w:val="24"/>
                <w:szCs w:val="24"/>
              </w:rPr>
              <w:br/>
            </w:r>
            <w:r w:rsidR="000255B3" w:rsidRPr="00A62F8A">
              <w:rPr>
                <w:rFonts w:ascii="Arial" w:hAnsi="Arial" w:cs="Arial"/>
                <w:sz w:val="24"/>
                <w:szCs w:val="24"/>
              </w:rPr>
              <w:t>od kategorii archiwalnej.</w:t>
            </w:r>
            <w:r w:rsidR="0089779D" w:rsidRPr="00A62F8A">
              <w:rPr>
                <w:rFonts w:ascii="Arial" w:hAnsi="Arial" w:cs="Arial"/>
              </w:rPr>
              <w:t xml:space="preserve"> </w:t>
            </w:r>
          </w:p>
        </w:tc>
      </w:tr>
    </w:tbl>
    <w:p w14:paraId="4CB2067E" w14:textId="3F7C2104" w:rsidR="000255B3" w:rsidRPr="00A62F8A" w:rsidRDefault="00EE4648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62F8A">
        <w:rPr>
          <w:rFonts w:ascii="Arial" w:hAnsi="Arial" w:cs="Arial"/>
          <w:i/>
          <w:iCs/>
          <w:sz w:val="20"/>
          <w:szCs w:val="20"/>
        </w:rPr>
        <w:t>*</w:t>
      </w:r>
      <w:r w:rsidR="00C922FC" w:rsidRPr="00A62F8A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A62F8A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A62F8A">
        <w:rPr>
          <w:rFonts w:ascii="Arial" w:hAnsi="Arial" w:cs="Arial"/>
          <w:i/>
          <w:iCs/>
          <w:sz w:val="20"/>
          <w:szCs w:val="20"/>
        </w:rPr>
        <w:t>e</w:t>
      </w:r>
      <w:r w:rsidRPr="00A62F8A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A62F8A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A62F8A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A62F8A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sectPr w:rsidR="000255B3" w:rsidRPr="00A62F8A" w:rsidSect="009F0D7F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03DF7"/>
    <w:rsid w:val="00011DE8"/>
    <w:rsid w:val="000255B3"/>
    <w:rsid w:val="00027D8E"/>
    <w:rsid w:val="000407A7"/>
    <w:rsid w:val="0006445D"/>
    <w:rsid w:val="000830C5"/>
    <w:rsid w:val="00097444"/>
    <w:rsid w:val="000A645B"/>
    <w:rsid w:val="00121AB0"/>
    <w:rsid w:val="00122C63"/>
    <w:rsid w:val="00125394"/>
    <w:rsid w:val="0014697C"/>
    <w:rsid w:val="00186715"/>
    <w:rsid w:val="001D1034"/>
    <w:rsid w:val="001E53A9"/>
    <w:rsid w:val="002111F2"/>
    <w:rsid w:val="002334DA"/>
    <w:rsid w:val="00244841"/>
    <w:rsid w:val="002A0DBA"/>
    <w:rsid w:val="002C5784"/>
    <w:rsid w:val="00305E6A"/>
    <w:rsid w:val="00314E01"/>
    <w:rsid w:val="00345D76"/>
    <w:rsid w:val="003A7FB8"/>
    <w:rsid w:val="003B4D23"/>
    <w:rsid w:val="003B643E"/>
    <w:rsid w:val="003E79AB"/>
    <w:rsid w:val="003F3DAE"/>
    <w:rsid w:val="00416557"/>
    <w:rsid w:val="00437B44"/>
    <w:rsid w:val="00441403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6024DC"/>
    <w:rsid w:val="00625068"/>
    <w:rsid w:val="0064358A"/>
    <w:rsid w:val="00653668"/>
    <w:rsid w:val="006749EE"/>
    <w:rsid w:val="00676BE1"/>
    <w:rsid w:val="006837DA"/>
    <w:rsid w:val="006A59C7"/>
    <w:rsid w:val="00706159"/>
    <w:rsid w:val="007226DF"/>
    <w:rsid w:val="00740817"/>
    <w:rsid w:val="00741849"/>
    <w:rsid w:val="00751827"/>
    <w:rsid w:val="007B2FE7"/>
    <w:rsid w:val="00831CA5"/>
    <w:rsid w:val="00834004"/>
    <w:rsid w:val="00893B40"/>
    <w:rsid w:val="0089779D"/>
    <w:rsid w:val="008A7FCB"/>
    <w:rsid w:val="008D5444"/>
    <w:rsid w:val="00900D10"/>
    <w:rsid w:val="00960B0A"/>
    <w:rsid w:val="009842C4"/>
    <w:rsid w:val="00986905"/>
    <w:rsid w:val="009A354E"/>
    <w:rsid w:val="009E46DC"/>
    <w:rsid w:val="009F0A3D"/>
    <w:rsid w:val="009F0D7F"/>
    <w:rsid w:val="00A13D3B"/>
    <w:rsid w:val="00A22B00"/>
    <w:rsid w:val="00A40CE9"/>
    <w:rsid w:val="00A62F8A"/>
    <w:rsid w:val="00AC0511"/>
    <w:rsid w:val="00AC6037"/>
    <w:rsid w:val="00B10E84"/>
    <w:rsid w:val="00B16E78"/>
    <w:rsid w:val="00B31FB3"/>
    <w:rsid w:val="00B35D79"/>
    <w:rsid w:val="00B362EA"/>
    <w:rsid w:val="00B40E2F"/>
    <w:rsid w:val="00B73BBF"/>
    <w:rsid w:val="00B86716"/>
    <w:rsid w:val="00B8786B"/>
    <w:rsid w:val="00BA6446"/>
    <w:rsid w:val="00C169EF"/>
    <w:rsid w:val="00C203B9"/>
    <w:rsid w:val="00C22A9D"/>
    <w:rsid w:val="00C52BEB"/>
    <w:rsid w:val="00C546E0"/>
    <w:rsid w:val="00C76EAE"/>
    <w:rsid w:val="00C922FC"/>
    <w:rsid w:val="00D36535"/>
    <w:rsid w:val="00D76A99"/>
    <w:rsid w:val="00DB1631"/>
    <w:rsid w:val="00DC3E52"/>
    <w:rsid w:val="00DC4F1A"/>
    <w:rsid w:val="00DD4A4A"/>
    <w:rsid w:val="00E16006"/>
    <w:rsid w:val="00E24F24"/>
    <w:rsid w:val="00E25E28"/>
    <w:rsid w:val="00E30684"/>
    <w:rsid w:val="00E45932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2024-02-08T12:11:00Z</cp:lastPrinted>
  <dcterms:created xsi:type="dcterms:W3CDTF">2026-08-20T12:58:00Z</dcterms:created>
  <dcterms:modified xsi:type="dcterms:W3CDTF">2026-08-20T12:58:00Z</dcterms:modified>
</cp:coreProperties>
</file>